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42BB4" w14:textId="77777777" w:rsidR="004C496F" w:rsidRPr="005A4A22" w:rsidRDefault="004C496F" w:rsidP="004C496F">
      <w:pPr>
        <w:spacing w:after="0" w:line="360" w:lineRule="auto"/>
        <w:jc w:val="center"/>
        <w:rPr>
          <w:rFonts w:ascii="Times New Roman" w:hAnsi="Times New Roman" w:cs="Times New Roman"/>
          <w:b/>
          <w:bCs/>
          <w:sz w:val="28"/>
          <w:szCs w:val="28"/>
        </w:rPr>
      </w:pPr>
      <w:r w:rsidRPr="005A4A22">
        <w:rPr>
          <w:rFonts w:ascii="Times New Roman" w:hAnsi="Times New Roman" w:cs="Times New Roman"/>
          <w:b/>
          <w:bCs/>
          <w:sz w:val="28"/>
          <w:szCs w:val="28"/>
        </w:rPr>
        <w:t>N</w:t>
      </w:r>
      <w:r>
        <w:rPr>
          <w:rFonts w:ascii="Times New Roman" w:hAnsi="Times New Roman" w:cs="Times New Roman"/>
          <w:b/>
          <w:bCs/>
          <w:sz w:val="28"/>
          <w:szCs w:val="28"/>
        </w:rPr>
        <w:t>ovel</w:t>
      </w:r>
      <w:r w:rsidRPr="005A4A22">
        <w:rPr>
          <w:rFonts w:ascii="Times New Roman" w:hAnsi="Times New Roman" w:cs="Times New Roman"/>
          <w:b/>
          <w:bCs/>
          <w:sz w:val="28"/>
          <w:szCs w:val="28"/>
        </w:rPr>
        <w:t xml:space="preserve"> </w:t>
      </w:r>
      <w:r>
        <w:rPr>
          <w:rFonts w:ascii="Times New Roman" w:hAnsi="Times New Roman" w:cs="Times New Roman"/>
          <w:b/>
          <w:bCs/>
          <w:sz w:val="28"/>
          <w:szCs w:val="28"/>
        </w:rPr>
        <w:t xml:space="preserve">PVA </w:t>
      </w:r>
      <w:r w:rsidRPr="005A4A22">
        <w:rPr>
          <w:rFonts w:ascii="Times New Roman" w:hAnsi="Times New Roman" w:cs="Times New Roman"/>
          <w:b/>
          <w:bCs/>
          <w:sz w:val="28"/>
          <w:szCs w:val="28"/>
        </w:rPr>
        <w:t>nanocomposite films: Synthesis, structure, optical and photocatalytic properties evaluation</w:t>
      </w:r>
      <w:r>
        <w:rPr>
          <w:rFonts w:ascii="Times New Roman" w:hAnsi="Times New Roman" w:cs="Times New Roman"/>
          <w:b/>
          <w:bCs/>
          <w:sz w:val="28"/>
          <w:szCs w:val="28"/>
        </w:rPr>
        <w:t>.</w:t>
      </w:r>
    </w:p>
    <w:p w14:paraId="29FCFC2C" w14:textId="7B0F5CDB" w:rsidR="005F7F7D" w:rsidRDefault="005F7F7D" w:rsidP="004C496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Yamanappagouda Amaregouda</w:t>
      </w:r>
      <w:r>
        <w:rPr>
          <w:rFonts w:ascii="Times New Roman" w:hAnsi="Times New Roman" w:cs="Times New Roman"/>
          <w:b/>
          <w:sz w:val="24"/>
          <w:szCs w:val="24"/>
          <w:vertAlign w:val="superscript"/>
        </w:rPr>
        <w:t xml:space="preserve"> </w:t>
      </w:r>
      <w:r w:rsidRPr="00C55BF4">
        <w:rPr>
          <w:rFonts w:ascii="Times New Roman" w:hAnsi="Times New Roman" w:cs="Times New Roman"/>
          <w:b/>
          <w:sz w:val="24"/>
          <w:szCs w:val="24"/>
        </w:rPr>
        <w:t>and</w:t>
      </w:r>
      <w:r>
        <w:rPr>
          <w:rFonts w:ascii="Times New Roman" w:hAnsi="Times New Roman" w:cs="Times New Roman"/>
          <w:b/>
          <w:sz w:val="24"/>
          <w:szCs w:val="24"/>
        </w:rPr>
        <w:t xml:space="preserve"> </w:t>
      </w:r>
      <w:r w:rsidRPr="00D46FE2">
        <w:rPr>
          <w:rFonts w:ascii="Times New Roman" w:hAnsi="Times New Roman" w:cs="Times New Roman"/>
          <w:b/>
          <w:sz w:val="24"/>
          <w:szCs w:val="24"/>
        </w:rPr>
        <w:t>Kantharaju</w:t>
      </w:r>
      <w:r>
        <w:rPr>
          <w:rFonts w:ascii="Times New Roman" w:hAnsi="Times New Roman" w:cs="Times New Roman"/>
          <w:b/>
          <w:sz w:val="24"/>
          <w:szCs w:val="24"/>
        </w:rPr>
        <w:t xml:space="preserve"> Kamanna</w:t>
      </w:r>
      <w:r w:rsidRPr="00D46FE2">
        <w:rPr>
          <w:rFonts w:ascii="Times New Roman" w:hAnsi="Times New Roman" w:cs="Times New Roman"/>
          <w:b/>
          <w:sz w:val="24"/>
          <w:szCs w:val="24"/>
        </w:rPr>
        <w:t>*</w:t>
      </w:r>
    </w:p>
    <w:p w14:paraId="6962F282" w14:textId="77777777" w:rsidR="005F7F7D" w:rsidRDefault="005F7F7D" w:rsidP="005F7F7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School of Basic Sciences: </w:t>
      </w:r>
      <w:r w:rsidRPr="00D46FE2">
        <w:rPr>
          <w:rFonts w:ascii="Times New Roman" w:hAnsi="Times New Roman" w:cs="Times New Roman"/>
          <w:i/>
          <w:sz w:val="24"/>
          <w:szCs w:val="24"/>
        </w:rPr>
        <w:t>Department of Chemistry,</w:t>
      </w:r>
      <w:r>
        <w:rPr>
          <w:rFonts w:ascii="Times New Roman" w:hAnsi="Times New Roman" w:cs="Times New Roman"/>
          <w:i/>
          <w:sz w:val="24"/>
          <w:szCs w:val="24"/>
        </w:rPr>
        <w:t xml:space="preserve"> Rani Channamma University, </w:t>
      </w:r>
      <w:r w:rsidRPr="00D46FE2">
        <w:rPr>
          <w:rFonts w:ascii="Times New Roman" w:hAnsi="Times New Roman" w:cs="Times New Roman"/>
          <w:i/>
          <w:sz w:val="24"/>
          <w:szCs w:val="24"/>
        </w:rPr>
        <w:t>Vidyasangama, P-B, NH-4, Belagavi -591156, Karnataka.</w:t>
      </w:r>
    </w:p>
    <w:p w14:paraId="13FE4CDB" w14:textId="77777777" w:rsidR="005F7F7D" w:rsidRDefault="005F7F7D" w:rsidP="005F7F7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Tel: +91(0831)-2565203; Fax: +91-(0831)-2565240</w:t>
      </w:r>
    </w:p>
    <w:p w14:paraId="1DD7290E" w14:textId="77777777" w:rsidR="005F7F7D" w:rsidRDefault="005F7F7D" w:rsidP="005F7F7D">
      <w:pPr>
        <w:spacing w:after="0" w:line="240" w:lineRule="auto"/>
        <w:jc w:val="center"/>
        <w:rPr>
          <w:rStyle w:val="Hyperlink"/>
          <w:rFonts w:ascii="Times New Roman" w:hAnsi="Times New Roman" w:cs="Times New Roman"/>
          <w:sz w:val="24"/>
          <w:szCs w:val="24"/>
        </w:rPr>
      </w:pPr>
      <w:r w:rsidRPr="00D46FE2">
        <w:rPr>
          <w:rFonts w:ascii="Times New Roman" w:hAnsi="Times New Roman" w:cs="Times New Roman"/>
          <w:i/>
          <w:sz w:val="24"/>
          <w:szCs w:val="24"/>
        </w:rPr>
        <w:t xml:space="preserve">*Corresponding author: </w:t>
      </w:r>
      <w:r w:rsidRPr="00D46FE2">
        <w:rPr>
          <w:rFonts w:ascii="Times New Roman" w:hAnsi="Times New Roman" w:cs="Times New Roman"/>
          <w:sz w:val="24"/>
          <w:szCs w:val="24"/>
        </w:rPr>
        <w:t>E</w:t>
      </w:r>
      <w:r>
        <w:rPr>
          <w:rFonts w:ascii="Times New Roman" w:hAnsi="Times New Roman" w:cs="Times New Roman"/>
          <w:sz w:val="24"/>
          <w:szCs w:val="24"/>
        </w:rPr>
        <w:t>-</w:t>
      </w:r>
      <w:r w:rsidRPr="00D46FE2">
        <w:rPr>
          <w:rFonts w:ascii="Times New Roman" w:hAnsi="Times New Roman" w:cs="Times New Roman"/>
          <w:sz w:val="24"/>
          <w:szCs w:val="24"/>
        </w:rPr>
        <w:t xml:space="preserve">mail: </w:t>
      </w:r>
      <w:hyperlink r:id="rId6" w:history="1">
        <w:r w:rsidRPr="00EB5AF8">
          <w:rPr>
            <w:rStyle w:val="Hyperlink"/>
            <w:rFonts w:ascii="Times New Roman" w:hAnsi="Times New Roman" w:cs="Times New Roman"/>
            <w:sz w:val="24"/>
            <w:szCs w:val="24"/>
          </w:rPr>
          <w:t>kk@rcub.ac.in</w:t>
        </w:r>
      </w:hyperlink>
    </w:p>
    <w:p w14:paraId="50FCE0C5" w14:textId="77777777" w:rsidR="005F7F7D" w:rsidRPr="005F7F7D" w:rsidRDefault="005F7F7D">
      <w:pPr>
        <w:rPr>
          <w:rFonts w:ascii="Times New Roman" w:hAnsi="Times New Roman" w:cs="Times New Roman"/>
          <w:b/>
          <w:bCs/>
          <w:sz w:val="24"/>
          <w:szCs w:val="24"/>
        </w:rPr>
      </w:pPr>
    </w:p>
    <w:p w14:paraId="4B43B4F7" w14:textId="3D49BDA3" w:rsidR="004E2726" w:rsidRPr="005F7F7D" w:rsidRDefault="00625C19">
      <w:pPr>
        <w:rPr>
          <w:rFonts w:ascii="Times New Roman" w:hAnsi="Times New Roman" w:cs="Times New Roman"/>
          <w:b/>
          <w:bCs/>
          <w:sz w:val="24"/>
          <w:szCs w:val="24"/>
        </w:rPr>
      </w:pPr>
      <w:r w:rsidRPr="005F7F7D">
        <w:rPr>
          <w:rFonts w:ascii="Times New Roman" w:hAnsi="Times New Roman" w:cs="Times New Roman"/>
          <w:b/>
          <w:bCs/>
          <w:sz w:val="24"/>
          <w:szCs w:val="24"/>
        </w:rPr>
        <w:t>Supporting information</w:t>
      </w:r>
    </w:p>
    <w:p w14:paraId="7378AFF5" w14:textId="77777777" w:rsidR="00625C19" w:rsidRDefault="00625C19" w:rsidP="00625C19">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Experimental</w:t>
      </w:r>
    </w:p>
    <w:p w14:paraId="16D0749A" w14:textId="4122EA06" w:rsidR="00625C19" w:rsidRPr="00490E42" w:rsidRDefault="00625C19" w:rsidP="00625C19">
      <w:pPr>
        <w:autoSpaceDE w:val="0"/>
        <w:autoSpaceDN w:val="0"/>
        <w:adjustRightInd w:val="0"/>
        <w:spacing w:after="0" w:line="480" w:lineRule="auto"/>
        <w:jc w:val="both"/>
        <w:rPr>
          <w:rFonts w:ascii="Times New Roman" w:hAnsi="Times New Roman" w:cs="Times New Roman"/>
          <w:i/>
          <w:iCs/>
          <w:color w:val="000000"/>
          <w:sz w:val="24"/>
          <w:szCs w:val="24"/>
        </w:rPr>
      </w:pPr>
      <w:r w:rsidRPr="00490E42">
        <w:rPr>
          <w:rFonts w:ascii="Times New Roman" w:hAnsi="Times New Roman" w:cs="Times New Roman"/>
          <w:i/>
          <w:iCs/>
          <w:color w:val="000000"/>
          <w:sz w:val="24"/>
          <w:szCs w:val="24"/>
        </w:rPr>
        <w:t>Soil Burial Test</w:t>
      </w:r>
    </w:p>
    <w:p w14:paraId="5615F95B" w14:textId="22B33C4F" w:rsidR="00625C19" w:rsidRPr="009E01C2" w:rsidRDefault="00625C19" w:rsidP="00625C19">
      <w:pPr>
        <w:autoSpaceDE w:val="0"/>
        <w:autoSpaceDN w:val="0"/>
        <w:adjustRightInd w:val="0"/>
        <w:spacing w:after="0" w:line="480" w:lineRule="auto"/>
        <w:jc w:val="both"/>
        <w:rPr>
          <w:rFonts w:ascii="Times New Roman" w:hAnsi="Times New Roman" w:cs="Times New Roman"/>
          <w:color w:val="000000"/>
          <w:sz w:val="24"/>
          <w:szCs w:val="24"/>
        </w:rPr>
      </w:pPr>
      <w:r w:rsidRPr="009E01C2">
        <w:rPr>
          <w:rFonts w:ascii="Times New Roman" w:hAnsi="Times New Roman" w:cs="Times New Roman"/>
          <w:color w:val="000000"/>
          <w:sz w:val="24"/>
          <w:szCs w:val="24"/>
        </w:rPr>
        <w:t>Soil buried test of the prepared films for the degradation studies carried out according to the previous report</w:t>
      </w:r>
      <w:r>
        <w:rPr>
          <w:rFonts w:ascii="Times New Roman" w:hAnsi="Times New Roman" w:cs="Times New Roman"/>
          <w:color w:val="000000"/>
          <w:sz w:val="24"/>
          <w:szCs w:val="24"/>
        </w:rPr>
        <w:t xml:space="preserve">ed </w:t>
      </w:r>
      <w:r w:rsidRPr="009E01C2">
        <w:rPr>
          <w:rFonts w:ascii="Times New Roman" w:hAnsi="Times New Roman" w:cs="Times New Roman"/>
          <w:color w:val="000000"/>
          <w:sz w:val="24"/>
          <w:szCs w:val="24"/>
        </w:rPr>
        <w:t>with some modifications</w:t>
      </w:r>
      <w:r w:rsidR="009A1381">
        <w:rPr>
          <w:rFonts w:ascii="Times New Roman" w:hAnsi="Times New Roman" w:cs="Times New Roman"/>
          <w:color w:val="000000"/>
          <w:sz w:val="24"/>
          <w:szCs w:val="24"/>
        </w:rPr>
        <w:t xml:space="preserve"> [</w:t>
      </w:r>
      <w:r w:rsidR="009A1381" w:rsidRPr="009A1381">
        <w:rPr>
          <w:rFonts w:ascii="Times New Roman" w:hAnsi="Times New Roman" w:cs="Times New Roman"/>
          <w:color w:val="4472C4" w:themeColor="accent1"/>
          <w:sz w:val="24"/>
          <w:szCs w:val="24"/>
        </w:rPr>
        <w:t>1</w:t>
      </w:r>
      <w:r w:rsidR="009A1381">
        <w:rPr>
          <w:rFonts w:ascii="Times New Roman" w:hAnsi="Times New Roman" w:cs="Times New Roman"/>
          <w:color w:val="000000"/>
          <w:sz w:val="24"/>
          <w:szCs w:val="24"/>
        </w:rPr>
        <w:t>]</w:t>
      </w:r>
      <w:r w:rsidR="00B72DF5">
        <w:rPr>
          <w:rFonts w:ascii="Times New Roman" w:hAnsi="Times New Roman" w:cs="Times New Roman"/>
          <w:color w:val="000000"/>
          <w:sz w:val="24"/>
          <w:szCs w:val="24"/>
        </w:rPr>
        <w:t>.</w:t>
      </w:r>
      <w:r w:rsidRPr="009E01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The f</w:t>
      </w:r>
      <w:r w:rsidRPr="009E01C2">
        <w:rPr>
          <w:rFonts w:ascii="Times New Roman" w:hAnsi="Times New Roman" w:cs="Times New Roman"/>
          <w:color w:val="000000"/>
          <w:sz w:val="24"/>
          <w:szCs w:val="24"/>
        </w:rPr>
        <w:t>ilm sample</w:t>
      </w:r>
      <w:r>
        <w:rPr>
          <w:rFonts w:ascii="Times New Roman" w:hAnsi="Times New Roman" w:cs="Times New Roman"/>
          <w:color w:val="000000"/>
          <w:sz w:val="24"/>
          <w:szCs w:val="24"/>
        </w:rPr>
        <w:t xml:space="preserve"> was</w:t>
      </w:r>
      <w:r w:rsidRPr="009E01C2">
        <w:rPr>
          <w:rFonts w:ascii="Times New Roman" w:hAnsi="Times New Roman" w:cs="Times New Roman"/>
          <w:color w:val="000000"/>
          <w:sz w:val="24"/>
          <w:szCs w:val="24"/>
        </w:rPr>
        <w:t xml:space="preserve"> cut into small pieces (2 × 3 cm)</w:t>
      </w:r>
      <w:r>
        <w:rPr>
          <w:rFonts w:ascii="Times New Roman" w:hAnsi="Times New Roman" w:cs="Times New Roman"/>
          <w:color w:val="000000"/>
          <w:sz w:val="24"/>
          <w:szCs w:val="24"/>
        </w:rPr>
        <w:t xml:space="preserve">, and </w:t>
      </w:r>
      <w:r w:rsidRPr="009E01C2">
        <w:rPr>
          <w:rFonts w:ascii="Times New Roman" w:hAnsi="Times New Roman" w:cs="Times New Roman"/>
          <w:color w:val="000000"/>
          <w:sz w:val="24"/>
          <w:szCs w:val="24"/>
        </w:rPr>
        <w:t>dried at 60 °C for about 24 h</w:t>
      </w:r>
      <w:r>
        <w:rPr>
          <w:rFonts w:ascii="Times New Roman" w:hAnsi="Times New Roman" w:cs="Times New Roman"/>
          <w:color w:val="000000"/>
          <w:sz w:val="24"/>
          <w:szCs w:val="24"/>
        </w:rPr>
        <w:t xml:space="preserve">, </w:t>
      </w:r>
      <w:r w:rsidRPr="009E01C2">
        <w:rPr>
          <w:rFonts w:ascii="Times New Roman" w:hAnsi="Times New Roman" w:cs="Times New Roman"/>
          <w:color w:val="000000"/>
          <w:sz w:val="24"/>
          <w:szCs w:val="24"/>
        </w:rPr>
        <w:t>initial weight of the film was measured (</w:t>
      </w:r>
      <w:r w:rsidRPr="009E01C2">
        <w:rPr>
          <w:rFonts w:ascii="Times New Roman" w:hAnsi="Times New Roman" w:cs="Times New Roman"/>
          <w:i/>
          <w:iCs/>
          <w:color w:val="000000"/>
          <w:sz w:val="24"/>
          <w:szCs w:val="24"/>
        </w:rPr>
        <w:t>Wo</w:t>
      </w:r>
      <w:r w:rsidRPr="009E01C2">
        <w:rPr>
          <w:rFonts w:ascii="Times New Roman" w:hAnsi="Times New Roman" w:cs="Times New Roman"/>
          <w:color w:val="000000"/>
          <w:sz w:val="24"/>
          <w:szCs w:val="24"/>
        </w:rPr>
        <w:t>). The weighed film was buried in the soil (taken from botanical garden, Rani Channamma University Campus) at a depth of 10cm to have natural biodegradation environment and not modified soil microflora. Everyday about 10 mL of water was added to each sample up to 10 days. After 10 days, the</w:t>
      </w:r>
      <w:r>
        <w:rPr>
          <w:rFonts w:ascii="Times New Roman" w:hAnsi="Times New Roman" w:cs="Times New Roman"/>
          <w:color w:val="000000"/>
          <w:sz w:val="24"/>
          <w:szCs w:val="24"/>
        </w:rPr>
        <w:t xml:space="preserve"> films </w:t>
      </w:r>
      <w:r w:rsidRPr="009E01C2">
        <w:rPr>
          <w:rFonts w:ascii="Times New Roman" w:hAnsi="Times New Roman" w:cs="Times New Roman"/>
          <w:color w:val="000000"/>
          <w:sz w:val="24"/>
          <w:szCs w:val="24"/>
        </w:rPr>
        <w:t>were removed, washed gently and dried in an oven and were taken degraded weight (</w:t>
      </w:r>
      <w:r w:rsidRPr="009E01C2">
        <w:rPr>
          <w:rFonts w:ascii="Times New Roman" w:hAnsi="Times New Roman" w:cs="Times New Roman"/>
          <w:i/>
          <w:iCs/>
          <w:color w:val="000000"/>
          <w:sz w:val="24"/>
          <w:szCs w:val="24"/>
        </w:rPr>
        <w:t>Wf</w:t>
      </w:r>
      <w:r w:rsidRPr="009E01C2">
        <w:rPr>
          <w:rFonts w:ascii="Times New Roman" w:hAnsi="Times New Roman" w:cs="Times New Roman"/>
          <w:color w:val="000000"/>
          <w:sz w:val="24"/>
          <w:szCs w:val="24"/>
        </w:rPr>
        <w:t>). The percent of degradation (</w:t>
      </w:r>
      <w:r w:rsidRPr="009E01C2">
        <w:rPr>
          <w:rFonts w:ascii="Times New Roman" w:hAnsi="Times New Roman" w:cs="Times New Roman"/>
          <w:i/>
          <w:iCs/>
          <w:color w:val="000000"/>
          <w:sz w:val="24"/>
          <w:szCs w:val="24"/>
        </w:rPr>
        <w:t>WD</w:t>
      </w:r>
      <w:r w:rsidRPr="009E01C2">
        <w:rPr>
          <w:rFonts w:ascii="Times New Roman" w:hAnsi="Times New Roman" w:cs="Times New Roman"/>
          <w:color w:val="000000"/>
          <w:sz w:val="24"/>
          <w:szCs w:val="24"/>
        </w:rPr>
        <w:t xml:space="preserve">) was calculated using Eq. </w:t>
      </w:r>
      <w:r w:rsidRPr="00941FDC">
        <w:rPr>
          <w:rFonts w:ascii="Times New Roman" w:hAnsi="Times New Roman" w:cs="Times New Roman"/>
          <w:sz w:val="24"/>
          <w:szCs w:val="24"/>
        </w:rPr>
        <w:t>(</w:t>
      </w:r>
      <w:r w:rsidR="00490E42" w:rsidRPr="009A1381">
        <w:rPr>
          <w:rFonts w:ascii="Times New Roman" w:hAnsi="Times New Roman" w:cs="Times New Roman"/>
          <w:color w:val="4472C4" w:themeColor="accent1"/>
          <w:sz w:val="24"/>
          <w:szCs w:val="24"/>
        </w:rPr>
        <w:t>1</w:t>
      </w:r>
      <w:r w:rsidRPr="00941FDC">
        <w:rPr>
          <w:rFonts w:ascii="Times New Roman" w:hAnsi="Times New Roman" w:cs="Times New Roman"/>
          <w:sz w:val="24"/>
          <w:szCs w:val="24"/>
        </w:rPr>
        <w:t>).</w:t>
      </w:r>
    </w:p>
    <w:p w14:paraId="240C07DB" w14:textId="5A90C359" w:rsidR="00625C19" w:rsidRPr="00331AED" w:rsidRDefault="00625C19" w:rsidP="00625C19">
      <w:pPr>
        <w:autoSpaceDE w:val="0"/>
        <w:autoSpaceDN w:val="0"/>
        <w:adjustRightInd w:val="0"/>
        <w:spacing w:after="0" w:line="480" w:lineRule="auto"/>
        <w:jc w:val="center"/>
        <w:rPr>
          <w:rFonts w:ascii="Times New Roman" w:eastAsiaTheme="minorEastAsia" w:hAnsi="Times New Roman" w:cs="Times New Roman"/>
          <w:sz w:val="24"/>
          <w:szCs w:val="24"/>
        </w:rPr>
      </w:pPr>
      <m:oMathPara>
        <m:oMathParaPr>
          <m:jc m:val="center"/>
        </m:oMathParaPr>
        <m:oMath>
          <m:r>
            <w:rPr>
              <w:rFonts w:ascii="Cambria Math" w:hAnsi="Cambria Math" w:cs="Times New Roman"/>
              <w:sz w:val="24"/>
              <w:szCs w:val="24"/>
            </w:rPr>
            <m:t>WD=Wo-</m:t>
          </m:r>
          <m:f>
            <m:fPr>
              <m:ctrlPr>
                <w:rPr>
                  <w:rFonts w:ascii="Cambria Math" w:hAnsi="Cambria Math" w:cs="Times New Roman"/>
                  <w:i/>
                  <w:sz w:val="24"/>
                  <w:szCs w:val="24"/>
                </w:rPr>
              </m:ctrlPr>
            </m:fPr>
            <m:num>
              <m:r>
                <w:rPr>
                  <w:rFonts w:ascii="Cambria Math" w:hAnsi="Cambria Math" w:cs="Times New Roman"/>
                  <w:sz w:val="24"/>
                  <w:szCs w:val="24"/>
                </w:rPr>
                <m:t>Wf</m:t>
              </m:r>
            </m:num>
            <m:den>
              <m:r>
                <w:rPr>
                  <w:rFonts w:ascii="Cambria Math" w:hAnsi="Cambria Math" w:cs="Times New Roman"/>
                  <w:sz w:val="24"/>
                  <w:szCs w:val="24"/>
                </w:rPr>
                <m:t>Wo</m:t>
              </m:r>
            </m:den>
          </m:f>
          <m:r>
            <w:rPr>
              <w:rFonts w:ascii="Cambria Math" w:hAnsi="Cambria Math" w:cs="Times New Roman"/>
              <w:sz w:val="24"/>
              <w:szCs w:val="24"/>
            </w:rPr>
            <m:t>×100-----</m:t>
          </m:r>
          <m:r>
            <w:rPr>
              <w:rFonts w:ascii="Cambria Math" w:hAnsi="Cambria Math" w:cs="Times New Roman"/>
              <w:color w:val="4472C4" w:themeColor="accent1"/>
              <w:sz w:val="24"/>
              <w:szCs w:val="24"/>
            </w:rPr>
            <m:t>1</m:t>
          </m:r>
        </m:oMath>
      </m:oMathPara>
    </w:p>
    <w:p w14:paraId="7C961055" w14:textId="77777777" w:rsidR="00625C19" w:rsidRPr="00490E42" w:rsidRDefault="00625C19" w:rsidP="00625C19">
      <w:pPr>
        <w:autoSpaceDE w:val="0"/>
        <w:autoSpaceDN w:val="0"/>
        <w:adjustRightInd w:val="0"/>
        <w:spacing w:after="0" w:line="480" w:lineRule="auto"/>
        <w:jc w:val="both"/>
        <w:rPr>
          <w:rFonts w:ascii="Times New Roman" w:hAnsi="Times New Roman" w:cs="Times New Roman"/>
          <w:i/>
          <w:iCs/>
          <w:color w:val="000000"/>
          <w:sz w:val="24"/>
          <w:szCs w:val="24"/>
        </w:rPr>
      </w:pPr>
      <w:r w:rsidRPr="009D019F">
        <w:rPr>
          <w:rFonts w:ascii="Times New Roman" w:hAnsi="Times New Roman" w:cs="Times New Roman"/>
          <w:b/>
          <w:bCs/>
          <w:color w:val="000000"/>
          <w:sz w:val="24"/>
          <w:szCs w:val="24"/>
        </w:rPr>
        <w:t xml:space="preserve"> </w:t>
      </w:r>
      <w:r w:rsidRPr="00490E42">
        <w:rPr>
          <w:rFonts w:ascii="Times New Roman" w:hAnsi="Times New Roman" w:cs="Times New Roman"/>
          <w:i/>
          <w:iCs/>
          <w:color w:val="000000"/>
          <w:sz w:val="24"/>
          <w:szCs w:val="24"/>
        </w:rPr>
        <w:t>Water vapor transmission rate (WVTR)</w:t>
      </w:r>
    </w:p>
    <w:p w14:paraId="23FD7A6D" w14:textId="2130DFA9" w:rsidR="00625C19" w:rsidRPr="009E01C2" w:rsidRDefault="00446821" w:rsidP="00625C19">
      <w:pPr>
        <w:spacing w:after="0" w:line="480" w:lineRule="auto"/>
        <w:jc w:val="both"/>
        <w:rPr>
          <w:rFonts w:ascii="Times New Roman" w:eastAsia="Times New Roman" w:hAnsi="Times New Roman" w:cs="Times New Roman"/>
          <w:sz w:val="24"/>
          <w:szCs w:val="24"/>
        </w:rPr>
      </w:pPr>
      <w:r w:rsidRPr="00446821">
        <w:rPr>
          <w:rFonts w:ascii="Times New Roman" w:hAnsi="Times New Roman" w:cs="Times New Roman"/>
          <w:color w:val="000000"/>
          <w:sz w:val="24"/>
          <w:szCs w:val="24"/>
        </w:rPr>
        <w:t>The water vapor transmission rate of the prepared films was assessed agreeing to the method depicted with slight alterations</w:t>
      </w:r>
      <w:r w:rsidR="009A1381">
        <w:rPr>
          <w:rFonts w:ascii="Times New Roman" w:hAnsi="Times New Roman" w:cs="Times New Roman"/>
          <w:color w:val="000000"/>
          <w:sz w:val="24"/>
          <w:szCs w:val="24"/>
        </w:rPr>
        <w:t xml:space="preserve"> [</w:t>
      </w:r>
      <w:r w:rsidR="009A1381" w:rsidRPr="009A1381">
        <w:rPr>
          <w:rFonts w:ascii="Times New Roman" w:hAnsi="Times New Roman" w:cs="Times New Roman"/>
          <w:color w:val="4472C4" w:themeColor="accent1"/>
          <w:sz w:val="24"/>
          <w:szCs w:val="24"/>
        </w:rPr>
        <w:t>2</w:t>
      </w:r>
      <w:r w:rsidR="009A1381">
        <w:rPr>
          <w:rFonts w:ascii="Times New Roman" w:hAnsi="Times New Roman" w:cs="Times New Roman"/>
          <w:color w:val="000000"/>
          <w:sz w:val="24"/>
          <w:szCs w:val="24"/>
        </w:rPr>
        <w:t>]</w:t>
      </w:r>
      <w:r w:rsidR="00B72DF5">
        <w:rPr>
          <w:rFonts w:ascii="Times New Roman" w:hAnsi="Times New Roman" w:cs="Times New Roman"/>
          <w:color w:val="000000"/>
          <w:sz w:val="24"/>
          <w:szCs w:val="24"/>
        </w:rPr>
        <w:t>.</w:t>
      </w:r>
      <w:r w:rsidRPr="00446821">
        <w:rPr>
          <w:rFonts w:ascii="Times New Roman" w:hAnsi="Times New Roman" w:cs="Times New Roman"/>
          <w:color w:val="000000"/>
          <w:sz w:val="24"/>
          <w:szCs w:val="24"/>
        </w:rPr>
        <w:t xml:space="preserve"> Briefly, 3 × 3 cm film sample was set on a circular mouth of a glass bottle containing 10 mL of twofold refined water and fixed with teflon tape. The starting weight of the bottle was measured (Wi) and put in an oven at 40 °C, after 24 h, the </w:t>
      </w:r>
      <w:r w:rsidR="00625C19" w:rsidRPr="009E01C2">
        <w:rPr>
          <w:rFonts w:ascii="Times New Roman" w:hAnsi="Times New Roman" w:cs="Times New Roman"/>
          <w:color w:val="000000"/>
          <w:sz w:val="24"/>
          <w:szCs w:val="24"/>
        </w:rPr>
        <w:t xml:space="preserve">sample bottles </w:t>
      </w:r>
      <w:r w:rsidR="00625C19" w:rsidRPr="009E01C2">
        <w:rPr>
          <w:rFonts w:ascii="Times New Roman" w:hAnsi="Times New Roman" w:cs="Times New Roman"/>
          <w:color w:val="000000"/>
          <w:sz w:val="24"/>
          <w:szCs w:val="24"/>
        </w:rPr>
        <w:lastRenderedPageBreak/>
        <w:t>were withdrawn from the oven and weighed again (</w:t>
      </w:r>
      <w:r w:rsidR="00625C19" w:rsidRPr="009E01C2">
        <w:rPr>
          <w:rFonts w:ascii="Times New Roman" w:hAnsi="Times New Roman" w:cs="Times New Roman"/>
          <w:i/>
          <w:iCs/>
          <w:color w:val="000000"/>
          <w:sz w:val="24"/>
          <w:szCs w:val="24"/>
        </w:rPr>
        <w:t>Wf</w:t>
      </w:r>
      <w:r w:rsidR="00625C19" w:rsidRPr="009E01C2">
        <w:rPr>
          <w:rFonts w:ascii="Times New Roman" w:hAnsi="Times New Roman" w:cs="Times New Roman"/>
          <w:color w:val="000000"/>
          <w:sz w:val="24"/>
          <w:szCs w:val="24"/>
        </w:rPr>
        <w:t>). The WVTR can be calculated using Eq. (</w:t>
      </w:r>
      <w:r w:rsidR="00490E42" w:rsidRPr="009A1381">
        <w:rPr>
          <w:rFonts w:ascii="Times New Roman" w:hAnsi="Times New Roman" w:cs="Times New Roman"/>
          <w:color w:val="4472C4" w:themeColor="accent1"/>
          <w:sz w:val="24"/>
          <w:szCs w:val="24"/>
        </w:rPr>
        <w:t>2</w:t>
      </w:r>
      <w:r w:rsidR="00625C19" w:rsidRPr="009E01C2">
        <w:rPr>
          <w:rFonts w:ascii="Times New Roman" w:hAnsi="Times New Roman" w:cs="Times New Roman"/>
          <w:color w:val="000000"/>
          <w:sz w:val="24"/>
          <w:szCs w:val="24"/>
        </w:rPr>
        <w:t>)</w:t>
      </w:r>
      <w:r w:rsidR="00625C19">
        <w:rPr>
          <w:rFonts w:ascii="Times New Roman" w:hAnsi="Times New Roman" w:cs="Times New Roman"/>
          <w:color w:val="000000"/>
          <w:sz w:val="24"/>
          <w:szCs w:val="24"/>
        </w:rPr>
        <w:t>.</w:t>
      </w:r>
    </w:p>
    <w:p w14:paraId="4E4E70A7" w14:textId="19256454" w:rsidR="00625C19" w:rsidRPr="009E01C2" w:rsidRDefault="00625C19" w:rsidP="00625C19">
      <w:pPr>
        <w:autoSpaceDE w:val="0"/>
        <w:autoSpaceDN w:val="0"/>
        <w:adjustRightInd w:val="0"/>
        <w:spacing w:after="0" w:line="480" w:lineRule="auto"/>
        <w:jc w:val="center"/>
        <w:rPr>
          <w:rFonts w:ascii="Times New Roman" w:hAnsi="Times New Roman" w:cs="Times New Roman"/>
          <w:color w:val="000000"/>
          <w:sz w:val="24"/>
          <w:szCs w:val="24"/>
        </w:rPr>
      </w:pPr>
      <m:oMathPara>
        <m:oMath>
          <m:r>
            <w:rPr>
              <w:rFonts w:ascii="Cambria Math" w:hAnsi="Cambria Math" w:cs="Times New Roman"/>
              <w:color w:val="000000"/>
              <w:sz w:val="24"/>
              <w:szCs w:val="24"/>
            </w:rPr>
            <m:t>WVTR=Wi-</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Wf</m:t>
              </m:r>
            </m:num>
            <m:den>
              <m:r>
                <w:rPr>
                  <w:rFonts w:ascii="Cambria Math" w:hAnsi="Cambria Math" w:cs="Times New Roman"/>
                  <w:color w:val="000000"/>
                  <w:sz w:val="24"/>
                  <w:szCs w:val="24"/>
                </w:rPr>
                <m:t>A</m:t>
              </m:r>
            </m:den>
          </m:f>
          <m:r>
            <w:rPr>
              <w:rFonts w:ascii="Cambria Math" w:hAnsi="Cambria Math" w:cs="Times New Roman"/>
              <w:color w:val="000000"/>
              <w:sz w:val="24"/>
              <w:szCs w:val="24"/>
            </w:rPr>
            <m:t xml:space="preserve">×100  </m:t>
          </m:r>
          <m:d>
            <m:dPr>
              <m:ctrlPr>
                <w:rPr>
                  <w:rFonts w:ascii="Cambria Math" w:hAnsi="Cambria Math" w:cs="Times New Roman"/>
                  <w:i/>
                  <w:color w:val="000000"/>
                  <w:sz w:val="24"/>
                  <w:szCs w:val="24"/>
                </w:rPr>
              </m:ctrlPr>
            </m:dPr>
            <m:e>
              <m:f>
                <m:fPr>
                  <m:ctrlPr>
                    <w:rPr>
                      <w:rFonts w:ascii="Cambria Math" w:hAnsi="Cambria Math" w:cs="Times New Roman"/>
                      <w:i/>
                      <w:color w:val="000000"/>
                      <w:sz w:val="24"/>
                      <w:szCs w:val="24"/>
                    </w:rPr>
                  </m:ctrlPr>
                </m:fPr>
                <m:num>
                  <m:r>
                    <w:rPr>
                      <w:rFonts w:ascii="Cambria Math" w:hAnsi="Cambria Math" w:cs="Times New Roman"/>
                      <w:color w:val="000000"/>
                      <w:sz w:val="24"/>
                      <w:szCs w:val="24"/>
                    </w:rPr>
                    <m:t>g</m:t>
                  </m:r>
                </m:num>
                <m:den>
                  <m:r>
                    <w:rPr>
                      <w:rFonts w:ascii="Cambria Math" w:hAnsi="Cambria Math" w:cs="Times New Roman"/>
                      <w:color w:val="000000"/>
                      <w:sz w:val="24"/>
                      <w:szCs w:val="24"/>
                    </w:rPr>
                    <m:t>m2</m:t>
                  </m:r>
                  <m:r>
                    <w:rPr>
                      <w:rFonts w:ascii="Cambria Math" w:hAnsi="Cambria Math" w:cs="Times New Roman"/>
                      <w:color w:val="000000"/>
                      <w:sz w:val="24"/>
                      <w:szCs w:val="24"/>
                    </w:rPr>
                    <m:t>h</m:t>
                  </m:r>
                </m:den>
              </m:f>
            </m:e>
          </m:d>
          <m:r>
            <w:rPr>
              <w:rFonts w:ascii="Cambria Math" w:hAnsi="Cambria Math" w:cs="Times New Roman"/>
              <w:color w:val="000000"/>
              <w:sz w:val="24"/>
              <w:szCs w:val="24"/>
            </w:rPr>
            <m:t>-----</m:t>
          </m:r>
          <m:r>
            <w:rPr>
              <w:rFonts w:ascii="Cambria Math" w:hAnsi="Cambria Math" w:cs="Times New Roman"/>
              <w:color w:val="4472C4" w:themeColor="accent1"/>
              <w:sz w:val="24"/>
              <w:szCs w:val="24"/>
            </w:rPr>
            <m:t>2</m:t>
          </m:r>
        </m:oMath>
      </m:oMathPara>
    </w:p>
    <w:p w14:paraId="32449454" w14:textId="77777777" w:rsidR="00625C19" w:rsidRPr="009E01C2" w:rsidRDefault="00625C19" w:rsidP="00625C19">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w:t>
      </w:r>
      <w:r w:rsidRPr="009E01C2">
        <w:rPr>
          <w:rFonts w:ascii="Times New Roman" w:hAnsi="Times New Roman" w:cs="Times New Roman"/>
          <w:color w:val="000000"/>
          <w:sz w:val="24"/>
          <w:szCs w:val="24"/>
        </w:rPr>
        <w:t>here, A = area of the circular mouth of the bottle and T = 24 h</w:t>
      </w:r>
      <w:r>
        <w:rPr>
          <w:rFonts w:ascii="Times New Roman" w:hAnsi="Times New Roman" w:cs="Times New Roman"/>
          <w:color w:val="000000"/>
          <w:sz w:val="24"/>
          <w:szCs w:val="24"/>
        </w:rPr>
        <w:t>, t</w:t>
      </w:r>
      <w:r w:rsidRPr="009E01C2">
        <w:rPr>
          <w:rFonts w:ascii="Times New Roman" w:hAnsi="Times New Roman" w:cs="Times New Roman"/>
          <w:color w:val="000000"/>
          <w:sz w:val="24"/>
          <w:szCs w:val="24"/>
        </w:rPr>
        <w:t>hree replicate readings were taken and average value of WVTR was reported.</w:t>
      </w:r>
    </w:p>
    <w:p w14:paraId="0BFB364E" w14:textId="77777777" w:rsidR="00625C19" w:rsidRPr="00490E42" w:rsidRDefault="00625C19" w:rsidP="00625C19">
      <w:pPr>
        <w:autoSpaceDE w:val="0"/>
        <w:autoSpaceDN w:val="0"/>
        <w:adjustRightInd w:val="0"/>
        <w:spacing w:after="0" w:line="480" w:lineRule="auto"/>
        <w:jc w:val="both"/>
        <w:rPr>
          <w:rFonts w:ascii="Times New Roman" w:hAnsi="Times New Roman" w:cs="Times New Roman"/>
          <w:i/>
          <w:iCs/>
          <w:color w:val="000000"/>
          <w:sz w:val="24"/>
          <w:szCs w:val="24"/>
        </w:rPr>
      </w:pPr>
      <w:r w:rsidRPr="00490E42">
        <w:rPr>
          <w:rFonts w:ascii="Times New Roman" w:hAnsi="Times New Roman" w:cs="Times New Roman"/>
          <w:i/>
          <w:iCs/>
          <w:color w:val="000000"/>
          <w:sz w:val="24"/>
          <w:szCs w:val="24"/>
        </w:rPr>
        <w:t xml:space="preserve"> Moisture retention capability</w:t>
      </w:r>
    </w:p>
    <w:p w14:paraId="3F5F155E" w14:textId="5740A217" w:rsidR="00625C19" w:rsidRPr="009E01C2" w:rsidRDefault="00625C19" w:rsidP="00625C19">
      <w:pPr>
        <w:spacing w:after="0" w:line="480" w:lineRule="auto"/>
        <w:jc w:val="both"/>
        <w:rPr>
          <w:rFonts w:ascii="Times New Roman" w:eastAsia="Times New Roman" w:hAnsi="Times New Roman" w:cs="Times New Roman"/>
          <w:sz w:val="24"/>
          <w:szCs w:val="24"/>
        </w:rPr>
      </w:pPr>
      <w:r w:rsidRPr="009E01C2">
        <w:rPr>
          <w:rFonts w:ascii="Times New Roman" w:hAnsi="Times New Roman" w:cs="Times New Roman"/>
          <w:color w:val="000000"/>
          <w:sz w:val="24"/>
          <w:szCs w:val="24"/>
        </w:rPr>
        <w:t>Moisture retention capability (MRC)</w:t>
      </w:r>
      <w:r>
        <w:rPr>
          <w:rFonts w:ascii="Times New Roman" w:hAnsi="Times New Roman" w:cs="Times New Roman"/>
          <w:color w:val="000000"/>
          <w:sz w:val="24"/>
          <w:szCs w:val="24"/>
        </w:rPr>
        <w:t xml:space="preserve"> was </w:t>
      </w:r>
      <w:r w:rsidRPr="009E01C2">
        <w:rPr>
          <w:rFonts w:ascii="Times New Roman" w:hAnsi="Times New Roman" w:cs="Times New Roman"/>
          <w:color w:val="000000"/>
          <w:sz w:val="24"/>
          <w:szCs w:val="24"/>
        </w:rPr>
        <w:t>calculated for the nanocomposite films of almost equal thickness of the film cut into pieces and weighed</w:t>
      </w:r>
      <w:r w:rsidR="009A1381">
        <w:rPr>
          <w:rFonts w:ascii="Times New Roman" w:hAnsi="Times New Roman" w:cs="Times New Roman"/>
          <w:color w:val="000000"/>
          <w:sz w:val="24"/>
          <w:szCs w:val="24"/>
        </w:rPr>
        <w:t xml:space="preserve"> [</w:t>
      </w:r>
      <w:r w:rsidR="009A1381" w:rsidRPr="009A1381">
        <w:rPr>
          <w:rFonts w:ascii="Times New Roman" w:hAnsi="Times New Roman" w:cs="Times New Roman"/>
          <w:color w:val="4472C4" w:themeColor="accent1"/>
          <w:sz w:val="24"/>
          <w:szCs w:val="24"/>
        </w:rPr>
        <w:t>3</w:t>
      </w:r>
      <w:r w:rsidR="009A1381">
        <w:rPr>
          <w:rFonts w:ascii="Times New Roman" w:hAnsi="Times New Roman" w:cs="Times New Roman"/>
          <w:color w:val="000000"/>
          <w:sz w:val="24"/>
          <w:szCs w:val="24"/>
        </w:rPr>
        <w:t>]</w:t>
      </w:r>
      <w:r w:rsidR="00B72DF5">
        <w:rPr>
          <w:rFonts w:ascii="Times New Roman" w:hAnsi="Times New Roman" w:cs="Times New Roman"/>
          <w:color w:val="000000"/>
          <w:sz w:val="24"/>
          <w:szCs w:val="24"/>
        </w:rPr>
        <w:t>.</w:t>
      </w:r>
      <w:r w:rsidRPr="009E01C2">
        <w:rPr>
          <w:rFonts w:ascii="Times New Roman" w:hAnsi="Times New Roman" w:cs="Times New Roman"/>
          <w:color w:val="000000"/>
          <w:sz w:val="24"/>
          <w:szCs w:val="24"/>
        </w:rPr>
        <w:t xml:space="preserve"> These films were put in an oven for 6 h at 40 °C. MRC was calculated by using following Eq. (</w:t>
      </w:r>
      <w:r w:rsidR="00490E42" w:rsidRPr="009A1381">
        <w:rPr>
          <w:rFonts w:ascii="Times New Roman" w:hAnsi="Times New Roman" w:cs="Times New Roman"/>
          <w:color w:val="4472C4" w:themeColor="accent1"/>
          <w:sz w:val="24"/>
          <w:szCs w:val="24"/>
        </w:rPr>
        <w:t>3</w:t>
      </w:r>
      <w:r w:rsidRPr="00941FDC">
        <w:rPr>
          <w:rFonts w:ascii="Times New Roman" w:hAnsi="Times New Roman" w:cs="Times New Roman"/>
          <w:sz w:val="24"/>
          <w:szCs w:val="24"/>
        </w:rPr>
        <w:t>).</w:t>
      </w:r>
    </w:p>
    <w:p w14:paraId="3DC3987B" w14:textId="5504D08A" w:rsidR="00625C19" w:rsidRPr="007B7EF4" w:rsidRDefault="00625C19" w:rsidP="00625C19">
      <w:pPr>
        <w:autoSpaceDE w:val="0"/>
        <w:autoSpaceDN w:val="0"/>
        <w:adjustRightInd w:val="0"/>
        <w:spacing w:after="0" w:line="480" w:lineRule="auto"/>
        <w:jc w:val="center"/>
        <w:rPr>
          <w:rFonts w:ascii="Times New Roman" w:hAnsi="Times New Roman" w:cs="Times New Roman"/>
          <w:color w:val="000000"/>
          <w:sz w:val="24"/>
          <w:szCs w:val="24"/>
        </w:rPr>
      </w:pPr>
      <w:r w:rsidRPr="009E01C2">
        <w:rPr>
          <w:rFonts w:ascii="Times New Roman" w:hAnsi="Times New Roman" w:cs="Times New Roman"/>
          <w:color w:val="000000"/>
          <w:sz w:val="24"/>
          <w:szCs w:val="24"/>
        </w:rPr>
        <w:t xml:space="preserve">Moisture retention capability (%) = </w:t>
      </w:r>
      <w:r w:rsidRPr="009E01C2">
        <w:rPr>
          <w:rFonts w:ascii="Times New Roman" w:hAnsi="Times New Roman" w:cs="Times New Roman"/>
          <w:i/>
          <w:iCs/>
          <w:color w:val="000000"/>
          <w:sz w:val="24"/>
          <w:szCs w:val="24"/>
        </w:rPr>
        <w:t>[Wt/Wi] ×</w:t>
      </w:r>
      <w:r w:rsidRPr="007B7EF4">
        <w:rPr>
          <w:rFonts w:ascii="Times New Roman" w:hAnsi="Times New Roman" w:cs="Times New Roman"/>
          <w:iCs/>
          <w:color w:val="000000"/>
          <w:sz w:val="24"/>
          <w:szCs w:val="24"/>
        </w:rPr>
        <w:t>100</w:t>
      </w:r>
      <w:r w:rsidRPr="009E01C2">
        <w:rPr>
          <w:rFonts w:ascii="Times New Roman" w:hAnsi="Times New Roman" w:cs="Times New Roman"/>
          <w:i/>
          <w:iCs/>
          <w:color w:val="000000"/>
          <w:sz w:val="24"/>
          <w:szCs w:val="24"/>
        </w:rPr>
        <w:t xml:space="preserve"> </w:t>
      </w:r>
      <w:r w:rsidRPr="007B7EF4">
        <w:rPr>
          <w:rFonts w:ascii="Times New Roman" w:hAnsi="Times New Roman" w:cs="Times New Roman"/>
          <w:iCs/>
          <w:color w:val="000000"/>
          <w:sz w:val="24"/>
          <w:szCs w:val="24"/>
        </w:rPr>
        <w:t>-----</w:t>
      </w:r>
      <w:r w:rsidR="00490E42" w:rsidRPr="009A1381">
        <w:rPr>
          <w:rFonts w:ascii="Times New Roman" w:hAnsi="Times New Roman" w:cs="Times New Roman"/>
          <w:iCs/>
          <w:color w:val="4472C4" w:themeColor="accent1"/>
          <w:sz w:val="24"/>
          <w:szCs w:val="24"/>
        </w:rPr>
        <w:t>3</w:t>
      </w:r>
    </w:p>
    <w:p w14:paraId="13BD7EA7" w14:textId="78034AA7" w:rsidR="00625C19" w:rsidRDefault="00625C19" w:rsidP="00625C19">
      <w:pPr>
        <w:autoSpaceDE w:val="0"/>
        <w:autoSpaceDN w:val="0"/>
        <w:adjustRightInd w:val="0"/>
        <w:spacing w:after="0" w:line="480" w:lineRule="auto"/>
        <w:jc w:val="both"/>
        <w:rPr>
          <w:rFonts w:ascii="Times New Roman" w:hAnsi="Times New Roman" w:cs="Times New Roman"/>
          <w:color w:val="000000"/>
          <w:sz w:val="24"/>
          <w:szCs w:val="24"/>
        </w:rPr>
      </w:pPr>
      <w:r w:rsidRPr="009E01C2">
        <w:rPr>
          <w:rFonts w:ascii="Times New Roman" w:hAnsi="Times New Roman" w:cs="Times New Roman"/>
          <w:color w:val="000000"/>
          <w:sz w:val="24"/>
          <w:szCs w:val="24"/>
        </w:rPr>
        <w:t xml:space="preserve">Where, </w:t>
      </w:r>
      <w:r w:rsidRPr="009E01C2">
        <w:rPr>
          <w:rFonts w:ascii="Times New Roman" w:hAnsi="Times New Roman" w:cs="Times New Roman"/>
          <w:i/>
          <w:iCs/>
          <w:color w:val="000000"/>
          <w:sz w:val="24"/>
          <w:szCs w:val="24"/>
        </w:rPr>
        <w:t>Wi</w:t>
      </w:r>
      <w:r w:rsidRPr="009E01C2">
        <w:rPr>
          <w:rFonts w:ascii="Times New Roman" w:hAnsi="Times New Roman" w:cs="Times New Roman"/>
          <w:color w:val="000000"/>
          <w:sz w:val="24"/>
          <w:szCs w:val="24"/>
        </w:rPr>
        <w:t xml:space="preserve"> is the initial weight before putting it in an oven and </w:t>
      </w:r>
      <w:r w:rsidRPr="009E01C2">
        <w:rPr>
          <w:rFonts w:ascii="Times New Roman" w:hAnsi="Times New Roman" w:cs="Times New Roman"/>
          <w:i/>
          <w:iCs/>
          <w:color w:val="000000"/>
          <w:sz w:val="24"/>
          <w:szCs w:val="24"/>
        </w:rPr>
        <w:t>Wt</w:t>
      </w:r>
      <w:r w:rsidRPr="009E01C2">
        <w:rPr>
          <w:rFonts w:ascii="Times New Roman" w:hAnsi="Times New Roman" w:cs="Times New Roman"/>
          <w:color w:val="000000"/>
          <w:sz w:val="24"/>
          <w:szCs w:val="24"/>
        </w:rPr>
        <w:t xml:space="preserve"> is the final weight </w:t>
      </w:r>
      <w:r>
        <w:rPr>
          <w:rFonts w:ascii="Times New Roman" w:hAnsi="Times New Roman" w:cs="Times New Roman"/>
          <w:color w:val="000000"/>
          <w:sz w:val="24"/>
          <w:szCs w:val="24"/>
        </w:rPr>
        <w:t xml:space="preserve">of the film </w:t>
      </w:r>
      <w:r w:rsidRPr="009E01C2">
        <w:rPr>
          <w:rFonts w:ascii="Times New Roman" w:hAnsi="Times New Roman" w:cs="Times New Roman"/>
          <w:color w:val="000000"/>
          <w:sz w:val="24"/>
          <w:szCs w:val="24"/>
        </w:rPr>
        <w:t>after taken out from an oven.</w:t>
      </w:r>
    </w:p>
    <w:p w14:paraId="559BBD86" w14:textId="77777777" w:rsidR="00632F40" w:rsidRDefault="00625C19" w:rsidP="00625C19">
      <w:pPr>
        <w:autoSpaceDE w:val="0"/>
        <w:autoSpaceDN w:val="0"/>
        <w:adjustRightInd w:val="0"/>
        <w:spacing w:after="0" w:line="480" w:lineRule="auto"/>
        <w:jc w:val="both"/>
        <w:rPr>
          <w:rFonts w:ascii="Times New Roman" w:hAnsi="Times New Roman" w:cs="Times New Roman"/>
          <w:b/>
          <w:bCs/>
          <w:color w:val="000000"/>
          <w:sz w:val="24"/>
          <w:szCs w:val="24"/>
        </w:rPr>
      </w:pPr>
      <w:r w:rsidRPr="00625C19">
        <w:rPr>
          <w:rFonts w:ascii="Times New Roman" w:hAnsi="Times New Roman" w:cs="Times New Roman"/>
          <w:b/>
          <w:bCs/>
          <w:color w:val="000000"/>
          <w:sz w:val="24"/>
          <w:szCs w:val="24"/>
        </w:rPr>
        <w:t>Result and discussion</w:t>
      </w:r>
    </w:p>
    <w:p w14:paraId="32186118" w14:textId="71BC086A" w:rsidR="00625C19" w:rsidRPr="00632F40" w:rsidRDefault="00625C19" w:rsidP="00625C19">
      <w:pPr>
        <w:autoSpaceDE w:val="0"/>
        <w:autoSpaceDN w:val="0"/>
        <w:adjustRightInd w:val="0"/>
        <w:spacing w:after="0" w:line="480" w:lineRule="auto"/>
        <w:jc w:val="both"/>
        <w:rPr>
          <w:rFonts w:ascii="Times New Roman" w:hAnsi="Times New Roman" w:cs="Times New Roman"/>
          <w:b/>
          <w:bCs/>
          <w:color w:val="000000"/>
          <w:sz w:val="24"/>
          <w:szCs w:val="24"/>
        </w:rPr>
      </w:pPr>
      <w:r w:rsidRPr="00490E42">
        <w:rPr>
          <w:rFonts w:ascii="Times New Roman" w:eastAsia="MyriadPro-BoldSemiCn" w:hAnsi="Times New Roman" w:cs="Times New Roman"/>
          <w:i/>
          <w:iCs/>
          <w:color w:val="000000"/>
          <w:sz w:val="24"/>
          <w:szCs w:val="24"/>
        </w:rPr>
        <w:t>Soil degradation</w:t>
      </w:r>
    </w:p>
    <w:p w14:paraId="6C51A4D7" w14:textId="1B2EE386" w:rsidR="00625C19" w:rsidRDefault="00625C19" w:rsidP="00625C19">
      <w:pPr>
        <w:spacing w:after="0" w:line="480" w:lineRule="auto"/>
        <w:jc w:val="both"/>
        <w:rPr>
          <w:rFonts w:ascii="Times New Roman" w:hAnsi="Times New Roman" w:cs="Times New Roman"/>
          <w:sz w:val="24"/>
          <w:szCs w:val="24"/>
        </w:rPr>
      </w:pPr>
      <w:r w:rsidRPr="009E01C2">
        <w:rPr>
          <w:rFonts w:ascii="Times New Roman" w:eastAsia="MyriadPro-BoldSemiCn" w:hAnsi="Times New Roman" w:cs="Times New Roman"/>
          <w:color w:val="000000"/>
          <w:sz w:val="24"/>
          <w:szCs w:val="24"/>
        </w:rPr>
        <w:t>The soil degradation of the packing material is the most important property for the eco-friendly application concern</w:t>
      </w:r>
      <w:r w:rsidR="009A1381">
        <w:rPr>
          <w:rFonts w:ascii="Times New Roman" w:eastAsia="MyriadPro-BoldSemiCn" w:hAnsi="Times New Roman" w:cs="Times New Roman"/>
          <w:color w:val="000000"/>
          <w:sz w:val="24"/>
          <w:szCs w:val="24"/>
        </w:rPr>
        <w:t xml:space="preserve"> [</w:t>
      </w:r>
      <w:r w:rsidR="009A1381" w:rsidRPr="009A1381">
        <w:rPr>
          <w:rFonts w:ascii="Times New Roman" w:eastAsia="MyriadPro-BoldSemiCn" w:hAnsi="Times New Roman" w:cs="Times New Roman"/>
          <w:color w:val="4472C4" w:themeColor="accent1"/>
          <w:sz w:val="24"/>
          <w:szCs w:val="24"/>
        </w:rPr>
        <w:t>4</w:t>
      </w:r>
      <w:r w:rsidR="009A1381">
        <w:rPr>
          <w:rFonts w:ascii="Times New Roman" w:eastAsia="MyriadPro-BoldSemiCn" w:hAnsi="Times New Roman" w:cs="Times New Roman"/>
          <w:color w:val="000000"/>
          <w:sz w:val="24"/>
          <w:szCs w:val="24"/>
        </w:rPr>
        <w:t>]</w:t>
      </w:r>
      <w:r w:rsidR="00AD26CC">
        <w:rPr>
          <w:rFonts w:ascii="Times New Roman" w:eastAsia="MyriadPro-BoldSemiCn" w:hAnsi="Times New Roman" w:cs="Times New Roman"/>
          <w:color w:val="000000"/>
          <w:sz w:val="24"/>
          <w:szCs w:val="24"/>
        </w:rPr>
        <w:t>.</w:t>
      </w:r>
      <w:r w:rsidRPr="009E01C2">
        <w:rPr>
          <w:rFonts w:ascii="Times New Roman" w:eastAsia="MyriadPro-BoldSemiCn" w:hAnsi="Times New Roman" w:cs="Times New Roman"/>
          <w:color w:val="000000"/>
          <w:sz w:val="24"/>
          <w:szCs w:val="24"/>
        </w:rPr>
        <w:t xml:space="preserve"> The soil degradation of the prepared films in 10 days experimental data was shown in </w:t>
      </w:r>
      <w:r w:rsidRPr="00BA384C">
        <w:rPr>
          <w:rFonts w:ascii="Times New Roman" w:eastAsia="MyriadPro-BoldSemiCn" w:hAnsi="Times New Roman" w:cs="Times New Roman"/>
          <w:bCs/>
          <w:sz w:val="24"/>
          <w:szCs w:val="24"/>
        </w:rPr>
        <w:t xml:space="preserve">Fig. </w:t>
      </w:r>
      <w:r w:rsidR="0058125D" w:rsidRPr="009A1381">
        <w:rPr>
          <w:rFonts w:ascii="Times New Roman" w:eastAsia="MyriadPro-BoldSemiCn" w:hAnsi="Times New Roman" w:cs="Times New Roman"/>
          <w:bCs/>
          <w:color w:val="4472C4" w:themeColor="accent1"/>
          <w:sz w:val="24"/>
          <w:szCs w:val="24"/>
        </w:rPr>
        <w:t>S</w:t>
      </w:r>
      <w:r w:rsidR="00941FDC" w:rsidRPr="009A1381">
        <w:rPr>
          <w:rFonts w:ascii="Times New Roman" w:eastAsia="MyriadPro-BoldSemiCn" w:hAnsi="Times New Roman" w:cs="Times New Roman"/>
          <w:bCs/>
          <w:color w:val="4472C4" w:themeColor="accent1"/>
          <w:sz w:val="24"/>
          <w:szCs w:val="24"/>
        </w:rPr>
        <w:t>1</w:t>
      </w:r>
      <w:r w:rsidRPr="00941FDC">
        <w:rPr>
          <w:rFonts w:ascii="Times New Roman" w:eastAsia="MyriadPro-BoldSemiCn" w:hAnsi="Times New Roman" w:cs="Times New Roman"/>
          <w:bCs/>
          <w:sz w:val="24"/>
          <w:szCs w:val="24"/>
        </w:rPr>
        <w:t>.</w:t>
      </w:r>
      <w:r w:rsidRPr="00BA384C">
        <w:rPr>
          <w:rFonts w:ascii="Times New Roman" w:eastAsia="MyriadPro-BoldSemiCn" w:hAnsi="Times New Roman" w:cs="Times New Roman"/>
          <w:sz w:val="24"/>
          <w:szCs w:val="24"/>
        </w:rPr>
        <w:t xml:space="preserve"> </w:t>
      </w:r>
      <w:r w:rsidRPr="009E01C2">
        <w:rPr>
          <w:rFonts w:ascii="Times New Roman" w:eastAsia="MyriadPro-BoldSemiCn" w:hAnsi="Times New Roman" w:cs="Times New Roman"/>
          <w:color w:val="000000"/>
          <w:sz w:val="24"/>
          <w:szCs w:val="24"/>
        </w:rPr>
        <w:t>The degradation rate of the film F1</w:t>
      </w:r>
      <w:r>
        <w:rPr>
          <w:rFonts w:ascii="Times New Roman" w:eastAsia="MyriadPro-BoldSemiCn" w:hAnsi="Times New Roman" w:cs="Times New Roman"/>
          <w:color w:val="000000"/>
          <w:sz w:val="24"/>
          <w:szCs w:val="24"/>
        </w:rPr>
        <w:t xml:space="preserve"> </w:t>
      </w:r>
      <w:r w:rsidRPr="009E01C2">
        <w:rPr>
          <w:rFonts w:ascii="Times New Roman" w:eastAsia="MyriadPro-BoldSemiCn" w:hAnsi="Times New Roman" w:cs="Times New Roman"/>
          <w:color w:val="000000"/>
          <w:sz w:val="24"/>
          <w:szCs w:val="24"/>
        </w:rPr>
        <w:t>shows 25%. This degradation rate was increased after incorporation of the CuO N</w:t>
      </w:r>
      <w:r w:rsidR="002A7B0A">
        <w:rPr>
          <w:rFonts w:ascii="Times New Roman" w:eastAsia="MyriadPro-BoldSemiCn" w:hAnsi="Times New Roman" w:cs="Times New Roman"/>
          <w:color w:val="000000"/>
          <w:sz w:val="24"/>
          <w:szCs w:val="24"/>
        </w:rPr>
        <w:t>T</w:t>
      </w:r>
      <w:r w:rsidRPr="009E01C2">
        <w:rPr>
          <w:rFonts w:ascii="Times New Roman" w:eastAsia="MyriadPro-BoldSemiCn" w:hAnsi="Times New Roman" w:cs="Times New Roman"/>
          <w:color w:val="000000"/>
          <w:sz w:val="24"/>
          <w:szCs w:val="24"/>
        </w:rPr>
        <w:t>s</w:t>
      </w:r>
      <w:r w:rsidR="0029127F">
        <w:rPr>
          <w:rFonts w:ascii="Times New Roman" w:eastAsia="MyriadPro-BoldSemiCn" w:hAnsi="Times New Roman" w:cs="Times New Roman"/>
          <w:color w:val="000000"/>
          <w:sz w:val="24"/>
          <w:szCs w:val="24"/>
        </w:rPr>
        <w:t xml:space="preserve"> and</w:t>
      </w:r>
      <w:r w:rsidRPr="009E01C2">
        <w:rPr>
          <w:rFonts w:ascii="Times New Roman" w:eastAsia="MyriadPro-BoldSemiCn" w:hAnsi="Times New Roman" w:cs="Times New Roman"/>
          <w:color w:val="000000"/>
          <w:sz w:val="24"/>
          <w:szCs w:val="24"/>
        </w:rPr>
        <w:t xml:space="preserve"> Asp </w:t>
      </w:r>
      <w:r>
        <w:rPr>
          <w:rFonts w:ascii="Times New Roman" w:eastAsia="MyriadPro-BoldSemiCn" w:hAnsi="Times New Roman" w:cs="Times New Roman"/>
          <w:color w:val="000000"/>
          <w:sz w:val="24"/>
          <w:szCs w:val="24"/>
        </w:rPr>
        <w:t>o</w:t>
      </w:r>
      <w:r w:rsidRPr="009E01C2">
        <w:rPr>
          <w:rFonts w:ascii="Times New Roman" w:eastAsia="MyriadPro-BoldSemiCn" w:hAnsi="Times New Roman" w:cs="Times New Roman"/>
          <w:color w:val="000000"/>
          <w:sz w:val="24"/>
          <w:szCs w:val="24"/>
        </w:rPr>
        <w:t>nto PVA</w:t>
      </w:r>
      <w:r w:rsidRPr="009E01C2">
        <w:rPr>
          <w:rFonts w:ascii="Times New Roman" w:eastAsia="Times New Roman" w:hAnsi="Times New Roman" w:cs="Times New Roman"/>
          <w:sz w:val="24"/>
          <w:szCs w:val="24"/>
        </w:rPr>
        <w:t xml:space="preserve">. </w:t>
      </w:r>
      <w:r w:rsidRPr="009E01C2">
        <w:rPr>
          <w:rFonts w:ascii="Times New Roman" w:hAnsi="Times New Roman" w:cs="Times New Roman"/>
          <w:sz w:val="24"/>
          <w:szCs w:val="24"/>
        </w:rPr>
        <w:t>The percent</w:t>
      </w:r>
      <w:r>
        <w:rPr>
          <w:rFonts w:ascii="Times New Roman" w:hAnsi="Times New Roman" w:cs="Times New Roman"/>
          <w:sz w:val="24"/>
          <w:szCs w:val="24"/>
        </w:rPr>
        <w:t xml:space="preserve">age </w:t>
      </w:r>
      <w:r w:rsidRPr="009E01C2">
        <w:rPr>
          <w:rFonts w:ascii="Times New Roman" w:hAnsi="Times New Roman" w:cs="Times New Roman"/>
          <w:sz w:val="24"/>
          <w:szCs w:val="24"/>
        </w:rPr>
        <w:t xml:space="preserve">degradation </w:t>
      </w:r>
      <w:r>
        <w:rPr>
          <w:rFonts w:ascii="Times New Roman" w:hAnsi="Times New Roman" w:cs="Times New Roman"/>
          <w:sz w:val="24"/>
          <w:szCs w:val="24"/>
        </w:rPr>
        <w:t xml:space="preserve">of the prepared films </w:t>
      </w:r>
      <w:r w:rsidRPr="009E01C2">
        <w:rPr>
          <w:rFonts w:ascii="Times New Roman" w:hAnsi="Times New Roman" w:cs="Times New Roman"/>
          <w:sz w:val="24"/>
          <w:szCs w:val="24"/>
        </w:rPr>
        <w:t>in soil found to be 65.5%</w:t>
      </w:r>
      <w:r w:rsidR="0029127F">
        <w:rPr>
          <w:rFonts w:ascii="Times New Roman" w:hAnsi="Times New Roman" w:cs="Times New Roman"/>
          <w:sz w:val="24"/>
          <w:szCs w:val="24"/>
        </w:rPr>
        <w:t xml:space="preserve"> and </w:t>
      </w:r>
      <w:r w:rsidR="0029127F" w:rsidRPr="009E01C2">
        <w:rPr>
          <w:rFonts w:ascii="Times New Roman" w:hAnsi="Times New Roman" w:cs="Times New Roman"/>
          <w:sz w:val="24"/>
          <w:szCs w:val="24"/>
        </w:rPr>
        <w:t xml:space="preserve">68%, </w:t>
      </w:r>
      <w:r w:rsidR="0029127F" w:rsidRPr="009E01C2">
        <w:rPr>
          <w:rFonts w:ascii="Times New Roman" w:eastAsia="MyriadPro-BoldSemiCn" w:hAnsi="Times New Roman" w:cs="Times New Roman"/>
          <w:color w:val="000000"/>
          <w:sz w:val="24"/>
          <w:szCs w:val="24"/>
        </w:rPr>
        <w:t>for</w:t>
      </w:r>
      <w:r w:rsidRPr="009E01C2">
        <w:rPr>
          <w:rFonts w:ascii="Times New Roman" w:hAnsi="Times New Roman" w:cs="Times New Roman"/>
          <w:sz w:val="24"/>
          <w:szCs w:val="24"/>
        </w:rPr>
        <w:t xml:space="preserve"> F</w:t>
      </w:r>
      <w:r w:rsidRPr="003C5660">
        <w:rPr>
          <w:rFonts w:ascii="Times New Roman" w:hAnsi="Times New Roman" w:cs="Times New Roman"/>
          <w:sz w:val="24"/>
          <w:szCs w:val="24"/>
        </w:rPr>
        <w:t>2</w:t>
      </w:r>
      <w:r w:rsidR="0029127F">
        <w:rPr>
          <w:rFonts w:ascii="Times New Roman" w:hAnsi="Times New Roman" w:cs="Times New Roman"/>
          <w:sz w:val="24"/>
          <w:szCs w:val="24"/>
        </w:rPr>
        <w:t xml:space="preserve"> and </w:t>
      </w:r>
      <w:r w:rsidRPr="009E01C2">
        <w:rPr>
          <w:rFonts w:ascii="Times New Roman" w:hAnsi="Times New Roman" w:cs="Times New Roman"/>
          <w:sz w:val="24"/>
          <w:szCs w:val="24"/>
        </w:rPr>
        <w:t>F</w:t>
      </w:r>
      <w:r w:rsidRPr="003C5660">
        <w:rPr>
          <w:rFonts w:ascii="Times New Roman" w:hAnsi="Times New Roman" w:cs="Times New Roman"/>
          <w:sz w:val="24"/>
          <w:szCs w:val="24"/>
        </w:rPr>
        <w:t>3</w:t>
      </w:r>
      <w:r w:rsidRPr="009E01C2">
        <w:rPr>
          <w:rFonts w:ascii="Times New Roman" w:hAnsi="Times New Roman" w:cs="Times New Roman"/>
          <w:sz w:val="24"/>
          <w:szCs w:val="24"/>
        </w:rPr>
        <w:t xml:space="preserve"> respectively was shown in </w:t>
      </w:r>
      <w:r w:rsidRPr="00BA384C">
        <w:rPr>
          <w:rFonts w:ascii="Times New Roman" w:hAnsi="Times New Roman" w:cs="Times New Roman"/>
          <w:sz w:val="24"/>
          <w:szCs w:val="24"/>
        </w:rPr>
        <w:t xml:space="preserve">Fig. </w:t>
      </w:r>
      <w:r w:rsidR="0058125D" w:rsidRPr="009A1381">
        <w:rPr>
          <w:rFonts w:ascii="Times New Roman" w:hAnsi="Times New Roman" w:cs="Times New Roman"/>
          <w:color w:val="4472C4" w:themeColor="accent1"/>
          <w:sz w:val="24"/>
          <w:szCs w:val="24"/>
        </w:rPr>
        <w:t>S</w:t>
      </w:r>
      <w:r w:rsidR="00941FDC" w:rsidRPr="009A1381">
        <w:rPr>
          <w:rFonts w:ascii="Times New Roman" w:hAnsi="Times New Roman" w:cs="Times New Roman"/>
          <w:color w:val="4472C4" w:themeColor="accent1"/>
          <w:sz w:val="24"/>
          <w:szCs w:val="24"/>
        </w:rPr>
        <w:t>2</w:t>
      </w:r>
      <w:r w:rsidRPr="00BA384C">
        <w:rPr>
          <w:rFonts w:ascii="Times New Roman" w:hAnsi="Times New Roman" w:cs="Times New Roman"/>
          <w:sz w:val="24"/>
          <w:szCs w:val="24"/>
        </w:rPr>
        <w:t xml:space="preserve">. </w:t>
      </w:r>
      <w:r w:rsidRPr="009E01C2">
        <w:rPr>
          <w:rFonts w:ascii="Times New Roman" w:hAnsi="Times New Roman" w:cs="Times New Roman"/>
          <w:sz w:val="24"/>
          <w:szCs w:val="24"/>
        </w:rPr>
        <w:t>The composite</w:t>
      </w:r>
      <w:r w:rsidRPr="009E01C2">
        <w:rPr>
          <w:rFonts w:ascii="Times New Roman" w:eastAsia="MyriadPro-BoldSemiCn" w:hAnsi="Times New Roman" w:cs="Times New Roman"/>
          <w:color w:val="000000"/>
          <w:sz w:val="24"/>
          <w:szCs w:val="24"/>
        </w:rPr>
        <w:t xml:space="preserve"> </w:t>
      </w:r>
      <w:r w:rsidRPr="009E01C2">
        <w:rPr>
          <w:rFonts w:ascii="Times New Roman" w:hAnsi="Times New Roman" w:cs="Times New Roman"/>
          <w:sz w:val="24"/>
          <w:szCs w:val="24"/>
        </w:rPr>
        <w:t>film</w:t>
      </w:r>
      <w:r w:rsidR="00531AF5">
        <w:rPr>
          <w:rFonts w:ascii="Times New Roman" w:hAnsi="Times New Roman" w:cs="Times New Roman"/>
          <w:sz w:val="24"/>
          <w:szCs w:val="24"/>
        </w:rPr>
        <w:t>s</w:t>
      </w:r>
      <w:r w:rsidRPr="009E01C2">
        <w:rPr>
          <w:rFonts w:ascii="Times New Roman" w:hAnsi="Times New Roman" w:cs="Times New Roman"/>
          <w:sz w:val="24"/>
          <w:szCs w:val="24"/>
        </w:rPr>
        <w:t xml:space="preserve"> F</w:t>
      </w:r>
      <w:r w:rsidR="00531AF5">
        <w:rPr>
          <w:rFonts w:ascii="Times New Roman" w:hAnsi="Times New Roman" w:cs="Times New Roman"/>
          <w:sz w:val="24"/>
          <w:szCs w:val="24"/>
        </w:rPr>
        <w:t>2 and F3</w:t>
      </w:r>
      <w:r w:rsidR="0029127F">
        <w:rPr>
          <w:rFonts w:ascii="Times New Roman" w:hAnsi="Times New Roman" w:cs="Times New Roman"/>
          <w:sz w:val="24"/>
          <w:szCs w:val="24"/>
        </w:rPr>
        <w:t xml:space="preserve"> </w:t>
      </w:r>
      <w:r w:rsidRPr="009E01C2">
        <w:rPr>
          <w:rFonts w:ascii="Times New Roman" w:hAnsi="Times New Roman" w:cs="Times New Roman"/>
          <w:sz w:val="24"/>
          <w:szCs w:val="24"/>
        </w:rPr>
        <w:t>shows higher degradation (</w:t>
      </w:r>
      <w:r>
        <w:rPr>
          <w:rFonts w:ascii="Times New Roman" w:hAnsi="Times New Roman" w:cs="Times New Roman"/>
          <w:sz w:val="24"/>
          <w:szCs w:val="24"/>
        </w:rPr>
        <w:t>˃</w:t>
      </w:r>
      <w:r w:rsidRPr="009E01C2">
        <w:rPr>
          <w:rFonts w:ascii="Times New Roman" w:hAnsi="Times New Roman" w:cs="Times New Roman"/>
          <w:sz w:val="24"/>
          <w:szCs w:val="24"/>
        </w:rPr>
        <w:t>50%) than the film</w:t>
      </w:r>
      <w:r w:rsidRPr="003C5660">
        <w:rPr>
          <w:rFonts w:ascii="Times New Roman" w:eastAsia="MyriadPro-BoldSemiCn" w:hAnsi="Times New Roman" w:cs="Times New Roman"/>
          <w:color w:val="000000"/>
          <w:sz w:val="24"/>
          <w:szCs w:val="24"/>
        </w:rPr>
        <w:t xml:space="preserve"> </w:t>
      </w:r>
      <w:r w:rsidRPr="009E01C2">
        <w:rPr>
          <w:rFonts w:ascii="Times New Roman" w:eastAsia="MyriadPro-BoldSemiCn" w:hAnsi="Times New Roman" w:cs="Times New Roman"/>
          <w:color w:val="000000"/>
          <w:sz w:val="24"/>
          <w:szCs w:val="24"/>
        </w:rPr>
        <w:t>F1</w:t>
      </w:r>
      <w:r w:rsidRPr="009E01C2">
        <w:rPr>
          <w:rFonts w:ascii="Times New Roman" w:hAnsi="Times New Roman" w:cs="Times New Roman"/>
          <w:sz w:val="24"/>
          <w:szCs w:val="24"/>
        </w:rPr>
        <w:t xml:space="preserve">. </w:t>
      </w:r>
    </w:p>
    <w:p w14:paraId="5DEFD0DC" w14:textId="77777777" w:rsidR="00625C19" w:rsidRPr="00490E42" w:rsidRDefault="00625C19" w:rsidP="00625C19">
      <w:pPr>
        <w:autoSpaceDE w:val="0"/>
        <w:autoSpaceDN w:val="0"/>
        <w:adjustRightInd w:val="0"/>
        <w:spacing w:after="0" w:line="480" w:lineRule="auto"/>
        <w:jc w:val="both"/>
        <w:rPr>
          <w:rFonts w:ascii="Times New Roman" w:eastAsia="MyriadPro-BoldSemiCn" w:hAnsi="Times New Roman" w:cs="Times New Roman"/>
          <w:i/>
          <w:iCs/>
          <w:color w:val="000000"/>
          <w:sz w:val="24"/>
          <w:szCs w:val="24"/>
        </w:rPr>
      </w:pPr>
      <w:r w:rsidRPr="00490E42">
        <w:rPr>
          <w:rFonts w:ascii="Times New Roman" w:eastAsia="MyriadPro-BoldSemiCn" w:hAnsi="Times New Roman" w:cs="Times New Roman"/>
          <w:i/>
          <w:iCs/>
          <w:color w:val="000000"/>
          <w:sz w:val="24"/>
          <w:szCs w:val="24"/>
        </w:rPr>
        <w:t xml:space="preserve"> Water vapor transmission Rate (WVTR)</w:t>
      </w:r>
    </w:p>
    <w:p w14:paraId="542C7444" w14:textId="71D93FD0" w:rsidR="00625C19" w:rsidRPr="00057A19" w:rsidRDefault="00625C19" w:rsidP="00625C19">
      <w:pPr>
        <w:spacing w:after="0" w:line="480" w:lineRule="auto"/>
        <w:jc w:val="both"/>
        <w:rPr>
          <w:rFonts w:ascii="Times New Roman" w:eastAsia="Times New Roman" w:hAnsi="Times New Roman" w:cs="Times New Roman"/>
          <w:sz w:val="24"/>
          <w:szCs w:val="24"/>
        </w:rPr>
      </w:pPr>
      <w:r w:rsidRPr="009E01C2">
        <w:rPr>
          <w:rFonts w:ascii="Times New Roman" w:eastAsia="MyriadPro-BoldSemiCn" w:hAnsi="Times New Roman" w:cs="Times New Roman"/>
          <w:color w:val="000000"/>
          <w:sz w:val="24"/>
          <w:szCs w:val="24"/>
        </w:rPr>
        <w:t>Water vapor transmission rate is the most important parameter for the food packaging materials</w:t>
      </w:r>
      <w:r>
        <w:rPr>
          <w:rFonts w:ascii="Times New Roman" w:eastAsia="MyriadPro-BoldSemiCn" w:hAnsi="Times New Roman" w:cs="Times New Roman"/>
          <w:color w:val="000000"/>
          <w:sz w:val="24"/>
          <w:szCs w:val="24"/>
        </w:rPr>
        <w:t>.</w:t>
      </w:r>
      <w:r w:rsidRPr="009E01C2">
        <w:rPr>
          <w:rFonts w:ascii="Times New Roman" w:eastAsia="MyriadPro-BoldSemiCn" w:hAnsi="Times New Roman" w:cs="Times New Roman"/>
          <w:color w:val="000000"/>
          <w:sz w:val="24"/>
          <w:szCs w:val="24"/>
        </w:rPr>
        <w:t xml:space="preserve"> The WVTR of the prepared films were shown in </w:t>
      </w:r>
      <w:r w:rsidRPr="00BA384C">
        <w:rPr>
          <w:rFonts w:ascii="Times New Roman" w:eastAsia="MyriadPro-BoldSemiCn" w:hAnsi="Times New Roman" w:cs="Times New Roman"/>
          <w:bCs/>
          <w:sz w:val="24"/>
          <w:szCs w:val="24"/>
        </w:rPr>
        <w:t xml:space="preserve">Fig. </w:t>
      </w:r>
      <w:r w:rsidR="0058125D" w:rsidRPr="009A1381">
        <w:rPr>
          <w:rFonts w:ascii="Times New Roman" w:eastAsia="MyriadPro-BoldSemiCn" w:hAnsi="Times New Roman" w:cs="Times New Roman"/>
          <w:bCs/>
          <w:color w:val="4472C4" w:themeColor="accent1"/>
          <w:sz w:val="24"/>
          <w:szCs w:val="24"/>
        </w:rPr>
        <w:t>S</w:t>
      </w:r>
      <w:r w:rsidR="00DC5EEC" w:rsidRPr="009A1381">
        <w:rPr>
          <w:rFonts w:ascii="Times New Roman" w:eastAsia="MyriadPro-BoldSemiCn" w:hAnsi="Times New Roman" w:cs="Times New Roman"/>
          <w:bCs/>
          <w:color w:val="4472C4" w:themeColor="accent1"/>
          <w:sz w:val="24"/>
          <w:szCs w:val="24"/>
        </w:rPr>
        <w:t>3</w:t>
      </w:r>
      <w:r w:rsidRPr="00BA384C">
        <w:rPr>
          <w:rFonts w:ascii="Times New Roman" w:eastAsia="MyriadPro-BoldSemiCn" w:hAnsi="Times New Roman" w:cs="Times New Roman"/>
          <w:bCs/>
          <w:sz w:val="24"/>
          <w:szCs w:val="24"/>
        </w:rPr>
        <w:t xml:space="preserve">, </w:t>
      </w:r>
      <w:r w:rsidRPr="009E01C2">
        <w:rPr>
          <w:rFonts w:ascii="Times New Roman" w:eastAsia="MyriadPro-BoldSemiCn" w:hAnsi="Times New Roman" w:cs="Times New Roman"/>
          <w:color w:val="000000"/>
          <w:sz w:val="24"/>
          <w:szCs w:val="24"/>
        </w:rPr>
        <w:t xml:space="preserve">the composite films found to be decreased </w:t>
      </w:r>
      <w:r w:rsidRPr="009E01C2">
        <w:rPr>
          <w:rFonts w:ascii="Times New Roman" w:eastAsia="MyriadPro-BoldSemiCn" w:hAnsi="Times New Roman" w:cs="Times New Roman"/>
          <w:color w:val="000000"/>
          <w:sz w:val="24"/>
          <w:szCs w:val="24"/>
        </w:rPr>
        <w:lastRenderedPageBreak/>
        <w:t xml:space="preserve">WVTR on incorporation </w:t>
      </w:r>
      <w:r>
        <w:rPr>
          <w:rFonts w:ascii="Times New Roman" w:eastAsia="MyriadPro-BoldSemiCn" w:hAnsi="Times New Roman" w:cs="Times New Roman"/>
          <w:color w:val="000000"/>
          <w:sz w:val="24"/>
          <w:szCs w:val="24"/>
        </w:rPr>
        <w:t>of</w:t>
      </w:r>
      <w:r w:rsidRPr="009E01C2">
        <w:rPr>
          <w:rFonts w:ascii="Times New Roman" w:eastAsia="MyriadPro-BoldSemiCn" w:hAnsi="Times New Roman" w:cs="Times New Roman"/>
          <w:color w:val="000000"/>
          <w:sz w:val="24"/>
          <w:szCs w:val="24"/>
        </w:rPr>
        <w:t xml:space="preserve"> the CuO N</w:t>
      </w:r>
      <w:r w:rsidR="002A7B0A">
        <w:rPr>
          <w:rFonts w:ascii="Times New Roman" w:eastAsia="MyriadPro-BoldSemiCn" w:hAnsi="Times New Roman" w:cs="Times New Roman"/>
          <w:color w:val="000000"/>
          <w:sz w:val="24"/>
          <w:szCs w:val="24"/>
        </w:rPr>
        <w:t>T</w:t>
      </w:r>
      <w:r w:rsidRPr="009E01C2">
        <w:rPr>
          <w:rFonts w:ascii="Times New Roman" w:eastAsia="MyriadPro-BoldSemiCn" w:hAnsi="Times New Roman" w:cs="Times New Roman"/>
          <w:color w:val="000000"/>
          <w:sz w:val="24"/>
          <w:szCs w:val="24"/>
        </w:rPr>
        <w:t>s</w:t>
      </w:r>
      <w:r>
        <w:rPr>
          <w:rFonts w:ascii="Times New Roman" w:eastAsia="MyriadPro-BoldSemiCn" w:hAnsi="Times New Roman" w:cs="Times New Roman"/>
          <w:color w:val="000000"/>
          <w:sz w:val="24"/>
          <w:szCs w:val="24"/>
        </w:rPr>
        <w:t xml:space="preserve"> and </w:t>
      </w:r>
      <w:r w:rsidRPr="009E01C2">
        <w:rPr>
          <w:rFonts w:ascii="Times New Roman" w:eastAsia="MyriadPro-BoldSemiCn" w:hAnsi="Times New Roman" w:cs="Times New Roman"/>
          <w:color w:val="000000"/>
          <w:sz w:val="24"/>
          <w:szCs w:val="24"/>
        </w:rPr>
        <w:t xml:space="preserve">Asp compared to </w:t>
      </w:r>
      <w:r>
        <w:rPr>
          <w:rFonts w:ascii="Times New Roman" w:eastAsia="MyriadPro-BoldSemiCn" w:hAnsi="Times New Roman" w:cs="Times New Roman"/>
          <w:color w:val="000000"/>
          <w:sz w:val="24"/>
          <w:szCs w:val="24"/>
        </w:rPr>
        <w:t>pure PVA (</w:t>
      </w:r>
      <w:r w:rsidRPr="009E01C2">
        <w:rPr>
          <w:rFonts w:ascii="Times New Roman" w:eastAsia="MyriadPro-BoldSemiCn" w:hAnsi="Times New Roman" w:cs="Times New Roman"/>
          <w:color w:val="000000"/>
          <w:sz w:val="24"/>
          <w:szCs w:val="24"/>
        </w:rPr>
        <w:t>F1</w:t>
      </w:r>
      <w:r>
        <w:rPr>
          <w:rFonts w:ascii="Times New Roman" w:eastAsia="MyriadPro-BoldSemiCn" w:hAnsi="Times New Roman" w:cs="Times New Roman"/>
          <w:color w:val="000000"/>
          <w:sz w:val="24"/>
          <w:szCs w:val="24"/>
        </w:rPr>
        <w:t>)</w:t>
      </w:r>
      <w:r w:rsidRPr="009E01C2">
        <w:rPr>
          <w:rFonts w:ascii="Times New Roman" w:eastAsia="MyriadPro-BoldSemiCn" w:hAnsi="Times New Roman" w:cs="Times New Roman"/>
          <w:color w:val="000000"/>
          <w:sz w:val="24"/>
          <w:szCs w:val="24"/>
        </w:rPr>
        <w:t>. The decrease</w:t>
      </w:r>
      <w:r>
        <w:rPr>
          <w:rFonts w:ascii="Times New Roman" w:eastAsia="MyriadPro-BoldSemiCn" w:hAnsi="Times New Roman" w:cs="Times New Roman"/>
          <w:color w:val="000000"/>
          <w:sz w:val="24"/>
          <w:szCs w:val="24"/>
        </w:rPr>
        <w:t xml:space="preserve">d </w:t>
      </w:r>
      <w:r w:rsidRPr="009E01C2">
        <w:rPr>
          <w:rFonts w:ascii="Times New Roman" w:eastAsia="MyriadPro-BoldSemiCn" w:hAnsi="Times New Roman" w:cs="Times New Roman"/>
          <w:color w:val="000000"/>
          <w:sz w:val="24"/>
          <w:szCs w:val="24"/>
        </w:rPr>
        <w:t xml:space="preserve">WVTR value of </w:t>
      </w:r>
      <w:r>
        <w:rPr>
          <w:rFonts w:ascii="Times New Roman" w:eastAsia="MyriadPro-BoldSemiCn" w:hAnsi="Times New Roman" w:cs="Times New Roman"/>
          <w:color w:val="000000"/>
          <w:sz w:val="24"/>
          <w:szCs w:val="24"/>
        </w:rPr>
        <w:t xml:space="preserve">the </w:t>
      </w:r>
      <w:r w:rsidRPr="009E01C2">
        <w:rPr>
          <w:rFonts w:ascii="Times New Roman" w:eastAsia="MyriadPro-BoldSemiCn" w:hAnsi="Times New Roman" w:cs="Times New Roman"/>
          <w:color w:val="000000"/>
          <w:sz w:val="24"/>
          <w:szCs w:val="24"/>
        </w:rPr>
        <w:t xml:space="preserve">composite film indicates lesser permeability and a higher ability to keep dry products dry and moist product moist. Additionally, incorporation of </w:t>
      </w:r>
      <w:r>
        <w:rPr>
          <w:rFonts w:ascii="Times New Roman" w:eastAsia="MyriadPro-BoldSemiCn" w:hAnsi="Times New Roman" w:cs="Times New Roman"/>
          <w:color w:val="000000"/>
          <w:sz w:val="24"/>
          <w:szCs w:val="24"/>
        </w:rPr>
        <w:t xml:space="preserve">the </w:t>
      </w:r>
      <w:r w:rsidRPr="009E01C2">
        <w:rPr>
          <w:rFonts w:ascii="Times New Roman" w:eastAsia="MyriadPro-BoldSemiCn" w:hAnsi="Times New Roman" w:cs="Times New Roman"/>
          <w:color w:val="000000"/>
          <w:sz w:val="24"/>
          <w:szCs w:val="24"/>
        </w:rPr>
        <w:t>CuO N</w:t>
      </w:r>
      <w:r w:rsidR="002A7B0A">
        <w:rPr>
          <w:rFonts w:ascii="Times New Roman" w:eastAsia="MyriadPro-BoldSemiCn" w:hAnsi="Times New Roman" w:cs="Times New Roman"/>
          <w:color w:val="000000"/>
          <w:sz w:val="24"/>
          <w:szCs w:val="24"/>
        </w:rPr>
        <w:t>T</w:t>
      </w:r>
      <w:r w:rsidRPr="009E01C2">
        <w:rPr>
          <w:rFonts w:ascii="Times New Roman" w:eastAsia="MyriadPro-BoldSemiCn" w:hAnsi="Times New Roman" w:cs="Times New Roman"/>
          <w:color w:val="000000"/>
          <w:sz w:val="24"/>
          <w:szCs w:val="24"/>
        </w:rPr>
        <w:t>s</w:t>
      </w:r>
      <w:r w:rsidR="00DB2947">
        <w:rPr>
          <w:rFonts w:ascii="Times New Roman" w:eastAsia="MyriadPro-BoldSemiCn" w:hAnsi="Times New Roman" w:cs="Times New Roman"/>
          <w:color w:val="000000"/>
          <w:sz w:val="24"/>
          <w:szCs w:val="24"/>
        </w:rPr>
        <w:t xml:space="preserve"> and</w:t>
      </w:r>
      <w:r w:rsidRPr="009E01C2">
        <w:rPr>
          <w:rFonts w:ascii="Times New Roman" w:eastAsia="MyriadPro-BoldSemiCn" w:hAnsi="Times New Roman" w:cs="Times New Roman"/>
          <w:color w:val="000000"/>
          <w:sz w:val="24"/>
          <w:szCs w:val="24"/>
        </w:rPr>
        <w:t xml:space="preserve"> Asp </w:t>
      </w:r>
      <w:r>
        <w:rPr>
          <w:rFonts w:ascii="Times New Roman" w:eastAsia="MyriadPro-BoldSemiCn" w:hAnsi="Times New Roman" w:cs="Times New Roman"/>
          <w:color w:val="000000"/>
          <w:sz w:val="24"/>
          <w:szCs w:val="24"/>
        </w:rPr>
        <w:t xml:space="preserve">are </w:t>
      </w:r>
      <w:r w:rsidRPr="009E01C2">
        <w:rPr>
          <w:rFonts w:ascii="Times New Roman" w:eastAsia="MyriadPro-BoldSemiCn" w:hAnsi="Times New Roman" w:cs="Times New Roman"/>
          <w:color w:val="000000"/>
          <w:sz w:val="24"/>
          <w:szCs w:val="24"/>
        </w:rPr>
        <w:t xml:space="preserve">more likely increased compactness of the films, thereby lowering the absorptivity as well as </w:t>
      </w:r>
      <w:r>
        <w:rPr>
          <w:rFonts w:ascii="Times New Roman" w:eastAsia="MyriadPro-BoldSemiCn" w:hAnsi="Times New Roman" w:cs="Times New Roman"/>
          <w:color w:val="000000"/>
          <w:sz w:val="24"/>
          <w:szCs w:val="24"/>
        </w:rPr>
        <w:t>infusibili</w:t>
      </w:r>
      <w:r w:rsidRPr="009E01C2">
        <w:rPr>
          <w:rFonts w:ascii="Times New Roman" w:eastAsia="MyriadPro-BoldSemiCn" w:hAnsi="Times New Roman" w:cs="Times New Roman"/>
          <w:color w:val="000000"/>
          <w:sz w:val="24"/>
          <w:szCs w:val="24"/>
        </w:rPr>
        <w:t xml:space="preserve">ty of </w:t>
      </w:r>
      <w:r>
        <w:rPr>
          <w:rFonts w:ascii="Times New Roman" w:eastAsia="MyriadPro-BoldSemiCn" w:hAnsi="Times New Roman" w:cs="Times New Roman"/>
          <w:color w:val="000000"/>
          <w:sz w:val="24"/>
          <w:szCs w:val="24"/>
        </w:rPr>
        <w:t xml:space="preserve">the </w:t>
      </w:r>
      <w:r w:rsidRPr="009E01C2">
        <w:rPr>
          <w:rFonts w:ascii="Times New Roman" w:eastAsia="MyriadPro-BoldSemiCn" w:hAnsi="Times New Roman" w:cs="Times New Roman"/>
          <w:color w:val="000000"/>
          <w:sz w:val="24"/>
          <w:szCs w:val="24"/>
        </w:rPr>
        <w:t>water vapor through the film as indicated by lowering WVTR</w:t>
      </w:r>
      <w:r w:rsidR="009A1381">
        <w:rPr>
          <w:rFonts w:ascii="Times New Roman" w:eastAsia="MyriadPro-BoldSemiCn" w:hAnsi="Times New Roman" w:cs="Times New Roman"/>
          <w:color w:val="000000"/>
          <w:sz w:val="24"/>
          <w:szCs w:val="24"/>
        </w:rPr>
        <w:t xml:space="preserve"> [</w:t>
      </w:r>
      <w:r w:rsidR="009A1381" w:rsidRPr="009A1381">
        <w:rPr>
          <w:rFonts w:ascii="Times New Roman" w:eastAsia="MyriadPro-BoldSemiCn" w:hAnsi="Times New Roman" w:cs="Times New Roman"/>
          <w:color w:val="4472C4" w:themeColor="accent1"/>
          <w:sz w:val="24"/>
          <w:szCs w:val="24"/>
        </w:rPr>
        <w:t>5</w:t>
      </w:r>
      <w:r w:rsidR="009A1381">
        <w:rPr>
          <w:rFonts w:ascii="Times New Roman" w:eastAsia="MyriadPro-BoldSemiCn" w:hAnsi="Times New Roman" w:cs="Times New Roman"/>
          <w:color w:val="000000"/>
          <w:sz w:val="24"/>
          <w:szCs w:val="24"/>
        </w:rPr>
        <w:t>]</w:t>
      </w:r>
      <w:r w:rsidR="00AD26CC">
        <w:rPr>
          <w:rFonts w:ascii="Times New Roman" w:eastAsia="MyriadPro-BoldSemiCn" w:hAnsi="Times New Roman" w:cs="Times New Roman"/>
          <w:color w:val="000000"/>
          <w:sz w:val="24"/>
          <w:szCs w:val="24"/>
        </w:rPr>
        <w:t>.</w:t>
      </w:r>
    </w:p>
    <w:p w14:paraId="564770F9" w14:textId="52C290A0" w:rsidR="00625C19" w:rsidRPr="00632F40" w:rsidRDefault="00625C19" w:rsidP="00625C19">
      <w:pPr>
        <w:spacing w:after="0" w:line="480" w:lineRule="auto"/>
        <w:jc w:val="both"/>
        <w:rPr>
          <w:rFonts w:ascii="Times New Roman" w:hAnsi="Times New Roman" w:cs="Times New Roman"/>
          <w:b/>
          <w:bCs/>
          <w:sz w:val="24"/>
          <w:szCs w:val="24"/>
        </w:rPr>
      </w:pPr>
      <w:r w:rsidRPr="009D019F">
        <w:rPr>
          <w:rFonts w:ascii="Times New Roman" w:hAnsi="Times New Roman" w:cs="Times New Roman"/>
          <w:b/>
          <w:bCs/>
          <w:sz w:val="24"/>
          <w:szCs w:val="24"/>
        </w:rPr>
        <w:t xml:space="preserve"> </w:t>
      </w:r>
      <w:r w:rsidRPr="00490E42">
        <w:rPr>
          <w:rFonts w:ascii="Times New Roman" w:hAnsi="Times New Roman" w:cs="Times New Roman"/>
          <w:i/>
          <w:iCs/>
          <w:sz w:val="24"/>
          <w:szCs w:val="24"/>
        </w:rPr>
        <w:t>Moisture retention capability of the nanocomposite films</w:t>
      </w:r>
    </w:p>
    <w:p w14:paraId="0DC5DE7F" w14:textId="7E09DABA" w:rsidR="00625C19" w:rsidRDefault="00625C19" w:rsidP="00625C19">
      <w:pPr>
        <w:spacing w:after="0" w:line="480" w:lineRule="auto"/>
        <w:jc w:val="both"/>
        <w:rPr>
          <w:rFonts w:ascii="Times New Roman" w:hAnsi="Times New Roman" w:cs="Times New Roman"/>
          <w:sz w:val="24"/>
          <w:szCs w:val="24"/>
        </w:rPr>
      </w:pPr>
      <w:r w:rsidRPr="009E01C2">
        <w:rPr>
          <w:rFonts w:ascii="Times New Roman" w:hAnsi="Times New Roman" w:cs="Times New Roman"/>
          <w:sz w:val="24"/>
          <w:szCs w:val="24"/>
        </w:rPr>
        <w:t>Moisture r</w:t>
      </w:r>
      <w:r>
        <w:rPr>
          <w:rFonts w:ascii="Times New Roman" w:hAnsi="Times New Roman" w:cs="Times New Roman"/>
          <w:sz w:val="24"/>
          <w:szCs w:val="24"/>
        </w:rPr>
        <w:t xml:space="preserve">etention capability determines </w:t>
      </w:r>
      <w:r w:rsidRPr="009E01C2">
        <w:rPr>
          <w:rFonts w:ascii="Times New Roman" w:hAnsi="Times New Roman" w:cs="Times New Roman"/>
          <w:sz w:val="24"/>
          <w:szCs w:val="24"/>
        </w:rPr>
        <w:t xml:space="preserve">loss of water vapors from the films. Controlling moisture migration is vital to maintain the texture, taste and overall quality of the packaged products. It usually depends on the food </w:t>
      </w:r>
      <w:r w:rsidR="00AB748E" w:rsidRPr="009E01C2">
        <w:rPr>
          <w:rFonts w:ascii="Times New Roman" w:hAnsi="Times New Roman" w:cs="Times New Roman"/>
          <w:sz w:val="24"/>
          <w:szCs w:val="24"/>
        </w:rPr>
        <w:t>product</w:t>
      </w:r>
      <w:r w:rsidR="00AB748E">
        <w:rPr>
          <w:rFonts w:ascii="Times New Roman" w:hAnsi="Times New Roman" w:cs="Times New Roman"/>
          <w:sz w:val="24"/>
          <w:szCs w:val="24"/>
        </w:rPr>
        <w:t>;</w:t>
      </w:r>
      <w:r w:rsidRPr="009E01C2">
        <w:rPr>
          <w:rFonts w:ascii="Times New Roman" w:hAnsi="Times New Roman" w:cs="Times New Roman"/>
          <w:sz w:val="24"/>
          <w:szCs w:val="24"/>
        </w:rPr>
        <w:t xml:space="preserve"> high or </w:t>
      </w:r>
      <w:r>
        <w:rPr>
          <w:rFonts w:ascii="Times New Roman" w:hAnsi="Times New Roman" w:cs="Times New Roman"/>
          <w:sz w:val="24"/>
          <w:szCs w:val="24"/>
        </w:rPr>
        <w:t>lower</w:t>
      </w:r>
      <w:r w:rsidRPr="009E01C2">
        <w:rPr>
          <w:rFonts w:ascii="Times New Roman" w:hAnsi="Times New Roman" w:cs="Times New Roman"/>
          <w:sz w:val="24"/>
          <w:szCs w:val="24"/>
        </w:rPr>
        <w:t xml:space="preserve"> level of </w:t>
      </w:r>
      <w:r>
        <w:rPr>
          <w:rFonts w:ascii="Times New Roman" w:hAnsi="Times New Roman" w:cs="Times New Roman"/>
          <w:sz w:val="24"/>
          <w:szCs w:val="24"/>
        </w:rPr>
        <w:t xml:space="preserve">the </w:t>
      </w:r>
      <w:r w:rsidRPr="009E01C2">
        <w:rPr>
          <w:rFonts w:ascii="Times New Roman" w:hAnsi="Times New Roman" w:cs="Times New Roman"/>
          <w:sz w:val="24"/>
          <w:szCs w:val="24"/>
        </w:rPr>
        <w:t>moisture can be stabiliz</w:t>
      </w:r>
      <w:r>
        <w:rPr>
          <w:rFonts w:ascii="Times New Roman" w:hAnsi="Times New Roman" w:cs="Times New Roman"/>
          <w:sz w:val="24"/>
          <w:szCs w:val="24"/>
        </w:rPr>
        <w:t>ed</w:t>
      </w:r>
      <w:r w:rsidRPr="009E01C2">
        <w:rPr>
          <w:rFonts w:ascii="Times New Roman" w:hAnsi="Times New Roman" w:cs="Times New Roman"/>
          <w:sz w:val="24"/>
          <w:szCs w:val="24"/>
        </w:rPr>
        <w:t xml:space="preserve"> product quality and expedite shelf life</w:t>
      </w:r>
      <w:r w:rsidR="000F40E4">
        <w:rPr>
          <w:rFonts w:ascii="Times New Roman" w:hAnsi="Times New Roman" w:cs="Times New Roman"/>
          <w:sz w:val="24"/>
          <w:szCs w:val="24"/>
        </w:rPr>
        <w:t xml:space="preserve"> [6]</w:t>
      </w:r>
      <w:r w:rsidR="00E8327C">
        <w:rPr>
          <w:rFonts w:ascii="Times New Roman" w:hAnsi="Times New Roman" w:cs="Times New Roman"/>
          <w:sz w:val="24"/>
          <w:szCs w:val="24"/>
        </w:rPr>
        <w:t>.</w:t>
      </w:r>
      <w:r w:rsidRPr="009E01C2">
        <w:rPr>
          <w:rFonts w:ascii="Times New Roman" w:hAnsi="Times New Roman" w:cs="Times New Roman"/>
          <w:sz w:val="24"/>
          <w:szCs w:val="24"/>
        </w:rPr>
        <w:t xml:space="preserve"> </w:t>
      </w:r>
      <w:r>
        <w:rPr>
          <w:rFonts w:ascii="Times New Roman" w:hAnsi="Times New Roman" w:cs="Times New Roman"/>
          <w:sz w:val="24"/>
          <w:szCs w:val="24"/>
        </w:rPr>
        <w:t>The m</w:t>
      </w:r>
      <w:r w:rsidRPr="009E01C2">
        <w:rPr>
          <w:rFonts w:ascii="Times New Roman" w:hAnsi="Times New Roman" w:cs="Times New Roman"/>
          <w:sz w:val="24"/>
          <w:szCs w:val="24"/>
        </w:rPr>
        <w:t xml:space="preserve">oisture retention capacity of </w:t>
      </w:r>
      <w:r>
        <w:rPr>
          <w:rFonts w:ascii="Times New Roman" w:hAnsi="Times New Roman" w:cs="Times New Roman"/>
          <w:sz w:val="24"/>
          <w:szCs w:val="24"/>
        </w:rPr>
        <w:t xml:space="preserve">the </w:t>
      </w:r>
      <w:r w:rsidRPr="009E01C2">
        <w:rPr>
          <w:rFonts w:ascii="Times New Roman" w:hAnsi="Times New Roman" w:cs="Times New Roman"/>
          <w:sz w:val="24"/>
          <w:szCs w:val="24"/>
        </w:rPr>
        <w:t>F1, F2</w:t>
      </w:r>
      <w:r w:rsidR="00DB2947">
        <w:rPr>
          <w:rFonts w:ascii="Times New Roman" w:hAnsi="Times New Roman" w:cs="Times New Roman"/>
          <w:sz w:val="24"/>
          <w:szCs w:val="24"/>
        </w:rPr>
        <w:t xml:space="preserve"> and</w:t>
      </w:r>
      <w:r w:rsidRPr="009E01C2">
        <w:rPr>
          <w:rFonts w:ascii="Times New Roman" w:hAnsi="Times New Roman" w:cs="Times New Roman"/>
          <w:sz w:val="24"/>
          <w:szCs w:val="24"/>
        </w:rPr>
        <w:t xml:space="preserve"> F3 composite films </w:t>
      </w:r>
      <w:r>
        <w:rPr>
          <w:rFonts w:ascii="Times New Roman" w:hAnsi="Times New Roman" w:cs="Times New Roman"/>
          <w:sz w:val="24"/>
          <w:szCs w:val="24"/>
        </w:rPr>
        <w:t xml:space="preserve">are appended in </w:t>
      </w:r>
      <w:r w:rsidRPr="00BA384C">
        <w:rPr>
          <w:rFonts w:ascii="Times New Roman" w:hAnsi="Times New Roman" w:cs="Times New Roman"/>
          <w:sz w:val="24"/>
          <w:szCs w:val="24"/>
        </w:rPr>
        <w:t xml:space="preserve">Fig. </w:t>
      </w:r>
      <w:r w:rsidR="0058125D">
        <w:rPr>
          <w:rFonts w:ascii="Times New Roman" w:hAnsi="Times New Roman" w:cs="Times New Roman"/>
          <w:sz w:val="24"/>
          <w:szCs w:val="24"/>
        </w:rPr>
        <w:t>S</w:t>
      </w:r>
      <w:r w:rsidR="00DC5EEC">
        <w:rPr>
          <w:rFonts w:ascii="Times New Roman" w:hAnsi="Times New Roman" w:cs="Times New Roman"/>
          <w:sz w:val="24"/>
          <w:szCs w:val="24"/>
        </w:rPr>
        <w:t>2</w:t>
      </w:r>
      <w:r w:rsidRPr="00BA384C">
        <w:rPr>
          <w:rFonts w:ascii="Times New Roman" w:hAnsi="Times New Roman" w:cs="Times New Roman"/>
          <w:sz w:val="24"/>
          <w:szCs w:val="24"/>
        </w:rPr>
        <w:t>.</w:t>
      </w:r>
      <w:r w:rsidRPr="009E01C2">
        <w:rPr>
          <w:rFonts w:ascii="Times New Roman" w:hAnsi="Times New Roman" w:cs="Times New Roman"/>
          <w:b/>
          <w:bCs/>
          <w:sz w:val="24"/>
          <w:szCs w:val="24"/>
        </w:rPr>
        <w:t xml:space="preserve"> </w:t>
      </w:r>
      <w:r w:rsidRPr="009E01C2">
        <w:rPr>
          <w:rFonts w:ascii="Times New Roman" w:hAnsi="Times New Roman" w:cs="Times New Roman"/>
          <w:sz w:val="24"/>
          <w:szCs w:val="24"/>
        </w:rPr>
        <w:t xml:space="preserve">The results indicated high moisture retention capability for the </w:t>
      </w:r>
      <w:r>
        <w:rPr>
          <w:rFonts w:ascii="Times New Roman" w:hAnsi="Times New Roman" w:cs="Times New Roman"/>
          <w:sz w:val="24"/>
          <w:szCs w:val="24"/>
        </w:rPr>
        <w:t xml:space="preserve">prepared </w:t>
      </w:r>
      <w:r w:rsidRPr="009E01C2">
        <w:rPr>
          <w:rFonts w:ascii="Times New Roman" w:hAnsi="Times New Roman" w:cs="Times New Roman"/>
          <w:sz w:val="24"/>
          <w:szCs w:val="24"/>
        </w:rPr>
        <w:t>films</w:t>
      </w:r>
      <w:r>
        <w:rPr>
          <w:rFonts w:ascii="Times New Roman" w:hAnsi="Times New Roman" w:cs="Times New Roman"/>
          <w:sz w:val="24"/>
          <w:szCs w:val="24"/>
        </w:rPr>
        <w:t xml:space="preserve">. The </w:t>
      </w:r>
      <w:r w:rsidRPr="009E01C2">
        <w:rPr>
          <w:rFonts w:ascii="Times New Roman" w:hAnsi="Times New Roman" w:cs="Times New Roman"/>
          <w:sz w:val="24"/>
          <w:szCs w:val="24"/>
        </w:rPr>
        <w:t xml:space="preserve">F1 </w:t>
      </w:r>
      <w:r>
        <w:rPr>
          <w:rFonts w:ascii="Times New Roman" w:hAnsi="Times New Roman" w:cs="Times New Roman"/>
          <w:sz w:val="24"/>
          <w:szCs w:val="24"/>
        </w:rPr>
        <w:t xml:space="preserve">film </w:t>
      </w:r>
      <w:r w:rsidRPr="009E01C2">
        <w:rPr>
          <w:rFonts w:ascii="Times New Roman" w:hAnsi="Times New Roman" w:cs="Times New Roman"/>
          <w:sz w:val="24"/>
          <w:szCs w:val="24"/>
        </w:rPr>
        <w:t>shows 77.55% and significant differences show</w:t>
      </w:r>
      <w:r>
        <w:rPr>
          <w:rFonts w:ascii="Times New Roman" w:hAnsi="Times New Roman" w:cs="Times New Roman"/>
          <w:sz w:val="24"/>
          <w:szCs w:val="24"/>
        </w:rPr>
        <w:t xml:space="preserve">n </w:t>
      </w:r>
      <w:r w:rsidRPr="009E01C2">
        <w:rPr>
          <w:rFonts w:ascii="Times New Roman" w:hAnsi="Times New Roman" w:cs="Times New Roman"/>
          <w:sz w:val="24"/>
          <w:szCs w:val="24"/>
        </w:rPr>
        <w:t>by othe</w:t>
      </w:r>
      <w:r w:rsidR="00DB2947">
        <w:rPr>
          <w:rFonts w:ascii="Times New Roman" w:hAnsi="Times New Roman" w:cs="Times New Roman"/>
          <w:sz w:val="24"/>
          <w:szCs w:val="24"/>
        </w:rPr>
        <w:t>r two films</w:t>
      </w:r>
      <w:r w:rsidRPr="009E01C2">
        <w:rPr>
          <w:rFonts w:ascii="Times New Roman" w:hAnsi="Times New Roman" w:cs="Times New Roman"/>
          <w:sz w:val="24"/>
          <w:szCs w:val="24"/>
        </w:rPr>
        <w:t xml:space="preserve"> 83.44%</w:t>
      </w:r>
      <w:r w:rsidR="00DB2947">
        <w:rPr>
          <w:rFonts w:ascii="Times New Roman" w:hAnsi="Times New Roman" w:cs="Times New Roman"/>
          <w:sz w:val="24"/>
          <w:szCs w:val="24"/>
        </w:rPr>
        <w:t xml:space="preserve"> and </w:t>
      </w:r>
      <w:r w:rsidRPr="009E01C2">
        <w:rPr>
          <w:rFonts w:ascii="Times New Roman" w:hAnsi="Times New Roman" w:cs="Times New Roman"/>
          <w:sz w:val="24"/>
          <w:szCs w:val="24"/>
        </w:rPr>
        <w:t>84.79%</w:t>
      </w:r>
      <w:r w:rsidR="00DB2947">
        <w:rPr>
          <w:rFonts w:ascii="Times New Roman" w:hAnsi="Times New Roman" w:cs="Times New Roman"/>
          <w:sz w:val="24"/>
          <w:szCs w:val="24"/>
        </w:rPr>
        <w:t xml:space="preserve"> respectively,</w:t>
      </w:r>
      <w:r w:rsidRPr="009E01C2">
        <w:rPr>
          <w:rFonts w:ascii="Times New Roman" w:hAnsi="Times New Roman" w:cs="Times New Roman"/>
          <w:sz w:val="24"/>
          <w:szCs w:val="24"/>
        </w:rPr>
        <w:t xml:space="preserve"> which indicate</w:t>
      </w:r>
      <w:r>
        <w:rPr>
          <w:rFonts w:ascii="Times New Roman" w:hAnsi="Times New Roman" w:cs="Times New Roman"/>
          <w:sz w:val="24"/>
          <w:szCs w:val="24"/>
        </w:rPr>
        <w:t>d</w:t>
      </w:r>
      <w:r w:rsidRPr="009E01C2">
        <w:rPr>
          <w:rFonts w:ascii="Times New Roman" w:hAnsi="Times New Roman" w:cs="Times New Roman"/>
          <w:sz w:val="24"/>
          <w:szCs w:val="24"/>
        </w:rPr>
        <w:t xml:space="preserve"> films have the similar moisture retention capability irrespective of their additives.</w:t>
      </w:r>
      <w:r>
        <w:rPr>
          <w:rFonts w:ascii="Times New Roman" w:hAnsi="Times New Roman" w:cs="Times New Roman"/>
          <w:sz w:val="24"/>
          <w:szCs w:val="24"/>
        </w:rPr>
        <w:t xml:space="preserve"> </w:t>
      </w:r>
      <w:r w:rsidRPr="009E01C2">
        <w:rPr>
          <w:rFonts w:ascii="Times New Roman" w:hAnsi="Times New Roman" w:cs="Times New Roman"/>
          <w:sz w:val="24"/>
          <w:szCs w:val="24"/>
        </w:rPr>
        <w:t>The good moisture retention capabilit</w:t>
      </w:r>
      <w:r>
        <w:rPr>
          <w:rFonts w:ascii="Times New Roman" w:hAnsi="Times New Roman" w:cs="Times New Roman"/>
          <w:sz w:val="24"/>
          <w:szCs w:val="24"/>
        </w:rPr>
        <w:t>y</w:t>
      </w:r>
      <w:r w:rsidRPr="009E01C2">
        <w:rPr>
          <w:rFonts w:ascii="Times New Roman" w:hAnsi="Times New Roman" w:cs="Times New Roman"/>
          <w:sz w:val="24"/>
          <w:szCs w:val="24"/>
        </w:rPr>
        <w:t xml:space="preserve"> of the films was attributed to the hydrophilic character of </w:t>
      </w:r>
      <w:r>
        <w:rPr>
          <w:rFonts w:ascii="Times New Roman" w:hAnsi="Times New Roman" w:cs="Times New Roman"/>
          <w:sz w:val="24"/>
          <w:szCs w:val="24"/>
        </w:rPr>
        <w:t xml:space="preserve">the </w:t>
      </w:r>
      <w:r w:rsidRPr="009E01C2">
        <w:rPr>
          <w:rFonts w:ascii="Times New Roman" w:hAnsi="Times New Roman" w:cs="Times New Roman"/>
          <w:sz w:val="24"/>
          <w:szCs w:val="24"/>
        </w:rPr>
        <w:t>PVA, CuO N</w:t>
      </w:r>
      <w:r w:rsidR="002A7B0A">
        <w:rPr>
          <w:rFonts w:ascii="Times New Roman" w:hAnsi="Times New Roman" w:cs="Times New Roman"/>
          <w:sz w:val="24"/>
          <w:szCs w:val="24"/>
        </w:rPr>
        <w:t>T</w:t>
      </w:r>
      <w:r w:rsidRPr="009E01C2">
        <w:rPr>
          <w:rFonts w:ascii="Times New Roman" w:hAnsi="Times New Roman" w:cs="Times New Roman"/>
          <w:sz w:val="24"/>
          <w:szCs w:val="24"/>
        </w:rPr>
        <w:t>s</w:t>
      </w:r>
      <w:r w:rsidR="00DB2947">
        <w:rPr>
          <w:rFonts w:ascii="Times New Roman" w:hAnsi="Times New Roman" w:cs="Times New Roman"/>
          <w:sz w:val="24"/>
          <w:szCs w:val="24"/>
        </w:rPr>
        <w:t xml:space="preserve"> and</w:t>
      </w:r>
      <w:r w:rsidRPr="009E01C2">
        <w:rPr>
          <w:rFonts w:ascii="Times New Roman" w:hAnsi="Times New Roman" w:cs="Times New Roman"/>
          <w:sz w:val="24"/>
          <w:szCs w:val="24"/>
        </w:rPr>
        <w:t xml:space="preserve"> Asp</w:t>
      </w:r>
      <w:r w:rsidR="00DB2947">
        <w:rPr>
          <w:rFonts w:ascii="Times New Roman" w:hAnsi="Times New Roman" w:cs="Times New Roman"/>
          <w:sz w:val="24"/>
          <w:szCs w:val="24"/>
        </w:rPr>
        <w:t>.</w:t>
      </w:r>
      <w:r w:rsidRPr="009E01C2">
        <w:rPr>
          <w:rFonts w:ascii="Times New Roman" w:hAnsi="Times New Roman" w:cs="Times New Roman"/>
          <w:sz w:val="24"/>
          <w:szCs w:val="24"/>
        </w:rPr>
        <w:t xml:space="preserve">  </w:t>
      </w:r>
    </w:p>
    <w:p w14:paraId="19C9874D" w14:textId="71EDE1C5" w:rsidR="00625C19" w:rsidRPr="00632F40" w:rsidRDefault="00625C19" w:rsidP="00625C19">
      <w:pPr>
        <w:autoSpaceDE w:val="0"/>
        <w:autoSpaceDN w:val="0"/>
        <w:adjustRightInd w:val="0"/>
        <w:spacing w:after="0" w:line="480" w:lineRule="auto"/>
        <w:jc w:val="both"/>
        <w:rPr>
          <w:rFonts w:ascii="Times New Roman" w:eastAsia="AdvGulliv-I" w:hAnsi="Times New Roman" w:cs="Times New Roman"/>
          <w:b/>
          <w:bCs/>
          <w:color w:val="000000"/>
          <w:sz w:val="24"/>
          <w:szCs w:val="24"/>
        </w:rPr>
      </w:pPr>
      <w:r>
        <w:rPr>
          <w:rFonts w:ascii="Times New Roman" w:hAnsi="Times New Roman" w:cs="Times New Roman"/>
          <w:b/>
          <w:bCs/>
          <w:color w:val="000000"/>
          <w:sz w:val="24"/>
          <w:szCs w:val="24"/>
        </w:rPr>
        <w:t>References</w:t>
      </w:r>
    </w:p>
    <w:p w14:paraId="4EE523A0" w14:textId="62BDF914" w:rsidR="00C800D7" w:rsidRPr="000F40E4" w:rsidRDefault="00C800D7" w:rsidP="000F40E4">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F40E4">
        <w:rPr>
          <w:rFonts w:ascii="Times New Roman" w:eastAsia="Times New Roman" w:hAnsi="Times New Roman" w:cs="Times New Roman"/>
          <w:sz w:val="24"/>
          <w:szCs w:val="24"/>
        </w:rPr>
        <w:t xml:space="preserve">S. Dutta, N. Karak, J.P. Saikia, B.K. Konwar, </w:t>
      </w:r>
      <w:r w:rsidR="00473D61" w:rsidRPr="000F40E4">
        <w:rPr>
          <w:rFonts w:ascii="Times New Roman" w:eastAsia="Times New Roman" w:hAnsi="Times New Roman" w:cs="Times New Roman"/>
          <w:i/>
          <w:iCs/>
          <w:sz w:val="24"/>
          <w:szCs w:val="24"/>
        </w:rPr>
        <w:t>J Polym Environ</w:t>
      </w:r>
      <w:r w:rsidRPr="000F40E4">
        <w:rPr>
          <w:rFonts w:ascii="Times New Roman" w:eastAsia="Times New Roman" w:hAnsi="Times New Roman" w:cs="Times New Roman"/>
          <w:sz w:val="24"/>
          <w:szCs w:val="24"/>
        </w:rPr>
        <w:t>.</w:t>
      </w:r>
      <w:r w:rsidR="00785031" w:rsidRPr="000F40E4">
        <w:rPr>
          <w:rFonts w:ascii="Times New Roman" w:eastAsia="Times New Roman" w:hAnsi="Times New Roman" w:cs="Times New Roman"/>
          <w:sz w:val="24"/>
          <w:szCs w:val="24"/>
        </w:rPr>
        <w:t xml:space="preserve"> </w:t>
      </w:r>
      <w:r w:rsidR="00785031" w:rsidRPr="000F40E4">
        <w:rPr>
          <w:rFonts w:ascii="Times New Roman" w:eastAsia="Times New Roman" w:hAnsi="Times New Roman" w:cs="Times New Roman"/>
          <w:b/>
          <w:bCs/>
          <w:sz w:val="24"/>
          <w:szCs w:val="24"/>
        </w:rPr>
        <w:t>18</w:t>
      </w:r>
      <w:r w:rsidR="00785031" w:rsidRPr="000F40E4">
        <w:rPr>
          <w:rFonts w:ascii="Times New Roman" w:eastAsia="Times New Roman" w:hAnsi="Times New Roman" w:cs="Times New Roman"/>
          <w:sz w:val="24"/>
          <w:szCs w:val="24"/>
        </w:rPr>
        <w:t>,</w:t>
      </w:r>
      <w:r w:rsidRPr="000F40E4">
        <w:rPr>
          <w:rFonts w:ascii="Times New Roman" w:eastAsia="Times New Roman" w:hAnsi="Times New Roman" w:cs="Times New Roman"/>
          <w:sz w:val="24"/>
          <w:szCs w:val="24"/>
        </w:rPr>
        <w:t xml:space="preserve"> 167–176</w:t>
      </w:r>
      <w:r w:rsidR="00057A19" w:rsidRPr="000F40E4">
        <w:rPr>
          <w:rFonts w:ascii="Times New Roman" w:eastAsia="Times New Roman" w:hAnsi="Times New Roman" w:cs="Times New Roman"/>
          <w:sz w:val="24"/>
          <w:szCs w:val="24"/>
        </w:rPr>
        <w:t>, (2010)</w:t>
      </w:r>
    </w:p>
    <w:p w14:paraId="479498C0" w14:textId="61CCAD9C" w:rsidR="00C800D7" w:rsidRPr="000F40E4" w:rsidRDefault="00C800D7" w:rsidP="000F40E4">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F40E4">
        <w:rPr>
          <w:rFonts w:ascii="Times New Roman" w:eastAsia="Times New Roman" w:hAnsi="Times New Roman" w:cs="Times New Roman"/>
          <w:sz w:val="24"/>
          <w:szCs w:val="24"/>
        </w:rPr>
        <w:t>Y. Hu, V. Topolkaraev, A. Hiltner, E. Baer,</w:t>
      </w:r>
      <w:r w:rsidR="00131C9D" w:rsidRPr="000F40E4">
        <w:rPr>
          <w:rFonts w:ascii="Times New Roman" w:eastAsia="Times New Roman" w:hAnsi="Times New Roman" w:cs="Times New Roman"/>
          <w:i/>
          <w:iCs/>
          <w:sz w:val="24"/>
          <w:szCs w:val="24"/>
        </w:rPr>
        <w:t xml:space="preserve"> J. Appl. Polym. Sci.</w:t>
      </w:r>
      <w:r w:rsidRPr="000F40E4">
        <w:rPr>
          <w:rFonts w:ascii="Times New Roman" w:eastAsia="Times New Roman" w:hAnsi="Times New Roman" w:cs="Times New Roman"/>
          <w:sz w:val="24"/>
          <w:szCs w:val="24"/>
        </w:rPr>
        <w:t>.</w:t>
      </w:r>
      <w:r w:rsidR="00CA53AB" w:rsidRPr="000F40E4">
        <w:rPr>
          <w:rFonts w:ascii="Times New Roman" w:eastAsia="Times New Roman" w:hAnsi="Times New Roman" w:cs="Times New Roman"/>
          <w:sz w:val="24"/>
          <w:szCs w:val="24"/>
        </w:rPr>
        <w:t xml:space="preserve"> </w:t>
      </w:r>
      <w:r w:rsidR="00CA53AB" w:rsidRPr="000F40E4">
        <w:rPr>
          <w:rFonts w:ascii="Times New Roman" w:eastAsia="Times New Roman" w:hAnsi="Times New Roman" w:cs="Times New Roman"/>
          <w:b/>
          <w:bCs/>
          <w:sz w:val="24"/>
          <w:szCs w:val="24"/>
        </w:rPr>
        <w:t>81</w:t>
      </w:r>
      <w:r w:rsidR="00CA53AB" w:rsidRPr="000F40E4">
        <w:rPr>
          <w:rFonts w:ascii="Times New Roman" w:eastAsia="Times New Roman" w:hAnsi="Times New Roman" w:cs="Times New Roman"/>
          <w:sz w:val="24"/>
          <w:szCs w:val="24"/>
        </w:rPr>
        <w:t>,</w:t>
      </w:r>
      <w:r w:rsidRPr="000F40E4">
        <w:rPr>
          <w:rFonts w:ascii="Times New Roman" w:eastAsia="Times New Roman" w:hAnsi="Times New Roman" w:cs="Times New Roman"/>
          <w:sz w:val="24"/>
          <w:szCs w:val="24"/>
        </w:rPr>
        <w:t xml:space="preserve"> 1624–1633</w:t>
      </w:r>
      <w:r w:rsidR="00057A19" w:rsidRPr="000F40E4">
        <w:rPr>
          <w:rFonts w:ascii="Times New Roman" w:eastAsia="Times New Roman" w:hAnsi="Times New Roman" w:cs="Times New Roman"/>
          <w:sz w:val="24"/>
          <w:szCs w:val="24"/>
        </w:rPr>
        <w:t>, (2001)</w:t>
      </w:r>
      <w:r w:rsidRPr="000F40E4">
        <w:rPr>
          <w:rFonts w:ascii="Times New Roman" w:eastAsia="Times New Roman" w:hAnsi="Times New Roman" w:cs="Times New Roman"/>
          <w:sz w:val="24"/>
          <w:szCs w:val="24"/>
        </w:rPr>
        <w:t xml:space="preserve"> </w:t>
      </w:r>
    </w:p>
    <w:p w14:paraId="2AB4DF9C" w14:textId="1B05202B" w:rsidR="00C800D7" w:rsidRPr="000F40E4" w:rsidRDefault="00C800D7" w:rsidP="000F40E4">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F40E4">
        <w:rPr>
          <w:rFonts w:ascii="Times New Roman" w:eastAsia="Times New Roman" w:hAnsi="Times New Roman" w:cs="Times New Roman"/>
          <w:sz w:val="24"/>
          <w:szCs w:val="24"/>
        </w:rPr>
        <w:t xml:space="preserve">M.S. Sarwar, M.B.K. Niazi, Z. Jahan, T. Ahmad, A. Hussain, </w:t>
      </w:r>
      <w:r w:rsidR="00332043" w:rsidRPr="000F40E4">
        <w:rPr>
          <w:rFonts w:ascii="Times New Roman" w:eastAsia="Times New Roman" w:hAnsi="Times New Roman" w:cs="Times New Roman"/>
          <w:i/>
          <w:iCs/>
          <w:sz w:val="24"/>
          <w:szCs w:val="24"/>
        </w:rPr>
        <w:t>Carbohydr. Polym</w:t>
      </w:r>
      <w:r w:rsidRPr="000F40E4">
        <w:rPr>
          <w:rFonts w:ascii="Times New Roman" w:eastAsia="Times New Roman" w:hAnsi="Times New Roman" w:cs="Times New Roman"/>
          <w:sz w:val="24"/>
          <w:szCs w:val="24"/>
        </w:rPr>
        <w:t xml:space="preserve">. </w:t>
      </w:r>
      <w:r w:rsidR="001C2676" w:rsidRPr="000F40E4">
        <w:rPr>
          <w:rFonts w:ascii="Times New Roman" w:eastAsia="Times New Roman" w:hAnsi="Times New Roman" w:cs="Times New Roman"/>
          <w:b/>
          <w:bCs/>
          <w:sz w:val="24"/>
          <w:szCs w:val="24"/>
        </w:rPr>
        <w:t>184</w:t>
      </w:r>
      <w:r w:rsidR="001C2676" w:rsidRPr="000F40E4">
        <w:rPr>
          <w:rFonts w:ascii="Times New Roman" w:eastAsia="Times New Roman" w:hAnsi="Times New Roman" w:cs="Times New Roman"/>
          <w:sz w:val="24"/>
          <w:szCs w:val="24"/>
        </w:rPr>
        <w:t>,</w:t>
      </w:r>
      <w:r w:rsidRPr="000F40E4">
        <w:rPr>
          <w:rFonts w:ascii="Times New Roman" w:eastAsia="Times New Roman" w:hAnsi="Times New Roman" w:cs="Times New Roman"/>
          <w:sz w:val="24"/>
          <w:szCs w:val="24"/>
        </w:rPr>
        <w:t xml:space="preserve"> 453–464</w:t>
      </w:r>
      <w:r w:rsidR="000F40E4" w:rsidRPr="000F40E4">
        <w:rPr>
          <w:rFonts w:ascii="Times New Roman" w:eastAsia="Times New Roman" w:hAnsi="Times New Roman" w:cs="Times New Roman"/>
          <w:sz w:val="24"/>
          <w:szCs w:val="24"/>
        </w:rPr>
        <w:t>, (2018)</w:t>
      </w:r>
      <w:r w:rsidRPr="000F40E4">
        <w:rPr>
          <w:rFonts w:ascii="Times New Roman" w:eastAsia="Times New Roman" w:hAnsi="Times New Roman" w:cs="Times New Roman"/>
          <w:sz w:val="24"/>
          <w:szCs w:val="24"/>
        </w:rPr>
        <w:t xml:space="preserve"> </w:t>
      </w:r>
    </w:p>
    <w:p w14:paraId="77F31FB0" w14:textId="742E3D7A" w:rsidR="00C800D7" w:rsidRPr="000F40E4" w:rsidRDefault="00C800D7" w:rsidP="000F40E4">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F40E4">
        <w:rPr>
          <w:rFonts w:ascii="Times New Roman" w:eastAsia="Times New Roman" w:hAnsi="Times New Roman" w:cs="Times New Roman"/>
          <w:sz w:val="24"/>
          <w:szCs w:val="24"/>
        </w:rPr>
        <w:t xml:space="preserve">K. Katerinopoulou, A. Giannakas, N.M. Barkoula, A. Ladavos, </w:t>
      </w:r>
      <w:r w:rsidRPr="000F40E4">
        <w:rPr>
          <w:rFonts w:ascii="Times New Roman" w:eastAsia="Times New Roman" w:hAnsi="Times New Roman" w:cs="Times New Roman"/>
          <w:i/>
          <w:iCs/>
          <w:sz w:val="24"/>
          <w:szCs w:val="24"/>
        </w:rPr>
        <w:t>Starch/Staerke</w:t>
      </w:r>
      <w:r w:rsidRPr="000F40E4">
        <w:rPr>
          <w:rFonts w:ascii="Times New Roman" w:eastAsia="Times New Roman" w:hAnsi="Times New Roman" w:cs="Times New Roman"/>
          <w:sz w:val="24"/>
          <w:szCs w:val="24"/>
        </w:rPr>
        <w:t>.</w:t>
      </w:r>
      <w:r w:rsidR="0024196D" w:rsidRPr="000F40E4">
        <w:rPr>
          <w:rFonts w:ascii="Times New Roman" w:eastAsia="Times New Roman" w:hAnsi="Times New Roman" w:cs="Times New Roman"/>
          <w:sz w:val="24"/>
          <w:szCs w:val="24"/>
        </w:rPr>
        <w:t xml:space="preserve"> </w:t>
      </w:r>
      <w:r w:rsidRPr="000F40E4">
        <w:rPr>
          <w:rFonts w:ascii="Times New Roman" w:eastAsia="Times New Roman" w:hAnsi="Times New Roman" w:cs="Times New Roman"/>
          <w:b/>
          <w:bCs/>
          <w:sz w:val="24"/>
          <w:szCs w:val="24"/>
        </w:rPr>
        <w:t>71</w:t>
      </w:r>
      <w:r w:rsidR="0024196D" w:rsidRPr="000F40E4">
        <w:rPr>
          <w:rFonts w:ascii="Times New Roman" w:eastAsia="Times New Roman" w:hAnsi="Times New Roman" w:cs="Times New Roman"/>
          <w:sz w:val="24"/>
          <w:szCs w:val="24"/>
        </w:rPr>
        <w:t>.</w:t>
      </w:r>
      <w:r w:rsidR="000F40E4" w:rsidRPr="000F40E4">
        <w:rPr>
          <w:rFonts w:ascii="Times New Roman" w:eastAsia="Times New Roman" w:hAnsi="Times New Roman" w:cs="Times New Roman"/>
          <w:sz w:val="24"/>
          <w:szCs w:val="24"/>
        </w:rPr>
        <w:t xml:space="preserve"> (2019)</w:t>
      </w:r>
    </w:p>
    <w:p w14:paraId="45138FBC" w14:textId="26C401E8" w:rsidR="00C800D7" w:rsidRPr="000F40E4" w:rsidRDefault="00C800D7" w:rsidP="000F40E4">
      <w:pPr>
        <w:pStyle w:val="ListParagraph"/>
        <w:numPr>
          <w:ilvl w:val="0"/>
          <w:numId w:val="2"/>
        </w:numPr>
        <w:rPr>
          <w:rFonts w:ascii="Times New Roman" w:eastAsia="Times New Roman" w:hAnsi="Times New Roman" w:cs="Times New Roman"/>
          <w:sz w:val="24"/>
          <w:szCs w:val="24"/>
        </w:rPr>
      </w:pPr>
      <w:r w:rsidRPr="000F40E4">
        <w:rPr>
          <w:rFonts w:ascii="Times New Roman" w:eastAsia="Times New Roman" w:hAnsi="Times New Roman" w:cs="Times New Roman"/>
          <w:sz w:val="24"/>
          <w:szCs w:val="24"/>
        </w:rPr>
        <w:t xml:space="preserve">M. Zenkiewicz, J. Richert, </w:t>
      </w:r>
      <w:r w:rsidR="00625FD4" w:rsidRPr="000F40E4">
        <w:rPr>
          <w:rFonts w:ascii="Times New Roman" w:eastAsia="Times New Roman" w:hAnsi="Times New Roman" w:cs="Times New Roman"/>
          <w:i/>
          <w:iCs/>
          <w:sz w:val="24"/>
          <w:szCs w:val="24"/>
        </w:rPr>
        <w:t>Polym. Test.</w:t>
      </w:r>
      <w:r w:rsidR="006C0BB3" w:rsidRPr="000F40E4">
        <w:rPr>
          <w:rFonts w:ascii="Times New Roman" w:eastAsia="Times New Roman" w:hAnsi="Times New Roman" w:cs="Times New Roman"/>
          <w:sz w:val="24"/>
          <w:szCs w:val="24"/>
        </w:rPr>
        <w:t xml:space="preserve"> </w:t>
      </w:r>
      <w:r w:rsidRPr="000F40E4">
        <w:rPr>
          <w:rFonts w:ascii="Times New Roman" w:eastAsia="Times New Roman" w:hAnsi="Times New Roman" w:cs="Times New Roman"/>
          <w:b/>
          <w:bCs/>
          <w:sz w:val="24"/>
          <w:szCs w:val="24"/>
        </w:rPr>
        <w:t>27</w:t>
      </w:r>
      <w:r w:rsidR="006C0BB3" w:rsidRPr="000F40E4">
        <w:rPr>
          <w:rFonts w:ascii="Times New Roman" w:eastAsia="Times New Roman" w:hAnsi="Times New Roman" w:cs="Times New Roman"/>
          <w:sz w:val="24"/>
          <w:szCs w:val="24"/>
        </w:rPr>
        <w:t>,</w:t>
      </w:r>
      <w:r w:rsidRPr="000F40E4">
        <w:rPr>
          <w:rFonts w:ascii="Times New Roman" w:eastAsia="Times New Roman" w:hAnsi="Times New Roman" w:cs="Times New Roman"/>
          <w:sz w:val="24"/>
          <w:szCs w:val="24"/>
        </w:rPr>
        <w:t xml:space="preserve"> 835–840</w:t>
      </w:r>
      <w:r w:rsidR="000F40E4" w:rsidRPr="000F40E4">
        <w:rPr>
          <w:rFonts w:ascii="Times New Roman" w:eastAsia="Times New Roman" w:hAnsi="Times New Roman" w:cs="Times New Roman"/>
          <w:sz w:val="24"/>
          <w:szCs w:val="24"/>
        </w:rPr>
        <w:t>, (2008)</w:t>
      </w:r>
      <w:r w:rsidRPr="000F40E4">
        <w:rPr>
          <w:rFonts w:ascii="Times New Roman" w:eastAsia="Times New Roman" w:hAnsi="Times New Roman" w:cs="Times New Roman"/>
          <w:sz w:val="24"/>
          <w:szCs w:val="24"/>
        </w:rPr>
        <w:t xml:space="preserve"> </w:t>
      </w:r>
    </w:p>
    <w:p w14:paraId="1A7DEF3F" w14:textId="4066BAD9" w:rsidR="00C800D7" w:rsidRPr="000F40E4" w:rsidRDefault="00C800D7" w:rsidP="000F40E4">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F40E4">
        <w:rPr>
          <w:rFonts w:ascii="Times New Roman" w:eastAsia="Times New Roman" w:hAnsi="Times New Roman" w:cs="Times New Roman"/>
          <w:sz w:val="24"/>
          <w:szCs w:val="24"/>
        </w:rPr>
        <w:t xml:space="preserve">M.A. Bertuzzi, E.F. Castro Vidaurre, M. Armada, J.C. Gottifredi, </w:t>
      </w:r>
      <w:r w:rsidR="00596CB0" w:rsidRPr="000F40E4">
        <w:rPr>
          <w:rFonts w:ascii="Times New Roman" w:eastAsia="Times New Roman" w:hAnsi="Times New Roman" w:cs="Times New Roman"/>
          <w:i/>
          <w:iCs/>
          <w:sz w:val="24"/>
          <w:szCs w:val="24"/>
        </w:rPr>
        <w:tab/>
        <w:t>J. Food Eng</w:t>
      </w:r>
      <w:r w:rsidRPr="000F40E4">
        <w:rPr>
          <w:rFonts w:ascii="Times New Roman" w:eastAsia="Times New Roman" w:hAnsi="Times New Roman" w:cs="Times New Roman"/>
          <w:sz w:val="24"/>
          <w:szCs w:val="24"/>
        </w:rPr>
        <w:t>.</w:t>
      </w:r>
      <w:r w:rsidR="005E6DCD" w:rsidRPr="000F40E4">
        <w:rPr>
          <w:rFonts w:ascii="Times New Roman" w:eastAsia="Times New Roman" w:hAnsi="Times New Roman" w:cs="Times New Roman"/>
          <w:sz w:val="24"/>
          <w:szCs w:val="24"/>
        </w:rPr>
        <w:t xml:space="preserve"> </w:t>
      </w:r>
      <w:r w:rsidRPr="000F40E4">
        <w:rPr>
          <w:rFonts w:ascii="Times New Roman" w:eastAsia="Times New Roman" w:hAnsi="Times New Roman" w:cs="Times New Roman"/>
          <w:b/>
          <w:bCs/>
          <w:sz w:val="24"/>
          <w:szCs w:val="24"/>
        </w:rPr>
        <w:t>80</w:t>
      </w:r>
      <w:r w:rsidR="005E6DCD" w:rsidRPr="000F40E4">
        <w:rPr>
          <w:rFonts w:ascii="Times New Roman" w:eastAsia="Times New Roman" w:hAnsi="Times New Roman" w:cs="Times New Roman"/>
          <w:sz w:val="24"/>
          <w:szCs w:val="24"/>
        </w:rPr>
        <w:t>,</w:t>
      </w:r>
      <w:r w:rsidRPr="000F40E4">
        <w:rPr>
          <w:rFonts w:ascii="Times New Roman" w:eastAsia="Times New Roman" w:hAnsi="Times New Roman" w:cs="Times New Roman"/>
          <w:sz w:val="24"/>
          <w:szCs w:val="24"/>
        </w:rPr>
        <w:t xml:space="preserve"> 972–978</w:t>
      </w:r>
      <w:r w:rsidR="000F40E4" w:rsidRPr="000F40E4">
        <w:rPr>
          <w:rFonts w:ascii="Times New Roman" w:eastAsia="Times New Roman" w:hAnsi="Times New Roman" w:cs="Times New Roman"/>
          <w:sz w:val="24"/>
          <w:szCs w:val="24"/>
        </w:rPr>
        <w:t>, (2007)</w:t>
      </w:r>
    </w:p>
    <w:p w14:paraId="17A91813" w14:textId="2E341E9A" w:rsidR="00625C19" w:rsidRDefault="00625C19" w:rsidP="00625C19">
      <w:pPr>
        <w:autoSpaceDE w:val="0"/>
        <w:autoSpaceDN w:val="0"/>
        <w:adjustRightInd w:val="0"/>
        <w:spacing w:after="0" w:line="480" w:lineRule="auto"/>
        <w:jc w:val="both"/>
        <w:rPr>
          <w:rFonts w:ascii="Times New Roman" w:hAnsi="Times New Roman" w:cs="Times New Roman"/>
          <w:b/>
          <w:bCs/>
          <w:color w:val="000000"/>
          <w:sz w:val="24"/>
          <w:szCs w:val="24"/>
        </w:rPr>
      </w:pPr>
    </w:p>
    <w:p w14:paraId="529859CD" w14:textId="7CBE0B6C" w:rsidR="00625C19" w:rsidRDefault="00625C19" w:rsidP="00632F40">
      <w:pPr>
        <w:autoSpaceDE w:val="0"/>
        <w:autoSpaceDN w:val="0"/>
        <w:adjustRightInd w:val="0"/>
        <w:spacing w:after="0" w:line="48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Figures</w:t>
      </w:r>
    </w:p>
    <w:p w14:paraId="69D2AE85" w14:textId="527E18E7" w:rsidR="00625C19" w:rsidRDefault="00625C19" w:rsidP="00625C19">
      <w:pPr>
        <w:autoSpaceDE w:val="0"/>
        <w:autoSpaceDN w:val="0"/>
        <w:adjustRightInd w:val="0"/>
        <w:spacing w:after="0" w:line="480" w:lineRule="auto"/>
        <w:jc w:val="both"/>
        <w:rPr>
          <w:rFonts w:ascii="Times New Roman" w:hAnsi="Times New Roman" w:cs="Times New Roman"/>
          <w:b/>
          <w:bCs/>
          <w:color w:val="000000"/>
          <w:sz w:val="24"/>
          <w:szCs w:val="24"/>
        </w:rPr>
      </w:pPr>
    </w:p>
    <w:p w14:paraId="4C8C0755" w14:textId="1896B570" w:rsidR="00625C19" w:rsidRDefault="00C969CF" w:rsidP="00625C19">
      <w:pPr>
        <w:keepNext/>
        <w:autoSpaceDE w:val="0"/>
        <w:autoSpaceDN w:val="0"/>
        <w:adjustRightInd w:val="0"/>
        <w:spacing w:after="0" w:line="480" w:lineRule="auto"/>
        <w:jc w:val="center"/>
      </w:pPr>
      <w:r>
        <w:rPr>
          <w:noProof/>
        </w:rPr>
        <w:drawing>
          <wp:inline distT="0" distB="0" distL="0" distR="0" wp14:anchorId="68BB4541" wp14:editId="13A30CC8">
            <wp:extent cx="4651513" cy="2023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62761" cy="2028002"/>
                    </a:xfrm>
                    <a:prstGeom prst="rect">
                      <a:avLst/>
                    </a:prstGeom>
                  </pic:spPr>
                </pic:pic>
              </a:graphicData>
            </a:graphic>
          </wp:inline>
        </w:drawing>
      </w:r>
    </w:p>
    <w:p w14:paraId="454AA816" w14:textId="13CAED7E" w:rsidR="00625C19" w:rsidRDefault="00625C19" w:rsidP="00625C19">
      <w:pPr>
        <w:pStyle w:val="Caption"/>
        <w:spacing w:after="0" w:line="360" w:lineRule="auto"/>
        <w:jc w:val="center"/>
        <w:rPr>
          <w:rFonts w:ascii="Times New Roman" w:hAnsi="Times New Roman" w:cs="Times New Roman"/>
          <w:i w:val="0"/>
          <w:iCs w:val="0"/>
          <w:color w:val="auto"/>
          <w:sz w:val="24"/>
          <w:szCs w:val="24"/>
        </w:rPr>
      </w:pPr>
      <w:r w:rsidRPr="001E406B">
        <w:rPr>
          <w:rFonts w:ascii="Times New Roman" w:hAnsi="Times New Roman" w:cs="Times New Roman"/>
          <w:b/>
          <w:bCs/>
          <w:i w:val="0"/>
          <w:iCs w:val="0"/>
          <w:color w:val="auto"/>
          <w:sz w:val="24"/>
          <w:szCs w:val="24"/>
        </w:rPr>
        <w:t>Fig</w:t>
      </w:r>
      <w:r w:rsidR="0050547F">
        <w:rPr>
          <w:rFonts w:ascii="Times New Roman" w:hAnsi="Times New Roman" w:cs="Times New Roman"/>
          <w:b/>
          <w:bCs/>
          <w:i w:val="0"/>
          <w:iCs w:val="0"/>
          <w:color w:val="auto"/>
          <w:sz w:val="24"/>
          <w:szCs w:val="24"/>
        </w:rPr>
        <w:t>.</w:t>
      </w:r>
      <w:r w:rsidRPr="001E406B">
        <w:rPr>
          <w:rFonts w:ascii="Times New Roman" w:hAnsi="Times New Roman" w:cs="Times New Roman"/>
          <w:b/>
          <w:bCs/>
          <w:i w:val="0"/>
          <w:iCs w:val="0"/>
          <w:color w:val="auto"/>
          <w:sz w:val="24"/>
          <w:szCs w:val="24"/>
        </w:rPr>
        <w:t xml:space="preserve"> </w:t>
      </w:r>
      <w:r w:rsidR="00912D97">
        <w:rPr>
          <w:rFonts w:ascii="Times New Roman" w:hAnsi="Times New Roman" w:cs="Times New Roman"/>
          <w:b/>
          <w:bCs/>
          <w:i w:val="0"/>
          <w:iCs w:val="0"/>
          <w:color w:val="auto"/>
          <w:sz w:val="24"/>
          <w:szCs w:val="24"/>
        </w:rPr>
        <w:t>S</w:t>
      </w:r>
      <w:r>
        <w:rPr>
          <w:rFonts w:ascii="Times New Roman" w:hAnsi="Times New Roman" w:cs="Times New Roman"/>
          <w:b/>
          <w:bCs/>
          <w:i w:val="0"/>
          <w:iCs w:val="0"/>
          <w:color w:val="auto"/>
          <w:sz w:val="24"/>
          <w:szCs w:val="24"/>
        </w:rPr>
        <w:t>1</w:t>
      </w:r>
      <w:r w:rsidRPr="001E406B">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Soil d</w:t>
      </w:r>
      <w:r w:rsidRPr="001E406B">
        <w:rPr>
          <w:rFonts w:ascii="Times New Roman" w:hAnsi="Times New Roman" w:cs="Times New Roman"/>
          <w:i w:val="0"/>
          <w:iCs w:val="0"/>
          <w:color w:val="auto"/>
          <w:sz w:val="24"/>
          <w:szCs w:val="24"/>
        </w:rPr>
        <w:t xml:space="preserve">egradation </w:t>
      </w:r>
      <w:r>
        <w:rPr>
          <w:rFonts w:ascii="Times New Roman" w:hAnsi="Times New Roman" w:cs="Times New Roman"/>
          <w:i w:val="0"/>
          <w:iCs w:val="0"/>
          <w:color w:val="auto"/>
          <w:sz w:val="24"/>
          <w:szCs w:val="24"/>
        </w:rPr>
        <w:t>of prepared films F1-F</w:t>
      </w:r>
      <w:r w:rsidR="00A159C4">
        <w:rPr>
          <w:rFonts w:ascii="Times New Roman" w:hAnsi="Times New Roman" w:cs="Times New Roman"/>
          <w:i w:val="0"/>
          <w:iCs w:val="0"/>
          <w:color w:val="auto"/>
          <w:sz w:val="24"/>
          <w:szCs w:val="24"/>
        </w:rPr>
        <w:t>3</w:t>
      </w:r>
    </w:p>
    <w:p w14:paraId="025E9434" w14:textId="15198FB3" w:rsidR="00BD5811" w:rsidRDefault="00BD5811" w:rsidP="00BD5811"/>
    <w:p w14:paraId="10AA723D" w14:textId="77777777" w:rsidR="00BD5811" w:rsidRPr="00BD5811" w:rsidRDefault="00BD5811" w:rsidP="00BD5811"/>
    <w:p w14:paraId="3736F460" w14:textId="77777777" w:rsidR="00BD5811" w:rsidRDefault="00BD5811" w:rsidP="00BD5811">
      <w:pPr>
        <w:keepNext/>
        <w:jc w:val="center"/>
      </w:pPr>
      <w:r>
        <w:rPr>
          <w:noProof/>
        </w:rPr>
        <w:drawing>
          <wp:inline distT="0" distB="0" distL="0" distR="0" wp14:anchorId="20636895" wp14:editId="2B479E3B">
            <wp:extent cx="3191320" cy="2667372"/>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3191320" cy="2667372"/>
                    </a:xfrm>
                    <a:prstGeom prst="rect">
                      <a:avLst/>
                    </a:prstGeom>
                  </pic:spPr>
                </pic:pic>
              </a:graphicData>
            </a:graphic>
          </wp:inline>
        </w:drawing>
      </w:r>
    </w:p>
    <w:p w14:paraId="75CB2AD6" w14:textId="457F8E77" w:rsidR="00BD5811" w:rsidRPr="00625C19" w:rsidRDefault="00BD5811" w:rsidP="00BD5811">
      <w:pPr>
        <w:keepNext/>
        <w:jc w:val="center"/>
      </w:pPr>
      <w:r w:rsidRPr="00D07556">
        <w:rPr>
          <w:rFonts w:ascii="Times New Roman" w:hAnsi="Times New Roman" w:cs="Times New Roman"/>
          <w:b/>
          <w:bCs/>
          <w:sz w:val="24"/>
          <w:szCs w:val="24"/>
        </w:rPr>
        <w:t>Fig</w:t>
      </w:r>
      <w:r w:rsidR="0050547F">
        <w:rPr>
          <w:rFonts w:ascii="Times New Roman" w:hAnsi="Times New Roman" w:cs="Times New Roman"/>
          <w:b/>
          <w:bCs/>
          <w:sz w:val="24"/>
          <w:szCs w:val="24"/>
        </w:rPr>
        <w:t>.</w:t>
      </w:r>
      <w:r w:rsidRPr="00D07556">
        <w:rPr>
          <w:rFonts w:ascii="Times New Roman" w:hAnsi="Times New Roman" w:cs="Times New Roman"/>
          <w:b/>
          <w:bCs/>
          <w:sz w:val="24"/>
          <w:szCs w:val="24"/>
        </w:rPr>
        <w:t xml:space="preserve"> </w:t>
      </w:r>
      <w:r>
        <w:rPr>
          <w:rFonts w:ascii="Times New Roman" w:hAnsi="Times New Roman" w:cs="Times New Roman"/>
          <w:b/>
          <w:bCs/>
          <w:sz w:val="24"/>
          <w:szCs w:val="24"/>
        </w:rPr>
        <w:t>S2</w:t>
      </w:r>
      <w:r w:rsidRPr="00D07556">
        <w:rPr>
          <w:rFonts w:ascii="Times New Roman" w:hAnsi="Times New Roman" w:cs="Times New Roman"/>
          <w:sz w:val="24"/>
          <w:szCs w:val="24"/>
        </w:rPr>
        <w:t xml:space="preserve"> </w:t>
      </w:r>
      <w:r>
        <w:rPr>
          <w:rFonts w:ascii="Times New Roman" w:hAnsi="Times New Roman" w:cs="Times New Roman"/>
          <w:sz w:val="24"/>
          <w:szCs w:val="24"/>
        </w:rPr>
        <w:t>Moisture retention capacity</w:t>
      </w:r>
      <w:r w:rsidRPr="00D07556">
        <w:rPr>
          <w:rFonts w:ascii="Times New Roman" w:hAnsi="Times New Roman" w:cs="Times New Roman"/>
          <w:sz w:val="24"/>
          <w:szCs w:val="24"/>
        </w:rPr>
        <w:t xml:space="preserve"> and </w:t>
      </w:r>
      <w:r>
        <w:rPr>
          <w:rFonts w:ascii="Times New Roman" w:hAnsi="Times New Roman" w:cs="Times New Roman"/>
          <w:sz w:val="24"/>
          <w:szCs w:val="24"/>
        </w:rPr>
        <w:t>soil burial test</w:t>
      </w:r>
      <w:r w:rsidRPr="00D07556">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Pr="00D07556">
        <w:rPr>
          <w:rFonts w:ascii="Times New Roman" w:hAnsi="Times New Roman" w:cs="Times New Roman"/>
          <w:sz w:val="24"/>
          <w:szCs w:val="24"/>
        </w:rPr>
        <w:t>prepared films</w:t>
      </w:r>
    </w:p>
    <w:p w14:paraId="6964D059" w14:textId="0E375A2B" w:rsidR="00BD5811" w:rsidRPr="00BD5811" w:rsidRDefault="00BD5811" w:rsidP="00BD5811">
      <w:pPr>
        <w:pStyle w:val="Caption"/>
        <w:jc w:val="center"/>
      </w:pPr>
    </w:p>
    <w:p w14:paraId="4322BE31" w14:textId="74B06E73" w:rsidR="00E83EF1" w:rsidRDefault="00E83EF1" w:rsidP="00E83EF1"/>
    <w:p w14:paraId="2681B430" w14:textId="2E02C9E2" w:rsidR="00E83EF1" w:rsidRDefault="00E83EF1" w:rsidP="00E83EF1">
      <w:pPr>
        <w:keepNext/>
      </w:pPr>
    </w:p>
    <w:p w14:paraId="199C307B" w14:textId="385E6D92" w:rsidR="00625C19" w:rsidRDefault="00E83EF1" w:rsidP="008913EC">
      <w:pPr>
        <w:keepNext/>
      </w:pPr>
      <w:r w:rsidRPr="00E83EF1">
        <w:rPr>
          <w:rFonts w:ascii="Times New Roman" w:hAnsi="Times New Roman" w:cs="Times New Roman"/>
          <w:b/>
          <w:bCs/>
          <w:sz w:val="24"/>
          <w:szCs w:val="24"/>
        </w:rPr>
        <w:t xml:space="preserve"> </w:t>
      </w:r>
    </w:p>
    <w:p w14:paraId="67DAC7D7" w14:textId="04D2C43D" w:rsidR="00625C19" w:rsidRDefault="004C637A" w:rsidP="00625C19">
      <w:pPr>
        <w:keepNext/>
        <w:jc w:val="center"/>
      </w:pPr>
      <w:r>
        <w:rPr>
          <w:noProof/>
        </w:rPr>
        <w:drawing>
          <wp:inline distT="0" distB="0" distL="0" distR="0" wp14:anchorId="24BF1215" wp14:editId="25FBBF39">
            <wp:extent cx="3219899" cy="26387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3219899" cy="2638793"/>
                    </a:xfrm>
                    <a:prstGeom prst="rect">
                      <a:avLst/>
                    </a:prstGeom>
                  </pic:spPr>
                </pic:pic>
              </a:graphicData>
            </a:graphic>
          </wp:inline>
        </w:drawing>
      </w:r>
    </w:p>
    <w:p w14:paraId="770C4E2E" w14:textId="276D624F" w:rsidR="00625C19" w:rsidRDefault="00625C19" w:rsidP="00625C19">
      <w:pPr>
        <w:pStyle w:val="Caption"/>
        <w:spacing w:after="0" w:line="360" w:lineRule="auto"/>
        <w:jc w:val="center"/>
        <w:rPr>
          <w:rFonts w:ascii="Times New Roman" w:hAnsi="Times New Roman" w:cs="Times New Roman"/>
          <w:i w:val="0"/>
          <w:iCs w:val="0"/>
          <w:color w:val="auto"/>
          <w:sz w:val="24"/>
          <w:szCs w:val="24"/>
        </w:rPr>
      </w:pPr>
      <w:r>
        <w:t xml:space="preserve"> </w:t>
      </w:r>
      <w:r w:rsidRPr="00BD05C7">
        <w:rPr>
          <w:rFonts w:ascii="Times New Roman" w:hAnsi="Times New Roman" w:cs="Times New Roman"/>
          <w:b/>
          <w:bCs/>
          <w:i w:val="0"/>
          <w:iCs w:val="0"/>
          <w:color w:val="auto"/>
          <w:sz w:val="24"/>
          <w:szCs w:val="24"/>
        </w:rPr>
        <w:t>Fig</w:t>
      </w:r>
      <w:r w:rsidR="0050547F">
        <w:rPr>
          <w:rFonts w:ascii="Times New Roman" w:hAnsi="Times New Roman" w:cs="Times New Roman"/>
          <w:b/>
          <w:bCs/>
          <w:i w:val="0"/>
          <w:iCs w:val="0"/>
          <w:color w:val="auto"/>
          <w:sz w:val="24"/>
          <w:szCs w:val="24"/>
        </w:rPr>
        <w:t>.</w:t>
      </w:r>
      <w:r w:rsidRPr="00BD05C7">
        <w:rPr>
          <w:rFonts w:ascii="Times New Roman" w:hAnsi="Times New Roman" w:cs="Times New Roman"/>
          <w:b/>
          <w:bCs/>
          <w:i w:val="0"/>
          <w:iCs w:val="0"/>
          <w:color w:val="auto"/>
          <w:sz w:val="24"/>
          <w:szCs w:val="24"/>
        </w:rPr>
        <w:t xml:space="preserve"> </w:t>
      </w:r>
      <w:r w:rsidR="00912D97">
        <w:rPr>
          <w:rFonts w:ascii="Times New Roman" w:hAnsi="Times New Roman" w:cs="Times New Roman"/>
          <w:b/>
          <w:bCs/>
          <w:i w:val="0"/>
          <w:iCs w:val="0"/>
          <w:color w:val="auto"/>
          <w:sz w:val="24"/>
          <w:szCs w:val="24"/>
        </w:rPr>
        <w:t>S</w:t>
      </w:r>
      <w:r>
        <w:rPr>
          <w:rFonts w:ascii="Times New Roman" w:hAnsi="Times New Roman" w:cs="Times New Roman"/>
          <w:b/>
          <w:bCs/>
          <w:i w:val="0"/>
          <w:iCs w:val="0"/>
          <w:color w:val="auto"/>
          <w:sz w:val="24"/>
          <w:szCs w:val="24"/>
        </w:rPr>
        <w:t>3</w:t>
      </w:r>
      <w:r w:rsidRPr="00BD05C7">
        <w:rPr>
          <w:rFonts w:ascii="Times New Roman" w:hAnsi="Times New Roman" w:cs="Times New Roman"/>
          <w:b/>
          <w:bCs/>
          <w:i w:val="0"/>
          <w:iCs w:val="0"/>
          <w:color w:val="auto"/>
          <w:sz w:val="24"/>
          <w:szCs w:val="24"/>
        </w:rPr>
        <w:t xml:space="preserve"> </w:t>
      </w:r>
      <w:r w:rsidR="004C637A">
        <w:rPr>
          <w:rFonts w:ascii="Times New Roman" w:hAnsi="Times New Roman" w:cs="Times New Roman"/>
          <w:i w:val="0"/>
          <w:iCs w:val="0"/>
          <w:color w:val="auto"/>
          <w:sz w:val="24"/>
          <w:szCs w:val="24"/>
        </w:rPr>
        <w:t>Water vapor transmission rate</w:t>
      </w:r>
      <w:r w:rsidRPr="00BD05C7">
        <w:rPr>
          <w:rFonts w:ascii="Times New Roman" w:hAnsi="Times New Roman" w:cs="Times New Roman"/>
          <w:i w:val="0"/>
          <w:iCs w:val="0"/>
          <w:color w:val="auto"/>
          <w:sz w:val="24"/>
          <w:szCs w:val="24"/>
        </w:rPr>
        <w:t xml:space="preserve"> of PVA </w:t>
      </w:r>
      <w:r>
        <w:rPr>
          <w:rFonts w:ascii="Times New Roman" w:hAnsi="Times New Roman" w:cs="Times New Roman"/>
          <w:i w:val="0"/>
          <w:iCs w:val="0"/>
          <w:color w:val="auto"/>
          <w:sz w:val="24"/>
          <w:szCs w:val="24"/>
        </w:rPr>
        <w:t>c</w:t>
      </w:r>
      <w:r w:rsidRPr="00BD05C7">
        <w:rPr>
          <w:rFonts w:ascii="Times New Roman" w:hAnsi="Times New Roman" w:cs="Times New Roman"/>
          <w:i w:val="0"/>
          <w:iCs w:val="0"/>
          <w:color w:val="auto"/>
          <w:sz w:val="24"/>
          <w:szCs w:val="24"/>
        </w:rPr>
        <w:t>omposite films</w:t>
      </w:r>
    </w:p>
    <w:p w14:paraId="1ECE11B7" w14:textId="14063116" w:rsidR="00995C41" w:rsidRDefault="00995C41" w:rsidP="00995C41"/>
    <w:p w14:paraId="774DE3D6" w14:textId="77777777" w:rsidR="00A32777" w:rsidRDefault="00995C41" w:rsidP="00A32777">
      <w:pPr>
        <w:keepNext/>
      </w:pPr>
      <w:r>
        <w:rPr>
          <w:noProof/>
        </w:rPr>
        <w:drawing>
          <wp:inline distT="0" distB="0" distL="0" distR="0" wp14:anchorId="7FBF3A60" wp14:editId="61CB7B62">
            <wp:extent cx="5943600" cy="26765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676525"/>
                    </a:xfrm>
                    <a:prstGeom prst="rect">
                      <a:avLst/>
                    </a:prstGeom>
                  </pic:spPr>
                </pic:pic>
              </a:graphicData>
            </a:graphic>
          </wp:inline>
        </w:drawing>
      </w:r>
    </w:p>
    <w:p w14:paraId="4C95CFEA" w14:textId="4D6173F0" w:rsidR="00995C41" w:rsidRPr="00A32777" w:rsidRDefault="00A32777" w:rsidP="00A32777">
      <w:pPr>
        <w:pStyle w:val="Caption"/>
        <w:jc w:val="center"/>
        <w:rPr>
          <w:rFonts w:ascii="Times New Roman" w:hAnsi="Times New Roman" w:cs="Times New Roman"/>
          <w:b/>
          <w:bCs/>
          <w:i w:val="0"/>
          <w:iCs w:val="0"/>
          <w:color w:val="auto"/>
          <w:sz w:val="24"/>
          <w:szCs w:val="24"/>
        </w:rPr>
      </w:pPr>
      <w:r w:rsidRPr="00A32777">
        <w:rPr>
          <w:rFonts w:ascii="Times New Roman" w:hAnsi="Times New Roman" w:cs="Times New Roman"/>
          <w:b/>
          <w:bCs/>
          <w:i w:val="0"/>
          <w:iCs w:val="0"/>
          <w:color w:val="auto"/>
          <w:sz w:val="24"/>
          <w:szCs w:val="24"/>
        </w:rPr>
        <w:t>Fig</w:t>
      </w:r>
      <w:r w:rsidR="00A7059B">
        <w:rPr>
          <w:rFonts w:ascii="Times New Roman" w:hAnsi="Times New Roman" w:cs="Times New Roman"/>
          <w:b/>
          <w:bCs/>
          <w:i w:val="0"/>
          <w:iCs w:val="0"/>
          <w:color w:val="auto"/>
          <w:sz w:val="24"/>
          <w:szCs w:val="24"/>
        </w:rPr>
        <w:t>.</w:t>
      </w:r>
      <w:r w:rsidRPr="00A32777">
        <w:rPr>
          <w:rFonts w:ascii="Times New Roman" w:hAnsi="Times New Roman" w:cs="Times New Roman"/>
          <w:b/>
          <w:bCs/>
          <w:i w:val="0"/>
          <w:iCs w:val="0"/>
          <w:color w:val="auto"/>
          <w:sz w:val="24"/>
          <w:szCs w:val="24"/>
        </w:rPr>
        <w:t xml:space="preserve"> S4 </w:t>
      </w:r>
      <w:r>
        <w:rPr>
          <w:rFonts w:ascii="Times New Roman" w:hAnsi="Times New Roman" w:cs="Times New Roman"/>
          <w:b/>
          <w:bCs/>
          <w:i w:val="0"/>
          <w:iCs w:val="0"/>
          <w:color w:val="auto"/>
          <w:sz w:val="24"/>
          <w:szCs w:val="24"/>
        </w:rPr>
        <w:t xml:space="preserve"> </w:t>
      </w:r>
      <w:r w:rsidRPr="00A32777">
        <w:rPr>
          <w:rFonts w:ascii="Times New Roman" w:hAnsi="Times New Roman" w:cs="Times New Roman"/>
          <w:i w:val="0"/>
          <w:iCs w:val="0"/>
          <w:color w:val="auto"/>
          <w:sz w:val="24"/>
          <w:szCs w:val="24"/>
        </w:rPr>
        <w:t>CuO NTs SEM images</w:t>
      </w:r>
    </w:p>
    <w:p w14:paraId="3197C927" w14:textId="1F311CF5" w:rsidR="00437CBB" w:rsidRDefault="00437CBB" w:rsidP="00437CBB"/>
    <w:p w14:paraId="3A30962E" w14:textId="3A20F724" w:rsidR="00437CBB" w:rsidRDefault="00437CBB" w:rsidP="00437CBB"/>
    <w:p w14:paraId="26A89353" w14:textId="77777777" w:rsidR="00A32777" w:rsidRDefault="00437CBB" w:rsidP="00A32777">
      <w:pPr>
        <w:keepNext/>
      </w:pPr>
      <w:r>
        <w:rPr>
          <w:noProof/>
        </w:rPr>
        <w:lastRenderedPageBreak/>
        <w:drawing>
          <wp:inline distT="0" distB="0" distL="0" distR="0" wp14:anchorId="3F6D85C3" wp14:editId="318B2942">
            <wp:extent cx="6412287" cy="2609215"/>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57453" cy="2627594"/>
                    </a:xfrm>
                    <a:prstGeom prst="rect">
                      <a:avLst/>
                    </a:prstGeom>
                  </pic:spPr>
                </pic:pic>
              </a:graphicData>
            </a:graphic>
          </wp:inline>
        </w:drawing>
      </w:r>
    </w:p>
    <w:p w14:paraId="1DB5F9D8" w14:textId="21543D6A" w:rsidR="00437CBB" w:rsidRPr="00A32777" w:rsidRDefault="00A32777" w:rsidP="00A32777">
      <w:pPr>
        <w:pStyle w:val="Caption"/>
        <w:jc w:val="center"/>
        <w:rPr>
          <w:rFonts w:ascii="Times New Roman" w:hAnsi="Times New Roman" w:cs="Times New Roman"/>
          <w:i w:val="0"/>
          <w:iCs w:val="0"/>
          <w:color w:val="auto"/>
          <w:sz w:val="24"/>
          <w:szCs w:val="24"/>
        </w:rPr>
      </w:pPr>
      <w:r w:rsidRPr="00A32777">
        <w:rPr>
          <w:rFonts w:ascii="Times New Roman" w:hAnsi="Times New Roman" w:cs="Times New Roman"/>
          <w:b/>
          <w:bCs/>
          <w:i w:val="0"/>
          <w:iCs w:val="0"/>
          <w:color w:val="auto"/>
          <w:sz w:val="24"/>
          <w:szCs w:val="24"/>
        </w:rPr>
        <w:t>Fig</w:t>
      </w:r>
      <w:r w:rsidR="00A7059B">
        <w:rPr>
          <w:rFonts w:ascii="Times New Roman" w:hAnsi="Times New Roman" w:cs="Times New Roman"/>
          <w:b/>
          <w:bCs/>
          <w:i w:val="0"/>
          <w:iCs w:val="0"/>
          <w:color w:val="auto"/>
          <w:sz w:val="24"/>
          <w:szCs w:val="24"/>
        </w:rPr>
        <w:t>.</w:t>
      </w:r>
      <w:r w:rsidRPr="00A32777">
        <w:rPr>
          <w:rFonts w:ascii="Times New Roman" w:hAnsi="Times New Roman" w:cs="Times New Roman"/>
          <w:b/>
          <w:bCs/>
          <w:i w:val="0"/>
          <w:iCs w:val="0"/>
          <w:color w:val="auto"/>
          <w:sz w:val="24"/>
          <w:szCs w:val="24"/>
        </w:rPr>
        <w:t xml:space="preserve"> S5</w:t>
      </w:r>
      <w:r w:rsidR="005A5EA4">
        <w:rPr>
          <w:rFonts w:ascii="Times New Roman" w:hAnsi="Times New Roman" w:cs="Times New Roman"/>
          <w:i w:val="0"/>
          <w:iCs w:val="0"/>
          <w:color w:val="auto"/>
          <w:sz w:val="24"/>
          <w:szCs w:val="24"/>
        </w:rPr>
        <w:t xml:space="preserve"> </w:t>
      </w:r>
      <w:r w:rsidRPr="00A32777">
        <w:rPr>
          <w:rFonts w:ascii="Times New Roman" w:hAnsi="Times New Roman" w:cs="Times New Roman"/>
          <w:i w:val="0"/>
          <w:iCs w:val="0"/>
          <w:color w:val="auto"/>
          <w:sz w:val="24"/>
          <w:szCs w:val="24"/>
        </w:rPr>
        <w:t>F1</w:t>
      </w:r>
      <w:r w:rsidR="00332A53">
        <w:rPr>
          <w:rFonts w:ascii="Times New Roman" w:hAnsi="Times New Roman" w:cs="Times New Roman"/>
          <w:i w:val="0"/>
          <w:iCs w:val="0"/>
          <w:color w:val="auto"/>
          <w:sz w:val="24"/>
          <w:szCs w:val="24"/>
        </w:rPr>
        <w:t xml:space="preserve"> film</w:t>
      </w:r>
      <w:r w:rsidRPr="00A32777">
        <w:rPr>
          <w:rFonts w:ascii="Times New Roman" w:hAnsi="Times New Roman" w:cs="Times New Roman"/>
          <w:i w:val="0"/>
          <w:iCs w:val="0"/>
          <w:color w:val="auto"/>
          <w:sz w:val="24"/>
          <w:szCs w:val="24"/>
        </w:rPr>
        <w:t xml:space="preserve"> SEM images</w:t>
      </w:r>
    </w:p>
    <w:p w14:paraId="18737A0E" w14:textId="502F881B" w:rsidR="00440018" w:rsidRDefault="00440018" w:rsidP="00437CBB"/>
    <w:p w14:paraId="4A856433" w14:textId="62D70A57" w:rsidR="00440018" w:rsidRDefault="00440018" w:rsidP="00437CBB"/>
    <w:p w14:paraId="6EB48DFC" w14:textId="2A0A0248" w:rsidR="00440018" w:rsidRDefault="00440018" w:rsidP="00437CBB"/>
    <w:p w14:paraId="5D065B4C" w14:textId="1D38D573" w:rsidR="00440018" w:rsidRDefault="00440018" w:rsidP="00437CBB"/>
    <w:p w14:paraId="28616097" w14:textId="6AABB686" w:rsidR="00440018" w:rsidRDefault="00440018" w:rsidP="00437CBB"/>
    <w:p w14:paraId="3FE550DA" w14:textId="77777777" w:rsidR="00A32777" w:rsidRDefault="00440018" w:rsidP="00A32777">
      <w:pPr>
        <w:keepNext/>
      </w:pPr>
      <w:r>
        <w:rPr>
          <w:noProof/>
        </w:rPr>
        <w:drawing>
          <wp:inline distT="0" distB="0" distL="0" distR="0" wp14:anchorId="0F6BA931" wp14:editId="1D6A2029">
            <wp:extent cx="6156960" cy="2419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60902" cy="2420899"/>
                    </a:xfrm>
                    <a:prstGeom prst="rect">
                      <a:avLst/>
                    </a:prstGeom>
                  </pic:spPr>
                </pic:pic>
              </a:graphicData>
            </a:graphic>
          </wp:inline>
        </w:drawing>
      </w:r>
    </w:p>
    <w:p w14:paraId="5886240C" w14:textId="0A3108CD" w:rsidR="00440018" w:rsidRPr="005A5EA4" w:rsidRDefault="00A32777" w:rsidP="005A5EA4">
      <w:pPr>
        <w:pStyle w:val="Caption"/>
        <w:jc w:val="center"/>
        <w:rPr>
          <w:rFonts w:ascii="Times New Roman" w:hAnsi="Times New Roman" w:cs="Times New Roman"/>
          <w:i w:val="0"/>
          <w:iCs w:val="0"/>
          <w:color w:val="auto"/>
          <w:sz w:val="24"/>
          <w:szCs w:val="24"/>
        </w:rPr>
      </w:pPr>
      <w:r w:rsidRPr="005A5EA4">
        <w:rPr>
          <w:rFonts w:ascii="Times New Roman" w:hAnsi="Times New Roman" w:cs="Times New Roman"/>
          <w:b/>
          <w:bCs/>
          <w:i w:val="0"/>
          <w:iCs w:val="0"/>
          <w:color w:val="auto"/>
          <w:sz w:val="24"/>
          <w:szCs w:val="24"/>
        </w:rPr>
        <w:t>Fig</w:t>
      </w:r>
      <w:r w:rsidR="00431268">
        <w:rPr>
          <w:rFonts w:ascii="Times New Roman" w:hAnsi="Times New Roman" w:cs="Times New Roman"/>
          <w:b/>
          <w:bCs/>
          <w:i w:val="0"/>
          <w:iCs w:val="0"/>
          <w:color w:val="auto"/>
          <w:sz w:val="24"/>
          <w:szCs w:val="24"/>
        </w:rPr>
        <w:t>.</w:t>
      </w:r>
      <w:r w:rsidRPr="005A5EA4">
        <w:rPr>
          <w:rFonts w:ascii="Times New Roman" w:hAnsi="Times New Roman" w:cs="Times New Roman"/>
          <w:b/>
          <w:bCs/>
          <w:i w:val="0"/>
          <w:iCs w:val="0"/>
          <w:color w:val="auto"/>
          <w:sz w:val="24"/>
          <w:szCs w:val="24"/>
        </w:rPr>
        <w:t xml:space="preserve"> S6</w:t>
      </w:r>
      <w:r w:rsidR="00332A53">
        <w:rPr>
          <w:rFonts w:ascii="Times New Roman" w:hAnsi="Times New Roman" w:cs="Times New Roman"/>
          <w:i w:val="0"/>
          <w:iCs w:val="0"/>
          <w:color w:val="auto"/>
          <w:sz w:val="24"/>
          <w:szCs w:val="24"/>
        </w:rPr>
        <w:t xml:space="preserve"> </w:t>
      </w:r>
      <w:r w:rsidR="005A5EA4" w:rsidRPr="005A5EA4">
        <w:rPr>
          <w:rFonts w:ascii="Times New Roman" w:hAnsi="Times New Roman" w:cs="Times New Roman"/>
          <w:i w:val="0"/>
          <w:iCs w:val="0"/>
          <w:color w:val="auto"/>
          <w:sz w:val="24"/>
          <w:szCs w:val="24"/>
        </w:rPr>
        <w:t>F2</w:t>
      </w:r>
      <w:r w:rsidR="00332A53">
        <w:rPr>
          <w:rFonts w:ascii="Times New Roman" w:hAnsi="Times New Roman" w:cs="Times New Roman"/>
          <w:i w:val="0"/>
          <w:iCs w:val="0"/>
          <w:color w:val="auto"/>
          <w:sz w:val="24"/>
          <w:szCs w:val="24"/>
        </w:rPr>
        <w:t xml:space="preserve"> film</w:t>
      </w:r>
      <w:r w:rsidR="005A5EA4" w:rsidRPr="005A5EA4">
        <w:rPr>
          <w:rFonts w:ascii="Times New Roman" w:hAnsi="Times New Roman" w:cs="Times New Roman"/>
          <w:i w:val="0"/>
          <w:iCs w:val="0"/>
          <w:color w:val="auto"/>
          <w:sz w:val="24"/>
          <w:szCs w:val="24"/>
        </w:rPr>
        <w:t xml:space="preserve"> SEM images</w:t>
      </w:r>
    </w:p>
    <w:p w14:paraId="586D273B" w14:textId="1A862F1B" w:rsidR="009220C7" w:rsidRDefault="009220C7" w:rsidP="00437CBB"/>
    <w:p w14:paraId="3EFB7192" w14:textId="77777777" w:rsidR="00A32777" w:rsidRDefault="009220C7" w:rsidP="00A32777">
      <w:pPr>
        <w:keepNext/>
      </w:pPr>
      <w:r>
        <w:rPr>
          <w:noProof/>
        </w:rPr>
        <w:lastRenderedPageBreak/>
        <w:drawing>
          <wp:inline distT="0" distB="0" distL="0" distR="0" wp14:anchorId="46852416" wp14:editId="57AC7328">
            <wp:extent cx="6196121" cy="2524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02555" cy="2526746"/>
                    </a:xfrm>
                    <a:prstGeom prst="rect">
                      <a:avLst/>
                    </a:prstGeom>
                  </pic:spPr>
                </pic:pic>
              </a:graphicData>
            </a:graphic>
          </wp:inline>
        </w:drawing>
      </w:r>
    </w:p>
    <w:p w14:paraId="28C9EC36" w14:textId="6E1124C0" w:rsidR="009220C7" w:rsidRPr="004D60B7" w:rsidRDefault="00A32777" w:rsidP="004D60B7">
      <w:pPr>
        <w:pStyle w:val="Caption"/>
        <w:jc w:val="center"/>
        <w:rPr>
          <w:rFonts w:ascii="Times New Roman" w:hAnsi="Times New Roman" w:cs="Times New Roman"/>
          <w:i w:val="0"/>
          <w:iCs w:val="0"/>
          <w:color w:val="auto"/>
          <w:sz w:val="24"/>
          <w:szCs w:val="24"/>
        </w:rPr>
      </w:pPr>
      <w:r w:rsidRPr="004D60B7">
        <w:rPr>
          <w:rFonts w:ascii="Times New Roman" w:hAnsi="Times New Roman" w:cs="Times New Roman"/>
          <w:b/>
          <w:bCs/>
          <w:i w:val="0"/>
          <w:iCs w:val="0"/>
          <w:color w:val="auto"/>
          <w:sz w:val="24"/>
          <w:szCs w:val="24"/>
        </w:rPr>
        <w:t>Fig</w:t>
      </w:r>
      <w:r w:rsidR="00632A74">
        <w:rPr>
          <w:rFonts w:ascii="Times New Roman" w:hAnsi="Times New Roman" w:cs="Times New Roman"/>
          <w:b/>
          <w:bCs/>
          <w:i w:val="0"/>
          <w:iCs w:val="0"/>
          <w:color w:val="auto"/>
          <w:sz w:val="24"/>
          <w:szCs w:val="24"/>
        </w:rPr>
        <w:t>.</w:t>
      </w:r>
      <w:r w:rsidR="00C33242">
        <w:rPr>
          <w:rFonts w:ascii="Times New Roman" w:hAnsi="Times New Roman" w:cs="Times New Roman"/>
          <w:b/>
          <w:bCs/>
          <w:i w:val="0"/>
          <w:iCs w:val="0"/>
          <w:color w:val="auto"/>
          <w:sz w:val="24"/>
          <w:szCs w:val="24"/>
        </w:rPr>
        <w:t xml:space="preserve"> </w:t>
      </w:r>
      <w:r w:rsidRPr="004D60B7">
        <w:rPr>
          <w:rFonts w:ascii="Times New Roman" w:hAnsi="Times New Roman" w:cs="Times New Roman"/>
          <w:b/>
          <w:bCs/>
          <w:i w:val="0"/>
          <w:iCs w:val="0"/>
          <w:color w:val="auto"/>
          <w:sz w:val="24"/>
          <w:szCs w:val="24"/>
        </w:rPr>
        <w:t>S</w:t>
      </w:r>
      <w:r w:rsidR="004D60B7" w:rsidRPr="004D60B7">
        <w:rPr>
          <w:rFonts w:ascii="Times New Roman" w:hAnsi="Times New Roman" w:cs="Times New Roman"/>
          <w:b/>
          <w:bCs/>
          <w:i w:val="0"/>
          <w:iCs w:val="0"/>
          <w:color w:val="auto"/>
          <w:sz w:val="24"/>
          <w:szCs w:val="24"/>
        </w:rPr>
        <w:t>7</w:t>
      </w:r>
      <w:r w:rsidR="004D60B7" w:rsidRPr="004D60B7">
        <w:rPr>
          <w:rFonts w:ascii="Times New Roman" w:hAnsi="Times New Roman" w:cs="Times New Roman"/>
          <w:i w:val="0"/>
          <w:iCs w:val="0"/>
          <w:color w:val="auto"/>
          <w:sz w:val="24"/>
          <w:szCs w:val="24"/>
        </w:rPr>
        <w:t xml:space="preserve"> F3</w:t>
      </w:r>
      <w:r w:rsidR="00332A53">
        <w:rPr>
          <w:rFonts w:ascii="Times New Roman" w:hAnsi="Times New Roman" w:cs="Times New Roman"/>
          <w:i w:val="0"/>
          <w:iCs w:val="0"/>
          <w:color w:val="auto"/>
          <w:sz w:val="24"/>
          <w:szCs w:val="24"/>
        </w:rPr>
        <w:t xml:space="preserve"> film</w:t>
      </w:r>
      <w:r w:rsidR="004D60B7" w:rsidRPr="004D60B7">
        <w:rPr>
          <w:rFonts w:ascii="Times New Roman" w:hAnsi="Times New Roman" w:cs="Times New Roman"/>
          <w:i w:val="0"/>
          <w:iCs w:val="0"/>
          <w:color w:val="auto"/>
          <w:sz w:val="24"/>
          <w:szCs w:val="24"/>
        </w:rPr>
        <w:t xml:space="preserve"> SEM images</w:t>
      </w:r>
    </w:p>
    <w:sectPr w:rsidR="009220C7" w:rsidRPr="004D60B7" w:rsidSect="00C458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unga">
    <w:altName w:val="Tunga"/>
    <w:panose1 w:val="00000400000000000000"/>
    <w:charset w:val="00"/>
    <w:family w:val="swiss"/>
    <w:pitch w:val="variable"/>
    <w:sig w:usb0="004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yriadPro-BoldSemiCn">
    <w:altName w:val="Yu Gothic"/>
    <w:panose1 w:val="00000000000000000000"/>
    <w:charset w:val="80"/>
    <w:family w:val="swiss"/>
    <w:notTrueType/>
    <w:pitch w:val="default"/>
    <w:sig w:usb0="00000001" w:usb1="08070000" w:usb2="00000010" w:usb3="00000000" w:csb0="00020000" w:csb1="00000000"/>
  </w:font>
  <w:font w:name="AdvGulliv-I">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C1E54"/>
    <w:multiLevelType w:val="hybridMultilevel"/>
    <w:tmpl w:val="44C22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836AA"/>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C19"/>
    <w:rsid w:val="00021636"/>
    <w:rsid w:val="00024237"/>
    <w:rsid w:val="00041BEF"/>
    <w:rsid w:val="00057A19"/>
    <w:rsid w:val="000647E0"/>
    <w:rsid w:val="000921BD"/>
    <w:rsid w:val="000F40E4"/>
    <w:rsid w:val="00131C9D"/>
    <w:rsid w:val="001A5C02"/>
    <w:rsid w:val="001C2676"/>
    <w:rsid w:val="001D20A6"/>
    <w:rsid w:val="0023144E"/>
    <w:rsid w:val="0024196D"/>
    <w:rsid w:val="0029127F"/>
    <w:rsid w:val="002A7B0A"/>
    <w:rsid w:val="00332043"/>
    <w:rsid w:val="00332A53"/>
    <w:rsid w:val="00335C57"/>
    <w:rsid w:val="003F107B"/>
    <w:rsid w:val="00431268"/>
    <w:rsid w:val="00437CBB"/>
    <w:rsid w:val="00440018"/>
    <w:rsid w:val="00446821"/>
    <w:rsid w:val="00473D61"/>
    <w:rsid w:val="00490E42"/>
    <w:rsid w:val="004C496F"/>
    <w:rsid w:val="004C637A"/>
    <w:rsid w:val="004D60B7"/>
    <w:rsid w:val="004E2726"/>
    <w:rsid w:val="0050547F"/>
    <w:rsid w:val="00531AF5"/>
    <w:rsid w:val="0058125D"/>
    <w:rsid w:val="00596CB0"/>
    <w:rsid w:val="005A5EA4"/>
    <w:rsid w:val="005E6DCD"/>
    <w:rsid w:val="005F7F7D"/>
    <w:rsid w:val="00625C19"/>
    <w:rsid w:val="00625FD4"/>
    <w:rsid w:val="00632A74"/>
    <w:rsid w:val="00632F40"/>
    <w:rsid w:val="006C0BB3"/>
    <w:rsid w:val="006C629E"/>
    <w:rsid w:val="00785031"/>
    <w:rsid w:val="00864B91"/>
    <w:rsid w:val="008913EC"/>
    <w:rsid w:val="00912D97"/>
    <w:rsid w:val="009220C7"/>
    <w:rsid w:val="00941FDC"/>
    <w:rsid w:val="00955AEE"/>
    <w:rsid w:val="00993173"/>
    <w:rsid w:val="00995C41"/>
    <w:rsid w:val="009A1381"/>
    <w:rsid w:val="009E0E05"/>
    <w:rsid w:val="00A159C4"/>
    <w:rsid w:val="00A32777"/>
    <w:rsid w:val="00A7059B"/>
    <w:rsid w:val="00AB748E"/>
    <w:rsid w:val="00AC13A4"/>
    <w:rsid w:val="00AD26CC"/>
    <w:rsid w:val="00AD26D2"/>
    <w:rsid w:val="00B72DF5"/>
    <w:rsid w:val="00B80A6B"/>
    <w:rsid w:val="00BD5811"/>
    <w:rsid w:val="00C33242"/>
    <w:rsid w:val="00C36426"/>
    <w:rsid w:val="00C458AF"/>
    <w:rsid w:val="00C800D7"/>
    <w:rsid w:val="00C94A67"/>
    <w:rsid w:val="00C969CF"/>
    <w:rsid w:val="00CA53AB"/>
    <w:rsid w:val="00D81388"/>
    <w:rsid w:val="00DB2947"/>
    <w:rsid w:val="00DC5EEC"/>
    <w:rsid w:val="00E31EF6"/>
    <w:rsid w:val="00E8327C"/>
    <w:rsid w:val="00E83EF1"/>
    <w:rsid w:val="00E855A0"/>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FBE95"/>
  <w15:chartTrackingRefBased/>
  <w15:docId w15:val="{803308E3-E402-49E0-8279-B214BF01B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kn-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ung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041BEF"/>
    <w:pPr>
      <w:numPr>
        <w:numId w:val="1"/>
      </w:numPr>
    </w:pPr>
  </w:style>
  <w:style w:type="paragraph" w:styleId="Caption">
    <w:name w:val="caption"/>
    <w:basedOn w:val="Normal"/>
    <w:next w:val="Normal"/>
    <w:uiPriority w:val="35"/>
    <w:unhideWhenUsed/>
    <w:qFormat/>
    <w:rsid w:val="00625C19"/>
    <w:pPr>
      <w:spacing w:after="200" w:line="240" w:lineRule="auto"/>
    </w:pPr>
    <w:rPr>
      <w:i/>
      <w:iCs/>
      <w:color w:val="44546A" w:themeColor="text2"/>
      <w:sz w:val="18"/>
      <w:szCs w:val="18"/>
    </w:rPr>
  </w:style>
  <w:style w:type="character" w:styleId="Hyperlink">
    <w:name w:val="Hyperlink"/>
    <w:basedOn w:val="DefaultParagraphFont"/>
    <w:uiPriority w:val="99"/>
    <w:unhideWhenUsed/>
    <w:rsid w:val="005F7F7D"/>
    <w:rPr>
      <w:color w:val="0563C1" w:themeColor="hyperlink"/>
      <w:u w:val="single"/>
    </w:rPr>
  </w:style>
  <w:style w:type="character" w:styleId="LineNumber">
    <w:name w:val="line number"/>
    <w:basedOn w:val="DefaultParagraphFont"/>
    <w:uiPriority w:val="99"/>
    <w:semiHidden/>
    <w:unhideWhenUsed/>
    <w:rsid w:val="00C94A67"/>
  </w:style>
  <w:style w:type="paragraph" w:styleId="BalloonText">
    <w:name w:val="Balloon Text"/>
    <w:basedOn w:val="Normal"/>
    <w:link w:val="BalloonTextChar"/>
    <w:uiPriority w:val="99"/>
    <w:semiHidden/>
    <w:unhideWhenUsed/>
    <w:rsid w:val="00B80A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A6B"/>
    <w:rPr>
      <w:rFonts w:ascii="Segoe UI" w:hAnsi="Segoe UI" w:cs="Segoe UI"/>
      <w:sz w:val="18"/>
      <w:szCs w:val="18"/>
    </w:rPr>
  </w:style>
  <w:style w:type="paragraph" w:styleId="ListParagraph">
    <w:name w:val="List Paragraph"/>
    <w:basedOn w:val="Normal"/>
    <w:uiPriority w:val="34"/>
    <w:qFormat/>
    <w:rsid w:val="000F4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k@rcub.ac.in"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0FC7A-477D-4A62-9BA6-3B9946FCE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c:creator>
  <cp:keywords/>
  <dc:description/>
  <cp:lastModifiedBy>Sai</cp:lastModifiedBy>
  <cp:revision>50</cp:revision>
  <dcterms:created xsi:type="dcterms:W3CDTF">2020-12-28T16:05:00Z</dcterms:created>
  <dcterms:modified xsi:type="dcterms:W3CDTF">2021-04-16T19:29:00Z</dcterms:modified>
</cp:coreProperties>
</file>