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5F15" w:rsidRPr="007A345B" w:rsidRDefault="005F5F15" w:rsidP="005F5F15">
      <w:pPr>
        <w:spacing w:line="276" w:lineRule="auto"/>
      </w:pPr>
      <w:r w:rsidRPr="00B51843">
        <w:rPr>
          <w:b/>
          <w:bCs/>
        </w:rPr>
        <w:t xml:space="preserve">Additional </w:t>
      </w:r>
      <w:r>
        <w:rPr>
          <w:b/>
          <w:bCs/>
        </w:rPr>
        <w:t>f</w:t>
      </w:r>
      <w:r w:rsidRPr="00B51843">
        <w:rPr>
          <w:b/>
          <w:bCs/>
        </w:rPr>
        <w:t xml:space="preserve">ile </w:t>
      </w:r>
      <w:r>
        <w:rPr>
          <w:b/>
          <w:bCs/>
        </w:rPr>
        <w:t>1</w:t>
      </w:r>
      <w:r w:rsidRPr="007A345B">
        <w:t>. Type of key obstetric danger signs spontaneously reported by Kenya and Tanzania respondents, respectively</w:t>
      </w:r>
    </w:p>
    <w:tbl>
      <w:tblPr>
        <w:tblW w:w="9360" w:type="dxa"/>
        <w:tblLayout w:type="fixed"/>
        <w:tblLook w:val="04A0" w:firstRow="1" w:lastRow="0" w:firstColumn="1" w:lastColumn="0" w:noHBand="0" w:noVBand="1"/>
      </w:tblPr>
      <w:tblGrid>
        <w:gridCol w:w="5580"/>
        <w:gridCol w:w="1800"/>
        <w:gridCol w:w="1980"/>
      </w:tblGrid>
      <w:tr w:rsidR="005F5F15" w:rsidRPr="007A345B" w:rsidTr="009E1085">
        <w:trPr>
          <w:trHeight w:val="71"/>
        </w:trPr>
        <w:tc>
          <w:tcPr>
            <w:tcW w:w="55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C9485A" w:rsidRDefault="005F5F15" w:rsidP="009E1085">
            <w:pPr>
              <w:spacing w:after="0" w:line="240" w:lineRule="auto"/>
              <w:rPr>
                <w:b/>
                <w:bCs/>
              </w:rPr>
            </w:pPr>
            <w:r w:rsidRPr="00C9485A">
              <w:rPr>
                <w:b/>
                <w:bCs/>
              </w:rPr>
              <w:t>Obstetric danger signs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C9485A" w:rsidRDefault="005F5F15" w:rsidP="009E1085">
            <w:pPr>
              <w:spacing w:after="0" w:line="240" w:lineRule="auto"/>
              <w:jc w:val="right"/>
              <w:rPr>
                <w:b/>
                <w:bCs/>
              </w:rPr>
            </w:pPr>
            <w:r w:rsidRPr="00C9485A">
              <w:rPr>
                <w:b/>
                <w:bCs/>
              </w:rPr>
              <w:t>Kenya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C9485A" w:rsidRDefault="005F5F15" w:rsidP="009E1085">
            <w:pPr>
              <w:spacing w:after="0" w:line="240" w:lineRule="auto"/>
              <w:jc w:val="right"/>
              <w:rPr>
                <w:b/>
                <w:bCs/>
              </w:rPr>
            </w:pPr>
            <w:r w:rsidRPr="00C9485A">
              <w:rPr>
                <w:b/>
                <w:bCs/>
              </w:rPr>
              <w:t>Tanzania</w:t>
            </w:r>
          </w:p>
        </w:tc>
      </w:tr>
      <w:tr w:rsidR="005F5F15" w:rsidRPr="007A345B" w:rsidTr="009E1085">
        <w:trPr>
          <w:trHeight w:val="71"/>
        </w:trPr>
        <w:tc>
          <w:tcPr>
            <w:tcW w:w="55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F5F15" w:rsidRPr="00C9485A" w:rsidRDefault="005F5F15" w:rsidP="009E1085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C9485A" w:rsidRDefault="005F5F15" w:rsidP="009E1085">
            <w:pPr>
              <w:spacing w:after="0" w:line="240" w:lineRule="auto"/>
              <w:jc w:val="right"/>
              <w:rPr>
                <w:b/>
                <w:bCs/>
              </w:rPr>
            </w:pPr>
            <w:r w:rsidRPr="00C9485A">
              <w:rPr>
                <w:b/>
                <w:bCs/>
              </w:rPr>
              <w:t>n (%)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C9485A" w:rsidRDefault="005F5F15" w:rsidP="009E1085">
            <w:pPr>
              <w:spacing w:after="0" w:line="240" w:lineRule="auto"/>
              <w:jc w:val="right"/>
              <w:rPr>
                <w:b/>
                <w:bCs/>
              </w:rPr>
            </w:pPr>
            <w:r w:rsidRPr="00C9485A">
              <w:rPr>
                <w:b/>
                <w:bCs/>
              </w:rPr>
              <w:t>n (%)</w:t>
            </w:r>
          </w:p>
        </w:tc>
      </w:tr>
      <w:tr w:rsidR="005F5F15" w:rsidRPr="00C9485A" w:rsidTr="009E1085">
        <w:trPr>
          <w:trHeight w:val="7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C9485A" w:rsidRDefault="005F5F15" w:rsidP="009E1085">
            <w:pPr>
              <w:spacing w:after="0" w:line="240" w:lineRule="auto"/>
              <w:rPr>
                <w:b/>
                <w:bCs/>
              </w:rPr>
            </w:pPr>
            <w:r w:rsidRPr="00C9485A">
              <w:rPr>
                <w:b/>
                <w:bCs/>
              </w:rPr>
              <w:t>Danger signs during pregnancy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C9485A" w:rsidRDefault="005F5F15" w:rsidP="009E1085">
            <w:pPr>
              <w:spacing w:after="0" w:line="240" w:lineRule="auto"/>
              <w:jc w:val="right"/>
              <w:rPr>
                <w:b/>
                <w:bCs/>
              </w:rPr>
            </w:pPr>
            <w:r w:rsidRPr="00C9485A">
              <w:rPr>
                <w:b/>
                <w:bCs/>
              </w:rPr>
              <w:t>233/519 (44.9)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C9485A" w:rsidRDefault="005F5F15" w:rsidP="009E1085">
            <w:pPr>
              <w:spacing w:after="0" w:line="240" w:lineRule="auto"/>
              <w:jc w:val="right"/>
              <w:rPr>
                <w:b/>
                <w:bCs/>
              </w:rPr>
            </w:pPr>
            <w:r w:rsidRPr="00C9485A">
              <w:rPr>
                <w:b/>
                <w:bCs/>
              </w:rPr>
              <w:t>214/409 (52.3)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Difficulty breathing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35 (15.0)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17 (26.6)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Fatigue/tiredness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56 (24.0)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57 (26.6)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Vaginal bleeding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146 (62.7)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106 (49.5)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Baby not moving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65 (27.9)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33 (15.4)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Loss of consciousness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36 (15.5)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27 (12.6)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Convulsions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43 (18.5)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21 (9.8)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Headache and blurred vision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57 (24.5)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55 (25.7)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Early labour pain before term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57 (15.9)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29 (13.6)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Vaginal discharge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40 (17.2)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25 (11.7)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Signs of malaria (feeling cold, fever, vomiting)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36 (15.5)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31 (14.5)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High blood pressure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26 (11.2)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29 (23.6)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Swelling of face and arms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24 (10.3)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44 (20.6)</w:t>
            </w:r>
          </w:p>
        </w:tc>
      </w:tr>
      <w:tr w:rsidR="005F5F15" w:rsidRPr="00C9485A" w:rsidTr="009E1085">
        <w:trPr>
          <w:trHeight w:val="6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C9485A" w:rsidRDefault="005F5F15" w:rsidP="009E1085">
            <w:pPr>
              <w:spacing w:after="0" w:line="240" w:lineRule="auto"/>
              <w:rPr>
                <w:b/>
                <w:bCs/>
              </w:rPr>
            </w:pPr>
            <w:r w:rsidRPr="00C9485A">
              <w:rPr>
                <w:b/>
                <w:bCs/>
              </w:rPr>
              <w:t>Danger signs during labour and childbirth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C9485A" w:rsidRDefault="005F5F15" w:rsidP="009E1085">
            <w:pPr>
              <w:spacing w:after="0" w:line="240" w:lineRule="auto"/>
              <w:jc w:val="right"/>
              <w:rPr>
                <w:b/>
                <w:bCs/>
              </w:rPr>
            </w:pPr>
            <w:r w:rsidRPr="00C9485A">
              <w:rPr>
                <w:b/>
                <w:bCs/>
              </w:rPr>
              <w:t>193/519 (37.2)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C9485A" w:rsidRDefault="005F5F15" w:rsidP="009E1085">
            <w:pPr>
              <w:spacing w:after="0" w:line="240" w:lineRule="auto"/>
              <w:jc w:val="right"/>
              <w:rPr>
                <w:b/>
                <w:bCs/>
              </w:rPr>
            </w:pPr>
            <w:r w:rsidRPr="00C9485A">
              <w:rPr>
                <w:b/>
                <w:bCs/>
              </w:rPr>
              <w:t>201/409 (49.1)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Severe vaginal bleeding (&gt;12 hours)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88 (45.6)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90 (44.8)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Prolonged labour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79 (40.9)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69 (34.3)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Convulsions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46 (23.8)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17 (8.5)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Retained placenta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57 (29.5)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19 (9.5)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Baby lying sideways or upside down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57 (29.5)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38 (18.9)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Fever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32 (16.6)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38 (19.4)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Green or brown waters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17 (8.8)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27 (13.4)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Strong headache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35 (18.2)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30 (14.9)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Blurred or double vision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15 (7.8)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10 (5.0)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Sudden, steady severe pain at the top of the belly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8 (4.2)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37 (18.4)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Overactive reflexes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6 (3.1)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5 (2.5)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High blood pressure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30 (15.5)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27 (13.4)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Protein in urine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2 (1.0)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7 (3.5)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Does not know any of the above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12 (6.2)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5 (2.5)</w:t>
            </w:r>
          </w:p>
        </w:tc>
      </w:tr>
      <w:tr w:rsidR="005F5F15" w:rsidRPr="00C9485A" w:rsidTr="009E1085">
        <w:trPr>
          <w:trHeight w:val="6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C9485A" w:rsidRDefault="005F5F15" w:rsidP="009E1085">
            <w:pPr>
              <w:spacing w:after="0" w:line="240" w:lineRule="auto"/>
              <w:rPr>
                <w:b/>
                <w:bCs/>
              </w:rPr>
            </w:pPr>
            <w:r w:rsidRPr="00C9485A">
              <w:rPr>
                <w:b/>
                <w:bCs/>
              </w:rPr>
              <w:t>Danger signs during postpartum period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C9485A" w:rsidRDefault="005F5F15" w:rsidP="009E1085">
            <w:pPr>
              <w:spacing w:after="0" w:line="240" w:lineRule="auto"/>
              <w:jc w:val="right"/>
              <w:rPr>
                <w:b/>
                <w:bCs/>
              </w:rPr>
            </w:pPr>
            <w:r w:rsidRPr="00C9485A">
              <w:rPr>
                <w:b/>
                <w:bCs/>
              </w:rPr>
              <w:t>220/519 (42.4)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C9485A" w:rsidRDefault="005F5F15" w:rsidP="009E1085">
            <w:pPr>
              <w:spacing w:after="0" w:line="240" w:lineRule="auto"/>
              <w:jc w:val="right"/>
              <w:rPr>
                <w:b/>
                <w:bCs/>
              </w:rPr>
            </w:pPr>
            <w:r w:rsidRPr="00C9485A">
              <w:rPr>
                <w:b/>
                <w:bCs/>
              </w:rPr>
              <w:t>180/409 (44.0)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High fever, lower abdominal pain, or foul-smelling discharge (infection)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82 (37.3)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75 (41.7)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Severe headache, blurred vision, high blood pressure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75 (34.1)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44 (24.4)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Convulsions or fits (eclampsia)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65 (29.6)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26 (14.4)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Heavy vaginal bleeding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137 (62.3)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85 (47.2)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Urinary or faecal incontinence (obstetric fistula)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17 (7.7)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19 (10.6)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Extreme tiredness, anaemia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49 (22.3)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33 (18.3)</w:t>
            </w:r>
          </w:p>
        </w:tc>
      </w:tr>
      <w:tr w:rsidR="005F5F15" w:rsidRPr="007A345B" w:rsidTr="009E1085">
        <w:trPr>
          <w:trHeight w:val="81"/>
        </w:trPr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Anxiety or depression (puerperal psychosis)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6 (2.7)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9 (5.0)</w:t>
            </w:r>
          </w:p>
        </w:tc>
      </w:tr>
      <w:tr w:rsidR="005F5F15" w:rsidRPr="007A345B" w:rsidTr="009E1085">
        <w:trPr>
          <w:trHeight w:val="315"/>
        </w:trPr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5F15" w:rsidRPr="007A345B" w:rsidRDefault="005F5F15" w:rsidP="009E1085">
            <w:pPr>
              <w:spacing w:after="0" w:line="240" w:lineRule="auto"/>
            </w:pPr>
            <w:r w:rsidRPr="007A345B">
              <w:t>Breast problems (engorgement, sore, cracked bleeding, or inverted nipples)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16 (7.3)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5F15" w:rsidRPr="007A345B" w:rsidRDefault="005F5F15" w:rsidP="009E1085">
            <w:pPr>
              <w:spacing w:after="0" w:line="240" w:lineRule="auto"/>
              <w:jc w:val="right"/>
            </w:pPr>
            <w:r w:rsidRPr="007A345B">
              <w:t>16 (8.9)</w:t>
            </w:r>
          </w:p>
        </w:tc>
      </w:tr>
    </w:tbl>
    <w:p w:rsidR="005F5F15" w:rsidRPr="002F6D43" w:rsidRDefault="005F5F15" w:rsidP="005F5F15">
      <w:pPr>
        <w:spacing w:line="240" w:lineRule="auto"/>
        <w:rPr>
          <w:sz w:val="22"/>
          <w:szCs w:val="22"/>
        </w:rPr>
      </w:pPr>
    </w:p>
    <w:p w:rsidR="001364B5" w:rsidRDefault="005F5F15">
      <w:bookmarkStart w:id="0" w:name="_GoBack"/>
      <w:bookmarkEnd w:id="0"/>
    </w:p>
    <w:sectPr w:rsidR="001364B5" w:rsidSect="006113EB">
      <w:pgSz w:w="11900" w:h="16840"/>
      <w:pgMar w:top="1440" w:right="1440" w:bottom="1440" w:left="1440" w:header="706" w:footer="706" w:gutter="0"/>
      <w:pgNumType w:start="2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F15"/>
    <w:rsid w:val="005F5F15"/>
    <w:rsid w:val="009D41C7"/>
    <w:rsid w:val="00B07D1F"/>
    <w:rsid w:val="00FA7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5D083E-7556-4237-9CCD-613926A4E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5F15"/>
    <w:pPr>
      <w:autoSpaceDE w:val="0"/>
      <w:autoSpaceDN w:val="0"/>
      <w:adjustRightInd w:val="0"/>
      <w:snapToGrid w:val="0"/>
      <w:spacing w:after="200" w:line="480" w:lineRule="auto"/>
      <w:jc w:val="both"/>
    </w:pPr>
    <w:rPr>
      <w:rFonts w:ascii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306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james.orwa</dc:creator>
  <cp:keywords/>
  <dc:description/>
  <cp:lastModifiedBy>james.orwa</cp:lastModifiedBy>
  <cp:revision>1</cp:revision>
  <dcterms:created xsi:type="dcterms:W3CDTF">2020-07-08T11:10:00Z</dcterms:created>
  <dcterms:modified xsi:type="dcterms:W3CDTF">2020-07-08T11:10:00Z</dcterms:modified>
</cp:coreProperties>
</file>