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97768B" w14:textId="386BE9ED" w:rsidR="0011765A" w:rsidRPr="00F26F41" w:rsidRDefault="00927B44" w:rsidP="0011765A">
      <w:pPr>
        <w:spacing w:before="240" w:after="240"/>
        <w:rPr>
          <w:rFonts w:ascii="Times New Roman" w:hAnsi="Times New Roman" w:cs="Times New Roman"/>
          <w:b/>
          <w:sz w:val="24"/>
          <w:szCs w:val="24"/>
        </w:rPr>
      </w:pPr>
      <w:r>
        <w:rPr>
          <w:rFonts w:ascii="Times New Roman" w:hAnsi="Times New Roman" w:cs="Times New Roman"/>
          <w:b/>
          <w:sz w:val="24"/>
          <w:szCs w:val="24"/>
        </w:rPr>
        <w:t>Additional</w:t>
      </w:r>
      <w:r w:rsidR="0011765A" w:rsidRPr="00F26F41">
        <w:rPr>
          <w:rFonts w:ascii="Times New Roman" w:hAnsi="Times New Roman" w:cs="Times New Roman"/>
          <w:b/>
          <w:sz w:val="24"/>
          <w:szCs w:val="24"/>
        </w:rPr>
        <w:t xml:space="preserve"> File 1</w:t>
      </w:r>
    </w:p>
    <w:p w14:paraId="5FAB8D15" w14:textId="772D2FEB" w:rsidR="0011765A" w:rsidRPr="00AE01B5" w:rsidRDefault="0011765A" w:rsidP="0011765A">
      <w:pPr>
        <w:spacing w:before="240" w:after="240"/>
        <w:rPr>
          <w:rFonts w:ascii="Times New Roman" w:hAnsi="Times New Roman" w:cs="Times New Roman"/>
          <w:sz w:val="24"/>
          <w:szCs w:val="24"/>
        </w:rPr>
      </w:pPr>
      <w:r w:rsidRPr="00AE01B5">
        <w:rPr>
          <w:rFonts w:ascii="Times New Roman" w:hAnsi="Times New Roman" w:cs="Times New Roman"/>
          <w:sz w:val="24"/>
          <w:szCs w:val="24"/>
        </w:rPr>
        <w:t xml:space="preserve">Table </w:t>
      </w:r>
      <w:r w:rsidR="00927B44">
        <w:rPr>
          <w:rFonts w:ascii="Times New Roman" w:hAnsi="Times New Roman" w:cs="Times New Roman"/>
          <w:sz w:val="24"/>
          <w:szCs w:val="24"/>
        </w:rPr>
        <w:t>A</w:t>
      </w:r>
      <w:r w:rsidRPr="00AE01B5">
        <w:rPr>
          <w:rFonts w:ascii="Times New Roman" w:hAnsi="Times New Roman" w:cs="Times New Roman"/>
          <w:sz w:val="24"/>
          <w:szCs w:val="24"/>
        </w:rPr>
        <w:t>1.1 Outcome measure designs. There were nine outcomes measures designed for this study, including both aggregate and breadth of offerings measures. These are described in detail below, along with information on which survey questions they include. Some measures have more components than others, depending on how many survey questions were relevant. All relevant components were included in the measure, and we created a measure for each service line that was asked about in the survey that had three or more component questions.  Question references match those listed in the endline data survey instrument; they indicate the survey section, question number, and sub-question number where appropriate.</w:t>
      </w:r>
    </w:p>
    <w:tbl>
      <w:tblPr>
        <w:tblW w:w="122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45"/>
        <w:gridCol w:w="5085"/>
        <w:gridCol w:w="5925"/>
      </w:tblGrid>
      <w:tr w:rsidR="0011765A" w:rsidRPr="00AE01B5" w14:paraId="48E0E499" w14:textId="77777777" w:rsidTr="00827343">
        <w:tc>
          <w:tcPr>
            <w:tcW w:w="1245" w:type="dxa"/>
            <w:shd w:val="clear" w:color="auto" w:fill="B7B7B7"/>
            <w:tcMar>
              <w:top w:w="100" w:type="dxa"/>
              <w:left w:w="100" w:type="dxa"/>
              <w:bottom w:w="100" w:type="dxa"/>
              <w:right w:w="100" w:type="dxa"/>
            </w:tcMar>
          </w:tcPr>
          <w:p w14:paraId="53504F9F"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Type</w:t>
            </w:r>
          </w:p>
        </w:tc>
        <w:tc>
          <w:tcPr>
            <w:tcW w:w="5085" w:type="dxa"/>
            <w:shd w:val="clear" w:color="auto" w:fill="B7B7B7"/>
            <w:tcMar>
              <w:top w:w="100" w:type="dxa"/>
              <w:left w:w="100" w:type="dxa"/>
              <w:bottom w:w="100" w:type="dxa"/>
              <w:right w:w="100" w:type="dxa"/>
            </w:tcMar>
          </w:tcPr>
          <w:p w14:paraId="4B0B5D4E"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Measure</w:t>
            </w:r>
          </w:p>
        </w:tc>
        <w:tc>
          <w:tcPr>
            <w:tcW w:w="5925" w:type="dxa"/>
            <w:shd w:val="clear" w:color="auto" w:fill="B7B7B7"/>
            <w:tcMar>
              <w:top w:w="100" w:type="dxa"/>
              <w:left w:w="100" w:type="dxa"/>
              <w:bottom w:w="100" w:type="dxa"/>
              <w:right w:w="100" w:type="dxa"/>
            </w:tcMar>
          </w:tcPr>
          <w:p w14:paraId="0E074B50"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Survey reference</w:t>
            </w:r>
          </w:p>
        </w:tc>
      </w:tr>
      <w:tr w:rsidR="0011765A" w:rsidRPr="00AE01B5" w14:paraId="7EE0705B" w14:textId="77777777" w:rsidTr="00827343">
        <w:trPr>
          <w:trHeight w:val="420"/>
        </w:trPr>
        <w:tc>
          <w:tcPr>
            <w:tcW w:w="1245" w:type="dxa"/>
            <w:vMerge w:val="restart"/>
          </w:tcPr>
          <w:p w14:paraId="76AEA5A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Aggregate</w:t>
            </w:r>
          </w:p>
        </w:tc>
        <w:tc>
          <w:tcPr>
            <w:tcW w:w="5085" w:type="dxa"/>
            <w:shd w:val="clear" w:color="auto" w:fill="auto"/>
            <w:tcMar>
              <w:top w:w="100" w:type="dxa"/>
              <w:left w:w="100" w:type="dxa"/>
              <w:bottom w:w="100" w:type="dxa"/>
              <w:right w:w="100" w:type="dxa"/>
            </w:tcMar>
          </w:tcPr>
          <w:p w14:paraId="25171E3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services offered, ever</w:t>
            </w:r>
          </w:p>
        </w:tc>
        <w:tc>
          <w:tcPr>
            <w:tcW w:w="5925" w:type="dxa"/>
            <w:shd w:val="clear" w:color="auto" w:fill="auto"/>
            <w:tcMar>
              <w:top w:w="100" w:type="dxa"/>
              <w:left w:w="100" w:type="dxa"/>
              <w:bottom w:w="100" w:type="dxa"/>
              <w:right w:w="100" w:type="dxa"/>
            </w:tcMar>
          </w:tcPr>
          <w:p w14:paraId="02EDFBC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13.01, all services 1-46</w:t>
            </w:r>
          </w:p>
        </w:tc>
      </w:tr>
      <w:tr w:rsidR="0011765A" w:rsidRPr="00AE01B5" w14:paraId="2C742213" w14:textId="77777777" w:rsidTr="00827343">
        <w:trPr>
          <w:trHeight w:val="420"/>
        </w:trPr>
        <w:tc>
          <w:tcPr>
            <w:tcW w:w="1245" w:type="dxa"/>
            <w:vMerge/>
            <w:shd w:val="clear" w:color="auto" w:fill="auto"/>
            <w:tcMar>
              <w:top w:w="100" w:type="dxa"/>
              <w:left w:w="100" w:type="dxa"/>
              <w:bottom w:w="100" w:type="dxa"/>
              <w:right w:w="100" w:type="dxa"/>
            </w:tcMar>
          </w:tcPr>
          <w:p w14:paraId="03435152" w14:textId="77777777" w:rsidR="0011765A" w:rsidRPr="00AE01B5" w:rsidRDefault="0011765A" w:rsidP="00827343">
            <w:pPr>
              <w:widowControl w:val="0"/>
              <w:spacing w:line="240" w:lineRule="auto"/>
              <w:rPr>
                <w:rFonts w:ascii="Times New Roman" w:hAnsi="Times New Roman" w:cs="Times New Roman"/>
                <w:sz w:val="24"/>
                <w:szCs w:val="24"/>
              </w:rPr>
            </w:pPr>
          </w:p>
        </w:tc>
        <w:tc>
          <w:tcPr>
            <w:tcW w:w="5085" w:type="dxa"/>
            <w:shd w:val="clear" w:color="auto" w:fill="auto"/>
            <w:tcMar>
              <w:top w:w="100" w:type="dxa"/>
              <w:left w:w="100" w:type="dxa"/>
              <w:bottom w:w="100" w:type="dxa"/>
              <w:right w:w="100" w:type="dxa"/>
            </w:tcMar>
          </w:tcPr>
          <w:p w14:paraId="48935D6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laboratory diagnostics able to perform in last 3 months</w:t>
            </w:r>
          </w:p>
        </w:tc>
        <w:tc>
          <w:tcPr>
            <w:tcW w:w="5925" w:type="dxa"/>
            <w:shd w:val="clear" w:color="auto" w:fill="auto"/>
            <w:tcMar>
              <w:top w:w="100" w:type="dxa"/>
              <w:left w:w="100" w:type="dxa"/>
              <w:bottom w:w="100" w:type="dxa"/>
              <w:right w:w="100" w:type="dxa"/>
            </w:tcMar>
          </w:tcPr>
          <w:p w14:paraId="58721A9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Q10.08_test, all 1-18</w:t>
            </w:r>
          </w:p>
        </w:tc>
      </w:tr>
      <w:tr w:rsidR="0011765A" w:rsidRPr="00AE01B5" w14:paraId="4F71420D" w14:textId="77777777" w:rsidTr="00827343">
        <w:trPr>
          <w:trHeight w:val="420"/>
        </w:trPr>
        <w:tc>
          <w:tcPr>
            <w:tcW w:w="1245" w:type="dxa"/>
            <w:vMerge/>
            <w:shd w:val="clear" w:color="auto" w:fill="auto"/>
            <w:tcMar>
              <w:top w:w="100" w:type="dxa"/>
              <w:left w:w="100" w:type="dxa"/>
              <w:bottom w:w="100" w:type="dxa"/>
              <w:right w:w="100" w:type="dxa"/>
            </w:tcMar>
          </w:tcPr>
          <w:p w14:paraId="7E4C0459" w14:textId="77777777" w:rsidR="0011765A" w:rsidRPr="00AE01B5" w:rsidRDefault="0011765A" w:rsidP="00827343">
            <w:pPr>
              <w:widowControl w:val="0"/>
              <w:spacing w:line="240" w:lineRule="auto"/>
              <w:rPr>
                <w:rFonts w:ascii="Times New Roman" w:hAnsi="Times New Roman" w:cs="Times New Roman"/>
                <w:sz w:val="24"/>
                <w:szCs w:val="24"/>
              </w:rPr>
            </w:pPr>
          </w:p>
        </w:tc>
        <w:tc>
          <w:tcPr>
            <w:tcW w:w="5085" w:type="dxa"/>
            <w:shd w:val="clear" w:color="auto" w:fill="auto"/>
            <w:tcMar>
              <w:top w:w="100" w:type="dxa"/>
              <w:left w:w="100" w:type="dxa"/>
              <w:bottom w:w="100" w:type="dxa"/>
              <w:right w:w="100" w:type="dxa"/>
            </w:tcMar>
          </w:tcPr>
          <w:p w14:paraId="454FB52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point-of-care diagnostic tests in stock today</w:t>
            </w:r>
          </w:p>
        </w:tc>
        <w:tc>
          <w:tcPr>
            <w:tcW w:w="5925" w:type="dxa"/>
            <w:shd w:val="clear" w:color="auto" w:fill="auto"/>
            <w:tcMar>
              <w:top w:w="100" w:type="dxa"/>
              <w:left w:w="100" w:type="dxa"/>
              <w:bottom w:w="100" w:type="dxa"/>
              <w:right w:w="100" w:type="dxa"/>
            </w:tcMar>
          </w:tcPr>
          <w:p w14:paraId="1DE6807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w:t>
            </w:r>
          </w:p>
          <w:p w14:paraId="2EDA945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50 = TB diagnostic kits</w:t>
            </w:r>
          </w:p>
          <w:p w14:paraId="1279C24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66 = malaria rapid diagnostic kits</w:t>
            </w:r>
          </w:p>
          <w:p w14:paraId="641EA3C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67 = HIV test kit</w:t>
            </w:r>
          </w:p>
          <w:p w14:paraId="067E443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68 = pregnancy testing kit</w:t>
            </w:r>
          </w:p>
          <w:p w14:paraId="350CB96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69 = rapid plasma reagin (RPR) test for syphilis</w:t>
            </w:r>
          </w:p>
          <w:p w14:paraId="44320ED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70 = urine testing kit</w:t>
            </w:r>
          </w:p>
        </w:tc>
      </w:tr>
      <w:tr w:rsidR="0011765A" w:rsidRPr="00AE01B5" w14:paraId="3DB6B98A" w14:textId="77777777" w:rsidTr="00827343">
        <w:trPr>
          <w:trHeight w:val="420"/>
        </w:trPr>
        <w:tc>
          <w:tcPr>
            <w:tcW w:w="1245" w:type="dxa"/>
            <w:vMerge/>
            <w:shd w:val="clear" w:color="auto" w:fill="auto"/>
            <w:tcMar>
              <w:top w:w="100" w:type="dxa"/>
              <w:left w:w="100" w:type="dxa"/>
              <w:bottom w:w="100" w:type="dxa"/>
              <w:right w:w="100" w:type="dxa"/>
            </w:tcMar>
          </w:tcPr>
          <w:p w14:paraId="46FFB9AD" w14:textId="77777777" w:rsidR="0011765A" w:rsidRPr="00AE01B5" w:rsidRDefault="0011765A" w:rsidP="00827343">
            <w:pPr>
              <w:widowControl w:val="0"/>
              <w:spacing w:line="240" w:lineRule="auto"/>
              <w:rPr>
                <w:rFonts w:ascii="Times New Roman" w:hAnsi="Times New Roman" w:cs="Times New Roman"/>
                <w:sz w:val="24"/>
                <w:szCs w:val="24"/>
              </w:rPr>
            </w:pPr>
          </w:p>
        </w:tc>
        <w:tc>
          <w:tcPr>
            <w:tcW w:w="5085" w:type="dxa"/>
            <w:shd w:val="clear" w:color="auto" w:fill="auto"/>
            <w:tcMar>
              <w:top w:w="100" w:type="dxa"/>
              <w:left w:w="100" w:type="dxa"/>
              <w:bottom w:w="100" w:type="dxa"/>
              <w:right w:w="100" w:type="dxa"/>
            </w:tcMar>
          </w:tcPr>
          <w:p w14:paraId="5B82EA3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general drugs in stock</w:t>
            </w:r>
          </w:p>
        </w:tc>
        <w:tc>
          <w:tcPr>
            <w:tcW w:w="5925" w:type="dxa"/>
            <w:shd w:val="clear" w:color="auto" w:fill="auto"/>
            <w:tcMar>
              <w:top w:w="100" w:type="dxa"/>
              <w:left w:w="100" w:type="dxa"/>
              <w:bottom w:w="100" w:type="dxa"/>
              <w:right w:w="100" w:type="dxa"/>
            </w:tcMar>
          </w:tcPr>
          <w:p w14:paraId="48609EB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1120_drugs, all 1-29</w:t>
            </w:r>
          </w:p>
        </w:tc>
      </w:tr>
      <w:tr w:rsidR="0011765A" w:rsidRPr="00AE01B5" w14:paraId="77C3ECE2" w14:textId="77777777" w:rsidTr="00827343">
        <w:trPr>
          <w:trHeight w:val="420"/>
        </w:trPr>
        <w:tc>
          <w:tcPr>
            <w:tcW w:w="1245" w:type="dxa"/>
            <w:vMerge w:val="restart"/>
            <w:shd w:val="clear" w:color="auto" w:fill="auto"/>
            <w:tcMar>
              <w:top w:w="100" w:type="dxa"/>
              <w:left w:w="100" w:type="dxa"/>
              <w:bottom w:w="100" w:type="dxa"/>
              <w:right w:w="100" w:type="dxa"/>
            </w:tcMar>
          </w:tcPr>
          <w:p w14:paraId="25F8A6C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Breadth of offerings</w:t>
            </w:r>
          </w:p>
        </w:tc>
        <w:tc>
          <w:tcPr>
            <w:tcW w:w="5085" w:type="dxa"/>
            <w:shd w:val="clear" w:color="auto" w:fill="auto"/>
            <w:tcMar>
              <w:top w:w="100" w:type="dxa"/>
              <w:left w:w="100" w:type="dxa"/>
              <w:bottom w:w="100" w:type="dxa"/>
              <w:right w:w="100" w:type="dxa"/>
            </w:tcMar>
          </w:tcPr>
          <w:p w14:paraId="4F23946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family planning options offered</w:t>
            </w:r>
          </w:p>
        </w:tc>
        <w:tc>
          <w:tcPr>
            <w:tcW w:w="5925" w:type="dxa"/>
            <w:shd w:val="clear" w:color="auto" w:fill="auto"/>
            <w:tcMar>
              <w:top w:w="100" w:type="dxa"/>
              <w:left w:w="100" w:type="dxa"/>
              <w:bottom w:w="100" w:type="dxa"/>
              <w:right w:w="100" w:type="dxa"/>
            </w:tcMar>
          </w:tcPr>
          <w:p w14:paraId="230151B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13.01</w:t>
            </w:r>
          </w:p>
          <w:p w14:paraId="04A9B87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 = contraceptive pill</w:t>
            </w:r>
          </w:p>
          <w:p w14:paraId="7E15BFC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 = injection</w:t>
            </w:r>
          </w:p>
          <w:p w14:paraId="236A673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xml:space="preserve">3 = implant insertion </w:t>
            </w:r>
          </w:p>
          <w:p w14:paraId="44069EF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 = male condoms</w:t>
            </w:r>
          </w:p>
          <w:p w14:paraId="4D0E535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lastRenderedPageBreak/>
              <w:t>5 = IUD insertion</w:t>
            </w:r>
          </w:p>
          <w:p w14:paraId="399FD4A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 = female sterilization</w:t>
            </w:r>
          </w:p>
          <w:p w14:paraId="43ADA5F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7 = male sterilization</w:t>
            </w:r>
          </w:p>
        </w:tc>
      </w:tr>
      <w:tr w:rsidR="0011765A" w:rsidRPr="00AE01B5" w14:paraId="352F0679" w14:textId="77777777" w:rsidTr="00827343">
        <w:trPr>
          <w:trHeight w:val="420"/>
        </w:trPr>
        <w:tc>
          <w:tcPr>
            <w:tcW w:w="1245" w:type="dxa"/>
            <w:vMerge/>
            <w:shd w:val="clear" w:color="auto" w:fill="auto"/>
            <w:tcMar>
              <w:top w:w="100" w:type="dxa"/>
              <w:left w:w="100" w:type="dxa"/>
              <w:bottom w:w="100" w:type="dxa"/>
              <w:right w:w="100" w:type="dxa"/>
            </w:tcMar>
          </w:tcPr>
          <w:p w14:paraId="32638E3E" w14:textId="77777777" w:rsidR="0011765A" w:rsidRPr="00AE01B5" w:rsidRDefault="0011765A" w:rsidP="00827343">
            <w:pPr>
              <w:widowControl w:val="0"/>
              <w:spacing w:line="240" w:lineRule="auto"/>
              <w:rPr>
                <w:rFonts w:ascii="Times New Roman" w:hAnsi="Times New Roman" w:cs="Times New Roman"/>
                <w:sz w:val="24"/>
                <w:szCs w:val="24"/>
              </w:rPr>
            </w:pPr>
          </w:p>
        </w:tc>
        <w:tc>
          <w:tcPr>
            <w:tcW w:w="5085" w:type="dxa"/>
            <w:shd w:val="clear" w:color="auto" w:fill="auto"/>
            <w:tcMar>
              <w:top w:w="100" w:type="dxa"/>
              <w:left w:w="100" w:type="dxa"/>
              <w:bottom w:w="100" w:type="dxa"/>
              <w:right w:w="100" w:type="dxa"/>
            </w:tcMar>
          </w:tcPr>
          <w:p w14:paraId="3054A8F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pregnancy services offered</w:t>
            </w:r>
          </w:p>
        </w:tc>
        <w:tc>
          <w:tcPr>
            <w:tcW w:w="5925" w:type="dxa"/>
            <w:shd w:val="clear" w:color="auto" w:fill="auto"/>
            <w:tcMar>
              <w:top w:w="100" w:type="dxa"/>
              <w:left w:w="100" w:type="dxa"/>
              <w:bottom w:w="100" w:type="dxa"/>
              <w:right w:w="100" w:type="dxa"/>
            </w:tcMar>
          </w:tcPr>
          <w:p w14:paraId="3AE3717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13.01</w:t>
            </w:r>
          </w:p>
          <w:p w14:paraId="4284924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8 = antenatal care</w:t>
            </w:r>
          </w:p>
          <w:p w14:paraId="72EBD85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9 = spontaneous vaginal delivery</w:t>
            </w:r>
          </w:p>
          <w:p w14:paraId="5CD8B20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10 = cesarean section</w:t>
            </w:r>
          </w:p>
          <w:p w14:paraId="003226E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xml:space="preserve">11 = assisted delivery </w:t>
            </w:r>
          </w:p>
          <w:p w14:paraId="1F0A875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12 = home delivery with skilled staff</w:t>
            </w:r>
          </w:p>
          <w:p w14:paraId="71F7DDC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13 = postnatal care</w:t>
            </w:r>
          </w:p>
          <w:p w14:paraId="4D038E6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14 = low birth weight delivery</w:t>
            </w:r>
          </w:p>
          <w:p w14:paraId="1C7AFC5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30 = Tetanus Toxoid for pregnancy</w:t>
            </w:r>
          </w:p>
        </w:tc>
      </w:tr>
      <w:tr w:rsidR="0011765A" w:rsidRPr="00AE01B5" w14:paraId="4232605B" w14:textId="77777777" w:rsidTr="00827343">
        <w:trPr>
          <w:trHeight w:val="420"/>
        </w:trPr>
        <w:tc>
          <w:tcPr>
            <w:tcW w:w="1245" w:type="dxa"/>
            <w:vMerge/>
            <w:shd w:val="clear" w:color="auto" w:fill="auto"/>
            <w:tcMar>
              <w:top w:w="100" w:type="dxa"/>
              <w:left w:w="100" w:type="dxa"/>
              <w:bottom w:w="100" w:type="dxa"/>
              <w:right w:w="100" w:type="dxa"/>
            </w:tcMar>
          </w:tcPr>
          <w:p w14:paraId="68180F45" w14:textId="77777777" w:rsidR="0011765A" w:rsidRPr="00AE01B5" w:rsidRDefault="0011765A" w:rsidP="00827343">
            <w:pPr>
              <w:widowControl w:val="0"/>
              <w:spacing w:line="240" w:lineRule="auto"/>
              <w:rPr>
                <w:rFonts w:ascii="Times New Roman" w:hAnsi="Times New Roman" w:cs="Times New Roman"/>
                <w:sz w:val="24"/>
                <w:szCs w:val="24"/>
              </w:rPr>
            </w:pPr>
          </w:p>
        </w:tc>
        <w:tc>
          <w:tcPr>
            <w:tcW w:w="5085" w:type="dxa"/>
            <w:shd w:val="clear" w:color="auto" w:fill="auto"/>
            <w:tcMar>
              <w:top w:w="100" w:type="dxa"/>
              <w:left w:w="100" w:type="dxa"/>
              <w:bottom w:w="100" w:type="dxa"/>
              <w:right w:w="100" w:type="dxa"/>
            </w:tcMar>
          </w:tcPr>
          <w:p w14:paraId="7E0EB68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routine childhood immunizations offered</w:t>
            </w:r>
          </w:p>
          <w:p w14:paraId="157E8CC1" w14:textId="77777777" w:rsidR="0011765A" w:rsidRPr="00AE01B5" w:rsidRDefault="0011765A" w:rsidP="00827343">
            <w:pPr>
              <w:widowControl w:val="0"/>
              <w:spacing w:line="240" w:lineRule="auto"/>
              <w:rPr>
                <w:rFonts w:ascii="Times New Roman" w:hAnsi="Times New Roman" w:cs="Times New Roman"/>
                <w:sz w:val="24"/>
                <w:szCs w:val="24"/>
              </w:rPr>
            </w:pPr>
          </w:p>
          <w:p w14:paraId="32EA84E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Note: If a facility offers either pentavalent or both DPT and Hep B, this counts as equivalent.</w:t>
            </w:r>
          </w:p>
        </w:tc>
        <w:tc>
          <w:tcPr>
            <w:tcW w:w="5925" w:type="dxa"/>
            <w:shd w:val="clear" w:color="auto" w:fill="auto"/>
            <w:tcMar>
              <w:top w:w="100" w:type="dxa"/>
              <w:left w:w="100" w:type="dxa"/>
              <w:bottom w:w="100" w:type="dxa"/>
              <w:right w:w="100" w:type="dxa"/>
            </w:tcMar>
          </w:tcPr>
          <w:p w14:paraId="69F8917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13.01</w:t>
            </w:r>
          </w:p>
          <w:p w14:paraId="7FF25BD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15 = Bacille Calmette Guerin (BCG)</w:t>
            </w:r>
          </w:p>
          <w:p w14:paraId="0FBB76B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16-18 = Pentavalent dose 1-3</w:t>
            </w:r>
          </w:p>
          <w:p w14:paraId="25C547B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19-21 = DPT dose 1-3</w:t>
            </w:r>
          </w:p>
          <w:p w14:paraId="1C5DAC3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22-24 = Hep B dose 1-3</w:t>
            </w:r>
          </w:p>
          <w:p w14:paraId="50A3DD2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25-27 = Polio dose 1-3</w:t>
            </w:r>
          </w:p>
          <w:p w14:paraId="3967AC4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28 = Measles dose 1</w:t>
            </w:r>
          </w:p>
          <w:p w14:paraId="5948355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29 = Yellow fever</w:t>
            </w:r>
          </w:p>
        </w:tc>
      </w:tr>
      <w:tr w:rsidR="0011765A" w:rsidRPr="00AE01B5" w14:paraId="38257CDE" w14:textId="77777777" w:rsidTr="00827343">
        <w:trPr>
          <w:trHeight w:val="420"/>
        </w:trPr>
        <w:tc>
          <w:tcPr>
            <w:tcW w:w="1245" w:type="dxa"/>
            <w:vMerge/>
            <w:shd w:val="clear" w:color="auto" w:fill="auto"/>
            <w:tcMar>
              <w:top w:w="100" w:type="dxa"/>
              <w:left w:w="100" w:type="dxa"/>
              <w:bottom w:w="100" w:type="dxa"/>
              <w:right w:w="100" w:type="dxa"/>
            </w:tcMar>
          </w:tcPr>
          <w:p w14:paraId="21A76D89" w14:textId="77777777" w:rsidR="0011765A" w:rsidRPr="00AE01B5" w:rsidRDefault="0011765A" w:rsidP="00827343">
            <w:pPr>
              <w:widowControl w:val="0"/>
              <w:spacing w:line="240" w:lineRule="auto"/>
              <w:rPr>
                <w:rFonts w:ascii="Times New Roman" w:hAnsi="Times New Roman" w:cs="Times New Roman"/>
                <w:sz w:val="24"/>
                <w:szCs w:val="24"/>
              </w:rPr>
            </w:pPr>
          </w:p>
        </w:tc>
        <w:tc>
          <w:tcPr>
            <w:tcW w:w="5085" w:type="dxa"/>
            <w:shd w:val="clear" w:color="auto" w:fill="auto"/>
            <w:tcMar>
              <w:top w:w="100" w:type="dxa"/>
              <w:left w:w="100" w:type="dxa"/>
              <w:bottom w:w="100" w:type="dxa"/>
              <w:right w:w="100" w:type="dxa"/>
            </w:tcMar>
          </w:tcPr>
          <w:p w14:paraId="2F21D88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malaria services offered</w:t>
            </w:r>
          </w:p>
        </w:tc>
        <w:tc>
          <w:tcPr>
            <w:tcW w:w="5925" w:type="dxa"/>
            <w:shd w:val="clear" w:color="auto" w:fill="auto"/>
            <w:tcMar>
              <w:top w:w="100" w:type="dxa"/>
              <w:left w:w="100" w:type="dxa"/>
              <w:bottom w:w="100" w:type="dxa"/>
              <w:right w:w="100" w:type="dxa"/>
            </w:tcMar>
          </w:tcPr>
          <w:p w14:paraId="407C1F3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13.01</w:t>
            </w:r>
          </w:p>
          <w:p w14:paraId="74C5491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34 = diagnosis of falciparum malaria</w:t>
            </w:r>
          </w:p>
          <w:p w14:paraId="4F92746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xml:space="preserve">35 = diagnosis of non-falciparum </w:t>
            </w:r>
          </w:p>
          <w:p w14:paraId="4087E33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36 = treatment with ACT</w:t>
            </w:r>
          </w:p>
        </w:tc>
      </w:tr>
      <w:tr w:rsidR="0011765A" w:rsidRPr="00AE01B5" w14:paraId="7E2456A9" w14:textId="77777777" w:rsidTr="00827343">
        <w:trPr>
          <w:trHeight w:val="420"/>
        </w:trPr>
        <w:tc>
          <w:tcPr>
            <w:tcW w:w="1245" w:type="dxa"/>
            <w:vMerge/>
            <w:shd w:val="clear" w:color="auto" w:fill="auto"/>
            <w:tcMar>
              <w:top w:w="100" w:type="dxa"/>
              <w:left w:w="100" w:type="dxa"/>
              <w:bottom w:w="100" w:type="dxa"/>
              <w:right w:w="100" w:type="dxa"/>
            </w:tcMar>
          </w:tcPr>
          <w:p w14:paraId="11342519" w14:textId="77777777" w:rsidR="0011765A" w:rsidRPr="00AE01B5" w:rsidRDefault="0011765A" w:rsidP="00827343">
            <w:pPr>
              <w:widowControl w:val="0"/>
              <w:spacing w:line="240" w:lineRule="auto"/>
              <w:rPr>
                <w:rFonts w:ascii="Times New Roman" w:hAnsi="Times New Roman" w:cs="Times New Roman"/>
                <w:sz w:val="24"/>
                <w:szCs w:val="24"/>
              </w:rPr>
            </w:pPr>
          </w:p>
        </w:tc>
        <w:tc>
          <w:tcPr>
            <w:tcW w:w="5085" w:type="dxa"/>
            <w:shd w:val="clear" w:color="auto" w:fill="auto"/>
            <w:tcMar>
              <w:top w:w="100" w:type="dxa"/>
              <w:left w:w="100" w:type="dxa"/>
              <w:bottom w:w="100" w:type="dxa"/>
              <w:right w:w="100" w:type="dxa"/>
            </w:tcMar>
          </w:tcPr>
          <w:p w14:paraId="187FD86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Number of HIV + STI services offered</w:t>
            </w:r>
          </w:p>
        </w:tc>
        <w:tc>
          <w:tcPr>
            <w:tcW w:w="5925" w:type="dxa"/>
            <w:shd w:val="clear" w:color="auto" w:fill="auto"/>
            <w:tcMar>
              <w:top w:w="100" w:type="dxa"/>
              <w:left w:w="100" w:type="dxa"/>
              <w:bottom w:w="100" w:type="dxa"/>
              <w:right w:w="100" w:type="dxa"/>
            </w:tcMar>
          </w:tcPr>
          <w:p w14:paraId="7B9D69E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13.01</w:t>
            </w:r>
          </w:p>
          <w:p w14:paraId="60F4297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40 = diagnosis, treatment, and counseling for syphilis</w:t>
            </w:r>
          </w:p>
          <w:p w14:paraId="11E6B72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41 = diagnosis, treatment, and counseling for gonorrhea</w:t>
            </w:r>
          </w:p>
          <w:p w14:paraId="5B0E457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42 = diagnosis, treatment, and counseling for chlamydia</w:t>
            </w:r>
          </w:p>
          <w:p w14:paraId="4D8BB35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43 = diagnosis, treatment, and counseling for other STDs</w:t>
            </w:r>
          </w:p>
          <w:p w14:paraId="036B9A3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lastRenderedPageBreak/>
              <w:t>44 = voluntary counseling and testing (VCT) for HIV</w:t>
            </w:r>
          </w:p>
          <w:p w14:paraId="5207539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45 = prevention of mother-to-child transmission of HIV</w:t>
            </w:r>
          </w:p>
          <w:p w14:paraId="7E1EC97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xml:space="preserve">46 = antiretroviral treatment (ART) </w:t>
            </w:r>
          </w:p>
        </w:tc>
      </w:tr>
    </w:tbl>
    <w:p w14:paraId="531D8FA6" w14:textId="77777777" w:rsidR="0011765A" w:rsidRPr="00AE01B5" w:rsidRDefault="0011765A" w:rsidP="0011765A">
      <w:pPr>
        <w:spacing w:before="240" w:after="240"/>
        <w:rPr>
          <w:rFonts w:ascii="Times New Roman" w:hAnsi="Times New Roman" w:cs="Times New Roman"/>
          <w:sz w:val="24"/>
          <w:szCs w:val="24"/>
        </w:rPr>
      </w:pPr>
    </w:p>
    <w:p w14:paraId="301CAFB1" w14:textId="77777777" w:rsidR="0011765A" w:rsidRPr="00AE01B5" w:rsidRDefault="0011765A" w:rsidP="0011765A">
      <w:pPr>
        <w:spacing w:before="240" w:after="240"/>
        <w:rPr>
          <w:rFonts w:ascii="Times New Roman" w:hAnsi="Times New Roman" w:cs="Times New Roman"/>
          <w:sz w:val="24"/>
          <w:szCs w:val="24"/>
        </w:rPr>
      </w:pPr>
      <w:r w:rsidRPr="00AE01B5">
        <w:rPr>
          <w:rFonts w:ascii="Times New Roman" w:hAnsi="Times New Roman" w:cs="Times New Roman"/>
          <w:sz w:val="24"/>
          <w:szCs w:val="24"/>
        </w:rPr>
        <w:br w:type="page"/>
      </w:r>
    </w:p>
    <w:p w14:paraId="578CF1B7" w14:textId="220F25CF" w:rsidR="0011765A" w:rsidRPr="00AE01B5" w:rsidRDefault="0011765A" w:rsidP="0011765A">
      <w:pPr>
        <w:spacing w:before="240" w:after="240"/>
        <w:rPr>
          <w:rFonts w:ascii="Times New Roman" w:hAnsi="Times New Roman" w:cs="Times New Roman"/>
          <w:sz w:val="24"/>
          <w:szCs w:val="24"/>
        </w:rPr>
      </w:pPr>
      <w:r w:rsidRPr="00AE01B5">
        <w:rPr>
          <w:rFonts w:ascii="Times New Roman" w:hAnsi="Times New Roman" w:cs="Times New Roman"/>
          <w:sz w:val="24"/>
          <w:szCs w:val="24"/>
        </w:rPr>
        <w:lastRenderedPageBreak/>
        <w:t xml:space="preserve">Table </w:t>
      </w:r>
      <w:r w:rsidR="00927B44">
        <w:rPr>
          <w:rFonts w:ascii="Times New Roman" w:hAnsi="Times New Roman" w:cs="Times New Roman"/>
          <w:sz w:val="24"/>
          <w:szCs w:val="24"/>
        </w:rPr>
        <w:t>A</w:t>
      </w:r>
      <w:r w:rsidRPr="00AE01B5">
        <w:rPr>
          <w:rFonts w:ascii="Times New Roman" w:hAnsi="Times New Roman" w:cs="Times New Roman"/>
          <w:sz w:val="24"/>
          <w:szCs w:val="24"/>
        </w:rPr>
        <w:t xml:space="preserve">1.2. Definition of structural quality by type of service. All questions listed here were included in calculating a facility’s readiness score. Survey reference is the specific question as defined in the endline facility survey conducted in 2017 by the NSHIP study. IEC/BCC = Information, education and communication/behavior change communication. IUD = intrauterine device. ANC = antenatal care. RDT = rapid diagnostic test. TB = tuberculosis. HIV = human immunodeficiency virus. AIDS = acquired immunodeficiency syndrome. CD4+ count = a test of white blood cell counts. VCT = voluntary counseling and testing. PMTCT = prevention of mother to child transmission of HIV. STI = sexually transmitted infection. RPR = rapid plasma reagin. BEmONC = basic emergency obstetric and newborn care, which includes administration of antibiotics, treatment for eclampsia and preeclampsia, treatment of postpartum hemorrhage, manual removal of the placenta, assisted vaginal delivery (vacuum extraction), removal of retained products of conception, and neonatal resuscitation. </w:t>
      </w:r>
      <w:hyperlink r:id="rId5">
        <w:r w:rsidRPr="00AE01B5">
          <w:rPr>
            <w:rFonts w:ascii="Times New Roman" w:hAnsi="Times New Roman" w:cs="Times New Roman"/>
            <w:sz w:val="24"/>
            <w:szCs w:val="24"/>
          </w:rPr>
          <w:t>(33)</w:t>
        </w:r>
      </w:hyperlink>
    </w:p>
    <w:tbl>
      <w:tblPr>
        <w:tblW w:w="11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6450"/>
        <w:gridCol w:w="3165"/>
      </w:tblGrid>
      <w:tr w:rsidR="0011765A" w:rsidRPr="00AE01B5" w14:paraId="28CA4F14" w14:textId="77777777" w:rsidTr="00827343">
        <w:tc>
          <w:tcPr>
            <w:tcW w:w="2115" w:type="dxa"/>
            <w:shd w:val="clear" w:color="auto" w:fill="B7B7B7"/>
            <w:tcMar>
              <w:top w:w="100" w:type="dxa"/>
              <w:left w:w="100" w:type="dxa"/>
              <w:bottom w:w="100" w:type="dxa"/>
              <w:right w:w="100" w:type="dxa"/>
            </w:tcMar>
          </w:tcPr>
          <w:p w14:paraId="5521E035"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Service</w:t>
            </w:r>
          </w:p>
        </w:tc>
        <w:tc>
          <w:tcPr>
            <w:tcW w:w="6450" w:type="dxa"/>
            <w:shd w:val="clear" w:color="auto" w:fill="B7B7B7"/>
            <w:tcMar>
              <w:top w:w="100" w:type="dxa"/>
              <w:left w:w="100" w:type="dxa"/>
              <w:bottom w:w="100" w:type="dxa"/>
              <w:right w:w="100" w:type="dxa"/>
            </w:tcMar>
          </w:tcPr>
          <w:p w14:paraId="0FA32C38"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Structural quality measures</w:t>
            </w:r>
          </w:p>
        </w:tc>
        <w:tc>
          <w:tcPr>
            <w:tcW w:w="3165" w:type="dxa"/>
            <w:shd w:val="clear" w:color="auto" w:fill="B7B7B7"/>
            <w:tcMar>
              <w:top w:w="100" w:type="dxa"/>
              <w:left w:w="100" w:type="dxa"/>
              <w:bottom w:w="100" w:type="dxa"/>
              <w:right w:w="100" w:type="dxa"/>
            </w:tcMar>
          </w:tcPr>
          <w:p w14:paraId="01E42774"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Survey reference</w:t>
            </w:r>
          </w:p>
        </w:tc>
      </w:tr>
      <w:tr w:rsidR="0011765A" w:rsidRPr="00AE01B5" w14:paraId="6C77720E" w14:textId="77777777" w:rsidTr="00827343">
        <w:tc>
          <w:tcPr>
            <w:tcW w:w="2115" w:type="dxa"/>
            <w:shd w:val="clear" w:color="auto" w:fill="auto"/>
            <w:tcMar>
              <w:top w:w="100" w:type="dxa"/>
              <w:left w:w="100" w:type="dxa"/>
              <w:bottom w:w="100" w:type="dxa"/>
              <w:right w:w="100" w:type="dxa"/>
            </w:tcMar>
          </w:tcPr>
          <w:p w14:paraId="7448861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Family planning</w:t>
            </w:r>
          </w:p>
        </w:tc>
        <w:tc>
          <w:tcPr>
            <w:tcW w:w="6450" w:type="dxa"/>
            <w:shd w:val="clear" w:color="auto" w:fill="auto"/>
            <w:tcMar>
              <w:top w:w="100" w:type="dxa"/>
              <w:left w:w="100" w:type="dxa"/>
              <w:bottom w:w="100" w:type="dxa"/>
              <w:right w:w="100" w:type="dxa"/>
            </w:tcMar>
          </w:tcPr>
          <w:p w14:paraId="1D4DDAD5" w14:textId="77777777" w:rsidR="0011765A" w:rsidRPr="00AE01B5" w:rsidRDefault="0011765A" w:rsidP="0011765A">
            <w:pPr>
              <w:widowControl w:val="0"/>
              <w:numPr>
                <w:ilvl w:val="0"/>
                <w:numId w:val="4"/>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Group IEC/BCC meetings held</w:t>
            </w:r>
          </w:p>
          <w:p w14:paraId="4ED0DE31" w14:textId="77777777" w:rsidR="0011765A" w:rsidRPr="00AE01B5" w:rsidRDefault="0011765A" w:rsidP="0011765A">
            <w:pPr>
              <w:widowControl w:val="0"/>
              <w:numPr>
                <w:ilvl w:val="0"/>
                <w:numId w:val="4"/>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 xml:space="preserve">Qualified staff trained in family planning </w:t>
            </w:r>
          </w:p>
          <w:p w14:paraId="3DE8DC36" w14:textId="77777777" w:rsidR="0011765A" w:rsidRPr="00AE01B5" w:rsidRDefault="0011765A" w:rsidP="0011765A">
            <w:pPr>
              <w:widowControl w:val="0"/>
              <w:numPr>
                <w:ilvl w:val="0"/>
                <w:numId w:val="4"/>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Penis model available</w:t>
            </w:r>
          </w:p>
          <w:p w14:paraId="2954D85D" w14:textId="77777777" w:rsidR="0011765A" w:rsidRPr="00AE01B5" w:rsidRDefault="0011765A" w:rsidP="0011765A">
            <w:pPr>
              <w:widowControl w:val="0"/>
              <w:numPr>
                <w:ilvl w:val="0"/>
                <w:numId w:val="4"/>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Products in stock</w:t>
            </w:r>
          </w:p>
          <w:p w14:paraId="36FD2BF9" w14:textId="77777777" w:rsidR="0011765A" w:rsidRPr="00AE01B5" w:rsidRDefault="0011765A" w:rsidP="0011765A">
            <w:pPr>
              <w:widowControl w:val="0"/>
              <w:numPr>
                <w:ilvl w:val="0"/>
                <w:numId w:val="4"/>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 xml:space="preserve">Family planning patient register </w:t>
            </w:r>
          </w:p>
          <w:p w14:paraId="298CAE2C" w14:textId="77777777" w:rsidR="0011765A" w:rsidRPr="00AE01B5" w:rsidRDefault="0011765A" w:rsidP="0011765A">
            <w:pPr>
              <w:widowControl w:val="0"/>
              <w:numPr>
                <w:ilvl w:val="0"/>
                <w:numId w:val="4"/>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National protocol for reproductive health and family planning</w:t>
            </w:r>
          </w:p>
          <w:p w14:paraId="1502A91A" w14:textId="77777777" w:rsidR="0011765A" w:rsidRPr="00AE01B5" w:rsidRDefault="0011765A" w:rsidP="0011765A">
            <w:pPr>
              <w:widowControl w:val="0"/>
              <w:numPr>
                <w:ilvl w:val="0"/>
                <w:numId w:val="4"/>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IUD insertion equipment: speculum, dilator, gloves, scissors</w:t>
            </w:r>
          </w:p>
        </w:tc>
        <w:tc>
          <w:tcPr>
            <w:tcW w:w="3165" w:type="dxa"/>
            <w:shd w:val="clear" w:color="auto" w:fill="auto"/>
            <w:tcMar>
              <w:top w:w="100" w:type="dxa"/>
              <w:left w:w="100" w:type="dxa"/>
              <w:bottom w:w="100" w:type="dxa"/>
              <w:right w:w="100" w:type="dxa"/>
            </w:tcMar>
          </w:tcPr>
          <w:p w14:paraId="221DF92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3.24</w:t>
            </w:r>
          </w:p>
          <w:p w14:paraId="72EB20A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3.66</w:t>
            </w:r>
          </w:p>
          <w:p w14:paraId="4151AE2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3.69</w:t>
            </w:r>
          </w:p>
          <w:p w14:paraId="7593844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30-34</w:t>
            </w:r>
          </w:p>
          <w:p w14:paraId="374798A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12.24</w:t>
            </w:r>
          </w:p>
          <w:p w14:paraId="50B7085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66</w:t>
            </w:r>
          </w:p>
          <w:p w14:paraId="18C8DA9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1509 ak, ao, o, j</w:t>
            </w:r>
          </w:p>
        </w:tc>
      </w:tr>
      <w:tr w:rsidR="0011765A" w:rsidRPr="00AE01B5" w14:paraId="016CC97A" w14:textId="77777777" w:rsidTr="00827343">
        <w:tc>
          <w:tcPr>
            <w:tcW w:w="2115" w:type="dxa"/>
            <w:shd w:val="clear" w:color="auto" w:fill="auto"/>
            <w:tcMar>
              <w:top w:w="100" w:type="dxa"/>
              <w:left w:w="100" w:type="dxa"/>
              <w:bottom w:w="100" w:type="dxa"/>
              <w:right w:w="100" w:type="dxa"/>
            </w:tcMar>
          </w:tcPr>
          <w:p w14:paraId="3D5F65B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Antenatal care</w:t>
            </w:r>
          </w:p>
        </w:tc>
        <w:tc>
          <w:tcPr>
            <w:tcW w:w="6450" w:type="dxa"/>
            <w:shd w:val="clear" w:color="auto" w:fill="auto"/>
            <w:tcMar>
              <w:top w:w="100" w:type="dxa"/>
              <w:left w:w="100" w:type="dxa"/>
              <w:bottom w:w="100" w:type="dxa"/>
              <w:right w:w="100" w:type="dxa"/>
            </w:tcMar>
          </w:tcPr>
          <w:p w14:paraId="0FCD12A4"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Conduct outreach for antenatal care</w:t>
            </w:r>
          </w:p>
          <w:p w14:paraId="4950E12A"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Iron and folate routinely prescribed</w:t>
            </w:r>
          </w:p>
          <w:p w14:paraId="3EDADBF4"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Mebendazole routinely prescribed</w:t>
            </w:r>
          </w:p>
          <w:p w14:paraId="6D34F55B"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Qualified person provides care</w:t>
            </w:r>
          </w:p>
          <w:p w14:paraId="23B59C78"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Functional weighing scale</w:t>
            </w:r>
          </w:p>
          <w:p w14:paraId="09407D8A"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Tetanus toxoid vaccine in stock</w:t>
            </w:r>
          </w:p>
          <w:p w14:paraId="0A1CD7BA"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Iron tabs in stock</w:t>
            </w:r>
          </w:p>
          <w:p w14:paraId="0F8C9DB7"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Folate in stock</w:t>
            </w:r>
          </w:p>
          <w:p w14:paraId="208B303A"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Pregnancy tests in stock</w:t>
            </w:r>
          </w:p>
          <w:p w14:paraId="16C5E422"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ANC register</w:t>
            </w:r>
          </w:p>
          <w:p w14:paraId="40CDB5A2"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Antenatal care national standards</w:t>
            </w:r>
          </w:p>
          <w:p w14:paraId="2EBDD40E" w14:textId="77777777" w:rsidR="0011765A" w:rsidRPr="00AE01B5" w:rsidRDefault="0011765A" w:rsidP="0011765A">
            <w:pPr>
              <w:widowControl w:val="0"/>
              <w:numPr>
                <w:ilvl w:val="0"/>
                <w:numId w:val="7"/>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 xml:space="preserve">Functional fetoscope </w:t>
            </w:r>
          </w:p>
        </w:tc>
        <w:tc>
          <w:tcPr>
            <w:tcW w:w="3165" w:type="dxa"/>
            <w:shd w:val="clear" w:color="auto" w:fill="auto"/>
            <w:tcMar>
              <w:top w:w="100" w:type="dxa"/>
              <w:left w:w="100" w:type="dxa"/>
              <w:bottom w:w="100" w:type="dxa"/>
              <w:right w:w="100" w:type="dxa"/>
            </w:tcMar>
          </w:tcPr>
          <w:p w14:paraId="437CEC8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3.25</w:t>
            </w:r>
          </w:p>
          <w:p w14:paraId="2A8A25B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3.26</w:t>
            </w:r>
          </w:p>
          <w:p w14:paraId="10D6E72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3.27</w:t>
            </w:r>
          </w:p>
          <w:p w14:paraId="1F6EAA0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3.30c</w:t>
            </w:r>
          </w:p>
          <w:p w14:paraId="737E50E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3.31</w:t>
            </w:r>
          </w:p>
          <w:p w14:paraId="4FF2466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59</w:t>
            </w:r>
          </w:p>
          <w:p w14:paraId="1C845FF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10</w:t>
            </w:r>
          </w:p>
          <w:p w14:paraId="1D638D6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11</w:t>
            </w:r>
          </w:p>
          <w:p w14:paraId="0F34AB7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68</w:t>
            </w:r>
          </w:p>
          <w:p w14:paraId="72A2E88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12.25</w:t>
            </w:r>
          </w:p>
          <w:p w14:paraId="6EBF0C8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68</w:t>
            </w:r>
          </w:p>
          <w:p w14:paraId="3251A67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15.02 j</w:t>
            </w:r>
          </w:p>
        </w:tc>
      </w:tr>
      <w:tr w:rsidR="0011765A" w:rsidRPr="00AE01B5" w14:paraId="3FEF62C7" w14:textId="77777777" w:rsidTr="00827343">
        <w:tc>
          <w:tcPr>
            <w:tcW w:w="2115" w:type="dxa"/>
            <w:shd w:val="clear" w:color="auto" w:fill="auto"/>
            <w:tcMar>
              <w:top w:w="100" w:type="dxa"/>
              <w:left w:w="100" w:type="dxa"/>
              <w:bottom w:w="100" w:type="dxa"/>
              <w:right w:w="100" w:type="dxa"/>
            </w:tcMar>
          </w:tcPr>
          <w:p w14:paraId="457A0C6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lastRenderedPageBreak/>
              <w:t>Spontaneous childbirth</w:t>
            </w:r>
          </w:p>
          <w:p w14:paraId="763AEFBC" w14:textId="77777777" w:rsidR="0011765A" w:rsidRPr="00AE01B5" w:rsidRDefault="0011765A" w:rsidP="00827343">
            <w:pPr>
              <w:widowControl w:val="0"/>
              <w:spacing w:line="240" w:lineRule="auto"/>
              <w:rPr>
                <w:rFonts w:ascii="Times New Roman" w:hAnsi="Times New Roman" w:cs="Times New Roman"/>
                <w:sz w:val="24"/>
                <w:szCs w:val="24"/>
              </w:rPr>
            </w:pPr>
          </w:p>
          <w:p w14:paraId="4E0BF19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(BEmONC)</w:t>
            </w:r>
          </w:p>
        </w:tc>
        <w:tc>
          <w:tcPr>
            <w:tcW w:w="6450" w:type="dxa"/>
            <w:shd w:val="clear" w:color="auto" w:fill="auto"/>
            <w:tcMar>
              <w:top w:w="100" w:type="dxa"/>
              <w:left w:w="100" w:type="dxa"/>
              <w:bottom w:w="100" w:type="dxa"/>
              <w:right w:w="100" w:type="dxa"/>
            </w:tcMar>
          </w:tcPr>
          <w:p w14:paraId="3B3EFB4D"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 xml:space="preserve">Partograph forms available </w:t>
            </w:r>
          </w:p>
          <w:p w14:paraId="7A3B9894"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Staff trained in vacuum extractor use</w:t>
            </w:r>
          </w:p>
          <w:p w14:paraId="5B595D46"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Capability to administer antibiotics, oxytocin, and anticonvulsants</w:t>
            </w:r>
          </w:p>
          <w:p w14:paraId="0E5C3BD8"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Capability to remove retained products</w:t>
            </w:r>
          </w:p>
          <w:p w14:paraId="03709926"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Availability of sterile gloves</w:t>
            </w:r>
          </w:p>
          <w:p w14:paraId="11B00BD1"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Availability of sterilized obstetrical boxes</w:t>
            </w:r>
          </w:p>
          <w:p w14:paraId="29C20F91"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Availability of episiotomy boxes</w:t>
            </w:r>
          </w:p>
          <w:p w14:paraId="14DC01D3"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Emergency obstetric drugs in stock</w:t>
            </w:r>
          </w:p>
          <w:p w14:paraId="573EAE74"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Delivery register</w:t>
            </w:r>
          </w:p>
          <w:p w14:paraId="1AB777D4"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Newborn care national standards</w:t>
            </w:r>
          </w:p>
          <w:p w14:paraId="0B7CB1C6"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Available ringer lactate &amp; colloids</w:t>
            </w:r>
          </w:p>
          <w:p w14:paraId="49BC9D6B"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Available relevant equipment (aspirator, dilator, etc.)</w:t>
            </w:r>
          </w:p>
          <w:p w14:paraId="63EFFD51"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Sufficient water and soap</w:t>
            </w:r>
          </w:p>
          <w:p w14:paraId="08D5F867"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Functional light in delivery room</w:t>
            </w:r>
          </w:p>
          <w:p w14:paraId="13A73115"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Delivery room structures in good shape</w:t>
            </w:r>
          </w:p>
          <w:p w14:paraId="1012A5CF"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Appropriate curtains</w:t>
            </w:r>
          </w:p>
          <w:p w14:paraId="366FAC00"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Delivery table in good condition</w:t>
            </w:r>
          </w:p>
          <w:p w14:paraId="75263F82" w14:textId="77777777" w:rsidR="0011765A" w:rsidRPr="00AE01B5" w:rsidRDefault="0011765A" w:rsidP="0011765A">
            <w:pPr>
              <w:widowControl w:val="0"/>
              <w:numPr>
                <w:ilvl w:val="0"/>
                <w:numId w:val="8"/>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Delivery room is clean</w:t>
            </w:r>
          </w:p>
        </w:tc>
        <w:tc>
          <w:tcPr>
            <w:tcW w:w="3165" w:type="dxa"/>
            <w:shd w:val="clear" w:color="auto" w:fill="auto"/>
            <w:tcMar>
              <w:top w:w="100" w:type="dxa"/>
              <w:left w:w="100" w:type="dxa"/>
              <w:bottom w:w="100" w:type="dxa"/>
              <w:right w:w="100" w:type="dxa"/>
            </w:tcMar>
          </w:tcPr>
          <w:p w14:paraId="575F515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3.36</w:t>
            </w:r>
          </w:p>
          <w:p w14:paraId="7EBF6A4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3.39</w:t>
            </w:r>
          </w:p>
          <w:p w14:paraId="105C846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3.40</w:t>
            </w:r>
          </w:p>
          <w:p w14:paraId="484F306A" w14:textId="77777777" w:rsidR="0011765A" w:rsidRPr="00AE01B5" w:rsidRDefault="0011765A" w:rsidP="00827343">
            <w:pPr>
              <w:widowControl w:val="0"/>
              <w:spacing w:line="240" w:lineRule="auto"/>
              <w:rPr>
                <w:rFonts w:ascii="Times New Roman" w:hAnsi="Times New Roman" w:cs="Times New Roman"/>
                <w:sz w:val="24"/>
                <w:szCs w:val="24"/>
              </w:rPr>
            </w:pPr>
          </w:p>
          <w:p w14:paraId="21012EA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3.41/3.42</w:t>
            </w:r>
          </w:p>
          <w:p w14:paraId="45683FF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3.43</w:t>
            </w:r>
          </w:p>
          <w:p w14:paraId="4B6BE65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3.44</w:t>
            </w:r>
          </w:p>
          <w:p w14:paraId="057157A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3.45</w:t>
            </w:r>
          </w:p>
          <w:p w14:paraId="683B66C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51-56</w:t>
            </w:r>
          </w:p>
          <w:p w14:paraId="49E3798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12.26</w:t>
            </w:r>
          </w:p>
          <w:p w14:paraId="36B8F1B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69</w:t>
            </w:r>
          </w:p>
          <w:p w14:paraId="701E385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15.02 w, x</w:t>
            </w:r>
          </w:p>
          <w:p w14:paraId="5263942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15.09 a-as</w:t>
            </w:r>
          </w:p>
          <w:p w14:paraId="5136970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14.23</w:t>
            </w:r>
          </w:p>
          <w:p w14:paraId="364C7D4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14.24</w:t>
            </w:r>
          </w:p>
          <w:p w14:paraId="2F6EB3D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14.25/14.27</w:t>
            </w:r>
          </w:p>
          <w:p w14:paraId="44F5BE3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14.26/14.28</w:t>
            </w:r>
          </w:p>
          <w:p w14:paraId="228ECA3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14.30</w:t>
            </w:r>
          </w:p>
          <w:p w14:paraId="5AEFE34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14.29</w:t>
            </w:r>
          </w:p>
        </w:tc>
      </w:tr>
      <w:tr w:rsidR="0011765A" w:rsidRPr="00AE01B5" w14:paraId="49A6CE06" w14:textId="77777777" w:rsidTr="00827343">
        <w:tc>
          <w:tcPr>
            <w:tcW w:w="2115" w:type="dxa"/>
            <w:shd w:val="clear" w:color="auto" w:fill="auto"/>
            <w:tcMar>
              <w:top w:w="100" w:type="dxa"/>
              <w:left w:w="100" w:type="dxa"/>
              <w:bottom w:w="100" w:type="dxa"/>
              <w:right w:w="100" w:type="dxa"/>
            </w:tcMar>
          </w:tcPr>
          <w:p w14:paraId="5DAD3E6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Childhood immunization</w:t>
            </w:r>
          </w:p>
        </w:tc>
        <w:tc>
          <w:tcPr>
            <w:tcW w:w="6450" w:type="dxa"/>
            <w:shd w:val="clear" w:color="auto" w:fill="auto"/>
            <w:tcMar>
              <w:top w:w="100" w:type="dxa"/>
              <w:left w:w="100" w:type="dxa"/>
              <w:bottom w:w="100" w:type="dxa"/>
              <w:right w:w="100" w:type="dxa"/>
            </w:tcMar>
          </w:tcPr>
          <w:p w14:paraId="5A404558" w14:textId="77777777" w:rsidR="0011765A" w:rsidRPr="00AE01B5" w:rsidRDefault="0011765A" w:rsidP="00827343">
            <w:pPr>
              <w:widowControl w:val="0"/>
              <w:numPr>
                <w:ilvl w:val="0"/>
                <w:numId w:val="1"/>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Vaccines in stock</w:t>
            </w:r>
          </w:p>
          <w:p w14:paraId="6EB11CD4" w14:textId="77777777" w:rsidR="0011765A" w:rsidRPr="00AE01B5" w:rsidRDefault="0011765A" w:rsidP="00827343">
            <w:pPr>
              <w:widowControl w:val="0"/>
              <w:numPr>
                <w:ilvl w:val="0"/>
                <w:numId w:val="1"/>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National protocol for child vaccination</w:t>
            </w:r>
          </w:p>
          <w:p w14:paraId="1BABE562" w14:textId="77777777" w:rsidR="0011765A" w:rsidRPr="00AE01B5" w:rsidRDefault="0011765A" w:rsidP="00827343">
            <w:pPr>
              <w:widowControl w:val="0"/>
              <w:numPr>
                <w:ilvl w:val="0"/>
                <w:numId w:val="1"/>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Available vaccine thermometer</w:t>
            </w:r>
          </w:p>
          <w:p w14:paraId="2C8B9787" w14:textId="77777777" w:rsidR="0011765A" w:rsidRPr="00AE01B5" w:rsidRDefault="0011765A" w:rsidP="00827343">
            <w:pPr>
              <w:widowControl w:val="0"/>
              <w:numPr>
                <w:ilvl w:val="0"/>
                <w:numId w:val="1"/>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Available cold box / carrier</w:t>
            </w:r>
          </w:p>
          <w:p w14:paraId="0240CEFE" w14:textId="77777777" w:rsidR="0011765A" w:rsidRPr="00AE01B5" w:rsidRDefault="0011765A" w:rsidP="00827343">
            <w:pPr>
              <w:widowControl w:val="0"/>
              <w:numPr>
                <w:ilvl w:val="0"/>
                <w:numId w:val="1"/>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Available refrigerator</w:t>
            </w:r>
          </w:p>
        </w:tc>
        <w:tc>
          <w:tcPr>
            <w:tcW w:w="3165" w:type="dxa"/>
            <w:shd w:val="clear" w:color="auto" w:fill="auto"/>
            <w:tcMar>
              <w:top w:w="100" w:type="dxa"/>
              <w:left w:w="100" w:type="dxa"/>
              <w:bottom w:w="100" w:type="dxa"/>
              <w:right w:w="100" w:type="dxa"/>
            </w:tcMar>
          </w:tcPr>
          <w:p w14:paraId="0B519B8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57-65 (excl. 59)</w:t>
            </w:r>
          </w:p>
          <w:p w14:paraId="54C9295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65</w:t>
            </w:r>
          </w:p>
          <w:p w14:paraId="444308F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15.06 a</w:t>
            </w:r>
          </w:p>
          <w:p w14:paraId="5ABCDD8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15.06 b</w:t>
            </w:r>
          </w:p>
          <w:p w14:paraId="1A8A608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15.06 d</w:t>
            </w:r>
          </w:p>
        </w:tc>
      </w:tr>
      <w:tr w:rsidR="0011765A" w:rsidRPr="00AE01B5" w14:paraId="509FB533" w14:textId="77777777" w:rsidTr="00827343">
        <w:tc>
          <w:tcPr>
            <w:tcW w:w="2115" w:type="dxa"/>
            <w:shd w:val="clear" w:color="auto" w:fill="auto"/>
            <w:tcMar>
              <w:top w:w="100" w:type="dxa"/>
              <w:left w:w="100" w:type="dxa"/>
              <w:bottom w:w="100" w:type="dxa"/>
              <w:right w:w="100" w:type="dxa"/>
            </w:tcMar>
          </w:tcPr>
          <w:p w14:paraId="1F3A9CF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Malaria</w:t>
            </w:r>
          </w:p>
        </w:tc>
        <w:tc>
          <w:tcPr>
            <w:tcW w:w="6450" w:type="dxa"/>
            <w:shd w:val="clear" w:color="auto" w:fill="auto"/>
            <w:tcMar>
              <w:top w:w="100" w:type="dxa"/>
              <w:left w:w="100" w:type="dxa"/>
              <w:bottom w:w="100" w:type="dxa"/>
              <w:right w:w="100" w:type="dxa"/>
            </w:tcMar>
          </w:tcPr>
          <w:p w14:paraId="26A56376" w14:textId="77777777" w:rsidR="0011765A" w:rsidRPr="00AE01B5" w:rsidRDefault="0011765A" w:rsidP="00827343">
            <w:pPr>
              <w:widowControl w:val="0"/>
              <w:numPr>
                <w:ilvl w:val="0"/>
                <w:numId w:val="2"/>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Treatments in stock</w:t>
            </w:r>
          </w:p>
          <w:p w14:paraId="31E57FA2" w14:textId="77777777" w:rsidR="0011765A" w:rsidRPr="00AE01B5" w:rsidRDefault="0011765A" w:rsidP="00827343">
            <w:pPr>
              <w:widowControl w:val="0"/>
              <w:numPr>
                <w:ilvl w:val="0"/>
                <w:numId w:val="2"/>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Diagnostic RDTs in stock</w:t>
            </w:r>
          </w:p>
          <w:p w14:paraId="4C5E348E" w14:textId="77777777" w:rsidR="0011765A" w:rsidRPr="00AE01B5" w:rsidRDefault="0011765A" w:rsidP="00827343">
            <w:pPr>
              <w:widowControl w:val="0"/>
              <w:numPr>
                <w:ilvl w:val="0"/>
                <w:numId w:val="2"/>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Able to perform diagnostic in last 3 months</w:t>
            </w:r>
          </w:p>
          <w:p w14:paraId="55130918" w14:textId="77777777" w:rsidR="0011765A" w:rsidRPr="00AE01B5" w:rsidRDefault="0011765A" w:rsidP="00827343">
            <w:pPr>
              <w:widowControl w:val="0"/>
              <w:numPr>
                <w:ilvl w:val="0"/>
                <w:numId w:val="2"/>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National protocol for malaria diagnosis and treatment</w:t>
            </w:r>
          </w:p>
        </w:tc>
        <w:tc>
          <w:tcPr>
            <w:tcW w:w="3165" w:type="dxa"/>
            <w:shd w:val="clear" w:color="auto" w:fill="auto"/>
            <w:tcMar>
              <w:top w:w="100" w:type="dxa"/>
              <w:left w:w="100" w:type="dxa"/>
              <w:bottom w:w="100" w:type="dxa"/>
              <w:right w:w="100" w:type="dxa"/>
            </w:tcMar>
          </w:tcPr>
          <w:p w14:paraId="5650D1E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35-39</w:t>
            </w:r>
          </w:p>
          <w:p w14:paraId="75928D1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66</w:t>
            </w:r>
          </w:p>
          <w:p w14:paraId="123BD8A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10.08_test 04</w:t>
            </w:r>
          </w:p>
          <w:p w14:paraId="1CF3D0D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64</w:t>
            </w:r>
          </w:p>
        </w:tc>
      </w:tr>
      <w:tr w:rsidR="0011765A" w:rsidRPr="00AE01B5" w14:paraId="38940080" w14:textId="77777777" w:rsidTr="00827343">
        <w:tc>
          <w:tcPr>
            <w:tcW w:w="2115" w:type="dxa"/>
            <w:shd w:val="clear" w:color="auto" w:fill="auto"/>
            <w:tcMar>
              <w:top w:w="100" w:type="dxa"/>
              <w:left w:w="100" w:type="dxa"/>
              <w:bottom w:w="100" w:type="dxa"/>
              <w:right w:w="100" w:type="dxa"/>
            </w:tcMar>
          </w:tcPr>
          <w:p w14:paraId="19F7515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Tuberculosis</w:t>
            </w:r>
          </w:p>
        </w:tc>
        <w:tc>
          <w:tcPr>
            <w:tcW w:w="6450" w:type="dxa"/>
            <w:shd w:val="clear" w:color="auto" w:fill="auto"/>
            <w:tcMar>
              <w:top w:w="100" w:type="dxa"/>
              <w:left w:w="100" w:type="dxa"/>
              <w:bottom w:w="100" w:type="dxa"/>
              <w:right w:w="100" w:type="dxa"/>
            </w:tcMar>
          </w:tcPr>
          <w:p w14:paraId="3FF8ABC8" w14:textId="77777777" w:rsidR="0011765A" w:rsidRPr="00AE01B5" w:rsidRDefault="0011765A" w:rsidP="0011765A">
            <w:pPr>
              <w:widowControl w:val="0"/>
              <w:numPr>
                <w:ilvl w:val="0"/>
                <w:numId w:val="6"/>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Separate room for tuberculosis patients</w:t>
            </w:r>
          </w:p>
          <w:p w14:paraId="41E2F970" w14:textId="77777777" w:rsidR="0011765A" w:rsidRPr="00AE01B5" w:rsidRDefault="0011765A" w:rsidP="0011765A">
            <w:pPr>
              <w:widowControl w:val="0"/>
              <w:numPr>
                <w:ilvl w:val="0"/>
                <w:numId w:val="6"/>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Tuberculosis register</w:t>
            </w:r>
          </w:p>
          <w:p w14:paraId="3B88191A" w14:textId="77777777" w:rsidR="0011765A" w:rsidRPr="00AE01B5" w:rsidRDefault="0011765A" w:rsidP="0011765A">
            <w:pPr>
              <w:widowControl w:val="0"/>
              <w:numPr>
                <w:ilvl w:val="0"/>
                <w:numId w:val="6"/>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lastRenderedPageBreak/>
              <w:t>Able to perform tuberculosis smear</w:t>
            </w:r>
          </w:p>
          <w:p w14:paraId="6F37C4FF" w14:textId="77777777" w:rsidR="0011765A" w:rsidRPr="00AE01B5" w:rsidRDefault="0011765A" w:rsidP="0011765A">
            <w:pPr>
              <w:widowControl w:val="0"/>
              <w:numPr>
                <w:ilvl w:val="0"/>
                <w:numId w:val="6"/>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Laboratory TB register</w:t>
            </w:r>
          </w:p>
          <w:p w14:paraId="498D6093" w14:textId="77777777" w:rsidR="0011765A" w:rsidRPr="00AE01B5" w:rsidRDefault="0011765A" w:rsidP="0011765A">
            <w:pPr>
              <w:widowControl w:val="0"/>
              <w:numPr>
                <w:ilvl w:val="0"/>
                <w:numId w:val="6"/>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Diagnostic kits in stock</w:t>
            </w:r>
          </w:p>
          <w:p w14:paraId="4FBEBDA5" w14:textId="77777777" w:rsidR="0011765A" w:rsidRPr="00AE01B5" w:rsidRDefault="0011765A" w:rsidP="0011765A">
            <w:pPr>
              <w:widowControl w:val="0"/>
              <w:numPr>
                <w:ilvl w:val="0"/>
                <w:numId w:val="6"/>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Treatments in stock</w:t>
            </w:r>
          </w:p>
          <w:p w14:paraId="637E3F67" w14:textId="77777777" w:rsidR="0011765A" w:rsidRPr="00AE01B5" w:rsidRDefault="0011765A" w:rsidP="0011765A">
            <w:pPr>
              <w:widowControl w:val="0"/>
              <w:numPr>
                <w:ilvl w:val="0"/>
                <w:numId w:val="6"/>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National protocol for tuberculosis diagnosis and treatment</w:t>
            </w:r>
          </w:p>
        </w:tc>
        <w:tc>
          <w:tcPr>
            <w:tcW w:w="3165" w:type="dxa"/>
            <w:shd w:val="clear" w:color="auto" w:fill="auto"/>
            <w:tcMar>
              <w:top w:w="100" w:type="dxa"/>
              <w:left w:w="100" w:type="dxa"/>
              <w:bottom w:w="100" w:type="dxa"/>
              <w:right w:w="100" w:type="dxa"/>
            </w:tcMar>
          </w:tcPr>
          <w:p w14:paraId="7D5331CC" w14:textId="77777777" w:rsidR="0011765A" w:rsidRPr="00AE01B5" w:rsidRDefault="0011765A" w:rsidP="00827343">
            <w:pPr>
              <w:widowControl w:val="0"/>
              <w:spacing w:line="240" w:lineRule="auto"/>
              <w:rPr>
                <w:rFonts w:ascii="Times New Roman" w:hAnsi="Times New Roman" w:cs="Times New Roman"/>
                <w:sz w:val="24"/>
                <w:szCs w:val="24"/>
                <w:lang w:val="fr-FR"/>
              </w:rPr>
            </w:pPr>
            <w:r w:rsidRPr="00AE01B5">
              <w:rPr>
                <w:rFonts w:ascii="Times New Roman" w:hAnsi="Times New Roman" w:cs="Times New Roman"/>
                <w:sz w:val="24"/>
                <w:szCs w:val="24"/>
                <w:lang w:val="fr-FR"/>
              </w:rPr>
              <w:lastRenderedPageBreak/>
              <w:t>Q 3.56</w:t>
            </w:r>
          </w:p>
          <w:p w14:paraId="7BAA6813" w14:textId="77777777" w:rsidR="0011765A" w:rsidRPr="00AE01B5" w:rsidRDefault="0011765A" w:rsidP="00827343">
            <w:pPr>
              <w:widowControl w:val="0"/>
              <w:spacing w:line="240" w:lineRule="auto"/>
              <w:rPr>
                <w:rFonts w:ascii="Times New Roman" w:hAnsi="Times New Roman" w:cs="Times New Roman"/>
                <w:sz w:val="24"/>
                <w:szCs w:val="24"/>
                <w:lang w:val="fr-FR"/>
              </w:rPr>
            </w:pPr>
            <w:r w:rsidRPr="00AE01B5">
              <w:rPr>
                <w:rFonts w:ascii="Times New Roman" w:hAnsi="Times New Roman" w:cs="Times New Roman"/>
                <w:sz w:val="24"/>
                <w:szCs w:val="24"/>
                <w:lang w:val="fr-FR"/>
              </w:rPr>
              <w:t>Q 3.58</w:t>
            </w:r>
          </w:p>
          <w:p w14:paraId="5367A29A" w14:textId="77777777" w:rsidR="0011765A" w:rsidRPr="00AE01B5" w:rsidRDefault="0011765A" w:rsidP="00827343">
            <w:pPr>
              <w:widowControl w:val="0"/>
              <w:spacing w:line="240" w:lineRule="auto"/>
              <w:rPr>
                <w:rFonts w:ascii="Times New Roman" w:hAnsi="Times New Roman" w:cs="Times New Roman"/>
                <w:sz w:val="24"/>
                <w:szCs w:val="24"/>
                <w:lang w:val="fr-FR"/>
              </w:rPr>
            </w:pPr>
            <w:r w:rsidRPr="00AE01B5">
              <w:rPr>
                <w:rFonts w:ascii="Times New Roman" w:hAnsi="Times New Roman" w:cs="Times New Roman"/>
                <w:sz w:val="24"/>
                <w:szCs w:val="24"/>
                <w:lang w:val="fr-FR"/>
              </w:rPr>
              <w:lastRenderedPageBreak/>
              <w:t>Q 1008_test 05</w:t>
            </w:r>
          </w:p>
          <w:p w14:paraId="49D5D7F8" w14:textId="77777777" w:rsidR="0011765A" w:rsidRPr="00AE01B5" w:rsidRDefault="0011765A" w:rsidP="00827343">
            <w:pPr>
              <w:widowControl w:val="0"/>
              <w:spacing w:line="240" w:lineRule="auto"/>
              <w:rPr>
                <w:rFonts w:ascii="Times New Roman" w:hAnsi="Times New Roman" w:cs="Times New Roman"/>
                <w:sz w:val="24"/>
                <w:szCs w:val="24"/>
                <w:lang w:val="fr-FR"/>
              </w:rPr>
            </w:pPr>
            <w:r w:rsidRPr="00AE01B5">
              <w:rPr>
                <w:rFonts w:ascii="Times New Roman" w:hAnsi="Times New Roman" w:cs="Times New Roman"/>
                <w:sz w:val="24"/>
                <w:szCs w:val="24"/>
                <w:lang w:val="fr-FR"/>
              </w:rPr>
              <w:t>Q 10.13</w:t>
            </w:r>
          </w:p>
          <w:p w14:paraId="2BCB1FC2" w14:textId="77777777" w:rsidR="0011765A" w:rsidRPr="00AE01B5" w:rsidRDefault="0011765A" w:rsidP="00827343">
            <w:pPr>
              <w:widowControl w:val="0"/>
              <w:spacing w:line="240" w:lineRule="auto"/>
              <w:rPr>
                <w:rFonts w:ascii="Times New Roman" w:hAnsi="Times New Roman" w:cs="Times New Roman"/>
                <w:sz w:val="24"/>
                <w:szCs w:val="24"/>
                <w:lang w:val="fr-FR"/>
              </w:rPr>
            </w:pPr>
            <w:r w:rsidRPr="00AE01B5">
              <w:rPr>
                <w:rFonts w:ascii="Times New Roman" w:hAnsi="Times New Roman" w:cs="Times New Roman"/>
                <w:sz w:val="24"/>
                <w:szCs w:val="24"/>
                <w:lang w:val="fr-FR"/>
              </w:rPr>
              <w:t>Q 11.20 50</w:t>
            </w:r>
          </w:p>
          <w:p w14:paraId="2A8E2713" w14:textId="77777777" w:rsidR="0011765A" w:rsidRPr="00AE01B5" w:rsidRDefault="0011765A" w:rsidP="00827343">
            <w:pPr>
              <w:widowControl w:val="0"/>
              <w:spacing w:line="240" w:lineRule="auto"/>
              <w:rPr>
                <w:rFonts w:ascii="Times New Roman" w:hAnsi="Times New Roman" w:cs="Times New Roman"/>
                <w:sz w:val="24"/>
                <w:szCs w:val="24"/>
                <w:lang w:val="fr-FR"/>
              </w:rPr>
            </w:pPr>
            <w:r w:rsidRPr="00AE01B5">
              <w:rPr>
                <w:rFonts w:ascii="Times New Roman" w:hAnsi="Times New Roman" w:cs="Times New Roman"/>
                <w:sz w:val="24"/>
                <w:szCs w:val="24"/>
                <w:lang w:val="fr-FR"/>
              </w:rPr>
              <w:t>Q 11.20 44-49</w:t>
            </w:r>
          </w:p>
          <w:p w14:paraId="2A7DD65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61</w:t>
            </w:r>
          </w:p>
        </w:tc>
      </w:tr>
      <w:tr w:rsidR="0011765A" w:rsidRPr="00AE01B5" w14:paraId="3674623A" w14:textId="77777777" w:rsidTr="00827343">
        <w:tc>
          <w:tcPr>
            <w:tcW w:w="2115" w:type="dxa"/>
            <w:shd w:val="clear" w:color="auto" w:fill="auto"/>
            <w:tcMar>
              <w:top w:w="100" w:type="dxa"/>
              <w:left w:w="100" w:type="dxa"/>
              <w:bottom w:w="100" w:type="dxa"/>
              <w:right w:w="100" w:type="dxa"/>
            </w:tcMar>
          </w:tcPr>
          <w:p w14:paraId="20E3F9E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lastRenderedPageBreak/>
              <w:t>HIV</w:t>
            </w:r>
          </w:p>
        </w:tc>
        <w:tc>
          <w:tcPr>
            <w:tcW w:w="6450" w:type="dxa"/>
            <w:shd w:val="clear" w:color="auto" w:fill="auto"/>
            <w:tcMar>
              <w:top w:w="100" w:type="dxa"/>
              <w:left w:w="100" w:type="dxa"/>
              <w:bottom w:w="100" w:type="dxa"/>
              <w:right w:w="100" w:type="dxa"/>
            </w:tcMar>
          </w:tcPr>
          <w:p w14:paraId="64F5FC3C"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Qualified staff trained as HIV counselor</w:t>
            </w:r>
          </w:p>
          <w:p w14:paraId="4BDA7F49"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All counseling done by trained staff</w:t>
            </w:r>
          </w:p>
          <w:p w14:paraId="1851E62B"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Private HIV counseling room</w:t>
            </w:r>
          </w:p>
          <w:p w14:paraId="18F7C083"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Able to perform HIV testing in last 3 months</w:t>
            </w:r>
          </w:p>
          <w:p w14:paraId="73A1209A"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Able to test HIV viral load in last 3 months</w:t>
            </w:r>
          </w:p>
          <w:p w14:paraId="076CAAEF"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Able to test CD4+ count in last 3 months</w:t>
            </w:r>
          </w:p>
          <w:p w14:paraId="6EE65762"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HIV/AIDS VCT &amp; PMTCT services register</w:t>
            </w:r>
          </w:p>
          <w:p w14:paraId="15B32C29"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HIV treatment and referral register</w:t>
            </w:r>
          </w:p>
          <w:p w14:paraId="15B1E78E"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Diagnostic tests in stock</w:t>
            </w:r>
          </w:p>
          <w:p w14:paraId="650CF113" w14:textId="77777777" w:rsidR="0011765A" w:rsidRPr="00AE01B5" w:rsidRDefault="0011765A" w:rsidP="00827343">
            <w:pPr>
              <w:widowControl w:val="0"/>
              <w:numPr>
                <w:ilvl w:val="0"/>
                <w:numId w:val="3"/>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National HIV testing and counseling guidelines</w:t>
            </w:r>
          </w:p>
        </w:tc>
        <w:tc>
          <w:tcPr>
            <w:tcW w:w="3165" w:type="dxa"/>
            <w:shd w:val="clear" w:color="auto" w:fill="auto"/>
            <w:tcMar>
              <w:top w:w="100" w:type="dxa"/>
              <w:left w:w="100" w:type="dxa"/>
              <w:bottom w:w="100" w:type="dxa"/>
              <w:right w:w="100" w:type="dxa"/>
            </w:tcMar>
          </w:tcPr>
          <w:p w14:paraId="3C89527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3.75</w:t>
            </w:r>
          </w:p>
          <w:p w14:paraId="7B2DCD5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3.76</w:t>
            </w:r>
          </w:p>
          <w:p w14:paraId="272C47B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3.77</w:t>
            </w:r>
          </w:p>
          <w:p w14:paraId="68C83D1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10.08_test 07</w:t>
            </w:r>
          </w:p>
          <w:p w14:paraId="64DBFCE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10.08_test 08</w:t>
            </w:r>
          </w:p>
          <w:p w14:paraId="6683406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10.08_test 09</w:t>
            </w:r>
          </w:p>
          <w:p w14:paraId="544A989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xml:space="preserve">Q 12.28 </w:t>
            </w:r>
          </w:p>
          <w:p w14:paraId="4CCDC02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12.29</w:t>
            </w:r>
          </w:p>
          <w:p w14:paraId="0C50D74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67</w:t>
            </w:r>
          </w:p>
          <w:p w14:paraId="145FB37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73</w:t>
            </w:r>
          </w:p>
        </w:tc>
      </w:tr>
      <w:tr w:rsidR="0011765A" w:rsidRPr="00AE01B5" w14:paraId="15A7C081" w14:textId="77777777" w:rsidTr="00827343">
        <w:tc>
          <w:tcPr>
            <w:tcW w:w="2115" w:type="dxa"/>
            <w:shd w:val="clear" w:color="auto" w:fill="auto"/>
            <w:tcMar>
              <w:top w:w="100" w:type="dxa"/>
              <w:left w:w="100" w:type="dxa"/>
              <w:bottom w:w="100" w:type="dxa"/>
              <w:right w:w="100" w:type="dxa"/>
            </w:tcMar>
          </w:tcPr>
          <w:p w14:paraId="29E912E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Other STIs</w:t>
            </w:r>
          </w:p>
        </w:tc>
        <w:tc>
          <w:tcPr>
            <w:tcW w:w="6450" w:type="dxa"/>
            <w:shd w:val="clear" w:color="auto" w:fill="auto"/>
            <w:tcMar>
              <w:top w:w="100" w:type="dxa"/>
              <w:left w:w="100" w:type="dxa"/>
              <w:bottom w:w="100" w:type="dxa"/>
              <w:right w:w="100" w:type="dxa"/>
            </w:tcMar>
          </w:tcPr>
          <w:p w14:paraId="6D87EF5A" w14:textId="77777777" w:rsidR="0011765A" w:rsidRPr="00AE01B5" w:rsidRDefault="0011765A" w:rsidP="0011765A">
            <w:pPr>
              <w:widowControl w:val="0"/>
              <w:numPr>
                <w:ilvl w:val="0"/>
                <w:numId w:val="5"/>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Able to test syphilis (RPR) in last 3 months</w:t>
            </w:r>
          </w:p>
          <w:p w14:paraId="12F6470F" w14:textId="77777777" w:rsidR="0011765A" w:rsidRPr="00AE01B5" w:rsidRDefault="0011765A" w:rsidP="0011765A">
            <w:pPr>
              <w:widowControl w:val="0"/>
              <w:numPr>
                <w:ilvl w:val="0"/>
                <w:numId w:val="5"/>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Able to do urine dipstick in last 3 months</w:t>
            </w:r>
          </w:p>
          <w:p w14:paraId="0D10CB91" w14:textId="77777777" w:rsidR="0011765A" w:rsidRPr="00AE01B5" w:rsidRDefault="0011765A" w:rsidP="0011765A">
            <w:pPr>
              <w:widowControl w:val="0"/>
              <w:numPr>
                <w:ilvl w:val="0"/>
                <w:numId w:val="5"/>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Diagnostics in stock</w:t>
            </w:r>
          </w:p>
          <w:p w14:paraId="585E273B" w14:textId="77777777" w:rsidR="0011765A" w:rsidRPr="00AE01B5" w:rsidRDefault="0011765A" w:rsidP="0011765A">
            <w:pPr>
              <w:widowControl w:val="0"/>
              <w:numPr>
                <w:ilvl w:val="0"/>
                <w:numId w:val="5"/>
              </w:numPr>
              <w:spacing w:line="240" w:lineRule="auto"/>
              <w:ind w:left="270"/>
              <w:rPr>
                <w:rFonts w:ascii="Times New Roman" w:hAnsi="Times New Roman" w:cs="Times New Roman"/>
                <w:sz w:val="24"/>
                <w:szCs w:val="24"/>
              </w:rPr>
            </w:pPr>
            <w:r w:rsidRPr="00AE01B5">
              <w:rPr>
                <w:rFonts w:ascii="Times New Roman" w:hAnsi="Times New Roman" w:cs="Times New Roman"/>
                <w:sz w:val="24"/>
                <w:szCs w:val="24"/>
              </w:rPr>
              <w:t>Management of Sexually Transmitted Infections (STI) guidelines</w:t>
            </w:r>
          </w:p>
        </w:tc>
        <w:tc>
          <w:tcPr>
            <w:tcW w:w="3165" w:type="dxa"/>
            <w:shd w:val="clear" w:color="auto" w:fill="auto"/>
            <w:tcMar>
              <w:top w:w="100" w:type="dxa"/>
              <w:left w:w="100" w:type="dxa"/>
              <w:bottom w:w="100" w:type="dxa"/>
              <w:right w:w="100" w:type="dxa"/>
            </w:tcMar>
          </w:tcPr>
          <w:p w14:paraId="2F13ED0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10.08_test 12</w:t>
            </w:r>
          </w:p>
          <w:p w14:paraId="2A7A1E2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10.08_test 13</w:t>
            </w:r>
          </w:p>
          <w:p w14:paraId="29E2D55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11.20 69 &amp; 70</w:t>
            </w:r>
          </w:p>
          <w:p w14:paraId="7E1F666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Q 14.58 72</w:t>
            </w:r>
          </w:p>
        </w:tc>
      </w:tr>
    </w:tbl>
    <w:p w14:paraId="5F90D4ED" w14:textId="77777777" w:rsidR="0011765A" w:rsidRPr="00AE01B5" w:rsidRDefault="0011765A" w:rsidP="0011765A">
      <w:pPr>
        <w:spacing w:before="240" w:after="240"/>
        <w:rPr>
          <w:rFonts w:ascii="Times New Roman" w:hAnsi="Times New Roman" w:cs="Times New Roman"/>
          <w:sz w:val="24"/>
          <w:szCs w:val="24"/>
        </w:rPr>
      </w:pPr>
      <w:r w:rsidRPr="00AE01B5">
        <w:rPr>
          <w:rFonts w:ascii="Times New Roman" w:hAnsi="Times New Roman" w:cs="Times New Roman"/>
          <w:sz w:val="24"/>
          <w:szCs w:val="24"/>
        </w:rPr>
        <w:br w:type="page"/>
      </w:r>
    </w:p>
    <w:p w14:paraId="52456D8D" w14:textId="03C087A5" w:rsidR="0011765A" w:rsidRPr="00AE01B5" w:rsidRDefault="0011765A" w:rsidP="0011765A">
      <w:pPr>
        <w:spacing w:before="240" w:after="240"/>
        <w:rPr>
          <w:rFonts w:ascii="Times New Roman" w:hAnsi="Times New Roman" w:cs="Times New Roman"/>
          <w:sz w:val="24"/>
          <w:szCs w:val="24"/>
        </w:rPr>
      </w:pPr>
      <w:r w:rsidRPr="00AE01B5">
        <w:rPr>
          <w:rFonts w:ascii="Times New Roman" w:hAnsi="Times New Roman" w:cs="Times New Roman"/>
          <w:sz w:val="24"/>
          <w:szCs w:val="24"/>
        </w:rPr>
        <w:lastRenderedPageBreak/>
        <w:t xml:space="preserve">Table </w:t>
      </w:r>
      <w:r w:rsidR="00927B44">
        <w:rPr>
          <w:rFonts w:ascii="Times New Roman" w:hAnsi="Times New Roman" w:cs="Times New Roman"/>
          <w:sz w:val="24"/>
          <w:szCs w:val="24"/>
        </w:rPr>
        <w:t>A</w:t>
      </w:r>
      <w:r w:rsidRPr="00AE01B5">
        <w:rPr>
          <w:rFonts w:ascii="Times New Roman" w:hAnsi="Times New Roman" w:cs="Times New Roman"/>
          <w:sz w:val="24"/>
          <w:szCs w:val="24"/>
        </w:rPr>
        <w:t>1.3. Additional details from results reported in Table 1.</w:t>
      </w:r>
    </w:p>
    <w:tbl>
      <w:tblPr>
        <w:tblW w:w="12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745"/>
        <w:gridCol w:w="1111"/>
        <w:gridCol w:w="1111"/>
        <w:gridCol w:w="1111"/>
        <w:gridCol w:w="1112"/>
        <w:gridCol w:w="1112"/>
        <w:gridCol w:w="1112"/>
        <w:gridCol w:w="1112"/>
        <w:gridCol w:w="1112"/>
        <w:gridCol w:w="1112"/>
      </w:tblGrid>
      <w:tr w:rsidR="0011765A" w:rsidRPr="00AE01B5" w14:paraId="6F151595" w14:textId="77777777" w:rsidTr="00827343">
        <w:tc>
          <w:tcPr>
            <w:tcW w:w="2745" w:type="dxa"/>
            <w:shd w:val="clear" w:color="auto" w:fill="CCCCCC"/>
            <w:tcMar>
              <w:top w:w="100" w:type="dxa"/>
              <w:left w:w="100" w:type="dxa"/>
              <w:bottom w:w="100" w:type="dxa"/>
              <w:right w:w="100" w:type="dxa"/>
            </w:tcMar>
          </w:tcPr>
          <w:p w14:paraId="4C8891D0"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Measure</w:t>
            </w:r>
          </w:p>
        </w:tc>
        <w:tc>
          <w:tcPr>
            <w:tcW w:w="1111" w:type="dxa"/>
            <w:shd w:val="clear" w:color="auto" w:fill="CCCCCC"/>
            <w:tcMar>
              <w:top w:w="100" w:type="dxa"/>
              <w:left w:w="100" w:type="dxa"/>
              <w:bottom w:w="100" w:type="dxa"/>
              <w:right w:w="100" w:type="dxa"/>
            </w:tcMar>
          </w:tcPr>
          <w:p w14:paraId="2E4EBF5E"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Std dev, Control</w:t>
            </w:r>
          </w:p>
        </w:tc>
        <w:tc>
          <w:tcPr>
            <w:tcW w:w="1111" w:type="dxa"/>
            <w:shd w:val="clear" w:color="auto" w:fill="CCCCCC"/>
            <w:tcMar>
              <w:top w:w="100" w:type="dxa"/>
              <w:left w:w="100" w:type="dxa"/>
              <w:bottom w:w="100" w:type="dxa"/>
              <w:right w:w="100" w:type="dxa"/>
            </w:tcMar>
          </w:tcPr>
          <w:p w14:paraId="1E1034B8"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Std dev, DFF</w:t>
            </w:r>
          </w:p>
        </w:tc>
        <w:tc>
          <w:tcPr>
            <w:tcW w:w="1111" w:type="dxa"/>
            <w:shd w:val="clear" w:color="auto" w:fill="CCCCCC"/>
            <w:tcMar>
              <w:top w:w="100" w:type="dxa"/>
              <w:left w:w="100" w:type="dxa"/>
              <w:bottom w:w="100" w:type="dxa"/>
              <w:right w:w="100" w:type="dxa"/>
            </w:tcMar>
          </w:tcPr>
          <w:p w14:paraId="6EC339D4"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Std dev, PBF</w:t>
            </w:r>
          </w:p>
        </w:tc>
        <w:tc>
          <w:tcPr>
            <w:tcW w:w="1111" w:type="dxa"/>
            <w:shd w:val="clear" w:color="auto" w:fill="CCCCCC"/>
            <w:tcMar>
              <w:top w:w="100" w:type="dxa"/>
              <w:left w:w="100" w:type="dxa"/>
              <w:bottom w:w="100" w:type="dxa"/>
              <w:right w:w="100" w:type="dxa"/>
            </w:tcMar>
          </w:tcPr>
          <w:p w14:paraId="528E62B1"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 zero, Control</w:t>
            </w:r>
          </w:p>
        </w:tc>
        <w:tc>
          <w:tcPr>
            <w:tcW w:w="1111" w:type="dxa"/>
            <w:shd w:val="clear" w:color="auto" w:fill="CCCCCC"/>
            <w:tcMar>
              <w:top w:w="100" w:type="dxa"/>
              <w:left w:w="100" w:type="dxa"/>
              <w:bottom w:w="100" w:type="dxa"/>
              <w:right w:w="100" w:type="dxa"/>
            </w:tcMar>
          </w:tcPr>
          <w:p w14:paraId="3B6CF0B3"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 zero, DFF</w:t>
            </w:r>
          </w:p>
        </w:tc>
        <w:tc>
          <w:tcPr>
            <w:tcW w:w="1111" w:type="dxa"/>
            <w:shd w:val="clear" w:color="auto" w:fill="CCCCCC"/>
            <w:tcMar>
              <w:top w:w="100" w:type="dxa"/>
              <w:left w:w="100" w:type="dxa"/>
              <w:bottom w:w="100" w:type="dxa"/>
              <w:right w:w="100" w:type="dxa"/>
            </w:tcMar>
          </w:tcPr>
          <w:p w14:paraId="5D5AD90B"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 zero, PBF</w:t>
            </w:r>
          </w:p>
        </w:tc>
        <w:tc>
          <w:tcPr>
            <w:tcW w:w="1111" w:type="dxa"/>
            <w:shd w:val="clear" w:color="auto" w:fill="CCCCCC"/>
            <w:tcMar>
              <w:top w:w="100" w:type="dxa"/>
              <w:left w:w="100" w:type="dxa"/>
              <w:bottom w:w="100" w:type="dxa"/>
              <w:right w:w="100" w:type="dxa"/>
            </w:tcMar>
          </w:tcPr>
          <w:p w14:paraId="014568EC"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U-value, C v D</w:t>
            </w:r>
          </w:p>
        </w:tc>
        <w:tc>
          <w:tcPr>
            <w:tcW w:w="1111" w:type="dxa"/>
            <w:shd w:val="clear" w:color="auto" w:fill="CCCCCC"/>
            <w:tcMar>
              <w:top w:w="100" w:type="dxa"/>
              <w:left w:w="100" w:type="dxa"/>
              <w:bottom w:w="100" w:type="dxa"/>
              <w:right w:w="100" w:type="dxa"/>
            </w:tcMar>
          </w:tcPr>
          <w:p w14:paraId="5ED6C4C1"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U-value, C v P</w:t>
            </w:r>
          </w:p>
        </w:tc>
        <w:tc>
          <w:tcPr>
            <w:tcW w:w="1111" w:type="dxa"/>
            <w:shd w:val="clear" w:color="auto" w:fill="CCCCCC"/>
            <w:tcMar>
              <w:top w:w="100" w:type="dxa"/>
              <w:left w:w="100" w:type="dxa"/>
              <w:bottom w:w="100" w:type="dxa"/>
              <w:right w:w="100" w:type="dxa"/>
            </w:tcMar>
          </w:tcPr>
          <w:p w14:paraId="70470198" w14:textId="77777777" w:rsidR="0011765A" w:rsidRPr="00AE01B5" w:rsidRDefault="0011765A" w:rsidP="00827343">
            <w:pPr>
              <w:widowControl w:val="0"/>
              <w:pBdr>
                <w:top w:val="nil"/>
                <w:left w:val="nil"/>
                <w:bottom w:val="nil"/>
                <w:right w:val="nil"/>
                <w:between w:val="nil"/>
              </w:pBdr>
              <w:spacing w:line="240" w:lineRule="auto"/>
              <w:rPr>
                <w:rFonts w:ascii="Times New Roman" w:hAnsi="Times New Roman" w:cs="Times New Roman"/>
                <w:b/>
                <w:sz w:val="24"/>
                <w:szCs w:val="24"/>
              </w:rPr>
            </w:pPr>
            <w:r w:rsidRPr="00AE01B5">
              <w:rPr>
                <w:rFonts w:ascii="Times New Roman" w:hAnsi="Times New Roman" w:cs="Times New Roman"/>
                <w:b/>
                <w:sz w:val="24"/>
                <w:szCs w:val="24"/>
              </w:rPr>
              <w:t>U-value, D v P</w:t>
            </w:r>
          </w:p>
        </w:tc>
      </w:tr>
      <w:tr w:rsidR="0011765A" w:rsidRPr="00AE01B5" w14:paraId="28158A84" w14:textId="77777777" w:rsidTr="00827343">
        <w:tc>
          <w:tcPr>
            <w:tcW w:w="2745" w:type="dxa"/>
            <w:shd w:val="clear" w:color="auto" w:fill="auto"/>
            <w:tcMar>
              <w:top w:w="100" w:type="dxa"/>
              <w:left w:w="100" w:type="dxa"/>
              <w:bottom w:w="100" w:type="dxa"/>
              <w:right w:w="100" w:type="dxa"/>
            </w:tcMar>
          </w:tcPr>
          <w:p w14:paraId="16E9EE9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Service offered, total</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72DB4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6.8</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52935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8.5</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EAA5E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4.5</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2EB652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94B25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8B2C9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03A8D6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38,761</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4F552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28,412</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827D8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41,744</w:t>
            </w:r>
          </w:p>
        </w:tc>
      </w:tr>
      <w:tr w:rsidR="0011765A" w:rsidRPr="00AE01B5" w14:paraId="6634F486" w14:textId="77777777" w:rsidTr="00827343">
        <w:tc>
          <w:tcPr>
            <w:tcW w:w="2745" w:type="dxa"/>
            <w:shd w:val="clear" w:color="auto" w:fill="auto"/>
            <w:tcMar>
              <w:top w:w="100" w:type="dxa"/>
              <w:left w:w="100" w:type="dxa"/>
              <w:bottom w:w="100" w:type="dxa"/>
              <w:right w:w="100" w:type="dxa"/>
            </w:tcMar>
          </w:tcPr>
          <w:p w14:paraId="5D6FBCD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Lab diagnostics, 3 mo.</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BC07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4.3</w:t>
            </w:r>
          </w:p>
        </w:tc>
        <w:tc>
          <w:tcPr>
            <w:tcW w:w="1111" w:type="dxa"/>
            <w:tcMar>
              <w:top w:w="100" w:type="dxa"/>
              <w:left w:w="100" w:type="dxa"/>
              <w:bottom w:w="100" w:type="dxa"/>
              <w:right w:w="100" w:type="dxa"/>
            </w:tcMar>
          </w:tcPr>
          <w:p w14:paraId="3202AE6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4.3</w:t>
            </w:r>
          </w:p>
        </w:tc>
        <w:tc>
          <w:tcPr>
            <w:tcW w:w="1111" w:type="dxa"/>
            <w:tcMar>
              <w:top w:w="100" w:type="dxa"/>
              <w:left w:w="100" w:type="dxa"/>
              <w:bottom w:w="100" w:type="dxa"/>
              <w:right w:w="100" w:type="dxa"/>
            </w:tcMar>
          </w:tcPr>
          <w:p w14:paraId="2BEA83B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3.9</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CB971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45%</w:t>
            </w:r>
          </w:p>
        </w:tc>
        <w:tc>
          <w:tcPr>
            <w:tcW w:w="1111" w:type="dxa"/>
            <w:tcMar>
              <w:top w:w="100" w:type="dxa"/>
              <w:left w:w="100" w:type="dxa"/>
              <w:bottom w:w="100" w:type="dxa"/>
              <w:right w:w="100" w:type="dxa"/>
            </w:tcMar>
          </w:tcPr>
          <w:p w14:paraId="4370FDA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26%</w:t>
            </w:r>
          </w:p>
        </w:tc>
        <w:tc>
          <w:tcPr>
            <w:tcW w:w="1111" w:type="dxa"/>
            <w:tcMar>
              <w:top w:w="100" w:type="dxa"/>
              <w:left w:w="100" w:type="dxa"/>
              <w:bottom w:w="100" w:type="dxa"/>
              <w:right w:w="100" w:type="dxa"/>
            </w:tcMar>
          </w:tcPr>
          <w:p w14:paraId="60BF48B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9%</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55103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33,390</w:t>
            </w:r>
          </w:p>
        </w:tc>
        <w:tc>
          <w:tcPr>
            <w:tcW w:w="1111" w:type="dxa"/>
            <w:tcMar>
              <w:top w:w="100" w:type="dxa"/>
              <w:left w:w="100" w:type="dxa"/>
              <w:bottom w:w="100" w:type="dxa"/>
              <w:right w:w="100" w:type="dxa"/>
            </w:tcMar>
          </w:tcPr>
          <w:p w14:paraId="4B5BB3E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25,930</w:t>
            </w:r>
          </w:p>
        </w:tc>
        <w:tc>
          <w:tcPr>
            <w:tcW w:w="1111" w:type="dxa"/>
            <w:tcMar>
              <w:top w:w="100" w:type="dxa"/>
              <w:left w:w="100" w:type="dxa"/>
              <w:bottom w:w="100" w:type="dxa"/>
              <w:right w:w="100" w:type="dxa"/>
            </w:tcMar>
          </w:tcPr>
          <w:p w14:paraId="18112E9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42,682</w:t>
            </w:r>
          </w:p>
        </w:tc>
      </w:tr>
      <w:tr w:rsidR="0011765A" w:rsidRPr="00AE01B5" w14:paraId="64CE7196" w14:textId="77777777" w:rsidTr="00827343">
        <w:tc>
          <w:tcPr>
            <w:tcW w:w="2745" w:type="dxa"/>
            <w:shd w:val="clear" w:color="auto" w:fill="auto"/>
            <w:tcMar>
              <w:top w:w="100" w:type="dxa"/>
              <w:left w:w="100" w:type="dxa"/>
              <w:bottom w:w="100" w:type="dxa"/>
              <w:right w:w="100" w:type="dxa"/>
            </w:tcMar>
          </w:tcPr>
          <w:p w14:paraId="1895B63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POC diagnostics, today</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7B0C6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1.5</w:t>
            </w:r>
          </w:p>
        </w:tc>
        <w:tc>
          <w:tcPr>
            <w:tcW w:w="1111" w:type="dxa"/>
            <w:tcMar>
              <w:top w:w="100" w:type="dxa"/>
              <w:left w:w="100" w:type="dxa"/>
              <w:bottom w:w="100" w:type="dxa"/>
              <w:right w:w="100" w:type="dxa"/>
            </w:tcMar>
          </w:tcPr>
          <w:p w14:paraId="0598AC4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1.7</w:t>
            </w:r>
          </w:p>
        </w:tc>
        <w:tc>
          <w:tcPr>
            <w:tcW w:w="1111" w:type="dxa"/>
            <w:tcMar>
              <w:top w:w="100" w:type="dxa"/>
              <w:left w:w="100" w:type="dxa"/>
              <w:bottom w:w="100" w:type="dxa"/>
              <w:right w:w="100" w:type="dxa"/>
            </w:tcMar>
          </w:tcPr>
          <w:p w14:paraId="4D1520B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1.3</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94E3E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25%</w:t>
            </w:r>
          </w:p>
        </w:tc>
        <w:tc>
          <w:tcPr>
            <w:tcW w:w="1111" w:type="dxa"/>
            <w:tcMar>
              <w:top w:w="100" w:type="dxa"/>
              <w:left w:w="100" w:type="dxa"/>
              <w:bottom w:w="100" w:type="dxa"/>
              <w:right w:w="100" w:type="dxa"/>
            </w:tcMar>
          </w:tcPr>
          <w:p w14:paraId="70F8AD9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12%</w:t>
            </w:r>
          </w:p>
        </w:tc>
        <w:tc>
          <w:tcPr>
            <w:tcW w:w="1111" w:type="dxa"/>
            <w:tcMar>
              <w:top w:w="100" w:type="dxa"/>
              <w:left w:w="100" w:type="dxa"/>
              <w:bottom w:w="100" w:type="dxa"/>
              <w:right w:w="100" w:type="dxa"/>
            </w:tcMar>
          </w:tcPr>
          <w:p w14:paraId="0F28B0C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11C4C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24,899</w:t>
            </w:r>
          </w:p>
        </w:tc>
        <w:tc>
          <w:tcPr>
            <w:tcW w:w="1111" w:type="dxa"/>
            <w:tcMar>
              <w:top w:w="100" w:type="dxa"/>
              <w:left w:w="100" w:type="dxa"/>
              <w:bottom w:w="100" w:type="dxa"/>
              <w:right w:w="100" w:type="dxa"/>
            </w:tcMar>
          </w:tcPr>
          <w:p w14:paraId="6FB749B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15,714</w:t>
            </w:r>
          </w:p>
        </w:tc>
        <w:tc>
          <w:tcPr>
            <w:tcW w:w="1111" w:type="dxa"/>
            <w:tcMar>
              <w:top w:w="100" w:type="dxa"/>
              <w:left w:w="100" w:type="dxa"/>
              <w:bottom w:w="100" w:type="dxa"/>
              <w:right w:w="100" w:type="dxa"/>
            </w:tcMar>
          </w:tcPr>
          <w:p w14:paraId="659373C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45,354</w:t>
            </w:r>
          </w:p>
        </w:tc>
      </w:tr>
      <w:tr w:rsidR="0011765A" w:rsidRPr="00AE01B5" w14:paraId="7E65A252" w14:textId="77777777" w:rsidTr="00827343">
        <w:tc>
          <w:tcPr>
            <w:tcW w:w="2745" w:type="dxa"/>
            <w:shd w:val="clear" w:color="auto" w:fill="auto"/>
            <w:tcMar>
              <w:top w:w="100" w:type="dxa"/>
              <w:left w:w="100" w:type="dxa"/>
              <w:bottom w:w="100" w:type="dxa"/>
              <w:right w:w="100" w:type="dxa"/>
            </w:tcMar>
          </w:tcPr>
          <w:p w14:paraId="5EE879D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xml:space="preserve"># General drugs, today </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96C14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5.9</w:t>
            </w:r>
          </w:p>
        </w:tc>
        <w:tc>
          <w:tcPr>
            <w:tcW w:w="1111" w:type="dxa"/>
            <w:tcMar>
              <w:top w:w="100" w:type="dxa"/>
              <w:left w:w="100" w:type="dxa"/>
              <w:bottom w:w="100" w:type="dxa"/>
              <w:right w:w="100" w:type="dxa"/>
            </w:tcMar>
          </w:tcPr>
          <w:p w14:paraId="0D80FBD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6.9</w:t>
            </w:r>
          </w:p>
        </w:tc>
        <w:tc>
          <w:tcPr>
            <w:tcW w:w="1111" w:type="dxa"/>
            <w:tcMar>
              <w:top w:w="100" w:type="dxa"/>
              <w:left w:w="100" w:type="dxa"/>
              <w:bottom w:w="100" w:type="dxa"/>
              <w:right w:w="100" w:type="dxa"/>
            </w:tcMar>
          </w:tcPr>
          <w:p w14:paraId="284AFC9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4.3</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C811C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17%</w:t>
            </w:r>
          </w:p>
        </w:tc>
        <w:tc>
          <w:tcPr>
            <w:tcW w:w="1111" w:type="dxa"/>
            <w:tcMar>
              <w:top w:w="100" w:type="dxa"/>
              <w:left w:w="100" w:type="dxa"/>
              <w:bottom w:w="100" w:type="dxa"/>
              <w:right w:w="100" w:type="dxa"/>
            </w:tcMar>
          </w:tcPr>
          <w:p w14:paraId="195DF31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9%</w:t>
            </w:r>
          </w:p>
        </w:tc>
        <w:tc>
          <w:tcPr>
            <w:tcW w:w="1111" w:type="dxa"/>
            <w:tcMar>
              <w:top w:w="100" w:type="dxa"/>
              <w:left w:w="100" w:type="dxa"/>
              <w:bottom w:w="100" w:type="dxa"/>
              <w:right w:w="100" w:type="dxa"/>
            </w:tcMar>
          </w:tcPr>
          <w:p w14:paraId="44440C0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8F463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25,318</w:t>
            </w:r>
          </w:p>
        </w:tc>
        <w:tc>
          <w:tcPr>
            <w:tcW w:w="1111" w:type="dxa"/>
            <w:tcMar>
              <w:top w:w="100" w:type="dxa"/>
              <w:left w:w="100" w:type="dxa"/>
              <w:bottom w:w="100" w:type="dxa"/>
              <w:right w:w="100" w:type="dxa"/>
            </w:tcMar>
          </w:tcPr>
          <w:p w14:paraId="70863AC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12,724</w:t>
            </w:r>
          </w:p>
        </w:tc>
        <w:tc>
          <w:tcPr>
            <w:tcW w:w="1111" w:type="dxa"/>
            <w:tcMar>
              <w:top w:w="100" w:type="dxa"/>
              <w:left w:w="100" w:type="dxa"/>
              <w:bottom w:w="100" w:type="dxa"/>
              <w:right w:w="100" w:type="dxa"/>
            </w:tcMar>
          </w:tcPr>
          <w:p w14:paraId="688982A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41,667</w:t>
            </w:r>
          </w:p>
        </w:tc>
      </w:tr>
      <w:tr w:rsidR="0011765A" w:rsidRPr="00AE01B5" w14:paraId="1C654632" w14:textId="77777777" w:rsidTr="00827343">
        <w:tc>
          <w:tcPr>
            <w:tcW w:w="2745" w:type="dxa"/>
            <w:shd w:val="clear" w:color="auto" w:fill="auto"/>
            <w:tcMar>
              <w:top w:w="100" w:type="dxa"/>
              <w:left w:w="100" w:type="dxa"/>
              <w:bottom w:w="100" w:type="dxa"/>
              <w:right w:w="100" w:type="dxa"/>
            </w:tcMar>
          </w:tcPr>
          <w:p w14:paraId="1C110E5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FP options offered</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5FDE7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2.1</w:t>
            </w:r>
          </w:p>
        </w:tc>
        <w:tc>
          <w:tcPr>
            <w:tcW w:w="1111" w:type="dxa"/>
            <w:tcMar>
              <w:top w:w="100" w:type="dxa"/>
              <w:left w:w="100" w:type="dxa"/>
              <w:bottom w:w="100" w:type="dxa"/>
              <w:right w:w="100" w:type="dxa"/>
            </w:tcMar>
          </w:tcPr>
          <w:p w14:paraId="59E68AA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1.7</w:t>
            </w:r>
          </w:p>
        </w:tc>
        <w:tc>
          <w:tcPr>
            <w:tcW w:w="1111" w:type="dxa"/>
            <w:tcMar>
              <w:top w:w="100" w:type="dxa"/>
              <w:left w:w="100" w:type="dxa"/>
              <w:bottom w:w="100" w:type="dxa"/>
              <w:right w:w="100" w:type="dxa"/>
            </w:tcMar>
          </w:tcPr>
          <w:p w14:paraId="7C61A8B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1.1</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9361D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27%</w:t>
            </w:r>
          </w:p>
        </w:tc>
        <w:tc>
          <w:tcPr>
            <w:tcW w:w="1111" w:type="dxa"/>
            <w:tcMar>
              <w:top w:w="100" w:type="dxa"/>
              <w:left w:w="100" w:type="dxa"/>
              <w:bottom w:w="100" w:type="dxa"/>
              <w:right w:w="100" w:type="dxa"/>
            </w:tcMar>
          </w:tcPr>
          <w:p w14:paraId="361CF5E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16%</w:t>
            </w:r>
          </w:p>
        </w:tc>
        <w:tc>
          <w:tcPr>
            <w:tcW w:w="1111" w:type="dxa"/>
            <w:tcMar>
              <w:top w:w="100" w:type="dxa"/>
              <w:left w:w="100" w:type="dxa"/>
              <w:bottom w:w="100" w:type="dxa"/>
              <w:right w:w="100" w:type="dxa"/>
            </w:tcMar>
          </w:tcPr>
          <w:p w14:paraId="1013853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EACCC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42,277</w:t>
            </w:r>
          </w:p>
        </w:tc>
        <w:tc>
          <w:tcPr>
            <w:tcW w:w="1111" w:type="dxa"/>
            <w:tcMar>
              <w:top w:w="100" w:type="dxa"/>
              <w:left w:w="100" w:type="dxa"/>
              <w:bottom w:w="100" w:type="dxa"/>
              <w:right w:w="100" w:type="dxa"/>
            </w:tcMar>
          </w:tcPr>
          <w:p w14:paraId="65BEA57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39,262</w:t>
            </w:r>
          </w:p>
        </w:tc>
        <w:tc>
          <w:tcPr>
            <w:tcW w:w="1111" w:type="dxa"/>
            <w:tcMar>
              <w:top w:w="100" w:type="dxa"/>
              <w:left w:w="100" w:type="dxa"/>
              <w:bottom w:w="100" w:type="dxa"/>
              <w:right w:w="100" w:type="dxa"/>
            </w:tcMar>
          </w:tcPr>
          <w:p w14:paraId="5DDDADE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44,180</w:t>
            </w:r>
          </w:p>
        </w:tc>
      </w:tr>
      <w:tr w:rsidR="0011765A" w:rsidRPr="00AE01B5" w14:paraId="16EF9B87" w14:textId="77777777" w:rsidTr="00827343">
        <w:tc>
          <w:tcPr>
            <w:tcW w:w="2745" w:type="dxa"/>
            <w:shd w:val="clear" w:color="auto" w:fill="auto"/>
            <w:tcMar>
              <w:top w:w="100" w:type="dxa"/>
              <w:left w:w="100" w:type="dxa"/>
              <w:bottom w:w="100" w:type="dxa"/>
              <w:right w:w="100" w:type="dxa"/>
            </w:tcMar>
          </w:tcPr>
          <w:p w14:paraId="7442A66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Pregnancy services</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BF5DC9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1.4</w:t>
            </w:r>
          </w:p>
        </w:tc>
        <w:tc>
          <w:tcPr>
            <w:tcW w:w="1111" w:type="dxa"/>
            <w:tcMar>
              <w:top w:w="100" w:type="dxa"/>
              <w:left w:w="100" w:type="dxa"/>
              <w:bottom w:w="100" w:type="dxa"/>
              <w:right w:w="100" w:type="dxa"/>
            </w:tcMar>
          </w:tcPr>
          <w:p w14:paraId="621D32C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1.7</w:t>
            </w:r>
          </w:p>
        </w:tc>
        <w:tc>
          <w:tcPr>
            <w:tcW w:w="1111" w:type="dxa"/>
            <w:tcMar>
              <w:top w:w="100" w:type="dxa"/>
              <w:left w:w="100" w:type="dxa"/>
              <w:bottom w:w="100" w:type="dxa"/>
              <w:right w:w="100" w:type="dxa"/>
            </w:tcMar>
          </w:tcPr>
          <w:p w14:paraId="1532AC0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FF56C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5%</w:t>
            </w:r>
          </w:p>
        </w:tc>
        <w:tc>
          <w:tcPr>
            <w:tcW w:w="1111" w:type="dxa"/>
            <w:tcMar>
              <w:top w:w="100" w:type="dxa"/>
              <w:left w:w="100" w:type="dxa"/>
              <w:bottom w:w="100" w:type="dxa"/>
              <w:right w:w="100" w:type="dxa"/>
            </w:tcMar>
          </w:tcPr>
          <w:p w14:paraId="05B1B56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12%</w:t>
            </w:r>
          </w:p>
        </w:tc>
        <w:tc>
          <w:tcPr>
            <w:tcW w:w="1111" w:type="dxa"/>
            <w:tcMar>
              <w:top w:w="100" w:type="dxa"/>
              <w:left w:w="100" w:type="dxa"/>
              <w:bottom w:w="100" w:type="dxa"/>
              <w:right w:w="100" w:type="dxa"/>
            </w:tcMar>
          </w:tcPr>
          <w:p w14:paraId="0D896D2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C2DACF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38,004</w:t>
            </w:r>
          </w:p>
        </w:tc>
        <w:tc>
          <w:tcPr>
            <w:tcW w:w="1111" w:type="dxa"/>
            <w:tcMar>
              <w:top w:w="100" w:type="dxa"/>
              <w:left w:w="100" w:type="dxa"/>
              <w:bottom w:w="100" w:type="dxa"/>
              <w:right w:w="100" w:type="dxa"/>
            </w:tcMar>
          </w:tcPr>
          <w:p w14:paraId="2F50545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29,566</w:t>
            </w:r>
          </w:p>
        </w:tc>
        <w:tc>
          <w:tcPr>
            <w:tcW w:w="1111" w:type="dxa"/>
            <w:tcMar>
              <w:top w:w="100" w:type="dxa"/>
              <w:left w:w="100" w:type="dxa"/>
              <w:bottom w:w="100" w:type="dxa"/>
              <w:right w:w="100" w:type="dxa"/>
            </w:tcMar>
          </w:tcPr>
          <w:p w14:paraId="37C18A9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45,721</w:t>
            </w:r>
          </w:p>
        </w:tc>
      </w:tr>
      <w:tr w:rsidR="0011765A" w:rsidRPr="00AE01B5" w14:paraId="1A989B7F" w14:textId="77777777" w:rsidTr="00827343">
        <w:tc>
          <w:tcPr>
            <w:tcW w:w="2745" w:type="dxa"/>
            <w:shd w:val="clear" w:color="auto" w:fill="auto"/>
            <w:tcMar>
              <w:top w:w="100" w:type="dxa"/>
              <w:left w:w="100" w:type="dxa"/>
              <w:bottom w:w="100" w:type="dxa"/>
              <w:right w:w="100" w:type="dxa"/>
            </w:tcMar>
          </w:tcPr>
          <w:p w14:paraId="012E528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immunizations offered</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1FC4C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1.9</w:t>
            </w:r>
          </w:p>
        </w:tc>
        <w:tc>
          <w:tcPr>
            <w:tcW w:w="1111" w:type="dxa"/>
            <w:tcMar>
              <w:top w:w="100" w:type="dxa"/>
              <w:left w:w="100" w:type="dxa"/>
              <w:bottom w:w="100" w:type="dxa"/>
              <w:right w:w="100" w:type="dxa"/>
            </w:tcMar>
          </w:tcPr>
          <w:p w14:paraId="02CCDCB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2.8</w:t>
            </w:r>
          </w:p>
        </w:tc>
        <w:tc>
          <w:tcPr>
            <w:tcW w:w="1111" w:type="dxa"/>
            <w:tcMar>
              <w:top w:w="100" w:type="dxa"/>
              <w:left w:w="100" w:type="dxa"/>
              <w:bottom w:w="100" w:type="dxa"/>
              <w:right w:w="100" w:type="dxa"/>
            </w:tcMar>
          </w:tcPr>
          <w:p w14:paraId="083B1B7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9866D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w:t>
            </w:r>
          </w:p>
        </w:tc>
        <w:tc>
          <w:tcPr>
            <w:tcW w:w="1111" w:type="dxa"/>
            <w:tcMar>
              <w:top w:w="100" w:type="dxa"/>
              <w:left w:w="100" w:type="dxa"/>
              <w:bottom w:w="100" w:type="dxa"/>
              <w:right w:w="100" w:type="dxa"/>
            </w:tcMar>
          </w:tcPr>
          <w:p w14:paraId="17AD233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8%</w:t>
            </w:r>
          </w:p>
        </w:tc>
        <w:tc>
          <w:tcPr>
            <w:tcW w:w="1111" w:type="dxa"/>
            <w:tcMar>
              <w:top w:w="100" w:type="dxa"/>
              <w:left w:w="100" w:type="dxa"/>
              <w:bottom w:w="100" w:type="dxa"/>
              <w:right w:w="100" w:type="dxa"/>
            </w:tcMar>
          </w:tcPr>
          <w:p w14:paraId="682C50C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24397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48,395</w:t>
            </w:r>
          </w:p>
        </w:tc>
        <w:tc>
          <w:tcPr>
            <w:tcW w:w="1111" w:type="dxa"/>
            <w:tcMar>
              <w:top w:w="100" w:type="dxa"/>
              <w:left w:w="100" w:type="dxa"/>
              <w:bottom w:w="100" w:type="dxa"/>
              <w:right w:w="100" w:type="dxa"/>
            </w:tcMar>
          </w:tcPr>
          <w:p w14:paraId="13BE3DA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50,024</w:t>
            </w:r>
          </w:p>
        </w:tc>
        <w:tc>
          <w:tcPr>
            <w:tcW w:w="1111" w:type="dxa"/>
            <w:tcMar>
              <w:top w:w="100" w:type="dxa"/>
              <w:left w:w="100" w:type="dxa"/>
              <w:bottom w:w="100" w:type="dxa"/>
              <w:right w:w="100" w:type="dxa"/>
            </w:tcMar>
          </w:tcPr>
          <w:p w14:paraId="045060A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52,750</w:t>
            </w:r>
          </w:p>
        </w:tc>
      </w:tr>
      <w:tr w:rsidR="0011765A" w:rsidRPr="00AE01B5" w14:paraId="1E98412C" w14:textId="77777777" w:rsidTr="00827343">
        <w:tc>
          <w:tcPr>
            <w:tcW w:w="2745" w:type="dxa"/>
            <w:shd w:val="clear" w:color="auto" w:fill="auto"/>
            <w:tcMar>
              <w:top w:w="100" w:type="dxa"/>
              <w:left w:w="100" w:type="dxa"/>
              <w:bottom w:w="100" w:type="dxa"/>
              <w:right w:w="100" w:type="dxa"/>
            </w:tcMar>
          </w:tcPr>
          <w:p w14:paraId="6B920CC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malaria services</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0156F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w:t>
            </w:r>
          </w:p>
        </w:tc>
        <w:tc>
          <w:tcPr>
            <w:tcW w:w="1111" w:type="dxa"/>
            <w:tcMar>
              <w:top w:w="100" w:type="dxa"/>
              <w:left w:w="100" w:type="dxa"/>
              <w:bottom w:w="100" w:type="dxa"/>
              <w:right w:w="100" w:type="dxa"/>
            </w:tcMar>
          </w:tcPr>
          <w:p w14:paraId="1771CA0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w:t>
            </w:r>
          </w:p>
        </w:tc>
        <w:tc>
          <w:tcPr>
            <w:tcW w:w="1111" w:type="dxa"/>
            <w:tcMar>
              <w:top w:w="100" w:type="dxa"/>
              <w:left w:w="100" w:type="dxa"/>
              <w:bottom w:w="100" w:type="dxa"/>
              <w:right w:w="100" w:type="dxa"/>
            </w:tcMar>
          </w:tcPr>
          <w:p w14:paraId="03610E6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0.8</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72F37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18%</w:t>
            </w:r>
          </w:p>
        </w:tc>
        <w:tc>
          <w:tcPr>
            <w:tcW w:w="1111" w:type="dxa"/>
            <w:tcMar>
              <w:top w:w="100" w:type="dxa"/>
              <w:left w:w="100" w:type="dxa"/>
              <w:bottom w:w="100" w:type="dxa"/>
              <w:right w:w="100" w:type="dxa"/>
            </w:tcMar>
          </w:tcPr>
          <w:p w14:paraId="7DF2F8D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14%</w:t>
            </w:r>
          </w:p>
        </w:tc>
        <w:tc>
          <w:tcPr>
            <w:tcW w:w="1111" w:type="dxa"/>
            <w:tcMar>
              <w:top w:w="100" w:type="dxa"/>
              <w:left w:w="100" w:type="dxa"/>
              <w:bottom w:w="100" w:type="dxa"/>
              <w:right w:w="100" w:type="dxa"/>
            </w:tcMar>
          </w:tcPr>
          <w:p w14:paraId="6D413D6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DE590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33,390</w:t>
            </w:r>
          </w:p>
        </w:tc>
        <w:tc>
          <w:tcPr>
            <w:tcW w:w="1111" w:type="dxa"/>
            <w:tcMar>
              <w:top w:w="100" w:type="dxa"/>
              <w:left w:w="100" w:type="dxa"/>
              <w:bottom w:w="100" w:type="dxa"/>
              <w:right w:w="100" w:type="dxa"/>
            </w:tcMar>
          </w:tcPr>
          <w:p w14:paraId="3F0A916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33,206</w:t>
            </w:r>
          </w:p>
        </w:tc>
        <w:tc>
          <w:tcPr>
            <w:tcW w:w="1111" w:type="dxa"/>
            <w:tcMar>
              <w:top w:w="100" w:type="dxa"/>
              <w:left w:w="100" w:type="dxa"/>
              <w:bottom w:w="100" w:type="dxa"/>
              <w:right w:w="100" w:type="dxa"/>
            </w:tcMar>
          </w:tcPr>
          <w:p w14:paraId="1378DBE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56,364</w:t>
            </w:r>
          </w:p>
        </w:tc>
      </w:tr>
      <w:tr w:rsidR="0011765A" w:rsidRPr="00AE01B5" w14:paraId="1F3F31C1" w14:textId="77777777" w:rsidTr="00827343">
        <w:tc>
          <w:tcPr>
            <w:tcW w:w="2745" w:type="dxa"/>
            <w:shd w:val="clear" w:color="auto" w:fill="auto"/>
            <w:tcMar>
              <w:top w:w="100" w:type="dxa"/>
              <w:left w:w="100" w:type="dxa"/>
              <w:bottom w:w="100" w:type="dxa"/>
              <w:right w:w="100" w:type="dxa"/>
            </w:tcMar>
          </w:tcPr>
          <w:p w14:paraId="5209072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HIV + STI services</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65538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1.6</w:t>
            </w:r>
          </w:p>
        </w:tc>
        <w:tc>
          <w:tcPr>
            <w:tcW w:w="1111" w:type="dxa"/>
            <w:tcMar>
              <w:top w:w="100" w:type="dxa"/>
              <w:left w:w="100" w:type="dxa"/>
              <w:bottom w:w="100" w:type="dxa"/>
              <w:right w:w="100" w:type="dxa"/>
            </w:tcMar>
          </w:tcPr>
          <w:p w14:paraId="2D41C6B2"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1.7</w:t>
            </w:r>
          </w:p>
        </w:tc>
        <w:tc>
          <w:tcPr>
            <w:tcW w:w="1111" w:type="dxa"/>
            <w:tcMar>
              <w:top w:w="100" w:type="dxa"/>
              <w:left w:w="100" w:type="dxa"/>
              <w:bottom w:w="100" w:type="dxa"/>
              <w:right w:w="100" w:type="dxa"/>
            </w:tcMar>
          </w:tcPr>
          <w:p w14:paraId="4F70690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1.8</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7A7E5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48%</w:t>
            </w:r>
          </w:p>
        </w:tc>
        <w:tc>
          <w:tcPr>
            <w:tcW w:w="1111" w:type="dxa"/>
            <w:tcMar>
              <w:top w:w="100" w:type="dxa"/>
              <w:left w:w="100" w:type="dxa"/>
              <w:bottom w:w="100" w:type="dxa"/>
              <w:right w:w="100" w:type="dxa"/>
            </w:tcMar>
          </w:tcPr>
          <w:p w14:paraId="444CF9E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40%</w:t>
            </w:r>
          </w:p>
        </w:tc>
        <w:tc>
          <w:tcPr>
            <w:tcW w:w="1111" w:type="dxa"/>
            <w:tcMar>
              <w:top w:w="100" w:type="dxa"/>
              <w:left w:w="100" w:type="dxa"/>
              <w:bottom w:w="100" w:type="dxa"/>
              <w:right w:w="100" w:type="dxa"/>
            </w:tcMar>
          </w:tcPr>
          <w:p w14:paraId="581B5B1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16%</w:t>
            </w:r>
          </w:p>
        </w:tc>
        <w:tc>
          <w:tcPr>
            <w:tcW w:w="111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C829B8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38,509</w:t>
            </w:r>
          </w:p>
        </w:tc>
        <w:tc>
          <w:tcPr>
            <w:tcW w:w="1111" w:type="dxa"/>
            <w:tcMar>
              <w:top w:w="100" w:type="dxa"/>
              <w:left w:w="100" w:type="dxa"/>
              <w:bottom w:w="100" w:type="dxa"/>
              <w:right w:w="100" w:type="dxa"/>
            </w:tcMar>
          </w:tcPr>
          <w:p w14:paraId="29968FB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31,870</w:t>
            </w:r>
          </w:p>
        </w:tc>
        <w:tc>
          <w:tcPr>
            <w:tcW w:w="1111" w:type="dxa"/>
            <w:tcMar>
              <w:top w:w="100" w:type="dxa"/>
              <w:left w:w="100" w:type="dxa"/>
              <w:bottom w:w="100" w:type="dxa"/>
              <w:right w:w="100" w:type="dxa"/>
            </w:tcMar>
          </w:tcPr>
          <w:p w14:paraId="10156137"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44,992</w:t>
            </w:r>
          </w:p>
        </w:tc>
      </w:tr>
    </w:tbl>
    <w:p w14:paraId="56648A7C" w14:textId="77777777" w:rsidR="0011765A" w:rsidRPr="00AE01B5" w:rsidRDefault="0011765A" w:rsidP="0011765A">
      <w:pPr>
        <w:spacing w:before="240" w:after="240"/>
        <w:rPr>
          <w:rFonts w:ascii="Times New Roman" w:hAnsi="Times New Roman" w:cs="Times New Roman"/>
          <w:sz w:val="24"/>
          <w:szCs w:val="24"/>
        </w:rPr>
      </w:pPr>
    </w:p>
    <w:p w14:paraId="6A219AED" w14:textId="77777777" w:rsidR="0011765A" w:rsidRPr="00AE01B5" w:rsidRDefault="0011765A" w:rsidP="0011765A">
      <w:pPr>
        <w:spacing w:before="240" w:after="240"/>
        <w:rPr>
          <w:rFonts w:ascii="Times New Roman" w:hAnsi="Times New Roman" w:cs="Times New Roman"/>
          <w:sz w:val="24"/>
          <w:szCs w:val="24"/>
        </w:rPr>
      </w:pPr>
      <w:r w:rsidRPr="00AE01B5">
        <w:rPr>
          <w:rFonts w:ascii="Times New Roman" w:hAnsi="Times New Roman" w:cs="Times New Roman"/>
          <w:sz w:val="24"/>
          <w:szCs w:val="24"/>
        </w:rPr>
        <w:br w:type="page"/>
      </w:r>
    </w:p>
    <w:p w14:paraId="264154CF" w14:textId="562B41DC" w:rsidR="0011765A" w:rsidRPr="00AE01B5" w:rsidRDefault="0011765A" w:rsidP="0011765A">
      <w:pPr>
        <w:spacing w:before="240" w:after="240"/>
        <w:rPr>
          <w:rFonts w:ascii="Times New Roman" w:hAnsi="Times New Roman" w:cs="Times New Roman"/>
          <w:sz w:val="24"/>
          <w:szCs w:val="24"/>
        </w:rPr>
      </w:pPr>
      <w:r w:rsidRPr="00AE01B5">
        <w:rPr>
          <w:rFonts w:ascii="Times New Roman" w:hAnsi="Times New Roman" w:cs="Times New Roman"/>
          <w:sz w:val="24"/>
          <w:szCs w:val="24"/>
        </w:rPr>
        <w:lastRenderedPageBreak/>
        <w:t xml:space="preserve">Table </w:t>
      </w:r>
      <w:r w:rsidR="00927B44">
        <w:rPr>
          <w:rFonts w:ascii="Times New Roman" w:hAnsi="Times New Roman" w:cs="Times New Roman"/>
          <w:sz w:val="24"/>
          <w:szCs w:val="24"/>
        </w:rPr>
        <w:t>A</w:t>
      </w:r>
      <w:r w:rsidRPr="00AE01B5">
        <w:rPr>
          <w:rFonts w:ascii="Times New Roman" w:hAnsi="Times New Roman" w:cs="Times New Roman"/>
          <w:sz w:val="24"/>
          <w:szCs w:val="24"/>
        </w:rPr>
        <w:t>1.4. Regression results looking at the effect size of intervention and available revenues on facility service offerings. More detailed descriptions of the measures are provided in Table S1.1. DFF = direct facility financing. PBF = performance-based financing. POC = point of care. FP= family planning. HIV = human immunodeficiency virus. STI = sexually transmitted infections. Statistical significance is indicated by *, where *** is p &lt; 0.001, ** is p &lt; 0.01, and * is p &lt; 0.05.</w:t>
      </w:r>
    </w:p>
    <w:tbl>
      <w:tblPr>
        <w:tblW w:w="9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15"/>
        <w:gridCol w:w="1005"/>
        <w:gridCol w:w="1860"/>
        <w:gridCol w:w="1860"/>
        <w:gridCol w:w="1860"/>
      </w:tblGrid>
      <w:tr w:rsidR="0011765A" w:rsidRPr="00AE01B5" w14:paraId="6F620A9C" w14:textId="77777777" w:rsidTr="00827343">
        <w:tc>
          <w:tcPr>
            <w:tcW w:w="2715" w:type="dxa"/>
            <w:shd w:val="clear" w:color="auto" w:fill="D9D9D9"/>
            <w:tcMar>
              <w:top w:w="100" w:type="dxa"/>
              <w:left w:w="100" w:type="dxa"/>
              <w:bottom w:w="100" w:type="dxa"/>
              <w:right w:w="100" w:type="dxa"/>
            </w:tcMar>
          </w:tcPr>
          <w:p w14:paraId="335F5374"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Measure</w:t>
            </w:r>
          </w:p>
        </w:tc>
        <w:tc>
          <w:tcPr>
            <w:tcW w:w="1005" w:type="dxa"/>
            <w:shd w:val="clear" w:color="auto" w:fill="D9D9D9"/>
            <w:tcMar>
              <w:top w:w="100" w:type="dxa"/>
              <w:left w:w="100" w:type="dxa"/>
              <w:bottom w:w="100" w:type="dxa"/>
              <w:right w:w="100" w:type="dxa"/>
            </w:tcMar>
          </w:tcPr>
          <w:p w14:paraId="6B116334"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R Sq.</w:t>
            </w:r>
          </w:p>
        </w:tc>
        <w:tc>
          <w:tcPr>
            <w:tcW w:w="1860" w:type="dxa"/>
            <w:shd w:val="clear" w:color="auto" w:fill="D9D9D9"/>
            <w:tcMar>
              <w:top w:w="100" w:type="dxa"/>
              <w:left w:w="100" w:type="dxa"/>
              <w:bottom w:w="100" w:type="dxa"/>
              <w:right w:w="100" w:type="dxa"/>
            </w:tcMar>
          </w:tcPr>
          <w:p w14:paraId="1517A878"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Co-efficient Revenue</w:t>
            </w:r>
          </w:p>
        </w:tc>
        <w:tc>
          <w:tcPr>
            <w:tcW w:w="1860" w:type="dxa"/>
            <w:shd w:val="clear" w:color="auto" w:fill="D9D9D9"/>
            <w:tcMar>
              <w:top w:w="100" w:type="dxa"/>
              <w:left w:w="100" w:type="dxa"/>
              <w:bottom w:w="100" w:type="dxa"/>
              <w:right w:w="100" w:type="dxa"/>
            </w:tcMar>
          </w:tcPr>
          <w:p w14:paraId="47A6D0B2"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Co-efficient DFF</w:t>
            </w:r>
          </w:p>
        </w:tc>
        <w:tc>
          <w:tcPr>
            <w:tcW w:w="1860" w:type="dxa"/>
            <w:shd w:val="clear" w:color="auto" w:fill="D9D9D9"/>
            <w:tcMar>
              <w:top w:w="100" w:type="dxa"/>
              <w:left w:w="100" w:type="dxa"/>
              <w:bottom w:w="100" w:type="dxa"/>
              <w:right w:w="100" w:type="dxa"/>
            </w:tcMar>
          </w:tcPr>
          <w:p w14:paraId="65A112FB" w14:textId="77777777" w:rsidR="0011765A" w:rsidRPr="00AE01B5" w:rsidRDefault="0011765A" w:rsidP="00827343">
            <w:pPr>
              <w:widowControl w:val="0"/>
              <w:spacing w:line="240" w:lineRule="auto"/>
              <w:rPr>
                <w:rFonts w:ascii="Times New Roman" w:hAnsi="Times New Roman" w:cs="Times New Roman"/>
                <w:b/>
                <w:sz w:val="24"/>
                <w:szCs w:val="24"/>
              </w:rPr>
            </w:pPr>
            <w:r w:rsidRPr="00AE01B5">
              <w:rPr>
                <w:rFonts w:ascii="Times New Roman" w:hAnsi="Times New Roman" w:cs="Times New Roman"/>
                <w:b/>
                <w:sz w:val="24"/>
                <w:szCs w:val="24"/>
              </w:rPr>
              <w:t>Co-efficient PBF</w:t>
            </w:r>
          </w:p>
        </w:tc>
      </w:tr>
      <w:tr w:rsidR="0011765A" w:rsidRPr="00AE01B5" w14:paraId="14F9C458" w14:textId="77777777" w:rsidTr="00827343">
        <w:tc>
          <w:tcPr>
            <w:tcW w:w="2715" w:type="dxa"/>
            <w:shd w:val="clear" w:color="auto" w:fill="auto"/>
            <w:tcMar>
              <w:top w:w="100" w:type="dxa"/>
              <w:left w:w="100" w:type="dxa"/>
              <w:bottom w:w="100" w:type="dxa"/>
              <w:right w:w="100" w:type="dxa"/>
            </w:tcMar>
          </w:tcPr>
          <w:p w14:paraId="1F3E044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Service offered, total</w:t>
            </w:r>
          </w:p>
        </w:tc>
        <w:tc>
          <w:tcPr>
            <w:tcW w:w="1005" w:type="dxa"/>
            <w:shd w:val="clear" w:color="auto" w:fill="auto"/>
            <w:tcMar>
              <w:top w:w="100" w:type="dxa"/>
              <w:left w:w="100" w:type="dxa"/>
              <w:bottom w:w="100" w:type="dxa"/>
              <w:right w:w="100" w:type="dxa"/>
            </w:tcMar>
          </w:tcPr>
          <w:p w14:paraId="2937BAB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0.26</w:t>
            </w:r>
          </w:p>
        </w:tc>
        <w:tc>
          <w:tcPr>
            <w:tcW w:w="1860" w:type="dxa"/>
            <w:shd w:val="clear" w:color="auto" w:fill="auto"/>
            <w:tcMar>
              <w:top w:w="100" w:type="dxa"/>
              <w:left w:w="100" w:type="dxa"/>
              <w:bottom w:w="100" w:type="dxa"/>
              <w:right w:w="100" w:type="dxa"/>
            </w:tcMar>
          </w:tcPr>
          <w:p w14:paraId="5A03CA6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4.92 ***</w:t>
            </w:r>
          </w:p>
        </w:tc>
        <w:tc>
          <w:tcPr>
            <w:tcW w:w="1860" w:type="dxa"/>
            <w:shd w:val="clear" w:color="auto" w:fill="auto"/>
            <w:tcMar>
              <w:top w:w="100" w:type="dxa"/>
              <w:left w:w="100" w:type="dxa"/>
              <w:bottom w:w="100" w:type="dxa"/>
              <w:right w:w="100" w:type="dxa"/>
            </w:tcMar>
          </w:tcPr>
          <w:p w14:paraId="5E79119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5.62 ***</w:t>
            </w:r>
          </w:p>
        </w:tc>
        <w:tc>
          <w:tcPr>
            <w:tcW w:w="1860" w:type="dxa"/>
            <w:shd w:val="clear" w:color="auto" w:fill="auto"/>
            <w:tcMar>
              <w:top w:w="100" w:type="dxa"/>
              <w:left w:w="100" w:type="dxa"/>
              <w:bottom w:w="100" w:type="dxa"/>
              <w:right w:w="100" w:type="dxa"/>
            </w:tcMar>
          </w:tcPr>
          <w:p w14:paraId="65A563F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6.56 ***</w:t>
            </w:r>
          </w:p>
        </w:tc>
      </w:tr>
      <w:tr w:rsidR="0011765A" w:rsidRPr="00AE01B5" w14:paraId="301538A3" w14:textId="77777777" w:rsidTr="00827343">
        <w:tc>
          <w:tcPr>
            <w:tcW w:w="2715" w:type="dxa"/>
            <w:shd w:val="clear" w:color="auto" w:fill="auto"/>
            <w:tcMar>
              <w:top w:w="100" w:type="dxa"/>
              <w:left w:w="100" w:type="dxa"/>
              <w:bottom w:w="100" w:type="dxa"/>
              <w:right w:w="100" w:type="dxa"/>
            </w:tcMar>
          </w:tcPr>
          <w:p w14:paraId="4CEE18D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Lab diagnostics, 3 mo.</w:t>
            </w:r>
          </w:p>
        </w:tc>
        <w:tc>
          <w:tcPr>
            <w:tcW w:w="1005" w:type="dxa"/>
            <w:shd w:val="clear" w:color="auto" w:fill="auto"/>
            <w:tcMar>
              <w:top w:w="100" w:type="dxa"/>
              <w:left w:w="100" w:type="dxa"/>
              <w:bottom w:w="100" w:type="dxa"/>
              <w:right w:w="100" w:type="dxa"/>
            </w:tcMar>
          </w:tcPr>
          <w:p w14:paraId="653CDFA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0.28</w:t>
            </w:r>
          </w:p>
        </w:tc>
        <w:tc>
          <w:tcPr>
            <w:tcW w:w="1860" w:type="dxa"/>
            <w:shd w:val="clear" w:color="auto" w:fill="auto"/>
            <w:tcMar>
              <w:top w:w="100" w:type="dxa"/>
              <w:left w:w="100" w:type="dxa"/>
              <w:bottom w:w="100" w:type="dxa"/>
              <w:right w:w="100" w:type="dxa"/>
            </w:tcMar>
          </w:tcPr>
          <w:p w14:paraId="6B5BFB4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1.91 ***</w:t>
            </w:r>
          </w:p>
        </w:tc>
        <w:tc>
          <w:tcPr>
            <w:tcW w:w="1860" w:type="dxa"/>
            <w:shd w:val="clear" w:color="auto" w:fill="auto"/>
            <w:tcMar>
              <w:top w:w="100" w:type="dxa"/>
              <w:left w:w="100" w:type="dxa"/>
              <w:bottom w:w="100" w:type="dxa"/>
              <w:right w:w="100" w:type="dxa"/>
            </w:tcMar>
          </w:tcPr>
          <w:p w14:paraId="42C4B4A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1.61 ***</w:t>
            </w:r>
          </w:p>
        </w:tc>
        <w:tc>
          <w:tcPr>
            <w:tcW w:w="1860" w:type="dxa"/>
            <w:shd w:val="clear" w:color="auto" w:fill="auto"/>
            <w:tcMar>
              <w:top w:w="100" w:type="dxa"/>
              <w:left w:w="100" w:type="dxa"/>
              <w:bottom w:w="100" w:type="dxa"/>
              <w:right w:w="100" w:type="dxa"/>
            </w:tcMar>
          </w:tcPr>
          <w:p w14:paraId="0F544CD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2.34 ***</w:t>
            </w:r>
          </w:p>
        </w:tc>
      </w:tr>
      <w:tr w:rsidR="0011765A" w:rsidRPr="00AE01B5" w14:paraId="50F5C285" w14:textId="77777777" w:rsidTr="00827343">
        <w:tc>
          <w:tcPr>
            <w:tcW w:w="2715" w:type="dxa"/>
            <w:shd w:val="clear" w:color="auto" w:fill="auto"/>
            <w:tcMar>
              <w:top w:w="100" w:type="dxa"/>
              <w:left w:w="100" w:type="dxa"/>
              <w:bottom w:w="100" w:type="dxa"/>
              <w:right w:w="100" w:type="dxa"/>
            </w:tcMar>
          </w:tcPr>
          <w:p w14:paraId="392A9F3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POC diagnostics, today</w:t>
            </w:r>
          </w:p>
        </w:tc>
        <w:tc>
          <w:tcPr>
            <w:tcW w:w="1005" w:type="dxa"/>
            <w:shd w:val="clear" w:color="auto" w:fill="auto"/>
            <w:tcMar>
              <w:top w:w="100" w:type="dxa"/>
              <w:left w:w="100" w:type="dxa"/>
              <w:bottom w:w="100" w:type="dxa"/>
              <w:right w:w="100" w:type="dxa"/>
            </w:tcMar>
          </w:tcPr>
          <w:p w14:paraId="332A6D8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0.28</w:t>
            </w:r>
          </w:p>
        </w:tc>
        <w:tc>
          <w:tcPr>
            <w:tcW w:w="1860" w:type="dxa"/>
            <w:shd w:val="clear" w:color="auto" w:fill="auto"/>
            <w:tcMar>
              <w:top w:w="100" w:type="dxa"/>
              <w:left w:w="100" w:type="dxa"/>
              <w:bottom w:w="100" w:type="dxa"/>
              <w:right w:w="100" w:type="dxa"/>
            </w:tcMar>
          </w:tcPr>
          <w:p w14:paraId="7DB798A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0.71 ***</w:t>
            </w:r>
          </w:p>
        </w:tc>
        <w:tc>
          <w:tcPr>
            <w:tcW w:w="1860" w:type="dxa"/>
            <w:shd w:val="clear" w:color="auto" w:fill="auto"/>
            <w:tcMar>
              <w:top w:w="100" w:type="dxa"/>
              <w:left w:w="100" w:type="dxa"/>
              <w:bottom w:w="100" w:type="dxa"/>
              <w:right w:w="100" w:type="dxa"/>
            </w:tcMar>
          </w:tcPr>
          <w:p w14:paraId="0767E74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1.91 ***</w:t>
            </w:r>
          </w:p>
        </w:tc>
        <w:tc>
          <w:tcPr>
            <w:tcW w:w="1860" w:type="dxa"/>
            <w:shd w:val="clear" w:color="auto" w:fill="auto"/>
            <w:tcMar>
              <w:top w:w="100" w:type="dxa"/>
              <w:left w:w="100" w:type="dxa"/>
              <w:bottom w:w="100" w:type="dxa"/>
              <w:right w:w="100" w:type="dxa"/>
            </w:tcMar>
          </w:tcPr>
          <w:p w14:paraId="38207A0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2.12 ***</w:t>
            </w:r>
          </w:p>
        </w:tc>
      </w:tr>
      <w:tr w:rsidR="0011765A" w:rsidRPr="00AE01B5" w14:paraId="3E1776EE" w14:textId="77777777" w:rsidTr="00827343">
        <w:tc>
          <w:tcPr>
            <w:tcW w:w="2715" w:type="dxa"/>
            <w:shd w:val="clear" w:color="auto" w:fill="auto"/>
            <w:tcMar>
              <w:top w:w="100" w:type="dxa"/>
              <w:left w:w="100" w:type="dxa"/>
              <w:bottom w:w="100" w:type="dxa"/>
              <w:right w:w="100" w:type="dxa"/>
            </w:tcMar>
          </w:tcPr>
          <w:p w14:paraId="7F3444B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General drugs, today</w:t>
            </w:r>
          </w:p>
        </w:tc>
        <w:tc>
          <w:tcPr>
            <w:tcW w:w="1005" w:type="dxa"/>
            <w:shd w:val="clear" w:color="auto" w:fill="auto"/>
            <w:tcMar>
              <w:top w:w="100" w:type="dxa"/>
              <w:left w:w="100" w:type="dxa"/>
              <w:bottom w:w="100" w:type="dxa"/>
              <w:right w:w="100" w:type="dxa"/>
            </w:tcMar>
          </w:tcPr>
          <w:p w14:paraId="133C85C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0.34</w:t>
            </w:r>
          </w:p>
        </w:tc>
        <w:tc>
          <w:tcPr>
            <w:tcW w:w="1860" w:type="dxa"/>
            <w:shd w:val="clear" w:color="auto" w:fill="auto"/>
            <w:tcMar>
              <w:top w:w="100" w:type="dxa"/>
              <w:left w:w="100" w:type="dxa"/>
              <w:bottom w:w="100" w:type="dxa"/>
              <w:right w:w="100" w:type="dxa"/>
            </w:tcMar>
          </w:tcPr>
          <w:p w14:paraId="13E61691"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2.65 ***</w:t>
            </w:r>
          </w:p>
        </w:tc>
        <w:tc>
          <w:tcPr>
            <w:tcW w:w="1860" w:type="dxa"/>
            <w:shd w:val="clear" w:color="auto" w:fill="auto"/>
            <w:tcMar>
              <w:top w:w="100" w:type="dxa"/>
              <w:left w:w="100" w:type="dxa"/>
              <w:bottom w:w="100" w:type="dxa"/>
              <w:right w:w="100" w:type="dxa"/>
            </w:tcMar>
          </w:tcPr>
          <w:p w14:paraId="7CFC6D4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8.55 ***</w:t>
            </w:r>
          </w:p>
        </w:tc>
        <w:tc>
          <w:tcPr>
            <w:tcW w:w="1860" w:type="dxa"/>
            <w:shd w:val="clear" w:color="auto" w:fill="auto"/>
            <w:tcMar>
              <w:top w:w="100" w:type="dxa"/>
              <w:left w:w="100" w:type="dxa"/>
              <w:bottom w:w="100" w:type="dxa"/>
              <w:right w:w="100" w:type="dxa"/>
            </w:tcMar>
          </w:tcPr>
          <w:p w14:paraId="7AF903E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10.07 ***</w:t>
            </w:r>
          </w:p>
        </w:tc>
      </w:tr>
      <w:tr w:rsidR="0011765A" w:rsidRPr="00AE01B5" w14:paraId="07872B0F" w14:textId="77777777" w:rsidTr="00827343">
        <w:tc>
          <w:tcPr>
            <w:tcW w:w="2715" w:type="dxa"/>
            <w:shd w:val="clear" w:color="auto" w:fill="auto"/>
            <w:tcMar>
              <w:top w:w="100" w:type="dxa"/>
              <w:left w:w="100" w:type="dxa"/>
              <w:bottom w:w="100" w:type="dxa"/>
              <w:right w:w="100" w:type="dxa"/>
            </w:tcMar>
          </w:tcPr>
          <w:p w14:paraId="253A635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FP options offered</w:t>
            </w:r>
          </w:p>
        </w:tc>
        <w:tc>
          <w:tcPr>
            <w:tcW w:w="1005" w:type="dxa"/>
            <w:shd w:val="clear" w:color="auto" w:fill="auto"/>
            <w:tcMar>
              <w:top w:w="100" w:type="dxa"/>
              <w:left w:w="100" w:type="dxa"/>
              <w:bottom w:w="100" w:type="dxa"/>
              <w:right w:w="100" w:type="dxa"/>
            </w:tcMar>
          </w:tcPr>
          <w:p w14:paraId="4C0233D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0.25</w:t>
            </w:r>
          </w:p>
        </w:tc>
        <w:tc>
          <w:tcPr>
            <w:tcW w:w="1860" w:type="dxa"/>
            <w:shd w:val="clear" w:color="auto" w:fill="auto"/>
            <w:tcMar>
              <w:top w:w="100" w:type="dxa"/>
              <w:left w:w="100" w:type="dxa"/>
              <w:bottom w:w="100" w:type="dxa"/>
              <w:right w:w="100" w:type="dxa"/>
            </w:tcMar>
          </w:tcPr>
          <w:p w14:paraId="0B8B5EC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0.57 **</w:t>
            </w:r>
          </w:p>
        </w:tc>
        <w:tc>
          <w:tcPr>
            <w:tcW w:w="1860" w:type="dxa"/>
            <w:shd w:val="clear" w:color="auto" w:fill="auto"/>
            <w:tcMar>
              <w:top w:w="100" w:type="dxa"/>
              <w:left w:w="100" w:type="dxa"/>
              <w:bottom w:w="100" w:type="dxa"/>
              <w:right w:w="100" w:type="dxa"/>
            </w:tcMar>
          </w:tcPr>
          <w:p w14:paraId="7CC0B1F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1.46 ***</w:t>
            </w:r>
          </w:p>
        </w:tc>
        <w:tc>
          <w:tcPr>
            <w:tcW w:w="1860" w:type="dxa"/>
            <w:shd w:val="clear" w:color="auto" w:fill="auto"/>
            <w:tcMar>
              <w:top w:w="100" w:type="dxa"/>
              <w:left w:w="100" w:type="dxa"/>
              <w:bottom w:w="100" w:type="dxa"/>
              <w:right w:w="100" w:type="dxa"/>
            </w:tcMar>
          </w:tcPr>
          <w:p w14:paraId="077751B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1.88 ***</w:t>
            </w:r>
          </w:p>
        </w:tc>
      </w:tr>
      <w:tr w:rsidR="0011765A" w:rsidRPr="00AE01B5" w14:paraId="035E55BB" w14:textId="77777777" w:rsidTr="00827343">
        <w:tc>
          <w:tcPr>
            <w:tcW w:w="2715" w:type="dxa"/>
            <w:shd w:val="clear" w:color="auto" w:fill="auto"/>
            <w:tcMar>
              <w:top w:w="100" w:type="dxa"/>
              <w:left w:w="100" w:type="dxa"/>
              <w:bottom w:w="100" w:type="dxa"/>
              <w:right w:w="100" w:type="dxa"/>
            </w:tcMar>
          </w:tcPr>
          <w:p w14:paraId="678B93C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Pregnancy services</w:t>
            </w:r>
          </w:p>
        </w:tc>
        <w:tc>
          <w:tcPr>
            <w:tcW w:w="1005" w:type="dxa"/>
            <w:shd w:val="clear" w:color="auto" w:fill="auto"/>
            <w:tcMar>
              <w:top w:w="100" w:type="dxa"/>
              <w:left w:w="100" w:type="dxa"/>
              <w:bottom w:w="100" w:type="dxa"/>
              <w:right w:w="100" w:type="dxa"/>
            </w:tcMar>
          </w:tcPr>
          <w:p w14:paraId="70B1DF89"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0.15</w:t>
            </w:r>
          </w:p>
        </w:tc>
        <w:tc>
          <w:tcPr>
            <w:tcW w:w="1860" w:type="dxa"/>
            <w:shd w:val="clear" w:color="auto" w:fill="auto"/>
            <w:tcMar>
              <w:top w:w="100" w:type="dxa"/>
              <w:left w:w="100" w:type="dxa"/>
              <w:bottom w:w="100" w:type="dxa"/>
              <w:right w:w="100" w:type="dxa"/>
            </w:tcMar>
          </w:tcPr>
          <w:p w14:paraId="72D97038"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0.54 ***</w:t>
            </w:r>
          </w:p>
        </w:tc>
        <w:tc>
          <w:tcPr>
            <w:tcW w:w="1860" w:type="dxa"/>
            <w:shd w:val="clear" w:color="auto" w:fill="auto"/>
            <w:tcMar>
              <w:top w:w="100" w:type="dxa"/>
              <w:left w:w="100" w:type="dxa"/>
              <w:bottom w:w="100" w:type="dxa"/>
              <w:right w:w="100" w:type="dxa"/>
            </w:tcMar>
          </w:tcPr>
          <w:p w14:paraId="1AB3127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0.90 ***</w:t>
            </w:r>
          </w:p>
        </w:tc>
        <w:tc>
          <w:tcPr>
            <w:tcW w:w="1860" w:type="dxa"/>
            <w:shd w:val="clear" w:color="auto" w:fill="auto"/>
            <w:tcMar>
              <w:top w:w="100" w:type="dxa"/>
              <w:left w:w="100" w:type="dxa"/>
              <w:bottom w:w="100" w:type="dxa"/>
              <w:right w:w="100" w:type="dxa"/>
            </w:tcMar>
          </w:tcPr>
          <w:p w14:paraId="62D7943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1.25 ***</w:t>
            </w:r>
          </w:p>
        </w:tc>
      </w:tr>
      <w:tr w:rsidR="0011765A" w:rsidRPr="00AE01B5" w14:paraId="0B935B0F" w14:textId="77777777" w:rsidTr="00827343">
        <w:tc>
          <w:tcPr>
            <w:tcW w:w="2715" w:type="dxa"/>
            <w:shd w:val="clear" w:color="auto" w:fill="auto"/>
            <w:tcMar>
              <w:top w:w="100" w:type="dxa"/>
              <w:left w:w="100" w:type="dxa"/>
              <w:bottom w:w="100" w:type="dxa"/>
              <w:right w:w="100" w:type="dxa"/>
            </w:tcMar>
          </w:tcPr>
          <w:p w14:paraId="550BA68C"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immunizations offered</w:t>
            </w:r>
          </w:p>
        </w:tc>
        <w:tc>
          <w:tcPr>
            <w:tcW w:w="1005" w:type="dxa"/>
            <w:shd w:val="clear" w:color="auto" w:fill="auto"/>
            <w:tcMar>
              <w:top w:w="100" w:type="dxa"/>
              <w:left w:w="100" w:type="dxa"/>
              <w:bottom w:w="100" w:type="dxa"/>
              <w:right w:w="100" w:type="dxa"/>
            </w:tcMar>
          </w:tcPr>
          <w:p w14:paraId="3B012ADE"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0.05</w:t>
            </w:r>
          </w:p>
        </w:tc>
        <w:tc>
          <w:tcPr>
            <w:tcW w:w="1860" w:type="dxa"/>
            <w:shd w:val="clear" w:color="auto" w:fill="auto"/>
            <w:tcMar>
              <w:top w:w="100" w:type="dxa"/>
              <w:left w:w="100" w:type="dxa"/>
              <w:bottom w:w="100" w:type="dxa"/>
              <w:right w:w="100" w:type="dxa"/>
            </w:tcMar>
          </w:tcPr>
          <w:p w14:paraId="36D6509B"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0.53 *</w:t>
            </w:r>
          </w:p>
        </w:tc>
        <w:tc>
          <w:tcPr>
            <w:tcW w:w="1860" w:type="dxa"/>
            <w:shd w:val="clear" w:color="auto" w:fill="auto"/>
            <w:tcMar>
              <w:top w:w="100" w:type="dxa"/>
              <w:left w:w="100" w:type="dxa"/>
              <w:bottom w:w="100" w:type="dxa"/>
              <w:right w:w="100" w:type="dxa"/>
            </w:tcMar>
          </w:tcPr>
          <w:p w14:paraId="56DF087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(0.23)</w:t>
            </w:r>
          </w:p>
        </w:tc>
        <w:tc>
          <w:tcPr>
            <w:tcW w:w="1860" w:type="dxa"/>
            <w:shd w:val="clear" w:color="auto" w:fill="auto"/>
            <w:tcMar>
              <w:top w:w="100" w:type="dxa"/>
              <w:left w:w="100" w:type="dxa"/>
              <w:bottom w:w="100" w:type="dxa"/>
              <w:right w:w="100" w:type="dxa"/>
            </w:tcMar>
          </w:tcPr>
          <w:p w14:paraId="4555E73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0.66</w:t>
            </w:r>
          </w:p>
        </w:tc>
      </w:tr>
      <w:tr w:rsidR="0011765A" w:rsidRPr="00AE01B5" w14:paraId="5275BED0" w14:textId="77777777" w:rsidTr="00827343">
        <w:tc>
          <w:tcPr>
            <w:tcW w:w="2715" w:type="dxa"/>
            <w:shd w:val="clear" w:color="auto" w:fill="auto"/>
            <w:tcMar>
              <w:top w:w="100" w:type="dxa"/>
              <w:left w:w="100" w:type="dxa"/>
              <w:bottom w:w="100" w:type="dxa"/>
              <w:right w:w="100" w:type="dxa"/>
            </w:tcMar>
          </w:tcPr>
          <w:p w14:paraId="2F19058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malaria services</w:t>
            </w:r>
          </w:p>
        </w:tc>
        <w:tc>
          <w:tcPr>
            <w:tcW w:w="1005" w:type="dxa"/>
            <w:shd w:val="clear" w:color="auto" w:fill="auto"/>
            <w:tcMar>
              <w:top w:w="100" w:type="dxa"/>
              <w:left w:w="100" w:type="dxa"/>
              <w:bottom w:w="100" w:type="dxa"/>
              <w:right w:w="100" w:type="dxa"/>
            </w:tcMar>
          </w:tcPr>
          <w:p w14:paraId="6DF5AC8F"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0.25</w:t>
            </w:r>
          </w:p>
        </w:tc>
        <w:tc>
          <w:tcPr>
            <w:tcW w:w="1860" w:type="dxa"/>
            <w:shd w:val="clear" w:color="auto" w:fill="auto"/>
            <w:tcMar>
              <w:top w:w="100" w:type="dxa"/>
              <w:left w:w="100" w:type="dxa"/>
              <w:bottom w:w="100" w:type="dxa"/>
              <w:right w:w="100" w:type="dxa"/>
            </w:tcMar>
          </w:tcPr>
          <w:p w14:paraId="04E9E3B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0.84 ***</w:t>
            </w:r>
          </w:p>
        </w:tc>
        <w:tc>
          <w:tcPr>
            <w:tcW w:w="1860" w:type="dxa"/>
            <w:shd w:val="clear" w:color="auto" w:fill="auto"/>
            <w:tcMar>
              <w:top w:w="100" w:type="dxa"/>
              <w:left w:w="100" w:type="dxa"/>
              <w:bottom w:w="100" w:type="dxa"/>
              <w:right w:w="100" w:type="dxa"/>
            </w:tcMar>
          </w:tcPr>
          <w:p w14:paraId="1BD1770A"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1.27 ***</w:t>
            </w:r>
          </w:p>
        </w:tc>
        <w:tc>
          <w:tcPr>
            <w:tcW w:w="1860" w:type="dxa"/>
            <w:shd w:val="clear" w:color="auto" w:fill="auto"/>
            <w:tcMar>
              <w:top w:w="100" w:type="dxa"/>
              <w:left w:w="100" w:type="dxa"/>
              <w:bottom w:w="100" w:type="dxa"/>
              <w:right w:w="100" w:type="dxa"/>
            </w:tcMar>
          </w:tcPr>
          <w:p w14:paraId="4DD07DC5"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1.02 ***</w:t>
            </w:r>
          </w:p>
        </w:tc>
      </w:tr>
      <w:tr w:rsidR="0011765A" w:rsidRPr="00AE01B5" w14:paraId="5FD006A1" w14:textId="77777777" w:rsidTr="00827343">
        <w:tc>
          <w:tcPr>
            <w:tcW w:w="2715" w:type="dxa"/>
            <w:shd w:val="clear" w:color="auto" w:fill="auto"/>
            <w:tcMar>
              <w:top w:w="100" w:type="dxa"/>
              <w:left w:w="100" w:type="dxa"/>
              <w:bottom w:w="100" w:type="dxa"/>
              <w:right w:w="100" w:type="dxa"/>
            </w:tcMar>
          </w:tcPr>
          <w:p w14:paraId="0A262003"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 HIV + STI services</w:t>
            </w:r>
          </w:p>
        </w:tc>
        <w:tc>
          <w:tcPr>
            <w:tcW w:w="1005" w:type="dxa"/>
            <w:shd w:val="clear" w:color="auto" w:fill="auto"/>
            <w:tcMar>
              <w:top w:w="100" w:type="dxa"/>
              <w:left w:w="100" w:type="dxa"/>
              <w:bottom w:w="100" w:type="dxa"/>
              <w:right w:w="100" w:type="dxa"/>
            </w:tcMar>
          </w:tcPr>
          <w:p w14:paraId="73A6BC86"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0.25</w:t>
            </w:r>
          </w:p>
        </w:tc>
        <w:tc>
          <w:tcPr>
            <w:tcW w:w="1860" w:type="dxa"/>
            <w:shd w:val="clear" w:color="auto" w:fill="auto"/>
            <w:tcMar>
              <w:top w:w="100" w:type="dxa"/>
              <w:left w:w="100" w:type="dxa"/>
              <w:bottom w:w="100" w:type="dxa"/>
              <w:right w:w="100" w:type="dxa"/>
            </w:tcMar>
          </w:tcPr>
          <w:p w14:paraId="5E9B4BAD"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1.52 ***</w:t>
            </w:r>
          </w:p>
        </w:tc>
        <w:tc>
          <w:tcPr>
            <w:tcW w:w="1860" w:type="dxa"/>
            <w:shd w:val="clear" w:color="auto" w:fill="auto"/>
            <w:tcMar>
              <w:top w:w="100" w:type="dxa"/>
              <w:left w:w="100" w:type="dxa"/>
              <w:bottom w:w="100" w:type="dxa"/>
              <w:right w:w="100" w:type="dxa"/>
            </w:tcMar>
          </w:tcPr>
          <w:p w14:paraId="06B31460"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Not significant</w:t>
            </w:r>
          </w:p>
        </w:tc>
        <w:tc>
          <w:tcPr>
            <w:tcW w:w="1860" w:type="dxa"/>
            <w:shd w:val="clear" w:color="auto" w:fill="auto"/>
            <w:tcMar>
              <w:top w:w="100" w:type="dxa"/>
              <w:left w:w="100" w:type="dxa"/>
              <w:bottom w:w="100" w:type="dxa"/>
              <w:right w:w="100" w:type="dxa"/>
            </w:tcMar>
          </w:tcPr>
          <w:p w14:paraId="1F216944" w14:textId="77777777" w:rsidR="0011765A" w:rsidRPr="00AE01B5" w:rsidRDefault="0011765A" w:rsidP="00827343">
            <w:pPr>
              <w:widowControl w:val="0"/>
              <w:spacing w:line="240" w:lineRule="auto"/>
              <w:rPr>
                <w:rFonts w:ascii="Times New Roman" w:hAnsi="Times New Roman" w:cs="Times New Roman"/>
                <w:sz w:val="24"/>
                <w:szCs w:val="24"/>
              </w:rPr>
            </w:pPr>
            <w:r w:rsidRPr="00AE01B5">
              <w:rPr>
                <w:rFonts w:ascii="Times New Roman" w:hAnsi="Times New Roman" w:cs="Times New Roman"/>
                <w:sz w:val="24"/>
                <w:szCs w:val="24"/>
              </w:rPr>
              <w:t>Not significant</w:t>
            </w:r>
          </w:p>
        </w:tc>
      </w:tr>
    </w:tbl>
    <w:p w14:paraId="4A9B3FC8" w14:textId="77777777" w:rsidR="0011765A" w:rsidRPr="00AE01B5" w:rsidRDefault="0011765A" w:rsidP="0011765A">
      <w:pPr>
        <w:spacing w:before="240" w:after="240"/>
        <w:rPr>
          <w:rFonts w:ascii="Times New Roman" w:hAnsi="Times New Roman" w:cs="Times New Roman"/>
          <w:sz w:val="24"/>
          <w:szCs w:val="24"/>
        </w:rPr>
      </w:pPr>
    </w:p>
    <w:p w14:paraId="40EAA7B5" w14:textId="77777777" w:rsidR="0011765A" w:rsidRPr="00AE01B5" w:rsidRDefault="0011765A" w:rsidP="0011765A">
      <w:pPr>
        <w:spacing w:before="240" w:after="240"/>
        <w:rPr>
          <w:rFonts w:ascii="Times New Roman" w:hAnsi="Times New Roman" w:cs="Times New Roman"/>
          <w:sz w:val="24"/>
          <w:szCs w:val="24"/>
        </w:rPr>
      </w:pPr>
    </w:p>
    <w:p w14:paraId="6BE4B708" w14:textId="77777777" w:rsidR="00E331F4" w:rsidRDefault="00E331F4"/>
    <w:sectPr w:rsidR="00E331F4" w:rsidSect="00343BAE">
      <w:pgSz w:w="15840" w:h="12240" w:orient="landscape"/>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35D9B"/>
    <w:multiLevelType w:val="multilevel"/>
    <w:tmpl w:val="BBCE6D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0A3523"/>
    <w:multiLevelType w:val="multilevel"/>
    <w:tmpl w:val="9A6E07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A2B1715"/>
    <w:multiLevelType w:val="multilevel"/>
    <w:tmpl w:val="48DA2D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0754324"/>
    <w:multiLevelType w:val="multilevel"/>
    <w:tmpl w:val="0FA8F0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3C94A4E"/>
    <w:multiLevelType w:val="multilevel"/>
    <w:tmpl w:val="B238AC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3F93CDB"/>
    <w:multiLevelType w:val="multilevel"/>
    <w:tmpl w:val="A7A261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C9C10A3"/>
    <w:multiLevelType w:val="multilevel"/>
    <w:tmpl w:val="F912C9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0123216"/>
    <w:multiLevelType w:val="multilevel"/>
    <w:tmpl w:val="70A6FB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69647316">
    <w:abstractNumId w:val="5"/>
  </w:num>
  <w:num w:numId="2" w16cid:durableId="1565263588">
    <w:abstractNumId w:val="4"/>
  </w:num>
  <w:num w:numId="3" w16cid:durableId="97877737">
    <w:abstractNumId w:val="3"/>
  </w:num>
  <w:num w:numId="4" w16cid:durableId="981349774">
    <w:abstractNumId w:val="6"/>
  </w:num>
  <w:num w:numId="5" w16cid:durableId="2129473320">
    <w:abstractNumId w:val="0"/>
  </w:num>
  <w:num w:numId="6" w16cid:durableId="645472811">
    <w:abstractNumId w:val="1"/>
  </w:num>
  <w:num w:numId="7" w16cid:durableId="1908497091">
    <w:abstractNumId w:val="7"/>
  </w:num>
  <w:num w:numId="8" w16cid:durableId="10862691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65A"/>
    <w:rsid w:val="0011765A"/>
    <w:rsid w:val="00343BAE"/>
    <w:rsid w:val="00927B44"/>
    <w:rsid w:val="00E33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0BBC4"/>
  <w15:chartTrackingRefBased/>
  <w15:docId w15:val="{05747BD8-E906-4FED-A113-1DE707331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65A"/>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1176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76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76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76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76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765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765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765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765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6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76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76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76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76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76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76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76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765A"/>
    <w:rPr>
      <w:rFonts w:eastAsiaTheme="majorEastAsia" w:cstheme="majorBidi"/>
      <w:color w:val="272727" w:themeColor="text1" w:themeTint="D8"/>
    </w:rPr>
  </w:style>
  <w:style w:type="paragraph" w:styleId="Title">
    <w:name w:val="Title"/>
    <w:basedOn w:val="Normal"/>
    <w:next w:val="Normal"/>
    <w:link w:val="TitleChar"/>
    <w:uiPriority w:val="10"/>
    <w:qFormat/>
    <w:rsid w:val="001176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76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76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76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765A"/>
    <w:pPr>
      <w:spacing w:before="160"/>
      <w:jc w:val="center"/>
    </w:pPr>
    <w:rPr>
      <w:i/>
      <w:iCs/>
      <w:color w:val="404040" w:themeColor="text1" w:themeTint="BF"/>
    </w:rPr>
  </w:style>
  <w:style w:type="character" w:customStyle="1" w:styleId="QuoteChar">
    <w:name w:val="Quote Char"/>
    <w:basedOn w:val="DefaultParagraphFont"/>
    <w:link w:val="Quote"/>
    <w:uiPriority w:val="29"/>
    <w:rsid w:val="0011765A"/>
    <w:rPr>
      <w:i/>
      <w:iCs/>
      <w:color w:val="404040" w:themeColor="text1" w:themeTint="BF"/>
    </w:rPr>
  </w:style>
  <w:style w:type="paragraph" w:styleId="ListParagraph">
    <w:name w:val="List Paragraph"/>
    <w:basedOn w:val="Normal"/>
    <w:uiPriority w:val="34"/>
    <w:qFormat/>
    <w:rsid w:val="0011765A"/>
    <w:pPr>
      <w:ind w:left="720"/>
      <w:contextualSpacing/>
    </w:pPr>
  </w:style>
  <w:style w:type="character" w:styleId="IntenseEmphasis">
    <w:name w:val="Intense Emphasis"/>
    <w:basedOn w:val="DefaultParagraphFont"/>
    <w:uiPriority w:val="21"/>
    <w:qFormat/>
    <w:rsid w:val="0011765A"/>
    <w:rPr>
      <w:i/>
      <w:iCs/>
      <w:color w:val="0F4761" w:themeColor="accent1" w:themeShade="BF"/>
    </w:rPr>
  </w:style>
  <w:style w:type="paragraph" w:styleId="IntenseQuote">
    <w:name w:val="Intense Quote"/>
    <w:basedOn w:val="Normal"/>
    <w:next w:val="Normal"/>
    <w:link w:val="IntenseQuoteChar"/>
    <w:uiPriority w:val="30"/>
    <w:qFormat/>
    <w:rsid w:val="001176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765A"/>
    <w:rPr>
      <w:i/>
      <w:iCs/>
      <w:color w:val="0F4761" w:themeColor="accent1" w:themeShade="BF"/>
    </w:rPr>
  </w:style>
  <w:style w:type="character" w:styleId="IntenseReference">
    <w:name w:val="Intense Reference"/>
    <w:basedOn w:val="DefaultParagraphFont"/>
    <w:uiPriority w:val="32"/>
    <w:qFormat/>
    <w:rsid w:val="001176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zotero.org/google-docs/?AVE9aw"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1311</Words>
  <Characters>7475</Characters>
  <Application>Microsoft Office Word</Application>
  <DocSecurity>0</DocSecurity>
  <Lines>62</Lines>
  <Paragraphs>17</Paragraphs>
  <ScaleCrop>false</ScaleCrop>
  <Company/>
  <LinksUpToDate>false</LinksUpToDate>
  <CharactersWithSpaces>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Hagedorn</dc:creator>
  <cp:keywords/>
  <dc:description/>
  <cp:lastModifiedBy>Brittany Hagedorn</cp:lastModifiedBy>
  <cp:revision>2</cp:revision>
  <dcterms:created xsi:type="dcterms:W3CDTF">2024-03-26T21:12:00Z</dcterms:created>
  <dcterms:modified xsi:type="dcterms:W3CDTF">2024-05-03T22:29:00Z</dcterms:modified>
</cp:coreProperties>
</file>