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S1.</w:t>
        <w:tab/>
        <w:t xml:space="preserve">Summarizes the statistics for the selected models in </w:t>
      </w:r>
      <w:r>
        <w:rPr>
          <w:i/>
          <w:iCs/>
        </w:rPr>
        <w:t>A. maurus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0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7"/>
        <w:gridCol w:w="1212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M_2_F_lq_061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176.24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21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0.950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0.050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177.56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21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0.951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0.047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M_1_F_l_061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177.95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0.950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0.052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A. maurus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M_2_F_lq_061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87.5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97.1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M_1_F_l_061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76.3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6.5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S3.</w:t>
        <w:tab/>
        <w:t xml:space="preserve">Summarizes the statistics for the selected models in </w:t>
      </w:r>
      <w:r>
        <w:rPr>
          <w:i/>
          <w:iCs/>
        </w:rPr>
        <w:t>B. boulengeri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0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7"/>
        <w:gridCol w:w="1212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M_1_F_lh_090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657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14530.18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80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0.897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0.017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B. boulengeri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M_1_F_lh_090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24.2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51.2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17.9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7.6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0.1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UFenBilizelgeler"/>
        <w:bidi w:val="0"/>
        <w:jc w:val="left"/>
        <w:rPr/>
      </w:pPr>
      <w:r>
        <w:rPr/>
        <w:t>Table S5.</w:t>
        <w:tab/>
        <w:t xml:space="preserve">Summarizes the statistics for the selected models in </w:t>
      </w:r>
      <w:r>
        <w:rPr>
          <w:i/>
          <w:iCs/>
        </w:rPr>
        <w:t>D. galganoi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AIC</w:t>
            </w:r>
            <w:r>
              <w:rPr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delta_AIC</w:t>
            </w:r>
            <w:r>
              <w:rPr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W_AIC</w:t>
            </w:r>
            <w:r>
              <w:rPr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/>
            </w:pPr>
            <w:r>
              <w:rPr/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2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2"/>
                <w:u w:val="none"/>
                <w:em w:val="none"/>
              </w:rPr>
              <w:t>M_0.3_F_lq_090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345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6530.76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0.42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21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0.848 </w:t>
            </w:r>
            <w:r>
              <w:rPr>
                <w:rFonts w:eastAsia="Cambria" w:cs="DejaVu Sans"/>
                <w:sz w:val="21"/>
                <w:szCs w:val="21"/>
              </w:rPr>
              <w:t>± 0.036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/>
              <w:t>M_0.2_F_p_080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345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6531.63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0.87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0.66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/>
              <w:t>35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0.852 </w:t>
            </w:r>
            <w:r>
              <w:rPr>
                <w:rFonts w:eastAsia="Cambria" w:cs="DejaVu Sans"/>
                <w:sz w:val="21"/>
                <w:szCs w:val="21"/>
              </w:rPr>
              <w:t>± 0.031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D. galganoi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M_0.3_F_lq_090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M_0.2_F_p_080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31.97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5.12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15.28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12.29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10.71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8.66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10.08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17.66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8.47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16.62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15.96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20.48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4.58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3.23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UFenBilizelgeler"/>
        <w:bidi w:val="0"/>
        <w:jc w:val="left"/>
        <w:rPr/>
      </w:pPr>
      <w:r>
        <w:rPr/>
        <w:t>Table S7.</w:t>
        <w:tab/>
        <w:t xml:space="preserve">Summarizes the statistics for the selected models in </w:t>
      </w:r>
      <w:r>
        <w:rPr>
          <w:i/>
          <w:iCs/>
        </w:rPr>
        <w:t>D. jeanneae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M_0.5_F_l_080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602.44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0.843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0.089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D. jeanneae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M_0.5_F_l_080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S9.</w:t>
        <w:tab/>
        <w:t xml:space="preserve">Summarizes the statistics for the selected models in </w:t>
      </w:r>
      <w:r>
        <w:rPr>
          <w:i/>
          <w:iCs/>
        </w:rPr>
        <w:t>D. scovazzi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439.29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0.936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0.042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439.52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0.23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0.939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0.049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M_1_F_lqp_061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439.91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0.13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0.933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0.049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M_1_F_qp_061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440.08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0.78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0.13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0.933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0.049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M_0.3_F_lqp_061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0.937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0.048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441.13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1.84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0.936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0.052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S10.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D. scovazzi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29.94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25.34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31.07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51.94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7.45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14.66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M_1_F_lqp_061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M_1_F_qp_061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M_0.3_F_lqp_061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13.47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31.92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33.76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7.06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12.18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46.96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4.23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11.56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S11.</w:t>
        <w:tab/>
        <w:t xml:space="preserve">Summarizes the statistics for the selected models in </w:t>
      </w:r>
      <w:r>
        <w:rPr>
          <w:i/>
          <w:iCs/>
        </w:rPr>
        <w:t>H. arborea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M_0.1_F_qp_080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5315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115050.45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0.735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0.006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S12.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arborea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M_0.1_F_qp_080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26.6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26.2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19.8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7.3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19.7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9.9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5.9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6.9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1.7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S13.</w:t>
        <w:tab/>
        <w:t xml:space="preserve">Summarizes the statistics for the selected models in </w:t>
      </w:r>
      <w:r>
        <w:rPr>
          <w:i/>
          <w:iCs/>
        </w:rPr>
        <w:t>H. intermedia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M_0.1_F_lq_090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6199.96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0.96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0.935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0.014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S14.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intermedia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M_0.1_F_lq_090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26.1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16.5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8.8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5.2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0.1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11.8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S17.</w:t>
        <w:tab/>
        <w:t xml:space="preserve">Summarizes the statistics for the selected models in </w:t>
      </w:r>
      <w:r>
        <w:rPr>
          <w:i/>
          <w:iCs/>
        </w:rPr>
        <w:t>H. meridionalis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M_0.5_F_ph_061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3681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76533.95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123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0.802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0.010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M_0.5_F_lph_061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3681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76533.95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123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0.802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0.010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M_0.5_F_qph_061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3681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76534.94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0.23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0.801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0.010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S18.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meridionalis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M_0.5_F_lph_061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M_0.5_F_qph_061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S19.</w:t>
        <w:tab/>
        <w:t xml:space="preserve">Summarizes the statistics for the selected models in </w:t>
      </w:r>
      <w:r>
        <w:rPr>
          <w:i/>
          <w:iCs/>
        </w:rPr>
        <w:t>H. molleri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M_0.5_F_lq_090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759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14251.79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0.845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0.017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molleri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M_0.1_F_lq_090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19.3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15.1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8.5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7.4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8.7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4.1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21.3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11.1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0.3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S21.</w:t>
        <w:tab/>
        <w:t xml:space="preserve">Summarizes the statistics for the selected models in </w:t>
      </w:r>
      <w:r>
        <w:rPr>
          <w:i/>
          <w:iCs/>
        </w:rPr>
        <w:t>H. orientalis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M_7_F_l_080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590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13912.67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0.718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0.030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orientalis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M_7_F_l_080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S23.</w:t>
        <w:tab/>
        <w:t xml:space="preserve">Summarizes the statistics for the selected models in </w:t>
      </w:r>
      <w:r>
        <w:rPr>
          <w:i/>
          <w:iCs/>
        </w:rPr>
        <w:t>H. sarda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M_0.2_F_lq_090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3474.29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0.82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0.947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0.009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sarda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M_0.2_F_lq_090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S25.</w:t>
        <w:tab/>
        <w:t xml:space="preserve">Summarizes the statistics for the selected models in </w:t>
      </w:r>
      <w:r>
        <w:rPr>
          <w:i/>
          <w:iCs/>
        </w:rPr>
        <w:t>H. savignyi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M_3_F_lqh_080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2958.61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0.42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0.956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0.023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M_3_F_lh_080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2960.34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1.74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0.18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0.957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0.022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M_3_F_lqph_080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2960.41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0.17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0.956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0.022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H. savignyi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M_3_F_lqh_080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78.4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M_3_F_lh_080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78.5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M_3_F_lqph_080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S27.</w:t>
        <w:tab/>
        <w:t xml:space="preserve">Summarizes the statistics for the selected models in </w:t>
      </w:r>
      <w:r>
        <w:rPr>
          <w:i/>
          <w:iCs/>
        </w:rPr>
        <w:t>L. italicus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M_0.2_F_lp_060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63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1203.19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0.930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0.018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S28.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italicus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M_0.2_F_lp_060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3.8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S29.</w:t>
        <w:tab/>
        <w:t xml:space="preserve">Summarizes the statistics for the selected models in </w:t>
      </w:r>
      <w:r>
        <w:rPr>
          <w:i/>
          <w:iCs/>
        </w:rPr>
        <w:t>L. antalyana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381.44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0.37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0.971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0.030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M_0.4_F_l_080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381.67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0.99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0.962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0.033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382.13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0.972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0.030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M_0.5_F_l_080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382.59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0.34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0.962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0.033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S30.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antalyana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37.88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29.46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34.72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30.84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4.32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24.75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9.54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M_0.4_F_l_080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38.53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34.23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18.32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bio7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7.77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33.86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bio10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3.33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M_0.5_F_l_080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S31.</w:t>
        <w:tab/>
        <w:t xml:space="preserve">Summarizes the statistics for the selected models in </w:t>
      </w:r>
      <w:r>
        <w:rPr>
          <w:i/>
          <w:iCs/>
        </w:rPr>
        <w:t>L. atifi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M_3_F_lqp_090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347.85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0.974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0.005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M_3_F_qp_090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347.85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0.95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0.974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0.005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S32.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atifi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M_3_F_lqp_090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56.5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M_3_F_qp_090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27.3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56.5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S33.</w:t>
        <w:tab/>
        <w:t xml:space="preserve">Summarizes the statistics for the selected models in </w:t>
      </w:r>
      <w:r>
        <w:rPr>
          <w:i/>
          <w:iCs/>
        </w:rPr>
        <w:t>L. billae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280.56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0.947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0.071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280.56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0.947 ± 0.071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280.56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0.947 ± 0.071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M_8_F_qph_061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280.56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0.947 ± 0.071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M_8_F_lqph_061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280.56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0.947 ± 0.071</w:t>
            </w:r>
          </w:p>
        </w:tc>
      </w:tr>
    </w:tbl>
    <w:p>
      <w:pPr>
        <w:pStyle w:val="HUFenBilizelgeler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S34.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billae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M_8_F_qph_061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M_8_F_lqph_061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95.3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8.9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S35.</w:t>
        <w:tab/>
        <w:t xml:space="preserve">Summarizes the statistics for the selected models in </w:t>
      </w:r>
      <w:r>
        <w:rPr>
          <w:i/>
          <w:iCs/>
        </w:rPr>
        <w:t>L. flavimembris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244.37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0.994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0.004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M_1_F_lph_060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244.38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0.994 ± 0.004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S36.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flavimembris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55.5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75.9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9.7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S37.</w:t>
        <w:tab/>
        <w:t xml:space="preserve">Summarizes the statistics for the selected models in </w:t>
      </w:r>
      <w:r>
        <w:rPr>
          <w:i/>
          <w:iCs/>
        </w:rPr>
        <w:t>L. luschani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M_2_F_lqh_080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237.96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0.994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0.004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M_2_F_qh_090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238.46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0.994 ± 0.004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M_2_F_qh_080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238.55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0.69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0.993 ± 0.004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S38.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L. luschani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M_2_F_lqh_080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57.8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M_2_F_qh_090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38.2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M_2_F_qh_080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S39.</w:t>
        <w:tab/>
        <w:t xml:space="preserve">Summarizes the statistics for the selected models in </w:t>
      </w:r>
      <w:r>
        <w:rPr>
          <w:i/>
          <w:iCs/>
        </w:rPr>
        <w:t>O. vittatus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M_0.3_F_lq_080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641.56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0.958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0.041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M_0.4_F_lq_080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642.66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0.37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0.957 ± 0.046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O. vittatus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M_0.3_F_lq_080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M_0.4_F_lq_080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S41.</w:t>
        <w:tab/>
        <w:t xml:space="preserve">Summarizes the statistics for the selected models in </w:t>
      </w:r>
      <w:r>
        <w:rPr>
          <w:i/>
          <w:iCs/>
        </w:rPr>
        <w:t>P. balcanicus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M_0.5_F_lqp_060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1086.72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0.878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0.043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M_0.5_F_qp_060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1086.72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0.878 ± 0.043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52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1087.01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0.880 ± 0.043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1087.02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0.880 ± 0.043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balcanicus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M_0.5_F_lqp_060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57.3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S43.</w:t>
        <w:tab/>
        <w:t xml:space="preserve">Summarizes the statistics for the selected models in </w:t>
      </w:r>
      <w:r>
        <w:rPr>
          <w:i/>
          <w:iCs/>
        </w:rPr>
        <w:t>P. cultripes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M_1_F_lqph_090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655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13353.32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0.51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0.821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0.017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M_1_F_qph_090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655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13353.41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82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0.821 ± 0.017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cultripes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M_1_F_lqph_090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M_1_F_qph_090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S45.</w:t>
        <w:tab/>
        <w:t xml:space="preserve">Summarizes the statistics for the selected models in </w:t>
      </w:r>
      <w:r>
        <w:rPr>
          <w:i/>
          <w:iCs/>
        </w:rPr>
        <w:t>P. syriacus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M_2_F_p_060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1849.32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0.872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0.037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syriacus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35.43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47.05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25.84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5.18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24.72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3.03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6.84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1.33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1.39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11.85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HUFenBilizelgeler"/>
        <w:bidi w:val="0"/>
        <w:jc w:val="left"/>
        <w:rPr/>
      </w:pPr>
      <w:r>
        <w:rPr/>
        <w:t>Table S47.</w:t>
        <w:tab/>
        <w:t xml:space="preserve">Summarizes the statistics for the selected models in </w:t>
      </w:r>
      <w:r>
        <w:rPr>
          <w:i/>
          <w:iCs/>
        </w:rPr>
        <w:t>P. bedriagae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  <w:em w:val="none"/>
              </w:rPr>
              <w:t>M_0.4_F_lq_090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4062.67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0.47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0.940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0.026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M_0.2_F_lq_090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4063.27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0.939 ± 0.027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S48.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bedriagae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M_0.4_F_lq_090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M_0.2_F_lq_090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het_bio1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S49.</w:t>
        <w:tab/>
        <w:t xml:space="preserve">Summarizes the statistics for the selected models in </w:t>
      </w:r>
      <w:r>
        <w:rPr>
          <w:i/>
          <w:iCs/>
        </w:rPr>
        <w:t>P. caralitanus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M_0.4_F_q_090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532.56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0.800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0.063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M_0.4_F_q_080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532.69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0.46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0.803 ± 0.061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M_0.5_F_q_090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533.22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0.17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0.797 ± 0.064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M_0.5_F_q_080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533.37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0.81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0.799 ± 0.062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S50.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caralitanus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M_0.4_F_q_090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M_0.4_F_q_080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67.5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68.7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S51.</w:t>
        <w:tab/>
        <w:t xml:space="preserve">Summarizes the statistics for the selected models in </w:t>
      </w:r>
      <w:r>
        <w:rPr>
          <w:i/>
          <w:iCs/>
        </w:rPr>
        <w:t>P. epeiroticus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M_0.2_F_p_060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369.24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0.927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0.043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369.77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0.925 ± 0.049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M_0.5_F_lp_060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369.77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0.925 ± 0.049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0.67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0.924 ± 0.049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M_0.3_F_lp_060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0.67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0.923 ± 0.049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0.928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0.928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0.928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369.94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0.71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0.927 ± 0.046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370.03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0.925 ± 0.047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370.03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0.926 ± 0.047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M_0.3_F_qp_060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370.07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0.926 ± 0.045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M_0.3_F_lqp_060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370.07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0.83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0.926 ± 0.045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370.53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0.926 ± 0.049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S52.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epeiroticus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M_0.2_F_p_060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47.45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33.47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42.98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34.71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3.85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14.39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47.72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43.71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37.82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3.33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14.83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3.33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10.62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M_0.5_F_lp_060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47.68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35.98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43.27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3.56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15.33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12.21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M_0.3_F_lp_060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46.24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35.55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45.51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46.84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3.36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11.64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5.94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31.96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30.92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33.54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48.73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bio10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7.48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6.38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12.69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bio7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33.63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45.43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43.61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8.21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14.56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51.9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55.5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47.9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M_0.3_F_lqp_060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48.9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46.15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38.03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44.37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43.51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het_bio12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S53.</w:t>
        <w:tab/>
        <w:t xml:space="preserve">Summarizes the statistics for the selected models in </w:t>
      </w:r>
      <w:r>
        <w:rPr>
          <w:i/>
          <w:iCs/>
        </w:rPr>
        <w:t>P. shqipericus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M_4_F_p_060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236.11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0.928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0.039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M_4_F_p_061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236.11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0.928 ± 0.039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S54.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shqipericus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M_4_F_p_060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9.05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1.17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M_4_F_p_061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49.43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88.76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49.43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8.89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1.92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0.57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0.43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/>
        <w:t>Table S55.</w:t>
        <w:tab/>
        <w:t xml:space="preserve">Summarizes the statistics for the selected models in </w:t>
      </w:r>
      <w:r>
        <w:rPr>
          <w:i/>
          <w:iCs/>
        </w:rPr>
        <w:t>P. nebulosus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M_0.3_F_p_090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353.38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0.941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0.089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S56.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nebulosus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12.77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12.36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41.38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4.63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6.74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6.55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5.58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bio10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0.26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15.45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bio7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1.23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S57.</w:t>
        <w:tab/>
        <w:t xml:space="preserve">Summarizes the statistics for the selected models in </w:t>
      </w:r>
      <w:r>
        <w:rPr>
          <w:i/>
          <w:iCs/>
        </w:rPr>
        <w:t>P. waltl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M_0.1_F_p_090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556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10923.87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0.873 </w:t>
            </w: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S58.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waltl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M_0.1_F_p_090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21.42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13.34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8.77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bio7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24.74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8.54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4.81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3.96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3.73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2.61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bio10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2.83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S59.</w:t>
        <w:tab/>
        <w:t xml:space="preserve">Summarizes the statistics for the selected models in </w:t>
      </w:r>
      <w:r>
        <w:rPr>
          <w:i/>
          <w:iCs/>
        </w:rPr>
        <w:t>P. anguinus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</w:t>
      </w:r>
      <w:r>
        <w:rPr>
          <w:vertAlign w:val="subscript"/>
        </w:rPr>
        <w:t>C</w:t>
      </w:r>
      <w:r>
        <w:rPr/>
        <w:t xml:space="preserve">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167.88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0.707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0.312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M_2_F_lp_080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167.88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0.706 ± 0.311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M_2_F_qp_080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167.88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0.706 ± 0.311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M_2_F_lqp_080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167.88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0.706 ± 0.311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P. anguinus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43.45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29.22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43.45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54.93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1.01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4.55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54.8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29.2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43.6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54.5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S61.</w:t>
        <w:tab/>
        <w:t xml:space="preserve">Summarizes the statistics for the selected models in </w:t>
      </w:r>
      <w:r>
        <w:rPr>
          <w:i/>
          <w:iCs/>
        </w:rPr>
        <w:t>R. iberica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M_6_F_p_060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337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5576.97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0.905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0.014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R. iberica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M_6_F_p_060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44.74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65.19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bio3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33.01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bio15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11.85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26.19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7.39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het_bio12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1.47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4.49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bio1 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bio4 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0.63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0.35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S63.</w:t>
        <w:tab/>
        <w:t xml:space="preserve">Summarizes the statistics for the selected models in </w:t>
      </w:r>
      <w:r>
        <w:rPr>
          <w:i/>
          <w:iCs/>
        </w:rPr>
        <w:t>S. algira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M_1_F_lq_061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391.24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0.959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0.052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M_2_F_l_090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0.957 ± 0.054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M_2_F_l_080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392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0.76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0.08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0.957 ± 0.054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M_2_F_lq_061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24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393.14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0.04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0.956 ± 0.055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S. algira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M_1_F_lq_061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11.3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28.8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19.5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68.8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60.9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18.3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M_2_F_lq_061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58.5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3.8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8.2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S65.</w:t>
        <w:tab/>
        <w:t xml:space="preserve">Summarizes the statistics for the selected models in </w:t>
      </w:r>
      <w:r>
        <w:rPr>
          <w:i/>
          <w:iCs/>
        </w:rPr>
        <w:t>S. inframaculata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0.73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M_6_F_lh_060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M_6_F_ph_060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0.29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M_6_F_lph_060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M_6_F_qph_060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0.18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M_6_F_lqph_060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250.38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0.16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0.976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M_8_F_lqh_061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M_8_F_lqh_080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250.86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0.974 ± 0.008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0.09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0.08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0.07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0.06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M_8_F_qh_061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0.06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M_8_F_qh_080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0.974 ± 0.008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M_8_F_ph_080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0.05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M_8_F_lph_080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0.04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M_8_F_qph_061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M_8_F_qph_080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M_8_F_lqph_061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250.87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0.03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0.975 ± 0.009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S66.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S. inframaculata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M_6_F_lh_060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M_6_F_lph_060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M_6_F_qph_060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M_6_F_lqph_060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M_8_F_lqh_061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M_8_F_lqh_080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M_8_F_qh_061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M_8_F_qh_080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M_8_F_ph_080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M_8_F_lph_080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M_8_F_qph_061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M_8_F_qph_080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M_8_F_lqph_061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99.8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0.2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S67.</w:t>
        <w:tab/>
        <w:t xml:space="preserve">Summarizes the statistics for the selected models in </w:t>
      </w:r>
      <w:r>
        <w:rPr>
          <w:i/>
          <w:iCs/>
        </w:rPr>
        <w:t>S. perspicillata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M_1_F_lqp_080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1264.19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0.52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0.961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0.014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M_2_F_lq_090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1264.27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0.33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0.962 ± 0.013</w:t>
            </w:r>
          </w:p>
        </w:tc>
      </w:tr>
      <w:tr>
        <w:trPr/>
        <w:tc>
          <w:tcPr>
            <w:tcW w:w="1709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M_0.3_F_lq_080</w:t>
            </w:r>
          </w:p>
        </w:tc>
        <w:tc>
          <w:tcPr>
            <w:tcW w:w="722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1265.77</w:t>
            </w:r>
          </w:p>
        </w:tc>
        <w:tc>
          <w:tcPr>
            <w:tcW w:w="1217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1.58</w:t>
            </w:r>
          </w:p>
        </w:tc>
        <w:tc>
          <w:tcPr>
            <w:tcW w:w="1214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0.97</w:t>
            </w:r>
          </w:p>
        </w:tc>
        <w:tc>
          <w:tcPr>
            <w:tcW w:w="1218" w:type="dxa"/>
            <w:tcBorders/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15" w:type="dxa"/>
            <w:tcBorders/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0.960 ± 0.012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M_0.4_F_lq_080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69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1265.93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1.74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0.47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0.961 ± 0.012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S68.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S. perspicillata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M_1_F_lqp_080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26.8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16.4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M_2_F_lq_090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21.6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8.1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M_0.3_F_lq_080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22.1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13.3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9.6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6.3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2.3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20.8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5.9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M_0.4_F_lq_080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7.6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bio2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12.4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S69.</w:t>
        <w:tab/>
        <w:t xml:space="preserve">Summarizes the statistics for the selected models in </w:t>
      </w:r>
      <w:r>
        <w:rPr>
          <w:i/>
          <w:iCs/>
        </w:rPr>
        <w:t>S. terdigitata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M_4_F_h_080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235.55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0.870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0.077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S70.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S. terdigitata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M_4_F_h_080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46.9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27.7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19.7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12.2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bio15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2.2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14.1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S71.</w:t>
        <w:tab/>
        <w:t xml:space="preserve">Summarizes the statistics for the selected models in </w:t>
      </w:r>
      <w:r>
        <w:rPr>
          <w:i/>
          <w:iCs/>
        </w:rPr>
        <w:t>S. mauritanica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M_3_F_ph_080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172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3642.2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25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0.934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0.020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S72.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S. mauritanica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M_3_F_ph_080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48.2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15.5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13.7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3.4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0.7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40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2.7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0.2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1.4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0.4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7.1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left"/>
        <w:rPr/>
      </w:pPr>
      <w:r>
        <w:rPr/>
        <w:t>Table S73.</w:t>
        <w:tab/>
        <w:t xml:space="preserve">Summarizes the statistics for the selected models in </w:t>
      </w:r>
      <w:r>
        <w:rPr>
          <w:i/>
          <w:iCs/>
        </w:rPr>
        <w:t>T. carnifex</w:t>
      </w:r>
      <w:r>
        <w:rPr/>
        <w:t>, detailing their information in terms of the regularization multiplier (M) and feature type (F), selected bioclimatic set, alongside performance metrics such as the AIC</w:t>
      </w:r>
      <w:r>
        <w:rPr>
          <w:vertAlign w:val="subscript"/>
        </w:rPr>
        <w:t>C</w:t>
      </w:r>
      <w:r>
        <w:rPr/>
        <w:t xml:space="preserve"> (Akaike Information Criterion corrected for small sample sizes), delta_AICC, weighted AICC (W_AICC), and the Area Under the Curve (AUC), a measure of model accuracy.</w:t>
      </w:r>
    </w:p>
    <w:tbl>
      <w:tblPr>
        <w:tblW w:w="851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722"/>
        <w:gridCol w:w="1214"/>
        <w:gridCol w:w="1217"/>
        <w:gridCol w:w="1214"/>
        <w:gridCol w:w="1218"/>
        <w:gridCol w:w="1215"/>
      </w:tblGrid>
      <w:tr>
        <w:trPr/>
        <w:tc>
          <w:tcPr>
            <w:tcW w:w="1709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722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N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delta_AIC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4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W_AIC</w:t>
            </w: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vertAlign w:val="subscript"/>
              </w:rPr>
              <w:t>C</w:t>
            </w:r>
          </w:p>
        </w:tc>
        <w:tc>
          <w:tcPr>
            <w:tcW w:w="1218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Parameters</w:t>
            </w:r>
          </w:p>
        </w:tc>
        <w:tc>
          <w:tcPr>
            <w:tcW w:w="1215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AUC value</w:t>
            </w:r>
          </w:p>
        </w:tc>
      </w:tr>
      <w:tr>
        <w:trPr/>
        <w:tc>
          <w:tcPr>
            <w:tcW w:w="1709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2"/>
                <w:u w:val="none"/>
              </w:rPr>
              <w:t>M_0.5_F_lqp_080</w:t>
            </w:r>
          </w:p>
        </w:tc>
        <w:tc>
          <w:tcPr>
            <w:tcW w:w="722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178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3642.2</w:t>
            </w:r>
          </w:p>
        </w:tc>
        <w:tc>
          <w:tcPr>
            <w:tcW w:w="1217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0</w:t>
            </w:r>
          </w:p>
        </w:tc>
        <w:tc>
          <w:tcPr>
            <w:tcW w:w="1214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218" w:type="dxa"/>
            <w:tcBorders>
              <w:bottom w:val="single" w:sz="6" w:space="0" w:color="000000"/>
            </w:tcBorders>
            <w:vAlign w:val="center"/>
          </w:tcPr>
          <w:p>
            <w:pPr>
              <w:pStyle w:val="TableContents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41</w:t>
            </w:r>
          </w:p>
        </w:tc>
        <w:tc>
          <w:tcPr>
            <w:tcW w:w="1215" w:type="dxa"/>
            <w:tcBorders>
              <w:bottom w:val="single" w:sz="6" w:space="0" w:color="000000"/>
            </w:tcBorders>
            <w:vAlign w:val="center"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Times New Roman" w:hAnsi="Times New Roman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 xml:space="preserve">0.906 </w:t>
            </w:r>
            <w:r>
              <w:rPr>
                <w:rFonts w:eastAsia="Cambria" w:cs="DejaVu Sans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1"/>
                <w:szCs w:val="21"/>
                <w:u w:val="none"/>
              </w:rPr>
              <w:t>± 0.025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p>
      <w:pPr>
        <w:pStyle w:val="HUFenBilizelgeler"/>
        <w:bidi w:val="0"/>
        <w:jc w:val="left"/>
        <w:rPr/>
      </w:pP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Table S74.</w:t>
        <w:tab/>
        <w:t xml:space="preserve">Average percent contribution and permutation importance of the bioclimatic variables in selected models for </w:t>
      </w:r>
      <w:r>
        <w:rPr>
          <w:rFonts w:eastAsia="Calibri" w:cs="Times New Roman"/>
          <w:i/>
          <w:iCs/>
          <w:position w:val="0"/>
          <w:sz w:val="24"/>
          <w:sz w:val="24"/>
          <w:vertAlign w:val="baseline"/>
          <w:lang w:val="en-US"/>
        </w:rPr>
        <w:t>T. carnifex</w:t>
      </w:r>
      <w:r>
        <w:rPr>
          <w:rFonts w:eastAsia="Calibri" w:cs="Times New Roman"/>
          <w:position w:val="0"/>
          <w:sz w:val="24"/>
          <w:sz w:val="24"/>
          <w:vertAlign w:val="baseline"/>
          <w:lang w:val="en-US"/>
        </w:rPr>
        <w:t>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92"/>
        <w:gridCol w:w="2493"/>
        <w:gridCol w:w="2493"/>
        <w:gridCol w:w="2493"/>
      </w:tblGrid>
      <w:tr>
        <w:trPr/>
        <w:tc>
          <w:tcPr>
            <w:tcW w:w="2492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Model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Variable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Percent contribution (%)</w:t>
            </w:r>
          </w:p>
        </w:tc>
        <w:tc>
          <w:tcPr>
            <w:tcW w:w="2493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Permutation importance (%)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M_0.5_F_lqp_080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8.8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Normal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11.8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4.9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HUFenBilizelgeler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ascii="Liberation Serif" w:hAnsi="Liberation Serif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bio5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27.2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6.9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3.5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6.6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22.1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2.2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bio14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5.2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1.8</w:t>
            </w:r>
          </w:p>
        </w:tc>
      </w:tr>
      <w:tr>
        <w:trPr/>
        <w:tc>
          <w:tcPr>
            <w:tcW w:w="2492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het_bio12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4.3</w:t>
            </w:r>
          </w:p>
        </w:tc>
        <w:tc>
          <w:tcPr>
            <w:tcW w:w="2493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2.6</w:t>
            </w:r>
          </w:p>
        </w:tc>
      </w:tr>
      <w:tr>
        <w:trPr/>
        <w:tc>
          <w:tcPr>
            <w:tcW w:w="2492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bio2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4.1</w:t>
            </w:r>
          </w:p>
        </w:tc>
        <w:tc>
          <w:tcPr>
            <w:tcW w:w="2493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7.7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>
          <w:rFonts w:eastAsia="Calibri" w:cs="Times New Roman" w:ascii="Times New Roman" w:hAnsi="Times New Roman"/>
          <w:lang w:val="en-US"/>
        </w:rPr>
      </w:r>
    </w:p>
    <w:p>
      <w:pPr>
        <w:pStyle w:val="HUFenBilizelgeler"/>
        <w:bidi w:val="0"/>
        <w:jc w:val="both"/>
        <w:rPr/>
      </w:pPr>
      <w:r>
        <w:rPr>
          <w:position w:val="0"/>
          <w:sz w:val="24"/>
          <w:sz w:val="24"/>
          <w:vertAlign w:val="baseline"/>
        </w:rPr>
        <w:t>Table S75.</w:t>
        <w:tab/>
        <w:t>Number of records before and after rarefaction. The remaining records after the rarefaction were used for the ecological niche models.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iberation Serif" w:hAnsi="Liberation Serif"/>
                <w:b/>
                <w:b/>
              </w:rPr>
            </w:pPr>
            <w:r>
              <w:rPr>
                <w:b/>
              </w:rPr>
              <w:t>Species</w:t>
            </w:r>
          </w:p>
        </w:tc>
        <w:tc>
          <w:tcPr>
            <w:tcW w:w="33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iberation Serif" w:hAnsi="Liberation Serif"/>
                <w:b/>
                <w:b/>
              </w:rPr>
            </w:pPr>
            <w:r>
              <w:rPr>
                <w:b/>
              </w:rPr>
              <w:t>Before Rarefaction</w:t>
            </w:r>
          </w:p>
        </w:tc>
        <w:tc>
          <w:tcPr>
            <w:tcW w:w="3324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center"/>
              <w:rPr>
                <w:rFonts w:ascii="Liberation Serif" w:hAnsi="Liberation Serif"/>
                <w:b/>
                <w:b/>
              </w:rPr>
            </w:pPr>
            <w:r>
              <w:rPr>
                <w:b/>
              </w:rPr>
              <w:t>After Rarefaction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Alytes maurus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Bufotes boulengeri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915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657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Discoglossus galganoi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722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345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Discoglossus jeanneae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40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Discoglossus scovazzi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53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arborea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21784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5315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intermedia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733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317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meridionalis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15228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3681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molleri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1102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759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orientalis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1201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590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sarda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768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232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Hyla savignyi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318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179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Lyciasalamandra antalyana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48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26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Lyciasalamandra atifi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40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Lyciasalamandra billae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51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18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Lyciasalamandra flavimembris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24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20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Lyciasalamandra luschani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16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Lissotriton italicus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87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63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Ommatotriton vittatus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95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47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Proteus anguinus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90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10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Pelobates balcanicus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79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Pelophylax bedriagae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648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206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Pelophylax caralitanus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25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Pelobates cultripes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4127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655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Pelophylax epeiroticus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34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26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Pleurodeles nebulosus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24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Pelophylax shqipericus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31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18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Pelobates syriacus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139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84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Pleurodeles waltl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1626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556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Rana iberica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912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337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Salamandra algira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31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24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Salamandra infraimmaculata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29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15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Sclerophrys mauritanica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310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172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Salamandrina perspicillata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120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69</w:t>
            </w:r>
          </w:p>
        </w:tc>
      </w:tr>
      <w:tr>
        <w:trPr/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Salamandrina terdigitata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</w:t>
            </w:r>
          </w:p>
        </w:tc>
        <w:tc>
          <w:tcPr>
            <w:tcW w:w="3324" w:type="dxa"/>
            <w:tcBorders/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12</w:t>
            </w:r>
          </w:p>
        </w:tc>
      </w:tr>
      <w:tr>
        <w:trPr/>
        <w:tc>
          <w:tcPr>
            <w:tcW w:w="3324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left"/>
              <w:rPr>
                <w:rFonts w:ascii="Liberation Serif" w:hAnsi="Liberation Serif"/>
              </w:rPr>
            </w:pPr>
            <w:r>
              <w:rPr/>
              <w:t>Triturus carnifex</w:t>
            </w:r>
          </w:p>
        </w:tc>
        <w:tc>
          <w:tcPr>
            <w:tcW w:w="3324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364</w:t>
            </w:r>
          </w:p>
        </w:tc>
        <w:tc>
          <w:tcPr>
            <w:tcW w:w="3324" w:type="dxa"/>
            <w:tcBorders>
              <w:bottom w:val="single" w:sz="6" w:space="0" w:color="000000"/>
            </w:tcBorders>
          </w:tcPr>
          <w:p>
            <w:pPr>
              <w:pStyle w:val="TableContents"/>
              <w:widowControl w:val="false"/>
              <w:bidi w:val="0"/>
              <w:jc w:val="right"/>
              <w:rPr>
                <w:rFonts w:ascii="Liberation Serif" w:hAnsi="Liberation Serif"/>
              </w:rPr>
            </w:pPr>
            <w:r>
              <w:rPr/>
              <w:t>178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/>
      </w:r>
    </w:p>
    <w:p>
      <w:pPr>
        <w:pStyle w:val="HUFenBilizelgeler"/>
        <w:bidi w:val="0"/>
        <w:jc w:val="both"/>
        <w:rPr/>
      </w:pPr>
      <w:r>
        <w:rPr>
          <w:position w:val="0"/>
          <w:sz w:val="24"/>
          <w:sz w:val="24"/>
          <w:vertAlign w:val="baseline"/>
        </w:rPr>
        <w:t>Table S7</w:t>
      </w:r>
      <w:r>
        <w:rPr>
          <w:position w:val="0"/>
          <w:sz w:val="24"/>
          <w:sz w:val="24"/>
          <w:vertAlign w:val="baseline"/>
        </w:rPr>
        <w:t>6</w:t>
      </w:r>
      <w:r>
        <w:rPr>
          <w:position w:val="0"/>
          <w:sz w:val="24"/>
          <w:sz w:val="24"/>
          <w:vertAlign w:val="baseline"/>
        </w:rPr>
        <w:t>.</w:t>
        <w:tab/>
      </w:r>
      <w:r>
        <w:rPr>
          <w:position w:val="0"/>
          <w:sz w:val="24"/>
          <w:sz w:val="24"/>
          <w:vertAlign w:val="baseline"/>
        </w:rPr>
        <w:t>Defined sets for environmental models.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6"/>
        <w:gridCol w:w="4986"/>
      </w:tblGrid>
      <w:tr>
        <w:trPr/>
        <w:tc>
          <w:tcPr>
            <w:tcW w:w="498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Contents"/>
              <w:jc w:val="center"/>
              <w:rPr>
                <w:rFonts w:ascii="Liberation Serif" w:hAnsi="Liberation Serif"/>
                <w:b/>
              </w:rPr>
            </w:pPr>
            <w:r>
              <w:rPr>
                <w:rFonts w:ascii="Liberation Serif" w:hAnsi="Liberation Serif"/>
                <w:b/>
              </w:rPr>
              <w:t>Set</w:t>
            </w:r>
          </w:p>
        </w:tc>
        <w:tc>
          <w:tcPr>
            <w:tcW w:w="498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Contents"/>
              <w:jc w:val="center"/>
              <w:rPr>
                <w:rFonts w:ascii="Liberation Serif" w:hAnsi="Liberation Serif"/>
                <w:b/>
              </w:rPr>
            </w:pPr>
            <w:r>
              <w:rPr>
                <w:rFonts w:ascii="Liberation Serif" w:hAnsi="Liberation Serif"/>
                <w:b/>
              </w:rPr>
              <w:t>Variables</w:t>
            </w:r>
          </w:p>
        </w:tc>
      </w:tr>
      <w:tr>
        <w:trPr/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Set 060</w:t>
            </w:r>
          </w:p>
        </w:tc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bio1, bio2, bio3, bio4, bio12, bio15, het_bio12</w:t>
            </w:r>
          </w:p>
        </w:tc>
      </w:tr>
      <w:tr>
        <w:trPr/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Set 061</w:t>
            </w:r>
          </w:p>
        </w:tc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bio1, bio2, bio3, bio4, bio12, het_bio1, het_bio12</w:t>
            </w:r>
          </w:p>
        </w:tc>
      </w:tr>
      <w:tr>
        <w:trPr/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Set 080</w:t>
            </w:r>
          </w:p>
        </w:tc>
        <w:tc>
          <w:tcPr>
            <w:tcW w:w="4986" w:type="dxa"/>
            <w:tcBorders/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bio1, bio2, bio3, bio4, bio5, bio12, bio14, bio15, het_bio1, het_bio12</w:t>
            </w:r>
          </w:p>
        </w:tc>
      </w:tr>
      <w:tr>
        <w:trPr/>
        <w:tc>
          <w:tcPr>
            <w:tcW w:w="4986" w:type="dxa"/>
            <w:tcBorders>
              <w:bottom w:val="single" w:sz="6" w:space="0" w:color="000000"/>
            </w:tcBorders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Set 090</w:t>
            </w:r>
          </w:p>
        </w:tc>
        <w:tc>
          <w:tcPr>
            <w:tcW w:w="4986" w:type="dxa"/>
            <w:tcBorders>
              <w:bottom w:val="single" w:sz="6" w:space="0" w:color="000000"/>
            </w:tcBorders>
          </w:tcPr>
          <w:p>
            <w:pPr>
              <w:pStyle w:val="TableContents"/>
              <w:jc w:val="left"/>
              <w:rPr>
                <w:rFonts w:ascii="Liberation Serif" w:hAnsi="Liberation Serif"/>
              </w:rPr>
            </w:pPr>
            <w:r>
              <w:rPr>
                <w:rFonts w:ascii="Liberation Serif" w:hAnsi="Liberation Serif"/>
              </w:rPr>
              <w:t>bio1, bio2, bio3, bio4, bio5, bio7, bio10, bio12, bio13, bio14, bio15, het_bio1, het_bio12</w:t>
            </w:r>
          </w:p>
        </w:tc>
      </w:tr>
    </w:tbl>
    <w:p>
      <w:pPr>
        <w:pStyle w:val="Normal"/>
        <w:bidi w:val="0"/>
        <w:jc w:val="left"/>
        <w:rPr>
          <w:rFonts w:ascii="Times New Roman" w:hAnsi="Times New Roman" w:eastAsia="Calibri" w:cs="Times New Roman"/>
          <w:lang w:val="en-US"/>
        </w:rPr>
      </w:pPr>
      <w:r>
        <w:rPr/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HUFenBilizelgeler">
    <w:name w:val="HU_FenBil_Çizelgeler"/>
    <w:basedOn w:val="Normal"/>
    <w:qFormat/>
    <w:pPr/>
    <w:rPr>
      <w:rFonts w:ascii="Times New Roman" w:hAnsi="Times New Roman"/>
      <w:color w:val="000000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174</TotalTime>
  <Application>LibreOffice/7.4.7.2$Linux_X86_64 LibreOffice_project/40$Build-2</Application>
  <AppVersion>15.0000</AppVersion>
  <Pages>32</Pages>
  <Words>7367</Words>
  <Characters>38049</Characters>
  <CharactersWithSpaces>41463</CharactersWithSpaces>
  <Paragraphs>4111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2024-04-29T18:27:38Z</dcterms:created>
  <dc:creator/>
  <dc:description/>
  <dc:language>en-US</dc:language>
  <cp:lastModifiedBy/>
  <dcterms:modified xsi:type="dcterms:W3CDTF">2024-05-02T00:11:34Z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