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4BB2C0" w14:textId="5D1DA3B2" w:rsidR="005D364B" w:rsidRPr="005D364B" w:rsidRDefault="00327923">
      <w:pPr>
        <w:jc w:val="left"/>
        <w:rPr>
          <w:rFonts w:ascii="Times New Roman" w:hAnsi="Times New Roman" w:cs="Times New Roman"/>
        </w:rPr>
      </w:pPr>
      <w:r w:rsidRPr="00BC152D">
        <w:rPr>
          <w:rFonts w:ascii="Times New Roman" w:hAnsi="Times New Roman" w:cs="Times New Roman"/>
        </w:rPr>
        <w:t>Supplementary</w:t>
      </w:r>
      <w:r w:rsidRPr="005D364B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5D364B" w:rsidRPr="005D364B">
        <w:rPr>
          <w:rFonts w:ascii="Times New Roman" w:hAnsi="Times New Roman" w:cs="Times New Roman"/>
        </w:rPr>
        <w:t xml:space="preserve">Table 1: </w:t>
      </w:r>
      <w:r w:rsidR="008D1342" w:rsidRPr="008D1342">
        <w:rPr>
          <w:rFonts w:ascii="Times New Roman" w:hAnsi="Times New Roman" w:cs="Times New Roman"/>
        </w:rPr>
        <w:t xml:space="preserve">General situation of </w:t>
      </w:r>
      <w:r w:rsidR="008D1342">
        <w:rPr>
          <w:rFonts w:ascii="Times New Roman" w:hAnsi="Times New Roman" w:cs="Times New Roman" w:hint="eastAsia"/>
        </w:rPr>
        <w:t>includ</w:t>
      </w:r>
      <w:r w:rsidR="008D1342" w:rsidRPr="008D1342">
        <w:rPr>
          <w:rFonts w:ascii="Times New Roman" w:hAnsi="Times New Roman" w:cs="Times New Roman"/>
        </w:rPr>
        <w:t>ed patients</w:t>
      </w:r>
    </w:p>
    <w:tbl>
      <w:tblPr>
        <w:tblW w:w="14872" w:type="dxa"/>
        <w:jc w:val="center"/>
        <w:tblBorders>
          <w:top w:val="single" w:sz="8" w:space="0" w:color="BFBFBF"/>
          <w:bottom w:val="single" w:sz="8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571"/>
        <w:gridCol w:w="990"/>
        <w:gridCol w:w="1263"/>
        <w:gridCol w:w="3543"/>
        <w:gridCol w:w="1985"/>
        <w:gridCol w:w="3118"/>
        <w:gridCol w:w="1319"/>
        <w:gridCol w:w="2083"/>
      </w:tblGrid>
      <w:tr w:rsidR="008D1342" w:rsidRPr="005D364B" w14:paraId="29454BC1" w14:textId="77777777" w:rsidTr="008D1342">
        <w:trPr>
          <w:trHeight w:val="540"/>
          <w:jc w:val="center"/>
        </w:trPr>
        <w:tc>
          <w:tcPr>
            <w:tcW w:w="571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C2669C2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  <w:t>No.</w:t>
            </w:r>
          </w:p>
        </w:tc>
        <w:tc>
          <w:tcPr>
            <w:tcW w:w="99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8B430C9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  <w:t>Gender</w:t>
            </w:r>
          </w:p>
        </w:tc>
        <w:tc>
          <w:tcPr>
            <w:tcW w:w="1263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3C06BC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  <w:t>Age (</w:t>
            </w:r>
            <w:proofErr w:type="spellStart"/>
            <w:r w:rsidRPr="005D36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  <w:t>yrs</w:t>
            </w:r>
            <w:proofErr w:type="spellEnd"/>
            <w:r w:rsidRPr="005D36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  <w:t>)</w:t>
            </w:r>
          </w:p>
        </w:tc>
        <w:tc>
          <w:tcPr>
            <w:tcW w:w="3543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7F3AC8D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  <w:t>Symptoms</w:t>
            </w:r>
          </w:p>
        </w:tc>
        <w:tc>
          <w:tcPr>
            <w:tcW w:w="1985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6A2F6F5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  <w:t>Diameter (cm)</w:t>
            </w:r>
          </w:p>
        </w:tc>
        <w:tc>
          <w:tcPr>
            <w:tcW w:w="3118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8CF5FC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  <w:t>Pathology diagnose</w:t>
            </w:r>
          </w:p>
        </w:tc>
        <w:tc>
          <w:tcPr>
            <w:tcW w:w="1319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69B3DB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  <w:t>Operation</w:t>
            </w:r>
          </w:p>
        </w:tc>
        <w:tc>
          <w:tcPr>
            <w:tcW w:w="2083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C9ACA0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  <w:t>Status</w:t>
            </w:r>
          </w:p>
        </w:tc>
      </w:tr>
      <w:tr w:rsidR="008D1342" w:rsidRPr="005D364B" w14:paraId="7D45CDEB" w14:textId="77777777" w:rsidTr="008D1342">
        <w:trPr>
          <w:trHeight w:val="320"/>
          <w:jc w:val="center"/>
        </w:trPr>
        <w:tc>
          <w:tcPr>
            <w:tcW w:w="571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6278037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bookmarkStart w:id="1" w:name="OLE_LINK101"/>
            <w:bookmarkStart w:id="2" w:name="OLE_LINK102"/>
            <w:bookmarkStart w:id="3" w:name="OLE_LINK103"/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</w:t>
            </w:r>
            <w:bookmarkEnd w:id="1"/>
            <w:bookmarkEnd w:id="2"/>
            <w:bookmarkEnd w:id="3"/>
          </w:p>
        </w:tc>
        <w:tc>
          <w:tcPr>
            <w:tcW w:w="990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12958E6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A444EA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59</w:t>
            </w:r>
          </w:p>
        </w:tc>
        <w:tc>
          <w:tcPr>
            <w:tcW w:w="3543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989B04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Chest pain</w:t>
            </w:r>
          </w:p>
        </w:tc>
        <w:tc>
          <w:tcPr>
            <w:tcW w:w="1985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23DB285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3118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3F680C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bookmarkStart w:id="4" w:name="OLE_LINK55"/>
            <w:bookmarkStart w:id="5" w:name="OLE_LINK56"/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Basaloid carcinoma</w:t>
            </w:r>
            <w:bookmarkEnd w:id="4"/>
            <w:bookmarkEnd w:id="5"/>
          </w:p>
        </w:tc>
        <w:tc>
          <w:tcPr>
            <w:tcW w:w="1319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2B6C0FC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</w:t>
            </w:r>
          </w:p>
        </w:tc>
        <w:tc>
          <w:tcPr>
            <w:tcW w:w="2083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8165EF6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Stable</w:t>
            </w:r>
          </w:p>
        </w:tc>
      </w:tr>
      <w:tr w:rsidR="008D1342" w:rsidRPr="005D364B" w14:paraId="510D3B7A" w14:textId="77777777" w:rsidTr="008D1342">
        <w:trPr>
          <w:trHeight w:val="54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79F9A64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796DFAF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0B40CC1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51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4FE24E6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Back pain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7E74453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7.4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3E34FBBE" w14:textId="04B2A14C" w:rsidR="00972F0A" w:rsidRPr="005D364B" w:rsidRDefault="00327923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bookmarkStart w:id="6" w:name="OLE_LINK57"/>
            <w:bookmarkStart w:id="7" w:name="OLE_LINK58"/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  <w:bookmarkEnd w:id="6"/>
            <w:bookmarkEnd w:id="7"/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11AA8ED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57361695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280A6355" w14:textId="77777777" w:rsidTr="008D1342">
        <w:trPr>
          <w:trHeight w:val="54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03AFA00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0399C9F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3DE5B16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46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2FD4218D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Back pain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817E33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5.5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47753370" w14:textId="60D2EE3A" w:rsidR="00972F0A" w:rsidRPr="005D364B" w:rsidRDefault="00327923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764323D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08C27B8C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Stable</w:t>
            </w:r>
          </w:p>
        </w:tc>
      </w:tr>
      <w:tr w:rsidR="008D1342" w:rsidRPr="005D364B" w14:paraId="355CC7DE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31917392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340B6AA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35074E8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55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745B696D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Chest pain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1E86E22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3.7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7CD61226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Atypical carcinoid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3B83292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31CD8B1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Stable</w:t>
            </w:r>
          </w:p>
        </w:tc>
      </w:tr>
      <w:tr w:rsidR="008D1342" w:rsidRPr="005D364B" w14:paraId="04DB5C7E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436C6E6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31D5698C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33EF5CD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40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0168A06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Asymptomatic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5DF3F1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0084A98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bookmarkStart w:id="8" w:name="OLE_LINK49"/>
            <w:bookmarkStart w:id="9" w:name="OLE_LINK50"/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Atypical carcinoid</w:t>
            </w:r>
            <w:bookmarkEnd w:id="8"/>
            <w:bookmarkEnd w:id="9"/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7C697B25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75A638B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Stable</w:t>
            </w:r>
          </w:p>
        </w:tc>
      </w:tr>
      <w:tr w:rsidR="008D1342" w:rsidRPr="005D364B" w14:paraId="415A671B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6E77F94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0BA413A2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3091EFB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47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69A60C5B" w14:textId="593685D2" w:rsidR="00972F0A" w:rsidRPr="005D364B" w:rsidRDefault="005D364B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Myasthenia gravis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234E6D6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6288692C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bookmarkStart w:id="10" w:name="OLE_LINK47"/>
            <w:bookmarkStart w:id="11" w:name="OLE_LINK48"/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  <w:bookmarkEnd w:id="10"/>
            <w:bookmarkEnd w:id="11"/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2637972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3DAD6DC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Stable</w:t>
            </w:r>
          </w:p>
        </w:tc>
      </w:tr>
      <w:tr w:rsidR="008D1342" w:rsidRPr="005D364B" w14:paraId="10745E32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4432468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57C8B36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499895F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34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7DBE337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Chest distress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4C95D69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5.5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3C113E5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7C90739A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4CAFD46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Stable</w:t>
            </w:r>
          </w:p>
        </w:tc>
      </w:tr>
      <w:tr w:rsidR="008D1342" w:rsidRPr="005D364B" w14:paraId="6227C158" w14:textId="77777777" w:rsidTr="008D1342">
        <w:trPr>
          <w:trHeight w:val="54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5B4E516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66966AF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33931BB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43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2D9B10FA" w14:textId="47C1B3FD" w:rsidR="00972F0A" w:rsidRPr="005D364B" w:rsidRDefault="005D364B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Superior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</w:rPr>
              <w:t>v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ena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ava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</w:rPr>
              <w:t>s</w:t>
            </w: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yndrome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0E703F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298FD69A" w14:textId="4C0E932F" w:rsidR="00972F0A" w:rsidRPr="005D364B" w:rsidRDefault="00327923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Atypical carcinoid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0E288A72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4453E93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1FFB6838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2A31344C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3CB00D9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49064CB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52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11BA1A25" w14:textId="781F45EA" w:rsidR="00972F0A" w:rsidRPr="005D364B" w:rsidRDefault="008D1342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D1342">
              <w:rPr>
                <w:rFonts w:ascii="Times New Roman" w:eastAsia="宋体" w:hAnsi="Times New Roman" w:cs="Times New Roman"/>
                <w:color w:val="000000"/>
                <w:kern w:val="0"/>
              </w:rPr>
              <w:t>Myasthenia gravis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B89B51D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5CF5F1CD" w14:textId="5FAEADCD" w:rsidR="00972F0A" w:rsidRPr="005D364B" w:rsidRDefault="00327923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624A1E43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5077D38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Stable</w:t>
            </w:r>
          </w:p>
        </w:tc>
      </w:tr>
      <w:tr w:rsidR="008D1342" w:rsidRPr="005D364B" w14:paraId="2AB22ED8" w14:textId="77777777" w:rsidTr="008D1342">
        <w:trPr>
          <w:trHeight w:val="54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0AD9F55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66A547D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DC2096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23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47EE94E5" w14:textId="2D85706C" w:rsidR="00972F0A" w:rsidRPr="005D364B" w:rsidRDefault="005D364B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bookmarkStart w:id="12" w:name="OLE_LINK104"/>
            <w:bookmarkStart w:id="13" w:name="OLE_LINK105"/>
            <w:bookmarkStart w:id="14" w:name="OLE_LINK106"/>
            <w:bookmarkStart w:id="15" w:name="OLE_LINK107"/>
            <w:r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Superior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</w:rPr>
              <w:t>v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ena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ava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</w:rPr>
              <w:t>s</w:t>
            </w: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yndrome</w:t>
            </w:r>
            <w:bookmarkEnd w:id="12"/>
            <w:bookmarkEnd w:id="13"/>
            <w:bookmarkEnd w:id="14"/>
            <w:bookmarkEnd w:id="15"/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6D2FA1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7.2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06D2447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bookmarkStart w:id="16" w:name="OLE_LINK53"/>
            <w:bookmarkStart w:id="17" w:name="OLE_LINK54"/>
            <w:bookmarkStart w:id="18" w:name="OLE_LINK59"/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Undifferentiated carcinoma</w:t>
            </w:r>
            <w:bookmarkEnd w:id="16"/>
            <w:bookmarkEnd w:id="17"/>
            <w:bookmarkEnd w:id="18"/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4B9859F9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2EC084C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4E1010C1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10BBCD9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0FC9F6E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521139A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26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79DEB28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Hypokalemia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F7401F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507B622D" w14:textId="69233F38" w:rsidR="00972F0A" w:rsidRPr="005D364B" w:rsidRDefault="00327923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Undifferentiated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28723A4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41329F2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616BF28D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595F8C6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419B73BD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03B3E55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52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2771FF9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Asymptomatic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B680F0A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4215C6C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bookmarkStart w:id="19" w:name="OLE_LINK51"/>
            <w:bookmarkStart w:id="20" w:name="OLE_LINK52"/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  <w:bookmarkEnd w:id="19"/>
            <w:bookmarkEnd w:id="20"/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58779975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7F46FD2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Stable</w:t>
            </w:r>
          </w:p>
        </w:tc>
      </w:tr>
      <w:tr w:rsidR="008D1342" w:rsidRPr="005D364B" w14:paraId="236C6469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0544FC7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42954023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72CA4452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53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54ABF42D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Chest pain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3C33BE3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12.7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53DD4FA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6C4496F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1E61A7B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55ECB3F2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1054E1D2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2367E85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44839A6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65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41D8876C" w14:textId="4045849D" w:rsidR="00972F0A" w:rsidRPr="005D364B" w:rsidRDefault="008D1342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D1342">
              <w:rPr>
                <w:rFonts w:ascii="Times New Roman" w:eastAsia="宋体" w:hAnsi="Times New Roman" w:cs="Times New Roman"/>
                <w:color w:val="000000"/>
                <w:kern w:val="0"/>
              </w:rPr>
              <w:t>Myasthenia gravis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AD0063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5.8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098B268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3A50D105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496F8276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50B78566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74C024E6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0A54918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95FB93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46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18505BC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Asymptomatic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DDDA60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4.2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1B363D7F" w14:textId="543CFA46" w:rsidR="00972F0A" w:rsidRPr="005D364B" w:rsidRDefault="00327923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Undifferentiated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0AE1EF6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18AA1A16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779A72BA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2B8577D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3A544302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4D9B88E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53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62DF01D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Shoulder Pain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055A63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6.9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10D6460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074A31CD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4465271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58E5FD1F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7B3038B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03FBA02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73C3835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58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0C45380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Asymptomatic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6821D4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5.8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58AB3A36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Atypical carcinoid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3BE513A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5E2F553D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36EB4EDE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0A2C60B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6385EBE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23B8881D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62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794A9008" w14:textId="37902863" w:rsidR="00972F0A" w:rsidRPr="005D364B" w:rsidRDefault="008D1342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D1342">
              <w:rPr>
                <w:rFonts w:ascii="Times New Roman" w:eastAsia="宋体" w:hAnsi="Times New Roman" w:cs="Times New Roman"/>
                <w:color w:val="000000"/>
                <w:kern w:val="0"/>
              </w:rPr>
              <w:t>Myasthenia gravis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C847865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410B8D56" w14:textId="36D7DC5B" w:rsidR="00972F0A" w:rsidRPr="005D364B" w:rsidRDefault="00327923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733A037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13A4DE2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Stable</w:t>
            </w:r>
          </w:p>
        </w:tc>
      </w:tr>
      <w:tr w:rsidR="008D1342" w:rsidRPr="005D364B" w14:paraId="5B37ABAD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7C3D662C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5A85A9C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54CF4AFA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59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2F7C332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Asymptomatic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AC46E29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9.2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6CC2FDCC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0F8F7253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0D218D55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31B9F400" w14:textId="77777777" w:rsidTr="008D1342">
        <w:trPr>
          <w:trHeight w:val="54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01C1F5BA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08FC86F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5AD158AA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67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2C435A6D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Chest pain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EF0C8A3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664DE22A" w14:textId="413E8551" w:rsidR="00972F0A" w:rsidRPr="005D364B" w:rsidRDefault="00327923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Undifferentiated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54EA540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3CA56FAC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6B7E5022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45D267A9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lastRenderedPageBreak/>
              <w:t>21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33DF990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23FFA60C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51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2191ECC8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Chest distress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635870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16.2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7E88FCBD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6854D4AC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196FA79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Stable</w:t>
            </w:r>
          </w:p>
        </w:tc>
      </w:tr>
      <w:tr w:rsidR="008D1342" w:rsidRPr="005D364B" w14:paraId="39344A71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67D50C3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22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7343123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F1EBF9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53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09A7F39F" w14:textId="7F577153" w:rsidR="00972F0A" w:rsidRPr="005D364B" w:rsidRDefault="005D364B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Superior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</w:rPr>
              <w:t>v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ena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ava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</w:rPr>
              <w:t>s</w:t>
            </w: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yndrome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B39DB6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45A3B512" w14:textId="718B21DB" w:rsidR="00972F0A" w:rsidRPr="005D364B" w:rsidRDefault="00327923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Undifferentiated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3466508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542C0E7A" w14:textId="77777777" w:rsidR="00972F0A" w:rsidRPr="005D364B" w:rsidRDefault="00D3603C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Lung metastasis</w:t>
            </w:r>
          </w:p>
        </w:tc>
      </w:tr>
      <w:tr w:rsidR="008D1342" w:rsidRPr="005D364B" w14:paraId="74F7FCB1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2618AF03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23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1BFED76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1A99CDE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39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197BED35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Asymptomatic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247D422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6.6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58A1F9F0" w14:textId="4A2939BF" w:rsidR="00972F0A" w:rsidRPr="005D364B" w:rsidRDefault="00327923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proofErr w:type="spellStart"/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Basaloid</w:t>
            </w:r>
            <w:proofErr w:type="spellEnd"/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58FE410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2D10B4E2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4EFDAC07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68A61426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24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465FEDC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9314A9F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53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2308AE79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Chest pain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F1A2356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8.7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48CA69B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18476D2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07331D74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Lung metastasis</w:t>
            </w:r>
          </w:p>
        </w:tc>
      </w:tr>
      <w:tr w:rsidR="008D1342" w:rsidRPr="005D364B" w14:paraId="6B5E3FA9" w14:textId="77777777" w:rsidTr="008D1342">
        <w:trPr>
          <w:trHeight w:val="320"/>
          <w:jc w:val="center"/>
        </w:trPr>
        <w:tc>
          <w:tcPr>
            <w:tcW w:w="571" w:type="dxa"/>
            <w:shd w:val="clear" w:color="auto" w:fill="auto"/>
            <w:vAlign w:val="center"/>
            <w:hideMark/>
          </w:tcPr>
          <w:p w14:paraId="74BD6DE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25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222EC75C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77A2D8FA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60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14:paraId="3D6AF6B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Chest pain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B889DA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9.4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14:paraId="53160110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Squamous-cell carcinoma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0E33AF63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shd w:val="clear" w:color="auto" w:fill="auto"/>
            <w:vAlign w:val="center"/>
            <w:hideMark/>
          </w:tcPr>
          <w:p w14:paraId="6FDC2401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Dead</w:t>
            </w:r>
          </w:p>
        </w:tc>
      </w:tr>
      <w:tr w:rsidR="008D1342" w:rsidRPr="005D364B" w14:paraId="3851BFE5" w14:textId="77777777" w:rsidTr="008D1342">
        <w:trPr>
          <w:trHeight w:val="320"/>
          <w:jc w:val="center"/>
        </w:trPr>
        <w:tc>
          <w:tcPr>
            <w:tcW w:w="571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9BD15A2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26</w:t>
            </w:r>
          </w:p>
        </w:tc>
        <w:tc>
          <w:tcPr>
            <w:tcW w:w="990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5F3963C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1263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6CD73FFB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3543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8BE6544" w14:textId="0E807F64" w:rsidR="00972F0A" w:rsidRPr="005D364B" w:rsidRDefault="008D1342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D1342">
              <w:rPr>
                <w:rFonts w:ascii="Times New Roman" w:eastAsia="宋体" w:hAnsi="Times New Roman" w:cs="Times New Roman"/>
                <w:color w:val="000000"/>
                <w:kern w:val="0"/>
              </w:rPr>
              <w:t>Myasthenia gravis</w:t>
            </w:r>
          </w:p>
        </w:tc>
        <w:tc>
          <w:tcPr>
            <w:tcW w:w="1985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B3F968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5.5</w:t>
            </w:r>
          </w:p>
        </w:tc>
        <w:tc>
          <w:tcPr>
            <w:tcW w:w="3118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17E950E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Atypical carcinoid</w:t>
            </w:r>
          </w:p>
        </w:tc>
        <w:tc>
          <w:tcPr>
            <w:tcW w:w="1319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60291605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2083" w:type="dxa"/>
            <w:tcBorders>
              <w:bottom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33EB927" w14:textId="77777777" w:rsidR="00972F0A" w:rsidRPr="005D364B" w:rsidRDefault="00972F0A" w:rsidP="005D364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5D364B">
              <w:rPr>
                <w:rFonts w:ascii="Times New Roman" w:eastAsia="宋体" w:hAnsi="Times New Roman" w:cs="Times New Roman"/>
                <w:color w:val="000000"/>
                <w:kern w:val="0"/>
              </w:rPr>
              <w:t>Stable</w:t>
            </w:r>
          </w:p>
        </w:tc>
      </w:tr>
    </w:tbl>
    <w:p w14:paraId="333B8CE8" w14:textId="77777777" w:rsidR="00744B8B" w:rsidRPr="005D364B" w:rsidRDefault="00744B8B">
      <w:pPr>
        <w:rPr>
          <w:rFonts w:ascii="Times New Roman" w:hAnsi="Times New Roman" w:cs="Times New Roman"/>
        </w:rPr>
      </w:pPr>
    </w:p>
    <w:sectPr w:rsidR="00744B8B" w:rsidRPr="005D364B" w:rsidSect="00972F0A">
      <w:pgSz w:w="16840" w:h="11900" w:orient="landscape"/>
      <w:pgMar w:top="709" w:right="1440" w:bottom="709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399"/>
    <w:rsid w:val="0025311B"/>
    <w:rsid w:val="00310399"/>
    <w:rsid w:val="00327923"/>
    <w:rsid w:val="005D364B"/>
    <w:rsid w:val="00744B8B"/>
    <w:rsid w:val="008D1342"/>
    <w:rsid w:val="00972F0A"/>
    <w:rsid w:val="00D14330"/>
    <w:rsid w:val="00D3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14AC4C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0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264</Words>
  <Characters>1507</Characters>
  <Application>Microsoft Macintosh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 刘</dc:creator>
  <cp:keywords/>
  <dc:description/>
  <cp:lastModifiedBy>磊 刘</cp:lastModifiedBy>
  <cp:revision>6</cp:revision>
  <dcterms:created xsi:type="dcterms:W3CDTF">2019-04-06T11:15:00Z</dcterms:created>
  <dcterms:modified xsi:type="dcterms:W3CDTF">2020-07-14T13:15:00Z</dcterms:modified>
</cp:coreProperties>
</file>