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EA574A5" w14:textId="77777777" w:rsidR="006F54DD" w:rsidRPr="001549D3" w:rsidRDefault="006F54DD" w:rsidP="006F54DD">
      <w:pPr>
        <w:pStyle w:val="SupplementaryMaterial"/>
        <w:rPr>
          <w:b w:val="0"/>
        </w:rPr>
      </w:pPr>
      <w:r w:rsidRPr="001549D3">
        <w:t>Supplementary Material</w:t>
      </w:r>
    </w:p>
    <w:p w14:paraId="30C94B2D" w14:textId="34DE74A2" w:rsidR="00A047D2" w:rsidRPr="000963CD" w:rsidRDefault="00A047D2" w:rsidP="00A047D2">
      <w:pPr>
        <w:rPr>
          <w:rFonts w:ascii="Times New Roman" w:hAnsi="Times New Roman" w:cs="Times New Roman"/>
          <w:sz w:val="24"/>
        </w:rPr>
      </w:pPr>
      <w:r w:rsidRPr="000963CD">
        <w:rPr>
          <w:rFonts w:ascii="Times New Roman" w:hAnsi="Times New Roman" w:cs="Times New Roman"/>
          <w:sz w:val="24"/>
        </w:rPr>
        <w:t xml:space="preserve"> </w:t>
      </w:r>
    </w:p>
    <w:p w14:paraId="64099DFE" w14:textId="46377716" w:rsidR="00455E29" w:rsidRPr="000963CD" w:rsidRDefault="00455E29" w:rsidP="007923A3">
      <w:pPr>
        <w:rPr>
          <w:rFonts w:ascii="Times New Roman" w:hAnsi="Times New Roman" w:cs="Times New Roman"/>
          <w:b/>
          <w:sz w:val="24"/>
        </w:rPr>
      </w:pPr>
    </w:p>
    <w:p w14:paraId="1FE511CA" w14:textId="0DD5239C" w:rsidR="007923A3" w:rsidRPr="000963CD" w:rsidRDefault="00455E29" w:rsidP="007923A3">
      <w:pPr>
        <w:rPr>
          <w:rFonts w:ascii="Times New Roman" w:hAnsi="Times New Roman" w:cs="Times New Roman"/>
          <w:b/>
          <w:sz w:val="24"/>
        </w:rPr>
      </w:pPr>
      <w:r w:rsidRPr="000963CD">
        <w:rPr>
          <w:rFonts w:ascii="Times New Roman" w:hAnsi="Times New Roman" w:cs="Times New Roman"/>
          <w:b/>
          <w:noProof/>
          <w:sz w:val="24"/>
        </w:rPr>
        <w:drawing>
          <wp:inline distT="0" distB="0" distL="0" distR="0" wp14:anchorId="44C3C6E0" wp14:editId="18D97EB1">
            <wp:extent cx="5274310" cy="1712595"/>
            <wp:effectExtent l="0" t="0" r="2540" b="1905"/>
            <wp:docPr id="3" name="图片 3" descr="图片包含 游戏机, 食物, 花&#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Fig S2.tif"/>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1712595"/>
                    </a:xfrm>
                    <a:prstGeom prst="rect">
                      <a:avLst/>
                    </a:prstGeom>
                  </pic:spPr>
                </pic:pic>
              </a:graphicData>
            </a:graphic>
          </wp:inline>
        </w:drawing>
      </w:r>
    </w:p>
    <w:p w14:paraId="35BB9E0B" w14:textId="5AC0A23B" w:rsidR="007923A3" w:rsidRPr="006F54DD" w:rsidRDefault="006F54DD" w:rsidP="007923A3">
      <w:pPr>
        <w:rPr>
          <w:rFonts w:ascii="Times New Roman" w:hAnsi="Times New Roman" w:cs="Times New Roman"/>
          <w:sz w:val="24"/>
        </w:rPr>
      </w:pPr>
      <w:r w:rsidRPr="006F54DD">
        <w:rPr>
          <w:rFonts w:ascii="Times New Roman" w:hAnsi="Times New Roman" w:cs="Times New Roman"/>
          <w:b/>
          <w:sz w:val="24"/>
        </w:rPr>
        <w:t xml:space="preserve">Figure </w:t>
      </w:r>
      <w:r w:rsidR="004B3F44">
        <w:rPr>
          <w:rFonts w:ascii="Times New Roman" w:hAnsi="Times New Roman" w:cs="Times New Roman" w:hint="eastAsia"/>
          <w:b/>
          <w:sz w:val="24"/>
        </w:rPr>
        <w:t>S</w:t>
      </w:r>
      <w:r w:rsidR="0040185C">
        <w:rPr>
          <w:rFonts w:ascii="Times New Roman" w:hAnsi="Times New Roman" w:cs="Times New Roman" w:hint="eastAsia"/>
          <w:b/>
          <w:sz w:val="24"/>
        </w:rPr>
        <w:t>1</w:t>
      </w:r>
      <w:r w:rsidRPr="006F54DD">
        <w:rPr>
          <w:rFonts w:ascii="Times New Roman" w:hAnsi="Times New Roman" w:cs="Times New Roman"/>
          <w:b/>
          <w:sz w:val="24"/>
        </w:rPr>
        <w:t>.</w:t>
      </w:r>
      <w:r w:rsidRPr="006F54DD">
        <w:rPr>
          <w:rFonts w:ascii="Times New Roman" w:hAnsi="Times New Roman" w:cs="Times New Roman"/>
          <w:sz w:val="24"/>
        </w:rPr>
        <w:t xml:space="preserve"> </w:t>
      </w:r>
      <w:r w:rsidR="007923A3" w:rsidRPr="006F54DD">
        <w:rPr>
          <w:rFonts w:ascii="Times New Roman" w:hAnsi="Times New Roman" w:cs="Times New Roman"/>
          <w:sz w:val="24"/>
        </w:rPr>
        <w:t xml:space="preserve">Key </w:t>
      </w:r>
      <w:r>
        <w:rPr>
          <w:rFonts w:ascii="Times New Roman" w:hAnsi="Times New Roman" w:cs="Times New Roman"/>
          <w:sz w:val="24"/>
        </w:rPr>
        <w:t>genes analysis in the OS. (A-C)</w:t>
      </w:r>
      <w:r>
        <w:rPr>
          <w:rFonts w:ascii="Times New Roman" w:hAnsi="Times New Roman" w:cs="Times New Roman" w:hint="eastAsia"/>
          <w:sz w:val="24"/>
        </w:rPr>
        <w:t xml:space="preserve"> </w:t>
      </w:r>
      <w:r w:rsidR="007923A3" w:rsidRPr="006F54DD">
        <w:rPr>
          <w:rFonts w:ascii="Times New Roman" w:hAnsi="Times New Roman" w:cs="Times New Roman"/>
          <w:sz w:val="24"/>
        </w:rPr>
        <w:t xml:space="preserve">Network representation of the protein-protein interactions (PPI) between the top 20 genes of the DEGs in different time points in the OS by the Stress mode using </w:t>
      </w:r>
      <w:proofErr w:type="spellStart"/>
      <w:r w:rsidR="007923A3" w:rsidRPr="006F54DD">
        <w:rPr>
          <w:rFonts w:ascii="Times New Roman" w:hAnsi="Times New Roman" w:cs="Times New Roman"/>
          <w:sz w:val="24"/>
        </w:rPr>
        <w:t>cytoHubba</w:t>
      </w:r>
      <w:proofErr w:type="spellEnd"/>
      <w:r w:rsidR="007923A3" w:rsidRPr="006F54DD">
        <w:rPr>
          <w:rFonts w:ascii="Times New Roman" w:hAnsi="Times New Roman" w:cs="Times New Roman"/>
          <w:sz w:val="24"/>
        </w:rPr>
        <w:t xml:space="preserve"> app in the </w:t>
      </w:r>
      <w:proofErr w:type="spellStart"/>
      <w:r w:rsidR="007923A3" w:rsidRPr="006F54DD">
        <w:rPr>
          <w:rFonts w:ascii="Times New Roman" w:hAnsi="Times New Roman" w:cs="Times New Roman"/>
          <w:sz w:val="24"/>
        </w:rPr>
        <w:t>cytoscape</w:t>
      </w:r>
      <w:proofErr w:type="spellEnd"/>
      <w:r w:rsidR="007923A3" w:rsidRPr="006F54DD">
        <w:rPr>
          <w:rFonts w:ascii="Times New Roman" w:hAnsi="Times New Roman" w:cs="Times New Roman"/>
          <w:sz w:val="24"/>
        </w:rPr>
        <w:t xml:space="preserve">. The node’s colors donated the clustering coefficient, and the brighter the color, the higher the clustering, which meant stronger interaction (rang from red (high) to yellow (low)), while the size of each node represented node degree distribution. </w:t>
      </w:r>
      <w:proofErr w:type="gramStart"/>
      <w:r w:rsidR="007923A3" w:rsidRPr="006F54DD">
        <w:rPr>
          <w:rFonts w:ascii="Times New Roman" w:hAnsi="Times New Roman" w:cs="Times New Roman"/>
          <w:sz w:val="24"/>
        </w:rPr>
        <w:t>(A)</w:t>
      </w:r>
      <w:r>
        <w:rPr>
          <w:rFonts w:ascii="Times New Roman" w:hAnsi="Times New Roman" w:cs="Times New Roman" w:hint="eastAsia"/>
          <w:sz w:val="24"/>
        </w:rPr>
        <w:t xml:space="preserve"> </w:t>
      </w:r>
      <w:r w:rsidR="007923A3" w:rsidRPr="006F54DD">
        <w:rPr>
          <w:rFonts w:ascii="Times New Roman" w:hAnsi="Times New Roman" w:cs="Times New Roman"/>
          <w:sz w:val="24"/>
        </w:rPr>
        <w:t>2d vs 0d; (B)</w:t>
      </w:r>
      <w:r>
        <w:rPr>
          <w:rFonts w:ascii="Times New Roman" w:hAnsi="Times New Roman" w:cs="Times New Roman" w:hint="eastAsia"/>
          <w:sz w:val="24"/>
        </w:rPr>
        <w:t xml:space="preserve"> </w:t>
      </w:r>
      <w:r w:rsidR="007923A3" w:rsidRPr="006F54DD">
        <w:rPr>
          <w:rFonts w:ascii="Times New Roman" w:hAnsi="Times New Roman" w:cs="Times New Roman"/>
          <w:sz w:val="24"/>
        </w:rPr>
        <w:t>3d vs 0d; (C)</w:t>
      </w:r>
      <w:r>
        <w:rPr>
          <w:rFonts w:ascii="Times New Roman" w:hAnsi="Times New Roman" w:cs="Times New Roman" w:hint="eastAsia"/>
          <w:sz w:val="24"/>
        </w:rPr>
        <w:t xml:space="preserve"> </w:t>
      </w:r>
      <w:r w:rsidR="007923A3" w:rsidRPr="006F54DD">
        <w:rPr>
          <w:rFonts w:ascii="Times New Roman" w:hAnsi="Times New Roman" w:cs="Times New Roman"/>
          <w:sz w:val="24"/>
        </w:rPr>
        <w:t>4d vs 0d.</w:t>
      </w:r>
      <w:proofErr w:type="gramEnd"/>
    </w:p>
    <w:p w14:paraId="79AAED79" w14:textId="13888F23" w:rsidR="007923A3" w:rsidRPr="000963CD" w:rsidRDefault="00455E29" w:rsidP="007923A3">
      <w:pPr>
        <w:rPr>
          <w:rFonts w:ascii="Times New Roman" w:hAnsi="Times New Roman" w:cs="Times New Roman"/>
          <w:sz w:val="24"/>
        </w:rPr>
      </w:pPr>
      <w:r w:rsidRPr="000963CD">
        <w:rPr>
          <w:rFonts w:ascii="Times New Roman" w:hAnsi="Times New Roman" w:cs="Times New Roman"/>
          <w:noProof/>
          <w:sz w:val="24"/>
        </w:rPr>
        <w:drawing>
          <wp:inline distT="0" distB="0" distL="0" distR="0" wp14:anchorId="78E7DE12" wp14:editId="6216DF4A">
            <wp:extent cx="5274310" cy="1738630"/>
            <wp:effectExtent l="0" t="0" r="2540" b="0"/>
            <wp:docPr id="4" name="图片 4" descr="图片包含 游戏机, 花&#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Fig S3.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1738630"/>
                    </a:xfrm>
                    <a:prstGeom prst="rect">
                      <a:avLst/>
                    </a:prstGeom>
                  </pic:spPr>
                </pic:pic>
              </a:graphicData>
            </a:graphic>
          </wp:inline>
        </w:drawing>
      </w:r>
    </w:p>
    <w:p w14:paraId="2D654739" w14:textId="008DD450" w:rsidR="007923A3" w:rsidRPr="000963CD" w:rsidRDefault="00D0237C" w:rsidP="007923A3">
      <w:pPr>
        <w:rPr>
          <w:rFonts w:ascii="Times New Roman" w:hAnsi="Times New Roman" w:cs="Times New Roman"/>
          <w:sz w:val="24"/>
        </w:rPr>
      </w:pPr>
      <w:r>
        <w:rPr>
          <w:rFonts w:ascii="Times New Roman" w:hAnsi="Times New Roman" w:cs="Times New Roman"/>
          <w:b/>
          <w:sz w:val="24"/>
        </w:rPr>
        <w:t>Figure</w:t>
      </w:r>
      <w:r>
        <w:rPr>
          <w:rFonts w:ascii="Times New Roman" w:hAnsi="Times New Roman" w:cs="Times New Roman" w:hint="eastAsia"/>
          <w:b/>
          <w:sz w:val="24"/>
        </w:rPr>
        <w:t xml:space="preserve"> </w:t>
      </w:r>
      <w:r w:rsidR="004B3F44">
        <w:rPr>
          <w:rFonts w:ascii="Times New Roman" w:hAnsi="Times New Roman" w:cs="Times New Roman" w:hint="eastAsia"/>
          <w:b/>
          <w:sz w:val="24"/>
        </w:rPr>
        <w:t>S</w:t>
      </w:r>
      <w:r w:rsidR="0040185C">
        <w:rPr>
          <w:rFonts w:ascii="Times New Roman" w:hAnsi="Times New Roman" w:cs="Times New Roman" w:hint="eastAsia"/>
          <w:b/>
          <w:sz w:val="24"/>
        </w:rPr>
        <w:t>2</w:t>
      </w:r>
      <w:r w:rsidR="006F54DD" w:rsidRPr="006F54DD">
        <w:rPr>
          <w:rFonts w:ascii="Times New Roman" w:hAnsi="Times New Roman" w:cs="Times New Roman"/>
          <w:b/>
          <w:sz w:val="24"/>
        </w:rPr>
        <w:t>.</w:t>
      </w:r>
      <w:r w:rsidR="007923A3" w:rsidRPr="000963CD">
        <w:rPr>
          <w:rFonts w:ascii="Times New Roman" w:hAnsi="Times New Roman" w:cs="Times New Roman"/>
          <w:sz w:val="24"/>
        </w:rPr>
        <w:t xml:space="preserve"> Key genes analysis in the AD. (A-C)</w:t>
      </w:r>
      <w:r w:rsidR="006F54DD">
        <w:rPr>
          <w:rFonts w:ascii="Times New Roman" w:hAnsi="Times New Roman" w:cs="Times New Roman" w:hint="eastAsia"/>
          <w:sz w:val="24"/>
        </w:rPr>
        <w:t xml:space="preserve"> </w:t>
      </w:r>
      <w:r w:rsidR="007923A3" w:rsidRPr="000963CD">
        <w:rPr>
          <w:rFonts w:ascii="Times New Roman" w:hAnsi="Times New Roman" w:cs="Times New Roman"/>
          <w:sz w:val="24"/>
        </w:rPr>
        <w:t xml:space="preserve">Network representation of the protein-protein interactions (PPI) between the top 20 genes of the DEGs in different time points in the AD by the Stress mode using </w:t>
      </w:r>
      <w:proofErr w:type="spellStart"/>
      <w:r w:rsidR="007923A3" w:rsidRPr="000963CD">
        <w:rPr>
          <w:rFonts w:ascii="Times New Roman" w:hAnsi="Times New Roman" w:cs="Times New Roman"/>
          <w:sz w:val="24"/>
        </w:rPr>
        <w:t>cytoHubba</w:t>
      </w:r>
      <w:proofErr w:type="spellEnd"/>
      <w:r w:rsidR="007923A3" w:rsidRPr="000963CD">
        <w:rPr>
          <w:rFonts w:ascii="Times New Roman" w:hAnsi="Times New Roman" w:cs="Times New Roman"/>
          <w:sz w:val="24"/>
        </w:rPr>
        <w:t xml:space="preserve"> app in the </w:t>
      </w:r>
      <w:proofErr w:type="spellStart"/>
      <w:r w:rsidR="007923A3" w:rsidRPr="000963CD">
        <w:rPr>
          <w:rFonts w:ascii="Times New Roman" w:hAnsi="Times New Roman" w:cs="Times New Roman"/>
          <w:sz w:val="24"/>
        </w:rPr>
        <w:t>cytoscape</w:t>
      </w:r>
      <w:proofErr w:type="spellEnd"/>
      <w:r w:rsidR="007923A3" w:rsidRPr="000963CD">
        <w:rPr>
          <w:rFonts w:ascii="Times New Roman" w:hAnsi="Times New Roman" w:cs="Times New Roman"/>
          <w:sz w:val="24"/>
        </w:rPr>
        <w:t xml:space="preserve">. The node’s colors donated the clustering coefficient, and the brighter the color, the higher the clustering, which meant stronger interaction (rang from red (high) to yellow (low)), while the size of each node represented node degree distribution. </w:t>
      </w:r>
      <w:proofErr w:type="gramStart"/>
      <w:r w:rsidR="007923A3" w:rsidRPr="000963CD">
        <w:rPr>
          <w:rFonts w:ascii="Times New Roman" w:hAnsi="Times New Roman" w:cs="Times New Roman"/>
          <w:sz w:val="24"/>
        </w:rPr>
        <w:t>(A)</w:t>
      </w:r>
      <w:r w:rsidR="006F54DD">
        <w:rPr>
          <w:rFonts w:ascii="Times New Roman" w:hAnsi="Times New Roman" w:cs="Times New Roman" w:hint="eastAsia"/>
          <w:sz w:val="24"/>
        </w:rPr>
        <w:t xml:space="preserve"> </w:t>
      </w:r>
      <w:r w:rsidR="007923A3" w:rsidRPr="000963CD">
        <w:rPr>
          <w:rFonts w:ascii="Times New Roman" w:hAnsi="Times New Roman" w:cs="Times New Roman"/>
          <w:sz w:val="24"/>
        </w:rPr>
        <w:t>2d vs 0d; (B)</w:t>
      </w:r>
      <w:r w:rsidR="006F54DD">
        <w:rPr>
          <w:rFonts w:ascii="Times New Roman" w:hAnsi="Times New Roman" w:cs="Times New Roman" w:hint="eastAsia"/>
          <w:sz w:val="24"/>
        </w:rPr>
        <w:t xml:space="preserve"> </w:t>
      </w:r>
      <w:r w:rsidR="007923A3" w:rsidRPr="000963CD">
        <w:rPr>
          <w:rFonts w:ascii="Times New Roman" w:hAnsi="Times New Roman" w:cs="Times New Roman"/>
          <w:sz w:val="24"/>
        </w:rPr>
        <w:t>3d vs 0d; (C)</w:t>
      </w:r>
      <w:r w:rsidR="006F54DD">
        <w:rPr>
          <w:rFonts w:ascii="Times New Roman" w:hAnsi="Times New Roman" w:cs="Times New Roman" w:hint="eastAsia"/>
          <w:sz w:val="24"/>
        </w:rPr>
        <w:t xml:space="preserve"> </w:t>
      </w:r>
      <w:r w:rsidR="007923A3" w:rsidRPr="000963CD">
        <w:rPr>
          <w:rFonts w:ascii="Times New Roman" w:hAnsi="Times New Roman" w:cs="Times New Roman"/>
          <w:sz w:val="24"/>
        </w:rPr>
        <w:t>4d vs 0d.</w:t>
      </w:r>
      <w:bookmarkStart w:id="0" w:name="_GoBack"/>
      <w:bookmarkEnd w:id="0"/>
      <w:proofErr w:type="gramEnd"/>
      <w:r w:rsidR="007923A3" w:rsidRPr="000963CD">
        <w:rPr>
          <w:rFonts w:ascii="Times New Roman" w:hAnsi="Times New Roman" w:cs="Times New Roman"/>
          <w:sz w:val="2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7923A3" w:rsidRPr="000963CD">
        <w:rPr>
          <w:rFonts w:ascii="Times New Roman" w:hAnsi="Times New Roman" w:cs="Times New Roman"/>
          <w:sz w:val="24"/>
        </w:rPr>
        <w:instrText>ADDIN CNKISM.UserStyle</w:instrText>
      </w:r>
      <w:r w:rsidR="007923A3" w:rsidRPr="000963CD">
        <w:rPr>
          <w:rFonts w:ascii="Times New Roman" w:hAnsi="Times New Roman" w:cs="Times New Roman"/>
          <w:sz w:val="24"/>
        </w:rPr>
      </w:r>
      <w:r w:rsidR="007923A3" w:rsidRPr="000963CD">
        <w:rPr>
          <w:rFonts w:ascii="Times New Roman" w:hAnsi="Times New Roman" w:cs="Times New Roman"/>
          <w:sz w:val="24"/>
        </w:rPr>
        <w:fldChar w:fldCharType="end"/>
      </w:r>
    </w:p>
    <w:sectPr w:rsidR="007923A3" w:rsidRPr="000963CD">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0F2B3EE" w14:textId="77777777" w:rsidR="002C3732" w:rsidRDefault="002C3732" w:rsidP="00D30C87">
      <w:r>
        <w:separator/>
      </w:r>
    </w:p>
  </w:endnote>
  <w:endnote w:type="continuationSeparator" w:id="0">
    <w:p w14:paraId="786D817F" w14:textId="77777777" w:rsidR="002C3732" w:rsidRDefault="002C3732" w:rsidP="00D30C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94CE639" w14:textId="77777777" w:rsidR="002C3732" w:rsidRDefault="002C3732" w:rsidP="00D30C87">
      <w:r>
        <w:separator/>
      </w:r>
    </w:p>
  </w:footnote>
  <w:footnote w:type="continuationSeparator" w:id="0">
    <w:p w14:paraId="0E57BABB" w14:textId="77777777" w:rsidR="002C3732" w:rsidRDefault="002C3732" w:rsidP="00D30C87">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0B49"/>
    <w:rsid w:val="000963CD"/>
    <w:rsid w:val="000D1279"/>
    <w:rsid w:val="00223AA4"/>
    <w:rsid w:val="002C3732"/>
    <w:rsid w:val="003B60A9"/>
    <w:rsid w:val="0040185C"/>
    <w:rsid w:val="00455E29"/>
    <w:rsid w:val="004B3F44"/>
    <w:rsid w:val="005C5342"/>
    <w:rsid w:val="006F54DD"/>
    <w:rsid w:val="007923A3"/>
    <w:rsid w:val="00942585"/>
    <w:rsid w:val="009E6ABC"/>
    <w:rsid w:val="00A047D2"/>
    <w:rsid w:val="00B7175F"/>
    <w:rsid w:val="00CD5CA7"/>
    <w:rsid w:val="00D0237C"/>
    <w:rsid w:val="00D307AD"/>
    <w:rsid w:val="00D30C87"/>
    <w:rsid w:val="00ED0B49"/>
    <w:rsid w:val="00ED37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A76A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C87"/>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0C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0C87"/>
    <w:rPr>
      <w:sz w:val="18"/>
      <w:szCs w:val="18"/>
    </w:rPr>
  </w:style>
  <w:style w:type="paragraph" w:styleId="a4">
    <w:name w:val="footer"/>
    <w:basedOn w:val="a"/>
    <w:link w:val="Char0"/>
    <w:uiPriority w:val="99"/>
    <w:unhideWhenUsed/>
    <w:rsid w:val="00D30C87"/>
    <w:pPr>
      <w:tabs>
        <w:tab w:val="center" w:pos="4153"/>
        <w:tab w:val="right" w:pos="8306"/>
      </w:tabs>
      <w:snapToGrid w:val="0"/>
      <w:jc w:val="left"/>
    </w:pPr>
    <w:rPr>
      <w:sz w:val="18"/>
      <w:szCs w:val="18"/>
    </w:rPr>
  </w:style>
  <w:style w:type="character" w:customStyle="1" w:styleId="Char0">
    <w:name w:val="页脚 Char"/>
    <w:basedOn w:val="a0"/>
    <w:link w:val="a4"/>
    <w:uiPriority w:val="99"/>
    <w:rsid w:val="00D30C87"/>
    <w:rPr>
      <w:sz w:val="18"/>
      <w:szCs w:val="18"/>
    </w:rPr>
  </w:style>
  <w:style w:type="paragraph" w:styleId="a5">
    <w:name w:val="Balloon Text"/>
    <w:basedOn w:val="a"/>
    <w:link w:val="Char1"/>
    <w:uiPriority w:val="99"/>
    <w:semiHidden/>
    <w:unhideWhenUsed/>
    <w:rsid w:val="00D30C87"/>
    <w:rPr>
      <w:sz w:val="18"/>
      <w:szCs w:val="18"/>
    </w:rPr>
  </w:style>
  <w:style w:type="character" w:customStyle="1" w:styleId="Char1">
    <w:name w:val="批注框文本 Char"/>
    <w:basedOn w:val="a0"/>
    <w:link w:val="a5"/>
    <w:uiPriority w:val="99"/>
    <w:semiHidden/>
    <w:rsid w:val="00D30C87"/>
    <w:rPr>
      <w:sz w:val="18"/>
      <w:szCs w:val="18"/>
    </w:rPr>
  </w:style>
  <w:style w:type="table" w:styleId="a6">
    <w:name w:val="Table Grid"/>
    <w:basedOn w:val="a1"/>
    <w:rsid w:val="00CD5CA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21">
    <w:name w:val="font21"/>
    <w:basedOn w:val="a0"/>
    <w:rsid w:val="00CD5CA7"/>
    <w:rPr>
      <w:rFonts w:ascii="Arial" w:hAnsi="Arial" w:cs="Arial" w:hint="default"/>
      <w:b/>
      <w:color w:val="000000"/>
      <w:sz w:val="20"/>
      <w:szCs w:val="20"/>
      <w:u w:val="none"/>
    </w:rPr>
  </w:style>
  <w:style w:type="paragraph" w:customStyle="1" w:styleId="SupplementaryMaterial">
    <w:name w:val="Supplementary Material"/>
    <w:basedOn w:val="a7"/>
    <w:next w:val="a7"/>
    <w:qFormat/>
    <w:rsid w:val="006F54DD"/>
    <w:pPr>
      <w:widowControl/>
      <w:suppressLineNumbers/>
      <w:spacing w:after="120"/>
      <w:outlineLvl w:val="9"/>
    </w:pPr>
    <w:rPr>
      <w:rFonts w:ascii="Times New Roman" w:eastAsiaTheme="minorEastAsia" w:hAnsi="Times New Roman" w:cs="Times New Roman"/>
      <w:bCs w:val="0"/>
      <w:i/>
      <w:kern w:val="0"/>
      <w:lang w:eastAsia="en-US"/>
    </w:rPr>
  </w:style>
  <w:style w:type="paragraph" w:styleId="a7">
    <w:name w:val="Title"/>
    <w:basedOn w:val="a"/>
    <w:next w:val="a"/>
    <w:link w:val="Char2"/>
    <w:uiPriority w:val="10"/>
    <w:qFormat/>
    <w:rsid w:val="006F54DD"/>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7"/>
    <w:uiPriority w:val="10"/>
    <w:rsid w:val="006F54DD"/>
    <w:rPr>
      <w:rFonts w:asciiTheme="majorHAnsi" w:eastAsia="宋体"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30C87"/>
    <w:pPr>
      <w:widowControl w:val="0"/>
      <w:jc w:val="both"/>
    </w:pPr>
    <w:rPr>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D30C8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D30C87"/>
    <w:rPr>
      <w:sz w:val="18"/>
      <w:szCs w:val="18"/>
    </w:rPr>
  </w:style>
  <w:style w:type="paragraph" w:styleId="a4">
    <w:name w:val="footer"/>
    <w:basedOn w:val="a"/>
    <w:link w:val="Char0"/>
    <w:uiPriority w:val="99"/>
    <w:unhideWhenUsed/>
    <w:rsid w:val="00D30C87"/>
    <w:pPr>
      <w:tabs>
        <w:tab w:val="center" w:pos="4153"/>
        <w:tab w:val="right" w:pos="8306"/>
      </w:tabs>
      <w:snapToGrid w:val="0"/>
      <w:jc w:val="left"/>
    </w:pPr>
    <w:rPr>
      <w:sz w:val="18"/>
      <w:szCs w:val="18"/>
    </w:rPr>
  </w:style>
  <w:style w:type="character" w:customStyle="1" w:styleId="Char0">
    <w:name w:val="页脚 Char"/>
    <w:basedOn w:val="a0"/>
    <w:link w:val="a4"/>
    <w:uiPriority w:val="99"/>
    <w:rsid w:val="00D30C87"/>
    <w:rPr>
      <w:sz w:val="18"/>
      <w:szCs w:val="18"/>
    </w:rPr>
  </w:style>
  <w:style w:type="paragraph" w:styleId="a5">
    <w:name w:val="Balloon Text"/>
    <w:basedOn w:val="a"/>
    <w:link w:val="Char1"/>
    <w:uiPriority w:val="99"/>
    <w:semiHidden/>
    <w:unhideWhenUsed/>
    <w:rsid w:val="00D30C87"/>
    <w:rPr>
      <w:sz w:val="18"/>
      <w:szCs w:val="18"/>
    </w:rPr>
  </w:style>
  <w:style w:type="character" w:customStyle="1" w:styleId="Char1">
    <w:name w:val="批注框文本 Char"/>
    <w:basedOn w:val="a0"/>
    <w:link w:val="a5"/>
    <w:uiPriority w:val="99"/>
    <w:semiHidden/>
    <w:rsid w:val="00D30C87"/>
    <w:rPr>
      <w:sz w:val="18"/>
      <w:szCs w:val="18"/>
    </w:rPr>
  </w:style>
  <w:style w:type="table" w:styleId="a6">
    <w:name w:val="Table Grid"/>
    <w:basedOn w:val="a1"/>
    <w:rsid w:val="00CD5CA7"/>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21">
    <w:name w:val="font21"/>
    <w:basedOn w:val="a0"/>
    <w:rsid w:val="00CD5CA7"/>
    <w:rPr>
      <w:rFonts w:ascii="Arial" w:hAnsi="Arial" w:cs="Arial" w:hint="default"/>
      <w:b/>
      <w:color w:val="000000"/>
      <w:sz w:val="20"/>
      <w:szCs w:val="20"/>
      <w:u w:val="none"/>
    </w:rPr>
  </w:style>
  <w:style w:type="paragraph" w:customStyle="1" w:styleId="SupplementaryMaterial">
    <w:name w:val="Supplementary Material"/>
    <w:basedOn w:val="a7"/>
    <w:next w:val="a7"/>
    <w:qFormat/>
    <w:rsid w:val="006F54DD"/>
    <w:pPr>
      <w:widowControl/>
      <w:suppressLineNumbers/>
      <w:spacing w:after="120"/>
      <w:outlineLvl w:val="9"/>
    </w:pPr>
    <w:rPr>
      <w:rFonts w:ascii="Times New Roman" w:eastAsiaTheme="minorEastAsia" w:hAnsi="Times New Roman" w:cs="Times New Roman"/>
      <w:bCs w:val="0"/>
      <w:i/>
      <w:kern w:val="0"/>
      <w:lang w:eastAsia="en-US"/>
    </w:rPr>
  </w:style>
  <w:style w:type="paragraph" w:styleId="a7">
    <w:name w:val="Title"/>
    <w:basedOn w:val="a"/>
    <w:next w:val="a"/>
    <w:link w:val="Char2"/>
    <w:uiPriority w:val="10"/>
    <w:qFormat/>
    <w:rsid w:val="006F54DD"/>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0"/>
    <w:link w:val="a7"/>
    <w:uiPriority w:val="10"/>
    <w:rsid w:val="006F54DD"/>
    <w:rPr>
      <w:rFonts w:asciiTheme="majorHAnsi" w:eastAsia="宋体"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05676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settings" Target="settings.xml"/><Relationship Id="rId7" Type="http://schemas.openxmlformats.org/officeDocument/2006/relationships/image" Target="media/image1.tiff"/><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1</Pages>
  <Words>166</Words>
  <Characters>951</Characters>
  <Application>Microsoft Office Word</Application>
  <DocSecurity>0</DocSecurity>
  <Lines>7</Lines>
  <Paragraphs>2</Paragraphs>
  <ScaleCrop>false</ScaleCrop>
  <Company/>
  <LinksUpToDate>false</LinksUpToDate>
  <CharactersWithSpaces>1115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wu jianjun</dc:creator>
  <cp:keywords/>
  <dc:description/>
  <cp:lastModifiedBy>wujianjun</cp:lastModifiedBy>
  <cp:revision>8</cp:revision>
  <dcterms:created xsi:type="dcterms:W3CDTF">2020-05-22T15:24:00Z</dcterms:created>
  <dcterms:modified xsi:type="dcterms:W3CDTF">2020-07-06T09:19:00Z</dcterms:modified>
</cp:coreProperties>
</file>