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36FAA7" w14:textId="66FEC316" w:rsidR="00AF1CE1" w:rsidRPr="0032573C" w:rsidRDefault="0032573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2573C">
        <w:rPr>
          <w:rFonts w:ascii="Times New Roman" w:hAnsi="Times New Roman" w:cs="Times New Roman"/>
          <w:b/>
          <w:bCs/>
          <w:sz w:val="24"/>
          <w:szCs w:val="24"/>
        </w:rPr>
        <w:t>Key elements and responses of the knowledge translation action plan (Lavis et al. 2003)</w:t>
      </w:r>
    </w:p>
    <w:p w14:paraId="6A726497" w14:textId="77777777" w:rsidR="0032573C" w:rsidRDefault="0032573C">
      <w:pPr>
        <w:rPr>
          <w:b/>
          <w:bCs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32573C" w14:paraId="128B6E12" w14:textId="77777777" w:rsidTr="0032573C">
        <w:tc>
          <w:tcPr>
            <w:tcW w:w="4675" w:type="dxa"/>
          </w:tcPr>
          <w:p w14:paraId="5A11349C" w14:textId="708C3C4D" w:rsidR="0032573C" w:rsidRPr="00DE785B" w:rsidRDefault="0032573C" w:rsidP="0032573C">
            <w:pPr>
              <w:pStyle w:val="Listeavsnit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E785B">
              <w:rPr>
                <w:rFonts w:ascii="Times New Roman" w:hAnsi="Times New Roman" w:cs="Times New Roman"/>
                <w:sz w:val="24"/>
                <w:szCs w:val="24"/>
              </w:rPr>
              <w:t>What will we translate?</w:t>
            </w:r>
          </w:p>
        </w:tc>
        <w:tc>
          <w:tcPr>
            <w:tcW w:w="4675" w:type="dxa"/>
          </w:tcPr>
          <w:p w14:paraId="611C3789" w14:textId="111F746B" w:rsidR="0032573C" w:rsidRPr="00DE785B" w:rsidRDefault="009F0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85B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3D0543">
              <w:rPr>
                <w:rFonts w:ascii="Times New Roman" w:hAnsi="Times New Roman" w:cs="Times New Roman"/>
                <w:sz w:val="24"/>
                <w:szCs w:val="24"/>
              </w:rPr>
              <w:t xml:space="preserve">telehealth </w:t>
            </w:r>
            <w:r w:rsidRPr="00DE785B">
              <w:rPr>
                <w:rFonts w:ascii="Times New Roman" w:hAnsi="Times New Roman" w:cs="Times New Roman"/>
                <w:sz w:val="24"/>
                <w:szCs w:val="24"/>
              </w:rPr>
              <w:t xml:space="preserve">model for remote GMA for </w:t>
            </w:r>
            <w:r w:rsidR="00A73B3A">
              <w:rPr>
                <w:rFonts w:ascii="Times New Roman" w:hAnsi="Times New Roman" w:cs="Times New Roman"/>
                <w:sz w:val="24"/>
                <w:szCs w:val="24"/>
              </w:rPr>
              <w:t xml:space="preserve">infant </w:t>
            </w:r>
            <w:r w:rsidRPr="00DE785B">
              <w:rPr>
                <w:rFonts w:ascii="Times New Roman" w:hAnsi="Times New Roman" w:cs="Times New Roman"/>
                <w:sz w:val="24"/>
                <w:szCs w:val="24"/>
              </w:rPr>
              <w:t xml:space="preserve">risk assessment for CP in hospital-based follow-up programs </w:t>
            </w:r>
          </w:p>
        </w:tc>
      </w:tr>
      <w:tr w:rsidR="0032573C" w14:paraId="3848E9E4" w14:textId="77777777" w:rsidTr="0032573C">
        <w:tc>
          <w:tcPr>
            <w:tcW w:w="4675" w:type="dxa"/>
          </w:tcPr>
          <w:p w14:paraId="0A0A6037" w14:textId="09DC1E81" w:rsidR="0032573C" w:rsidRPr="00DE785B" w:rsidRDefault="0032573C" w:rsidP="0032573C">
            <w:pPr>
              <w:pStyle w:val="Listeavsnit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E785B">
              <w:rPr>
                <w:rFonts w:ascii="Times New Roman" w:hAnsi="Times New Roman" w:cs="Times New Roman"/>
                <w:sz w:val="24"/>
                <w:szCs w:val="24"/>
              </w:rPr>
              <w:t>To whom will we translate?</w:t>
            </w:r>
          </w:p>
        </w:tc>
        <w:tc>
          <w:tcPr>
            <w:tcW w:w="4675" w:type="dxa"/>
          </w:tcPr>
          <w:p w14:paraId="4B19CFE2" w14:textId="365304B2" w:rsidR="0032573C" w:rsidRPr="00DE785B" w:rsidRDefault="009F0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85B">
              <w:rPr>
                <w:rFonts w:ascii="Times New Roman" w:hAnsi="Times New Roman" w:cs="Times New Roman"/>
                <w:sz w:val="24"/>
                <w:szCs w:val="24"/>
              </w:rPr>
              <w:t xml:space="preserve">Practicing health professionals involved in follow-up programs in the early risk assessment for CP including pediatricians, physical </w:t>
            </w:r>
            <w:proofErr w:type="gramStart"/>
            <w:r w:rsidRPr="00DE785B">
              <w:rPr>
                <w:rFonts w:ascii="Times New Roman" w:hAnsi="Times New Roman" w:cs="Times New Roman"/>
                <w:sz w:val="24"/>
                <w:szCs w:val="24"/>
              </w:rPr>
              <w:t>therapists</w:t>
            </w:r>
            <w:proofErr w:type="gramEnd"/>
            <w:r w:rsidRPr="00DE785B">
              <w:rPr>
                <w:rFonts w:ascii="Times New Roman" w:hAnsi="Times New Roman" w:cs="Times New Roman"/>
                <w:sz w:val="24"/>
                <w:szCs w:val="24"/>
              </w:rPr>
              <w:t xml:space="preserve"> and nurses. </w:t>
            </w:r>
          </w:p>
        </w:tc>
      </w:tr>
      <w:tr w:rsidR="0032573C" w14:paraId="299CB778" w14:textId="77777777" w:rsidTr="0032573C">
        <w:tc>
          <w:tcPr>
            <w:tcW w:w="4675" w:type="dxa"/>
          </w:tcPr>
          <w:p w14:paraId="6041B308" w14:textId="21AF85D0" w:rsidR="0032573C" w:rsidRPr="00DE785B" w:rsidRDefault="0032573C" w:rsidP="0032573C">
            <w:pPr>
              <w:pStyle w:val="Listeavsnit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E785B">
              <w:rPr>
                <w:rFonts w:ascii="Times New Roman" w:hAnsi="Times New Roman" w:cs="Times New Roman"/>
                <w:sz w:val="24"/>
                <w:szCs w:val="24"/>
              </w:rPr>
              <w:t>By whom?</w:t>
            </w:r>
          </w:p>
        </w:tc>
        <w:tc>
          <w:tcPr>
            <w:tcW w:w="4675" w:type="dxa"/>
          </w:tcPr>
          <w:p w14:paraId="537E26A0" w14:textId="6BE30145" w:rsidR="0032573C" w:rsidRPr="00DE785B" w:rsidRDefault="00B02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9F08C6" w:rsidRPr="00DE785B">
              <w:rPr>
                <w:rFonts w:ascii="Times New Roman" w:hAnsi="Times New Roman" w:cs="Times New Roman"/>
                <w:sz w:val="24"/>
                <w:szCs w:val="24"/>
              </w:rPr>
              <w:t xml:space="preserve">hief investigator and investigator team in cooperation with local teams at St. Olavs University Hospital, </w:t>
            </w:r>
            <w:proofErr w:type="spellStart"/>
            <w:r w:rsidR="009F08C6" w:rsidRPr="00DE785B">
              <w:rPr>
                <w:rFonts w:ascii="Times New Roman" w:hAnsi="Times New Roman" w:cs="Times New Roman"/>
                <w:sz w:val="24"/>
                <w:szCs w:val="24"/>
              </w:rPr>
              <w:t>Ålesund</w:t>
            </w:r>
            <w:proofErr w:type="spellEnd"/>
            <w:r w:rsidR="009F08C6" w:rsidRPr="00DE785B">
              <w:rPr>
                <w:rFonts w:ascii="Times New Roman" w:hAnsi="Times New Roman" w:cs="Times New Roman"/>
                <w:sz w:val="24"/>
                <w:szCs w:val="24"/>
              </w:rPr>
              <w:t xml:space="preserve"> Hospital and Levanger Hospital, all in the Central Norwegian Regional Health Authority in Norway</w:t>
            </w:r>
          </w:p>
        </w:tc>
      </w:tr>
      <w:tr w:rsidR="0032573C" w14:paraId="49E8479E" w14:textId="77777777" w:rsidTr="0032573C">
        <w:tc>
          <w:tcPr>
            <w:tcW w:w="4675" w:type="dxa"/>
          </w:tcPr>
          <w:p w14:paraId="7C374D48" w14:textId="33790F2A" w:rsidR="0032573C" w:rsidRPr="00DE785B" w:rsidRDefault="0032573C" w:rsidP="0032573C">
            <w:pPr>
              <w:pStyle w:val="Listeavsnit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E785B">
              <w:rPr>
                <w:rFonts w:ascii="Times New Roman" w:hAnsi="Times New Roman" w:cs="Times New Roman"/>
                <w:sz w:val="24"/>
                <w:szCs w:val="24"/>
              </w:rPr>
              <w:t>How will we translate?</w:t>
            </w:r>
          </w:p>
        </w:tc>
        <w:tc>
          <w:tcPr>
            <w:tcW w:w="4675" w:type="dxa"/>
          </w:tcPr>
          <w:p w14:paraId="709CC96D" w14:textId="325B2980" w:rsidR="0032573C" w:rsidRPr="00DE785B" w:rsidRDefault="00375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85B">
              <w:rPr>
                <w:rFonts w:ascii="Times New Roman" w:hAnsi="Times New Roman" w:cs="Times New Roman"/>
                <w:sz w:val="24"/>
                <w:szCs w:val="24"/>
              </w:rPr>
              <w:t>A knowledge translational strategy to overcome clinicians recognized barriers</w:t>
            </w:r>
            <w:r w:rsidR="003D0543">
              <w:rPr>
                <w:rFonts w:ascii="Times New Roman" w:hAnsi="Times New Roman" w:cs="Times New Roman"/>
                <w:sz w:val="24"/>
                <w:szCs w:val="24"/>
              </w:rPr>
              <w:t xml:space="preserve"> (Supplementary Table 2)</w:t>
            </w:r>
            <w:r w:rsidRPr="00DE78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2573C" w14:paraId="63945FBC" w14:textId="77777777" w:rsidTr="0032573C">
        <w:tc>
          <w:tcPr>
            <w:tcW w:w="4675" w:type="dxa"/>
          </w:tcPr>
          <w:p w14:paraId="6F105D53" w14:textId="48568AC4" w:rsidR="0032573C" w:rsidRPr="00DE785B" w:rsidRDefault="00325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85B">
              <w:rPr>
                <w:rFonts w:ascii="Times New Roman" w:hAnsi="Times New Roman" w:cs="Times New Roman"/>
                <w:sz w:val="24"/>
                <w:szCs w:val="24"/>
              </w:rPr>
              <w:t xml:space="preserve">      5.   With what effect? </w:t>
            </w:r>
          </w:p>
        </w:tc>
        <w:tc>
          <w:tcPr>
            <w:tcW w:w="4675" w:type="dxa"/>
          </w:tcPr>
          <w:p w14:paraId="61D92CB1" w14:textId="78B6E409" w:rsidR="0032573C" w:rsidRPr="00DE785B" w:rsidRDefault="00375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85B">
              <w:rPr>
                <w:rFonts w:ascii="Times New Roman" w:hAnsi="Times New Roman" w:cs="Times New Roman"/>
                <w:sz w:val="24"/>
                <w:szCs w:val="24"/>
              </w:rPr>
              <w:t>We aim t</w:t>
            </w:r>
            <w:r w:rsidR="00DE785B" w:rsidRPr="00DE785B">
              <w:rPr>
                <w:rFonts w:ascii="Times New Roman" w:hAnsi="Times New Roman" w:cs="Times New Roman"/>
                <w:sz w:val="24"/>
                <w:szCs w:val="24"/>
              </w:rPr>
              <w:t>o implement a model for home-</w:t>
            </w:r>
            <w:r w:rsidR="00B02999">
              <w:rPr>
                <w:rFonts w:ascii="Times New Roman" w:hAnsi="Times New Roman" w:cs="Times New Roman"/>
                <w:sz w:val="24"/>
                <w:szCs w:val="24"/>
              </w:rPr>
              <w:t>and hospital-</w:t>
            </w:r>
            <w:r w:rsidR="00DE785B" w:rsidRPr="00DE785B">
              <w:rPr>
                <w:rFonts w:ascii="Times New Roman" w:hAnsi="Times New Roman" w:cs="Times New Roman"/>
                <w:sz w:val="24"/>
                <w:szCs w:val="24"/>
              </w:rPr>
              <w:t xml:space="preserve">based video recordings following GMA standards, transferring video to hospital using a digital healthcare solution and establishing a </w:t>
            </w:r>
            <w:r w:rsidR="00B02999">
              <w:rPr>
                <w:rFonts w:ascii="Times New Roman" w:hAnsi="Times New Roman" w:cs="Times New Roman"/>
                <w:sz w:val="24"/>
                <w:szCs w:val="24"/>
              </w:rPr>
              <w:t xml:space="preserve">remote </w:t>
            </w:r>
            <w:r w:rsidR="00DE785B" w:rsidRPr="00DE785B">
              <w:rPr>
                <w:rFonts w:ascii="Times New Roman" w:hAnsi="Times New Roman" w:cs="Times New Roman"/>
                <w:sz w:val="24"/>
                <w:szCs w:val="24"/>
              </w:rPr>
              <w:t>GMA expert team for CP risk assessment.</w:t>
            </w:r>
            <w:r w:rsidRPr="00DE78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61691634" w14:textId="77777777" w:rsidR="0032573C" w:rsidRPr="0032573C" w:rsidRDefault="0032573C">
      <w:pPr>
        <w:rPr>
          <w:b/>
          <w:bCs/>
        </w:rPr>
      </w:pPr>
    </w:p>
    <w:sectPr w:rsidR="0032573C" w:rsidRPr="003257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F13EAA"/>
    <w:multiLevelType w:val="hybridMultilevel"/>
    <w:tmpl w:val="60340E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0488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73C"/>
    <w:rsid w:val="00071DFD"/>
    <w:rsid w:val="00187F10"/>
    <w:rsid w:val="00323960"/>
    <w:rsid w:val="0032573C"/>
    <w:rsid w:val="00375B9A"/>
    <w:rsid w:val="00391007"/>
    <w:rsid w:val="003D0543"/>
    <w:rsid w:val="009F08C6"/>
    <w:rsid w:val="00A73B3A"/>
    <w:rsid w:val="00AD321D"/>
    <w:rsid w:val="00AF1CE1"/>
    <w:rsid w:val="00AF502F"/>
    <w:rsid w:val="00B02999"/>
    <w:rsid w:val="00C52945"/>
    <w:rsid w:val="00DE785B"/>
    <w:rsid w:val="00F36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53D6C"/>
  <w15:chartTrackingRefBased/>
  <w15:docId w15:val="{38D4BB72-2379-4B81-BE9F-81EBD01A6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3257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3257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Adde</dc:creator>
  <cp:keywords/>
  <dc:description/>
  <cp:lastModifiedBy>Lars Adde</cp:lastModifiedBy>
  <cp:revision>10</cp:revision>
  <dcterms:created xsi:type="dcterms:W3CDTF">2023-12-01T11:29:00Z</dcterms:created>
  <dcterms:modified xsi:type="dcterms:W3CDTF">2024-04-29T11:24:00Z</dcterms:modified>
</cp:coreProperties>
</file>