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DE2D3" w14:textId="0AC23544" w:rsidR="00D6753D" w:rsidRPr="00221449" w:rsidRDefault="00D6753D" w:rsidP="00D6753D">
      <w:pPr>
        <w:rPr>
          <w:rFonts w:ascii="Arial" w:hAnsi="Arial" w:cs="Arial"/>
          <w:b/>
          <w:bCs/>
          <w:u w:val="single"/>
        </w:rPr>
      </w:pPr>
      <w:r w:rsidRPr="00221449">
        <w:rPr>
          <w:rFonts w:ascii="Arial" w:hAnsi="Arial" w:cs="Arial"/>
          <w:b/>
          <w:bCs/>
          <w:u w:val="single"/>
        </w:rPr>
        <w:t xml:space="preserve">SUPPLEMENTARY MATERIALS FOR: </w:t>
      </w:r>
    </w:p>
    <w:p w14:paraId="5680EB31" w14:textId="77777777" w:rsidR="00D6753D" w:rsidRPr="00221449" w:rsidRDefault="00D6753D" w:rsidP="00D6753D">
      <w:pPr>
        <w:rPr>
          <w:rFonts w:ascii="Arial" w:hAnsi="Arial" w:cs="Arial"/>
          <w:b/>
          <w:bCs/>
        </w:rPr>
      </w:pPr>
    </w:p>
    <w:p w14:paraId="2E530C2B" w14:textId="289AD242" w:rsidR="00D6753D" w:rsidRPr="00221449" w:rsidRDefault="00D6753D" w:rsidP="00D6753D">
      <w:pPr>
        <w:rPr>
          <w:rFonts w:ascii="Arial" w:hAnsi="Arial" w:cs="Arial"/>
          <w:b/>
          <w:bCs/>
        </w:rPr>
      </w:pPr>
      <w:r w:rsidRPr="00221449">
        <w:rPr>
          <w:rFonts w:ascii="Arial" w:hAnsi="Arial" w:cs="Arial"/>
          <w:b/>
          <w:bCs/>
        </w:rPr>
        <w:t>PET Imaging of Sphingosine Phosphate Receptor 1 with [</w:t>
      </w:r>
      <w:r w:rsidRPr="00221449">
        <w:rPr>
          <w:rFonts w:ascii="Arial" w:hAnsi="Arial" w:cs="Arial"/>
          <w:b/>
          <w:bCs/>
          <w:vertAlign w:val="superscript"/>
        </w:rPr>
        <w:t>18</w:t>
      </w:r>
      <w:r w:rsidRPr="00221449">
        <w:rPr>
          <w:rFonts w:ascii="Arial" w:hAnsi="Arial" w:cs="Arial"/>
          <w:b/>
          <w:bCs/>
        </w:rPr>
        <w:t>F]TZ4877 in Nonhuman Primates</w:t>
      </w:r>
    </w:p>
    <w:p w14:paraId="055105BE" w14:textId="4306A36A" w:rsidR="00BF61AF" w:rsidRPr="00221449" w:rsidRDefault="00BF61AF">
      <w:pPr>
        <w:rPr>
          <w:rFonts w:ascii="Arial" w:hAnsi="Arial" w:cs="Arial"/>
          <w:b/>
          <w:bCs/>
          <w:u w:val="single"/>
        </w:rPr>
      </w:pPr>
    </w:p>
    <w:p w14:paraId="09E6443C" w14:textId="77777777" w:rsidR="00D6753D" w:rsidRPr="00221449" w:rsidRDefault="00D6753D" w:rsidP="00221449">
      <w:pPr>
        <w:rPr>
          <w:rFonts w:ascii="Arial" w:hAnsi="Arial" w:cs="Arial"/>
          <w:vertAlign w:val="superscript"/>
        </w:rPr>
      </w:pPr>
      <w:proofErr w:type="spellStart"/>
      <w:r w:rsidRPr="00221449">
        <w:rPr>
          <w:rFonts w:ascii="Arial" w:hAnsi="Arial" w:cs="Arial"/>
        </w:rPr>
        <w:t>Jiwei</w:t>
      </w:r>
      <w:proofErr w:type="spellEnd"/>
      <w:r w:rsidRPr="00221449">
        <w:rPr>
          <w:rFonts w:ascii="Arial" w:hAnsi="Arial" w:cs="Arial"/>
        </w:rPr>
        <w:t xml:space="preserve"> Gu</w:t>
      </w:r>
      <w:r w:rsidRPr="00221449">
        <w:rPr>
          <w:rFonts w:ascii="Arial" w:hAnsi="Arial" w:cs="Arial"/>
          <w:vertAlign w:val="superscript"/>
        </w:rPr>
        <w:t>1,3</w:t>
      </w:r>
      <w:r w:rsidRPr="00221449">
        <w:rPr>
          <w:rFonts w:ascii="Arial" w:hAnsi="Arial" w:cs="Arial"/>
        </w:rPr>
        <w:t>, Ming-</w:t>
      </w:r>
      <w:proofErr w:type="spellStart"/>
      <w:r w:rsidRPr="00221449">
        <w:rPr>
          <w:rFonts w:ascii="Arial" w:hAnsi="Arial" w:cs="Arial"/>
        </w:rPr>
        <w:t>Qiang</w:t>
      </w:r>
      <w:proofErr w:type="spellEnd"/>
      <w:r w:rsidRPr="00221449">
        <w:rPr>
          <w:rFonts w:ascii="Arial" w:hAnsi="Arial" w:cs="Arial"/>
        </w:rPr>
        <w:t xml:space="preserve"> Zheng</w:t>
      </w:r>
      <w:r w:rsidRPr="00221449">
        <w:rPr>
          <w:rFonts w:ascii="Arial" w:hAnsi="Arial" w:cs="Arial"/>
          <w:vertAlign w:val="superscript"/>
        </w:rPr>
        <w:t>1,3</w:t>
      </w:r>
      <w:r w:rsidRPr="00221449">
        <w:rPr>
          <w:rFonts w:ascii="Arial" w:hAnsi="Arial" w:cs="Arial"/>
        </w:rPr>
        <w:t>, Daniel Holden</w:t>
      </w:r>
      <w:r w:rsidRPr="00221449">
        <w:rPr>
          <w:rFonts w:ascii="Arial" w:hAnsi="Arial" w:cs="Arial"/>
          <w:vertAlign w:val="superscript"/>
        </w:rPr>
        <w:t>1,3</w:t>
      </w:r>
      <w:r w:rsidRPr="00221449">
        <w:rPr>
          <w:rFonts w:ascii="Arial" w:hAnsi="Arial" w:cs="Arial"/>
        </w:rPr>
        <w:t>, Krista Fowles</w:t>
      </w:r>
      <w:r w:rsidRPr="00221449">
        <w:rPr>
          <w:rFonts w:ascii="Arial" w:hAnsi="Arial" w:cs="Arial"/>
          <w:vertAlign w:val="superscript"/>
        </w:rPr>
        <w:t>1,3</w:t>
      </w:r>
      <w:r w:rsidRPr="00221449">
        <w:rPr>
          <w:rFonts w:ascii="Arial" w:hAnsi="Arial" w:cs="Arial"/>
        </w:rPr>
        <w:t>, Lin Qiu</w:t>
      </w:r>
      <w:r w:rsidRPr="00221449">
        <w:rPr>
          <w:rFonts w:ascii="Arial" w:hAnsi="Arial" w:cs="Arial"/>
          <w:vertAlign w:val="superscript"/>
        </w:rPr>
        <w:t>4</w:t>
      </w:r>
      <w:r w:rsidRPr="00221449">
        <w:rPr>
          <w:rFonts w:ascii="Arial" w:hAnsi="Arial" w:cs="Arial"/>
        </w:rPr>
        <w:t>, Zachary Felchner</w:t>
      </w:r>
      <w:r w:rsidRPr="00221449">
        <w:rPr>
          <w:rFonts w:ascii="Arial" w:hAnsi="Arial" w:cs="Arial"/>
          <w:vertAlign w:val="superscript"/>
        </w:rPr>
        <w:t>1,3</w:t>
      </w:r>
      <w:r w:rsidRPr="00221449">
        <w:rPr>
          <w:rFonts w:ascii="Arial" w:hAnsi="Arial" w:cs="Arial"/>
        </w:rPr>
        <w:t>, Li Zhang</w:t>
      </w:r>
      <w:r w:rsidRPr="00221449">
        <w:rPr>
          <w:rFonts w:ascii="Arial" w:hAnsi="Arial" w:cs="Arial"/>
          <w:vertAlign w:val="superscript"/>
        </w:rPr>
        <w:t>1,3</w:t>
      </w:r>
      <w:r w:rsidRPr="00221449">
        <w:rPr>
          <w:rFonts w:ascii="Arial" w:hAnsi="Arial" w:cs="Arial"/>
        </w:rPr>
        <w:t>, Jim Ropchan</w:t>
      </w:r>
      <w:r w:rsidRPr="00221449">
        <w:rPr>
          <w:rFonts w:ascii="Arial" w:hAnsi="Arial" w:cs="Arial"/>
          <w:vertAlign w:val="superscript"/>
        </w:rPr>
        <w:t>1,3</w:t>
      </w:r>
      <w:r w:rsidRPr="00221449">
        <w:rPr>
          <w:rFonts w:ascii="Arial" w:hAnsi="Arial" w:cs="Arial"/>
        </w:rPr>
        <w:t>, Robert J. Gropler</w:t>
      </w:r>
      <w:r w:rsidRPr="00221449">
        <w:rPr>
          <w:rFonts w:ascii="Arial" w:hAnsi="Arial" w:cs="Arial"/>
          <w:vertAlign w:val="superscript"/>
        </w:rPr>
        <w:t>4</w:t>
      </w:r>
      <w:r w:rsidRPr="00221449">
        <w:rPr>
          <w:rFonts w:ascii="Arial" w:hAnsi="Arial" w:cs="Arial"/>
        </w:rPr>
        <w:t>, Richard E. Carson</w:t>
      </w:r>
      <w:r w:rsidRPr="00221449">
        <w:rPr>
          <w:rFonts w:ascii="Arial" w:hAnsi="Arial" w:cs="Arial"/>
          <w:vertAlign w:val="superscript"/>
        </w:rPr>
        <w:t>1,3</w:t>
      </w:r>
      <w:r w:rsidRPr="00221449">
        <w:rPr>
          <w:rFonts w:ascii="Arial" w:hAnsi="Arial" w:cs="Arial"/>
        </w:rPr>
        <w:t xml:space="preserve">, </w:t>
      </w:r>
      <w:proofErr w:type="spellStart"/>
      <w:r w:rsidRPr="00221449">
        <w:rPr>
          <w:rFonts w:ascii="Arial" w:hAnsi="Arial" w:cs="Arial"/>
        </w:rPr>
        <w:t>Zhude</w:t>
      </w:r>
      <w:proofErr w:type="spellEnd"/>
      <w:r w:rsidRPr="00221449">
        <w:rPr>
          <w:rFonts w:ascii="Arial" w:hAnsi="Arial" w:cs="Arial"/>
        </w:rPr>
        <w:t xml:space="preserve"> Tu</w:t>
      </w:r>
      <w:r w:rsidRPr="00221449">
        <w:rPr>
          <w:rFonts w:ascii="Arial" w:hAnsi="Arial" w:cs="Arial"/>
          <w:vertAlign w:val="superscript"/>
        </w:rPr>
        <w:t>4</w:t>
      </w:r>
      <w:r w:rsidRPr="00221449">
        <w:rPr>
          <w:rFonts w:ascii="Arial" w:hAnsi="Arial" w:cs="Arial"/>
        </w:rPr>
        <w:t>, Henry Huang</w:t>
      </w:r>
      <w:r w:rsidRPr="00221449">
        <w:rPr>
          <w:rFonts w:ascii="Arial" w:hAnsi="Arial" w:cs="Arial"/>
          <w:vertAlign w:val="superscript"/>
        </w:rPr>
        <w:t>1,3</w:t>
      </w:r>
      <w:r w:rsidRPr="00221449">
        <w:rPr>
          <w:rFonts w:ascii="Arial" w:hAnsi="Arial" w:cs="Arial"/>
        </w:rPr>
        <w:t>, Ansel T. Hillmer</w:t>
      </w:r>
      <w:r w:rsidRPr="00221449">
        <w:rPr>
          <w:rFonts w:ascii="Arial" w:hAnsi="Arial" w:cs="Arial"/>
          <w:vertAlign w:val="superscript"/>
        </w:rPr>
        <w:t>1,2,3</w:t>
      </w:r>
    </w:p>
    <w:p w14:paraId="61D47575" w14:textId="77777777" w:rsidR="00D6753D" w:rsidRPr="00221449" w:rsidRDefault="00D6753D" w:rsidP="00D6753D">
      <w:pPr>
        <w:jc w:val="center"/>
        <w:rPr>
          <w:rFonts w:ascii="Arial" w:hAnsi="Arial" w:cs="Arial"/>
        </w:rPr>
      </w:pPr>
    </w:p>
    <w:p w14:paraId="2EAAE42B" w14:textId="77777777" w:rsidR="00D6753D" w:rsidRPr="00221449" w:rsidRDefault="00D6753D" w:rsidP="00D6753D">
      <w:pPr>
        <w:rPr>
          <w:rFonts w:ascii="Arial" w:hAnsi="Arial" w:cs="Arial"/>
        </w:rPr>
      </w:pPr>
      <w:r w:rsidRPr="00221449">
        <w:rPr>
          <w:rFonts w:ascii="Arial" w:hAnsi="Arial" w:cs="Arial"/>
          <w:vertAlign w:val="superscript"/>
        </w:rPr>
        <w:t>1</w:t>
      </w:r>
      <w:r w:rsidRPr="00221449">
        <w:rPr>
          <w:rFonts w:ascii="Arial" w:hAnsi="Arial" w:cs="Arial"/>
        </w:rPr>
        <w:t>Yale PET Center, Yale School of Medicine</w:t>
      </w:r>
    </w:p>
    <w:p w14:paraId="6D001737" w14:textId="77777777" w:rsidR="00D6753D" w:rsidRPr="00221449" w:rsidRDefault="00D6753D" w:rsidP="00D6753D">
      <w:pPr>
        <w:rPr>
          <w:rFonts w:ascii="Arial" w:hAnsi="Arial" w:cs="Arial"/>
        </w:rPr>
      </w:pPr>
      <w:r w:rsidRPr="00221449">
        <w:rPr>
          <w:rFonts w:ascii="Arial" w:hAnsi="Arial" w:cs="Arial"/>
          <w:vertAlign w:val="superscript"/>
        </w:rPr>
        <w:t>2</w:t>
      </w:r>
      <w:r w:rsidRPr="00221449">
        <w:rPr>
          <w:rFonts w:ascii="Arial" w:hAnsi="Arial" w:cs="Arial"/>
        </w:rPr>
        <w:t>Department of Psychiatry, Yale School of Medicine</w:t>
      </w:r>
    </w:p>
    <w:p w14:paraId="378791C4" w14:textId="77777777" w:rsidR="00D6753D" w:rsidRPr="00221449" w:rsidRDefault="00D6753D" w:rsidP="00D6753D">
      <w:pPr>
        <w:rPr>
          <w:rFonts w:ascii="Arial" w:hAnsi="Arial" w:cs="Arial"/>
        </w:rPr>
      </w:pPr>
      <w:r w:rsidRPr="00221449">
        <w:rPr>
          <w:rFonts w:ascii="Arial" w:hAnsi="Arial" w:cs="Arial"/>
          <w:vertAlign w:val="superscript"/>
        </w:rPr>
        <w:t>3</w:t>
      </w:r>
      <w:r w:rsidRPr="00221449">
        <w:rPr>
          <w:rFonts w:ascii="Arial" w:hAnsi="Arial" w:cs="Arial"/>
        </w:rPr>
        <w:t>Department of Radiology and Biomedical Imaging, Yale School of Medicine</w:t>
      </w:r>
    </w:p>
    <w:p w14:paraId="66EFDE8C" w14:textId="77777777" w:rsidR="00D6753D" w:rsidRPr="00221449" w:rsidRDefault="00D6753D" w:rsidP="00D6753D">
      <w:pPr>
        <w:rPr>
          <w:rFonts w:ascii="Arial" w:hAnsi="Arial" w:cs="Arial"/>
        </w:rPr>
      </w:pPr>
      <w:r w:rsidRPr="00221449">
        <w:rPr>
          <w:rFonts w:ascii="Arial" w:hAnsi="Arial" w:cs="Arial"/>
          <w:vertAlign w:val="superscript"/>
        </w:rPr>
        <w:t>4</w:t>
      </w:r>
      <w:r w:rsidRPr="00221449">
        <w:rPr>
          <w:rFonts w:ascii="Arial" w:hAnsi="Arial" w:cs="Arial"/>
        </w:rPr>
        <w:t>Mallinckrodt Institute of Radiology, Washington University School of Medicine in St. Louis</w:t>
      </w:r>
    </w:p>
    <w:p w14:paraId="590E0518" w14:textId="77777777" w:rsidR="00D6753D" w:rsidRPr="00221449" w:rsidRDefault="00D6753D">
      <w:pPr>
        <w:rPr>
          <w:rFonts w:ascii="Arial" w:hAnsi="Arial" w:cs="Arial"/>
          <w:b/>
          <w:bCs/>
          <w:u w:val="single"/>
        </w:rPr>
      </w:pPr>
    </w:p>
    <w:p w14:paraId="2A6E34E1" w14:textId="77777777" w:rsidR="00221449" w:rsidRDefault="00221449">
      <w:pPr>
        <w:rPr>
          <w:rFonts w:ascii="Arial" w:hAnsi="Arial" w:cs="Arial"/>
          <w:b/>
          <w:bCs/>
          <w:u w:val="single"/>
        </w:rPr>
      </w:pPr>
    </w:p>
    <w:p w14:paraId="242D1E6D" w14:textId="77777777" w:rsidR="00221449" w:rsidRDefault="00221449">
      <w:pPr>
        <w:rPr>
          <w:rFonts w:ascii="Arial" w:hAnsi="Arial" w:cs="Arial"/>
          <w:b/>
          <w:bCs/>
          <w:u w:val="single"/>
        </w:rPr>
      </w:pPr>
    </w:p>
    <w:p w14:paraId="5D1FB697" w14:textId="77777777" w:rsidR="00221449" w:rsidRDefault="00221449">
      <w:pPr>
        <w:rPr>
          <w:rFonts w:ascii="Arial" w:hAnsi="Arial" w:cs="Arial"/>
          <w:b/>
          <w:bCs/>
          <w:u w:val="single"/>
        </w:rPr>
      </w:pPr>
    </w:p>
    <w:p w14:paraId="3A542DF4" w14:textId="338858B3" w:rsidR="00D6753D" w:rsidRPr="00221449" w:rsidRDefault="00D6753D">
      <w:pPr>
        <w:rPr>
          <w:rFonts w:ascii="Arial" w:hAnsi="Arial" w:cs="Arial"/>
          <w:b/>
          <w:bCs/>
          <w:u w:val="single"/>
        </w:rPr>
      </w:pPr>
      <w:r w:rsidRPr="00221449">
        <w:rPr>
          <w:rFonts w:ascii="Arial" w:hAnsi="Arial" w:cs="Arial"/>
          <w:b/>
          <w:bCs/>
          <w:u w:val="single"/>
        </w:rPr>
        <w:t>Contents:</w:t>
      </w:r>
    </w:p>
    <w:p w14:paraId="3AC37A05" w14:textId="77777777" w:rsidR="00221449" w:rsidRDefault="00221449" w:rsidP="00221449">
      <w:pPr>
        <w:spacing w:line="480" w:lineRule="auto"/>
        <w:rPr>
          <w:rFonts w:ascii="Arial" w:hAnsi="Arial" w:cs="Arial"/>
          <w:b/>
          <w:bCs/>
          <w:u w:val="single"/>
        </w:rPr>
      </w:pPr>
    </w:p>
    <w:p w14:paraId="3AD18320" w14:textId="4AD0791F" w:rsidR="00D6753D" w:rsidRPr="00221449" w:rsidRDefault="00221449" w:rsidP="00221449">
      <w:pPr>
        <w:spacing w:line="480" w:lineRule="auto"/>
        <w:rPr>
          <w:rFonts w:ascii="Arial" w:hAnsi="Arial" w:cs="Arial"/>
          <w:b/>
          <w:bCs/>
          <w:u w:val="single"/>
        </w:rPr>
      </w:pPr>
      <w:r w:rsidRPr="00221449">
        <w:rPr>
          <w:rFonts w:ascii="Arial" w:hAnsi="Arial" w:cs="Arial"/>
          <w:b/>
          <w:bCs/>
          <w:u w:val="single"/>
        </w:rPr>
        <w:t>Supplementary Figure 1: [</w:t>
      </w:r>
      <w:r w:rsidRPr="00221449">
        <w:rPr>
          <w:rFonts w:ascii="Arial" w:hAnsi="Arial" w:cs="Arial"/>
          <w:b/>
          <w:bCs/>
          <w:u w:val="single"/>
          <w:vertAlign w:val="superscript"/>
        </w:rPr>
        <w:t>18</w:t>
      </w:r>
      <w:r w:rsidRPr="00221449">
        <w:rPr>
          <w:rFonts w:ascii="Arial" w:hAnsi="Arial" w:cs="Arial"/>
          <w:b/>
          <w:bCs/>
          <w:u w:val="single"/>
        </w:rPr>
        <w:t>F]TZ4877 occupancy plots with cold TZ82112 blocking.</w:t>
      </w:r>
    </w:p>
    <w:p w14:paraId="0A10F90D" w14:textId="77777777" w:rsidR="00221449" w:rsidRPr="00221449" w:rsidRDefault="00221449">
      <w:pPr>
        <w:rPr>
          <w:rFonts w:ascii="Arial" w:hAnsi="Arial" w:cs="Arial"/>
          <w:b/>
          <w:bCs/>
          <w:u w:val="single"/>
        </w:rPr>
      </w:pPr>
    </w:p>
    <w:p w14:paraId="56D8ADBB" w14:textId="063AA94B" w:rsidR="00572D57" w:rsidRDefault="00572D57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Supplementary Table 1: Cytokine Response to Endotoxin </w:t>
      </w:r>
    </w:p>
    <w:p w14:paraId="48BF0A05" w14:textId="77777777" w:rsidR="00572D57" w:rsidRDefault="00572D57">
      <w:pPr>
        <w:rPr>
          <w:rFonts w:ascii="Arial" w:hAnsi="Arial" w:cs="Arial"/>
          <w:b/>
          <w:bCs/>
          <w:u w:val="single"/>
        </w:rPr>
      </w:pPr>
    </w:p>
    <w:p w14:paraId="51249CFA" w14:textId="518DD206" w:rsidR="00D6753D" w:rsidRPr="00221449" w:rsidRDefault="00221449">
      <w:pPr>
        <w:rPr>
          <w:rFonts w:ascii="Arial" w:hAnsi="Arial" w:cs="Arial"/>
          <w:b/>
          <w:bCs/>
          <w:u w:val="single"/>
        </w:rPr>
      </w:pPr>
      <w:r w:rsidRPr="00221449">
        <w:rPr>
          <w:rFonts w:ascii="Arial" w:hAnsi="Arial" w:cs="Arial"/>
          <w:b/>
          <w:bCs/>
          <w:u w:val="single"/>
        </w:rPr>
        <w:t xml:space="preserve">Supplementary Table </w:t>
      </w:r>
      <w:r w:rsidR="00572D57">
        <w:rPr>
          <w:rFonts w:ascii="Arial" w:hAnsi="Arial" w:cs="Arial"/>
          <w:b/>
          <w:bCs/>
          <w:u w:val="single"/>
        </w:rPr>
        <w:t>2</w:t>
      </w:r>
      <w:r w:rsidRPr="00221449">
        <w:rPr>
          <w:rFonts w:ascii="Arial" w:hAnsi="Arial" w:cs="Arial"/>
          <w:b/>
          <w:bCs/>
          <w:u w:val="single"/>
        </w:rPr>
        <w:t>: [</w:t>
      </w:r>
      <w:r w:rsidRPr="00221449">
        <w:rPr>
          <w:rFonts w:ascii="Arial" w:hAnsi="Arial" w:cs="Arial"/>
          <w:b/>
          <w:bCs/>
          <w:u w:val="single"/>
          <w:vertAlign w:val="superscript"/>
        </w:rPr>
        <w:t>18</w:t>
      </w:r>
      <w:r w:rsidRPr="00221449">
        <w:rPr>
          <w:rFonts w:ascii="Arial" w:hAnsi="Arial" w:cs="Arial"/>
          <w:b/>
          <w:bCs/>
          <w:u w:val="single"/>
        </w:rPr>
        <w:t>F]TZ4877 Organ Residence Times</w:t>
      </w:r>
    </w:p>
    <w:p w14:paraId="465F310A" w14:textId="77777777" w:rsidR="00221449" w:rsidRPr="00221449" w:rsidRDefault="00221449">
      <w:pPr>
        <w:rPr>
          <w:rFonts w:ascii="Arial" w:hAnsi="Arial" w:cs="Arial"/>
          <w:b/>
          <w:bCs/>
          <w:u w:val="single"/>
        </w:rPr>
      </w:pPr>
    </w:p>
    <w:p w14:paraId="4A910565" w14:textId="3BCF4ABF" w:rsidR="00D6753D" w:rsidRPr="00221449" w:rsidRDefault="00221449">
      <w:pPr>
        <w:rPr>
          <w:rFonts w:ascii="Arial" w:hAnsi="Arial" w:cs="Arial"/>
          <w:b/>
          <w:bCs/>
          <w:u w:val="single"/>
        </w:rPr>
      </w:pPr>
      <w:r w:rsidRPr="00221449">
        <w:rPr>
          <w:rFonts w:ascii="Arial" w:hAnsi="Arial" w:cs="Arial"/>
          <w:b/>
          <w:bCs/>
          <w:u w:val="single"/>
        </w:rPr>
        <w:t xml:space="preserve">Supplementary Table </w:t>
      </w:r>
      <w:r w:rsidR="00572D57">
        <w:rPr>
          <w:rFonts w:ascii="Arial" w:hAnsi="Arial" w:cs="Arial"/>
          <w:b/>
          <w:bCs/>
          <w:u w:val="single"/>
        </w:rPr>
        <w:t>3</w:t>
      </w:r>
      <w:r w:rsidRPr="00221449">
        <w:rPr>
          <w:rFonts w:ascii="Arial" w:hAnsi="Arial" w:cs="Arial"/>
          <w:b/>
          <w:bCs/>
          <w:u w:val="single"/>
        </w:rPr>
        <w:t>: [</w:t>
      </w:r>
      <w:r w:rsidRPr="00221449">
        <w:rPr>
          <w:rFonts w:ascii="Arial" w:hAnsi="Arial" w:cs="Arial"/>
          <w:b/>
          <w:bCs/>
          <w:u w:val="single"/>
          <w:vertAlign w:val="superscript"/>
        </w:rPr>
        <w:t>18</w:t>
      </w:r>
      <w:r w:rsidRPr="00221449">
        <w:rPr>
          <w:rFonts w:ascii="Arial" w:hAnsi="Arial" w:cs="Arial"/>
          <w:b/>
          <w:bCs/>
          <w:u w:val="single"/>
        </w:rPr>
        <w:t xml:space="preserve">F]TZ4877 Absorbed Dose Estimates </w:t>
      </w:r>
      <w:r w:rsidR="00D6753D" w:rsidRPr="00221449">
        <w:rPr>
          <w:rFonts w:ascii="Arial" w:hAnsi="Arial" w:cs="Arial"/>
          <w:b/>
          <w:bCs/>
          <w:u w:val="single"/>
        </w:rPr>
        <w:br w:type="page"/>
      </w:r>
    </w:p>
    <w:p w14:paraId="00F845D4" w14:textId="2581F6C6" w:rsidR="00221449" w:rsidRDefault="00221449">
      <w:pPr>
        <w:rPr>
          <w:b/>
          <w:bCs/>
          <w:u w:val="single"/>
        </w:rPr>
      </w:pPr>
      <w:r>
        <w:rPr>
          <w:noProof/>
        </w:rPr>
        <w:lastRenderedPageBreak/>
        <w:drawing>
          <wp:inline distT="0" distB="0" distL="0" distR="0" wp14:anchorId="2826CDE5" wp14:editId="04B26D5A">
            <wp:extent cx="2926080" cy="2490850"/>
            <wp:effectExtent l="0" t="0" r="0" b="0"/>
            <wp:docPr id="1464492919" name="Picture 1" descr="A graph of a number of numbers and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492919" name="Picture 1" descr="A graph of a number of numbers and a line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24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E4DA7B" wp14:editId="1B5EF9AA">
            <wp:extent cx="2926080" cy="2490851"/>
            <wp:effectExtent l="0" t="0" r="0" b="0"/>
            <wp:docPr id="1919895289" name="Picture 1" descr="A graph of a number of numbers and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895289" name="Picture 1" descr="A graph of a number of numbers and a line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2490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3A922" w14:textId="77777777" w:rsidR="00221449" w:rsidRDefault="00221449">
      <w:pPr>
        <w:rPr>
          <w:b/>
          <w:bCs/>
          <w:u w:val="single"/>
        </w:rPr>
      </w:pPr>
    </w:p>
    <w:p w14:paraId="71B21E0D" w14:textId="4EF31A8B" w:rsidR="00221449" w:rsidRPr="00221449" w:rsidRDefault="00D6753D" w:rsidP="00221449">
      <w:pPr>
        <w:spacing w:line="480" w:lineRule="auto"/>
        <w:rPr>
          <w:rFonts w:ascii="Arial" w:hAnsi="Arial" w:cs="Arial"/>
        </w:rPr>
      </w:pPr>
      <w:r w:rsidRPr="00221449">
        <w:rPr>
          <w:rFonts w:ascii="Arial" w:hAnsi="Arial" w:cs="Arial"/>
          <w:b/>
          <w:bCs/>
          <w:u w:val="single"/>
        </w:rPr>
        <w:t>Supplementary Figure 1: [</w:t>
      </w:r>
      <w:r w:rsidRPr="00221449">
        <w:rPr>
          <w:rFonts w:ascii="Arial" w:hAnsi="Arial" w:cs="Arial"/>
          <w:b/>
          <w:bCs/>
          <w:u w:val="single"/>
          <w:vertAlign w:val="superscript"/>
        </w:rPr>
        <w:t>18</w:t>
      </w:r>
      <w:r w:rsidRPr="00221449">
        <w:rPr>
          <w:rFonts w:ascii="Arial" w:hAnsi="Arial" w:cs="Arial"/>
          <w:b/>
          <w:bCs/>
          <w:u w:val="single"/>
        </w:rPr>
        <w:t>F]TZ4877 occupancy plots with cold TZ82112 blocking.</w:t>
      </w:r>
      <w:r w:rsidR="00221449" w:rsidRPr="00221449">
        <w:rPr>
          <w:rFonts w:ascii="Arial" w:hAnsi="Arial" w:cs="Arial"/>
        </w:rPr>
        <w:t xml:space="preserve"> Optimal linear fit (dashed line) with estimated parameter values are shown. Cold TZ82112 dose-dependently reduced [</w:t>
      </w:r>
      <w:r w:rsidR="00221449" w:rsidRPr="00221449">
        <w:rPr>
          <w:rFonts w:ascii="Arial" w:hAnsi="Arial" w:cs="Arial"/>
          <w:vertAlign w:val="superscript"/>
        </w:rPr>
        <w:t>18</w:t>
      </w:r>
      <w:r w:rsidR="00221449" w:rsidRPr="00221449">
        <w:rPr>
          <w:rFonts w:ascii="Arial" w:hAnsi="Arial" w:cs="Arial"/>
        </w:rPr>
        <w:t xml:space="preserve">F]TZ4877 </w:t>
      </w:r>
      <w:r w:rsidR="00221449" w:rsidRPr="00221449">
        <w:rPr>
          <w:rFonts w:ascii="Arial" w:hAnsi="Arial" w:cs="Arial"/>
          <w:i/>
          <w:iCs/>
        </w:rPr>
        <w:t>V</w:t>
      </w:r>
      <w:r w:rsidR="00221449" w:rsidRPr="00221449">
        <w:rPr>
          <w:rFonts w:ascii="Arial" w:hAnsi="Arial" w:cs="Arial"/>
          <w:vertAlign w:val="subscript"/>
        </w:rPr>
        <w:t>T</w:t>
      </w:r>
      <w:r w:rsidR="00221449" w:rsidRPr="00221449">
        <w:rPr>
          <w:rFonts w:ascii="Arial" w:hAnsi="Arial" w:cs="Arial"/>
        </w:rPr>
        <w:t>/</w:t>
      </w:r>
      <w:proofErr w:type="spellStart"/>
      <w:r w:rsidR="00221449" w:rsidRPr="00221449">
        <w:rPr>
          <w:rFonts w:ascii="Arial" w:hAnsi="Arial" w:cs="Arial"/>
          <w:i/>
          <w:iCs/>
        </w:rPr>
        <w:t>f</w:t>
      </w:r>
      <w:r w:rsidR="00221449" w:rsidRPr="00221449">
        <w:rPr>
          <w:rFonts w:ascii="Arial" w:hAnsi="Arial" w:cs="Arial"/>
          <w:vertAlign w:val="subscript"/>
        </w:rPr>
        <w:t>P</w:t>
      </w:r>
      <w:r w:rsidR="00221449" w:rsidRPr="00221449">
        <w:rPr>
          <w:rFonts w:ascii="Arial" w:hAnsi="Arial" w:cs="Arial"/>
        </w:rPr>
        <w:t>.</w:t>
      </w:r>
      <w:proofErr w:type="spellEnd"/>
      <w:r w:rsidR="00221449" w:rsidRPr="00221449">
        <w:rPr>
          <w:rFonts w:ascii="Arial" w:hAnsi="Arial" w:cs="Arial"/>
        </w:rPr>
        <w:t xml:space="preserve"> The S1PR</w:t>
      </w:r>
      <w:r w:rsidR="00221449" w:rsidRPr="00221449">
        <w:rPr>
          <w:rFonts w:ascii="Arial" w:hAnsi="Arial" w:cs="Arial"/>
          <w:vertAlign w:val="subscript"/>
        </w:rPr>
        <w:t>1</w:t>
      </w:r>
      <w:r w:rsidR="00221449" w:rsidRPr="00221449">
        <w:rPr>
          <w:rFonts w:ascii="Arial" w:hAnsi="Arial" w:cs="Arial"/>
        </w:rPr>
        <w:t>-specific blocking drug TZ82112 was administered in doses of 0.4 mg/kg (</w:t>
      </w:r>
      <w:r w:rsidR="00221449" w:rsidRPr="00221449">
        <w:rPr>
          <w:rFonts w:ascii="Arial" w:hAnsi="Arial" w:cs="Arial"/>
          <w:b/>
          <w:bCs/>
        </w:rPr>
        <w:t>A</w:t>
      </w:r>
      <w:r w:rsidR="00221449" w:rsidRPr="00221449">
        <w:rPr>
          <w:rFonts w:ascii="Arial" w:hAnsi="Arial" w:cs="Arial"/>
        </w:rPr>
        <w:t>) and 0.8 mg/kg (</w:t>
      </w:r>
      <w:r w:rsidR="00221449" w:rsidRPr="00221449">
        <w:rPr>
          <w:rFonts w:ascii="Arial" w:hAnsi="Arial" w:cs="Arial"/>
          <w:b/>
          <w:bCs/>
        </w:rPr>
        <w:t>B</w:t>
      </w:r>
      <w:r w:rsidR="00221449" w:rsidRPr="00221449">
        <w:rPr>
          <w:rFonts w:ascii="Arial" w:hAnsi="Arial" w:cs="Arial"/>
        </w:rPr>
        <w:t>).</w:t>
      </w:r>
    </w:p>
    <w:p w14:paraId="5F4E23B5" w14:textId="77777777" w:rsidR="00221449" w:rsidRPr="00221449" w:rsidRDefault="00221449">
      <w:pPr>
        <w:rPr>
          <w:rFonts w:ascii="Arial" w:hAnsi="Arial" w:cs="Arial"/>
        </w:rPr>
      </w:pPr>
      <w:r w:rsidRPr="00221449">
        <w:rPr>
          <w:rFonts w:ascii="Arial" w:hAnsi="Arial" w:cs="Arial"/>
        </w:rPr>
        <w:br w:type="page"/>
      </w:r>
    </w:p>
    <w:p w14:paraId="415887AA" w14:textId="780F3305" w:rsidR="00572D57" w:rsidRDefault="00572D5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Supplementary Table 1: Cytokine concentrations measured relative to 1 ng/kg endotoxin dosing. Presented values are in pg.</w:t>
      </w:r>
      <w:r w:rsidR="00B34055">
        <w:rPr>
          <w:rFonts w:ascii="Arial" w:hAnsi="Arial" w:cs="Arial"/>
          <w:b/>
          <w:bCs/>
        </w:rPr>
        <w:t xml:space="preserve"> – indicates values below the detection limit of the assay panel. </w:t>
      </w:r>
    </w:p>
    <w:p w14:paraId="1B4A07B8" w14:textId="77777777" w:rsidR="00572D57" w:rsidRDefault="00572D57">
      <w:pPr>
        <w:rPr>
          <w:rFonts w:ascii="Arial" w:hAnsi="Arial" w:cs="Arial"/>
          <w:b/>
          <w:bCs/>
        </w:rPr>
      </w:pPr>
    </w:p>
    <w:p w14:paraId="44E9B49A" w14:textId="77777777" w:rsidR="00572D57" w:rsidRDefault="00572D57">
      <w:pPr>
        <w:rPr>
          <w:rFonts w:ascii="Arial" w:hAnsi="Arial" w:cs="Arial"/>
          <w:b/>
          <w:bCs/>
        </w:rPr>
      </w:pPr>
    </w:p>
    <w:tbl>
      <w:tblPr>
        <w:tblW w:w="10030" w:type="dxa"/>
        <w:tblLayout w:type="fixed"/>
        <w:tblLook w:val="04A0" w:firstRow="1" w:lastRow="0" w:firstColumn="1" w:lastColumn="0" w:noHBand="0" w:noVBand="1"/>
      </w:tblPr>
      <w:tblGrid>
        <w:gridCol w:w="1480"/>
        <w:gridCol w:w="1040"/>
        <w:gridCol w:w="900"/>
        <w:gridCol w:w="990"/>
        <w:gridCol w:w="1300"/>
        <w:gridCol w:w="1040"/>
        <w:gridCol w:w="1080"/>
        <w:gridCol w:w="900"/>
        <w:gridCol w:w="1300"/>
      </w:tblGrid>
      <w:tr w:rsidR="00572D57" w14:paraId="2FD62588" w14:textId="77777777" w:rsidTr="00572D57">
        <w:trPr>
          <w:trHeight w:val="320"/>
        </w:trPr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0F06" w14:textId="77777777" w:rsidR="00572D57" w:rsidRDefault="00572D57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3378" w14:textId="77777777" w:rsidR="00572D57" w:rsidRDefault="00572D5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TNF-</w:t>
            </w:r>
            <w:r>
              <w:rPr>
                <w:rFonts w:ascii="Cambria Math" w:hAnsi="Cambria Math" w:cs="Cambria Math"/>
                <w:b/>
                <w:bCs/>
                <w:sz w:val="22"/>
                <w:szCs w:val="22"/>
              </w:rPr>
              <w:t>𝝰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57B7" w14:textId="77777777" w:rsidR="00572D57" w:rsidRDefault="00572D5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IL-1</w:t>
            </w:r>
            <w:r>
              <w:rPr>
                <w:rFonts w:ascii="Cambria Math" w:hAnsi="Cambria Math" w:cs="Cambria Math"/>
                <w:b/>
                <w:bCs/>
                <w:sz w:val="22"/>
                <w:szCs w:val="22"/>
              </w:rPr>
              <w:t>𝝱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C824" w14:textId="77777777" w:rsidR="00572D57" w:rsidRDefault="00572D5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IL-6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03EA" w14:textId="77777777" w:rsidR="00572D57" w:rsidRDefault="00572D5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IL-8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1BFE" w14:textId="77777777" w:rsidR="00572D57" w:rsidRDefault="00572D5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IL-18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E65E" w14:textId="77777777" w:rsidR="00572D57" w:rsidRDefault="00572D5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IL-22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912B" w14:textId="77777777" w:rsidR="00572D57" w:rsidRDefault="00572D5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IL-28A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4037A" w14:textId="77777777" w:rsidR="00572D57" w:rsidRDefault="00572D5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MCP-1</w:t>
            </w:r>
          </w:p>
        </w:tc>
      </w:tr>
      <w:tr w:rsidR="00572D57" w14:paraId="748D900A" w14:textId="77777777" w:rsidTr="00572D57">
        <w:trPr>
          <w:trHeight w:val="32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A8D73" w14:textId="77777777" w:rsidR="00572D57" w:rsidRDefault="00572D57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M1 BL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53B7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0.32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54C47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1.18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C0D7F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4.92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827A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1.04E+05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44C8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93.04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B8AEB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17.84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D202E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54.10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85122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91.06</w:t>
            </w:r>
          </w:p>
        </w:tc>
      </w:tr>
      <w:tr w:rsidR="00572D57" w14:paraId="4621E823" w14:textId="77777777" w:rsidTr="00572D57">
        <w:trPr>
          <w:trHeight w:val="320"/>
        </w:trPr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BD839" w14:textId="77777777" w:rsidR="00572D57" w:rsidRDefault="00572D57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M1 90 min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0802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2.65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6ED99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DB41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6.78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09D5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8.45E+04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F337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95.31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5FB7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11.31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EE69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51.66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40072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154.35</w:t>
            </w:r>
          </w:p>
        </w:tc>
      </w:tr>
      <w:tr w:rsidR="00572D57" w14:paraId="503317EA" w14:textId="77777777" w:rsidTr="00572D57">
        <w:trPr>
          <w:trHeight w:val="320"/>
        </w:trPr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34E93" w14:textId="77777777" w:rsidR="00572D57" w:rsidRDefault="00572D57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M1 180 min 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A184C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2.65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EC9B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BDDB6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9.38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5C11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8.20E+04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E6EC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110.15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CB10B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17.39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0CD83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55.10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8DE3F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886.85</w:t>
            </w:r>
          </w:p>
        </w:tc>
      </w:tr>
      <w:tr w:rsidR="00572D57" w14:paraId="11742B7F" w14:textId="77777777" w:rsidTr="00572D57">
        <w:trPr>
          <w:trHeight w:val="32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93D9B" w14:textId="77777777" w:rsidR="00572D57" w:rsidRDefault="00572D57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M1 300 min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2D35BA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1.88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31948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1.29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DAA9D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10.28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6F924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1.16E+05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0A516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102.15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9E9A7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24.59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56908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70.75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B4F0A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339.42</w:t>
            </w:r>
          </w:p>
        </w:tc>
      </w:tr>
      <w:tr w:rsidR="00572D57" w14:paraId="2371D7DB" w14:textId="77777777" w:rsidTr="00572D57">
        <w:trPr>
          <w:trHeight w:val="320"/>
        </w:trPr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55A2A" w14:textId="77777777" w:rsidR="00572D57" w:rsidRDefault="00572D57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M2 BL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CB7C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1FCD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FC773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367AA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3.39E+04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92FD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13.40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D086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3.91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6BA2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33.93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12695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29.33</w:t>
            </w:r>
          </w:p>
        </w:tc>
      </w:tr>
      <w:tr w:rsidR="00572D57" w14:paraId="2D227699" w14:textId="77777777" w:rsidTr="00572D57">
        <w:trPr>
          <w:trHeight w:val="320"/>
        </w:trPr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2A919" w14:textId="77777777" w:rsidR="00572D57" w:rsidRDefault="00572D57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M2 90 min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1B4C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E5B6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4C50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60B2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4.85E+03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45905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14.47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CBD0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4.84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2D0D7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27.75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29FA0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48.90</w:t>
            </w:r>
          </w:p>
        </w:tc>
      </w:tr>
      <w:tr w:rsidR="00572D57" w14:paraId="4221787E" w14:textId="77777777" w:rsidTr="00572D57">
        <w:trPr>
          <w:trHeight w:val="320"/>
        </w:trPr>
        <w:tc>
          <w:tcPr>
            <w:tcW w:w="14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C8B46" w14:textId="77777777" w:rsidR="00572D57" w:rsidRDefault="00572D57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M2 180 min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7BF0B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1.87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8CED5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37FF2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1.77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03417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4.49E+04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33A4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16.66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F9E4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7.90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7551A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18.94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8A5E7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252.28</w:t>
            </w:r>
          </w:p>
        </w:tc>
      </w:tr>
      <w:tr w:rsidR="00572D57" w14:paraId="5FF2382C" w14:textId="77777777" w:rsidTr="00572D57">
        <w:trPr>
          <w:trHeight w:val="32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85111" w14:textId="77777777" w:rsidR="00572D57" w:rsidRDefault="00572D57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M2 300 min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AC41A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20BDC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DDEC6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0.63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82253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8.69E+03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9C689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10.76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23D54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8.27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784E6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18.94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24D0A" w14:textId="77777777" w:rsidR="00572D57" w:rsidRDefault="00572D5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114.49</w:t>
            </w:r>
          </w:p>
        </w:tc>
      </w:tr>
    </w:tbl>
    <w:p w14:paraId="60DC5498" w14:textId="53B42767" w:rsidR="00572D57" w:rsidRDefault="00572D5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7C3762F6" w14:textId="6E30CAAE" w:rsidR="00221449" w:rsidRPr="00221449" w:rsidRDefault="00221449" w:rsidP="00221449">
      <w:pPr>
        <w:spacing w:line="480" w:lineRule="auto"/>
        <w:rPr>
          <w:rFonts w:ascii="Arial" w:hAnsi="Arial" w:cs="Arial"/>
        </w:rPr>
      </w:pPr>
      <w:r w:rsidRPr="00221449">
        <w:rPr>
          <w:rFonts w:ascii="Arial" w:hAnsi="Arial" w:cs="Arial"/>
          <w:b/>
          <w:bCs/>
        </w:rPr>
        <w:lastRenderedPageBreak/>
        <w:t xml:space="preserve">Supplementary Table </w:t>
      </w:r>
      <w:r w:rsidR="00572D57">
        <w:rPr>
          <w:rFonts w:ascii="Arial" w:hAnsi="Arial" w:cs="Arial"/>
          <w:b/>
          <w:bCs/>
        </w:rPr>
        <w:t>2</w:t>
      </w:r>
      <w:r w:rsidRPr="00221449">
        <w:rPr>
          <w:rFonts w:ascii="Arial" w:hAnsi="Arial" w:cs="Arial"/>
          <w:b/>
          <w:bCs/>
        </w:rPr>
        <w:t>: [</w:t>
      </w:r>
      <w:r w:rsidRPr="00221449">
        <w:rPr>
          <w:rFonts w:ascii="Arial" w:hAnsi="Arial" w:cs="Arial"/>
          <w:b/>
          <w:bCs/>
          <w:vertAlign w:val="superscript"/>
        </w:rPr>
        <w:t>18</w:t>
      </w:r>
      <w:r w:rsidRPr="00221449">
        <w:rPr>
          <w:rFonts w:ascii="Arial" w:hAnsi="Arial" w:cs="Arial"/>
          <w:b/>
          <w:bCs/>
        </w:rPr>
        <w:t>F]TZ4877 Organ Residence Times</w:t>
      </w:r>
      <w:r>
        <w:rPr>
          <w:rFonts w:ascii="Arial" w:hAnsi="Arial" w:cs="Arial"/>
          <w:b/>
          <w:bCs/>
        </w:rPr>
        <w:t>, in h</w:t>
      </w:r>
      <w:r w:rsidRPr="00221449">
        <w:rPr>
          <w:rFonts w:ascii="Arial" w:hAnsi="Arial" w:cs="Arial"/>
        </w:rPr>
        <w:t xml:space="preserve">. </w:t>
      </w:r>
    </w:p>
    <w:tbl>
      <w:tblPr>
        <w:tblW w:w="6480" w:type="dxa"/>
        <w:tblLook w:val="04A0" w:firstRow="1" w:lastRow="0" w:firstColumn="1" w:lastColumn="0" w:noHBand="0" w:noVBand="1"/>
      </w:tblPr>
      <w:tblGrid>
        <w:gridCol w:w="2160"/>
        <w:gridCol w:w="2160"/>
        <w:gridCol w:w="2160"/>
      </w:tblGrid>
      <w:tr w:rsidR="00221449" w14:paraId="59DF2D6D" w14:textId="77777777" w:rsidTr="00221449">
        <w:trPr>
          <w:trHeight w:val="340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3EF4B" w14:textId="77777777" w:rsidR="00221449" w:rsidRDefault="00221449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Organ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FE7D7" w14:textId="79AD76D5" w:rsidR="00221449" w:rsidRDefault="0041036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</w:t>
            </w:r>
            <w:r w:rsidR="00221449">
              <w:rPr>
                <w:rFonts w:ascii="Arial" w:hAnsi="Arial" w:cs="Arial"/>
                <w:color w:val="000000"/>
              </w:rPr>
              <w:t>ale (h)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0DE38C" w14:textId="1B43BCDC" w:rsidR="00221449" w:rsidRDefault="0041036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Fem</w:t>
            </w:r>
            <w:r w:rsidR="00221449">
              <w:rPr>
                <w:rFonts w:ascii="Arial" w:hAnsi="Arial" w:cs="Arial"/>
                <w:color w:val="000000"/>
              </w:rPr>
              <w:t>ale (h)</w:t>
            </w:r>
          </w:p>
        </w:tc>
      </w:tr>
      <w:tr w:rsidR="00410368" w14:paraId="79223FC2" w14:textId="77777777" w:rsidTr="00221449">
        <w:trPr>
          <w:trHeight w:val="320"/>
        </w:trPr>
        <w:tc>
          <w:tcPr>
            <w:tcW w:w="21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DE97F2" w14:textId="51EB17D7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Brain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80797" w14:textId="72FB79B1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0.0</w:t>
            </w:r>
            <w:r>
              <w:rPr>
                <w:rFonts w:ascii="Arial" w:hAnsi="Arial" w:cs="Arial"/>
                <w:color w:val="000000"/>
              </w:rPr>
              <w:t>70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C7FC2E" w14:textId="6578D1EC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0.06</w:t>
            </w:r>
            <w:r>
              <w:rPr>
                <w:rFonts w:ascii="Arial" w:hAnsi="Arial" w:cs="Arial"/>
                <w:color w:val="000000"/>
              </w:rPr>
              <w:t>7</w:t>
            </w:r>
          </w:p>
        </w:tc>
      </w:tr>
      <w:tr w:rsidR="00410368" w14:paraId="66F8C1AC" w14:textId="77777777" w:rsidTr="00221449">
        <w:trPr>
          <w:trHeight w:val="320"/>
        </w:trPr>
        <w:tc>
          <w:tcPr>
            <w:tcW w:w="21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F4E785" w14:textId="2DCC2EE3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Gall Bladder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29E54" w14:textId="3BC25797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0.22</w:t>
            </w:r>
            <w:r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60BB28" w14:textId="396E5711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0.14</w:t>
            </w:r>
            <w:r>
              <w:rPr>
                <w:rFonts w:ascii="Arial" w:hAnsi="Arial" w:cs="Arial"/>
                <w:color w:val="000000"/>
              </w:rPr>
              <w:t>5</w:t>
            </w:r>
          </w:p>
        </w:tc>
      </w:tr>
      <w:tr w:rsidR="00410368" w14:paraId="55493C15" w14:textId="77777777" w:rsidTr="00221449">
        <w:trPr>
          <w:trHeight w:val="320"/>
        </w:trPr>
        <w:tc>
          <w:tcPr>
            <w:tcW w:w="21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2AE302" w14:textId="12014C7A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Heart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3C9C6" w14:textId="29A6FDDE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0.036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708920" w14:textId="65BE810A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0.02</w:t>
            </w:r>
            <w:r>
              <w:rPr>
                <w:rFonts w:ascii="Arial" w:hAnsi="Arial" w:cs="Arial"/>
                <w:color w:val="000000"/>
              </w:rPr>
              <w:t>8</w:t>
            </w:r>
          </w:p>
        </w:tc>
      </w:tr>
      <w:tr w:rsidR="00410368" w14:paraId="5EA98295" w14:textId="77777777" w:rsidTr="00221449">
        <w:trPr>
          <w:trHeight w:val="320"/>
        </w:trPr>
        <w:tc>
          <w:tcPr>
            <w:tcW w:w="21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92D8F4" w14:textId="22F2D010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Kidneys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A0074" w14:textId="06660877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0.054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1026B3" w14:textId="4D6636CE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0.046</w:t>
            </w:r>
          </w:p>
        </w:tc>
      </w:tr>
      <w:tr w:rsidR="00410368" w14:paraId="5E9796F2" w14:textId="77777777" w:rsidTr="00221449">
        <w:trPr>
          <w:trHeight w:val="320"/>
        </w:trPr>
        <w:tc>
          <w:tcPr>
            <w:tcW w:w="21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037B00" w14:textId="76144840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Liver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285EB" w14:textId="135F7667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0.912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2856D3" w14:textId="0DB0A993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1.000</w:t>
            </w:r>
          </w:p>
        </w:tc>
      </w:tr>
      <w:tr w:rsidR="00410368" w14:paraId="5CDACF37" w14:textId="77777777" w:rsidTr="00221449">
        <w:trPr>
          <w:trHeight w:val="320"/>
        </w:trPr>
        <w:tc>
          <w:tcPr>
            <w:tcW w:w="21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86A7E3" w14:textId="635EABAC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Testes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3B7D5" w14:textId="504E1799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0.002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1056B3" w14:textId="2737475B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n/a</w:t>
            </w:r>
          </w:p>
        </w:tc>
      </w:tr>
      <w:tr w:rsidR="00410368" w14:paraId="1076F0DC" w14:textId="77777777" w:rsidTr="00410368">
        <w:trPr>
          <w:trHeight w:val="340"/>
        </w:trPr>
        <w:tc>
          <w:tcPr>
            <w:tcW w:w="21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4C680A" w14:textId="748C79C9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Urinary Bladder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03985" w14:textId="38781583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0.02</w:t>
            </w: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EBA71D" w14:textId="5672D05F" w:rsidR="00410368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0.010</w:t>
            </w:r>
          </w:p>
        </w:tc>
      </w:tr>
      <w:tr w:rsidR="00410368" w14:paraId="51324C77" w14:textId="77777777" w:rsidTr="00410368">
        <w:trPr>
          <w:trHeight w:val="3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72C11" w14:textId="1C57A711" w:rsidR="00410368" w:rsidRPr="007E71A3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Remainder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5283E3" w14:textId="3E45F055" w:rsidR="00410368" w:rsidRPr="007E71A3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1.</w:t>
            </w:r>
            <w:r>
              <w:rPr>
                <w:rFonts w:ascii="Arial" w:hAnsi="Arial" w:cs="Arial"/>
                <w:color w:val="000000"/>
              </w:rPr>
              <w:t>30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9A4AC0" w14:textId="04D7660E" w:rsidR="00410368" w:rsidRPr="007E71A3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1.32</w:t>
            </w:r>
            <w:r>
              <w:rPr>
                <w:rFonts w:ascii="Arial" w:hAnsi="Arial" w:cs="Arial"/>
                <w:color w:val="000000"/>
              </w:rPr>
              <w:t>6</w:t>
            </w:r>
          </w:p>
        </w:tc>
      </w:tr>
      <w:tr w:rsidR="00410368" w14:paraId="31287D50" w14:textId="77777777" w:rsidTr="00410368">
        <w:trPr>
          <w:trHeight w:val="3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9F635C" w14:textId="14BDA78A" w:rsidR="00410368" w:rsidRPr="007E71A3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Sum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B38523" w14:textId="1C21C380" w:rsidR="00410368" w:rsidRPr="007E71A3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2.62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7327B" w14:textId="5655B813" w:rsidR="00410368" w:rsidRPr="007E71A3" w:rsidRDefault="00410368" w:rsidP="00410368">
            <w:pPr>
              <w:jc w:val="center"/>
              <w:rPr>
                <w:rFonts w:ascii="Arial" w:hAnsi="Arial" w:cs="Arial"/>
                <w:color w:val="000000"/>
              </w:rPr>
            </w:pPr>
            <w:r w:rsidRPr="007E71A3">
              <w:rPr>
                <w:rFonts w:ascii="Arial" w:hAnsi="Arial" w:cs="Arial"/>
                <w:color w:val="000000"/>
              </w:rPr>
              <w:t>2.62</w:t>
            </w:r>
          </w:p>
        </w:tc>
      </w:tr>
    </w:tbl>
    <w:p w14:paraId="69012EF2" w14:textId="77777777" w:rsidR="00221449" w:rsidRDefault="00221449" w:rsidP="00221449">
      <w:pPr>
        <w:spacing w:line="480" w:lineRule="auto"/>
      </w:pPr>
    </w:p>
    <w:p w14:paraId="5B427A2C" w14:textId="175FCF25" w:rsidR="00221449" w:rsidRDefault="00221449">
      <w:r>
        <w:br w:type="page"/>
      </w:r>
    </w:p>
    <w:p w14:paraId="519A6E18" w14:textId="1D415399" w:rsidR="00221449" w:rsidRDefault="00221449" w:rsidP="00221449">
      <w:pPr>
        <w:spacing w:line="480" w:lineRule="auto"/>
        <w:rPr>
          <w:rFonts w:ascii="Arial" w:hAnsi="Arial" w:cs="Arial"/>
          <w:b/>
          <w:bCs/>
        </w:rPr>
      </w:pPr>
      <w:r w:rsidRPr="00221449">
        <w:rPr>
          <w:rFonts w:ascii="Arial" w:hAnsi="Arial" w:cs="Arial"/>
          <w:b/>
          <w:bCs/>
        </w:rPr>
        <w:lastRenderedPageBreak/>
        <w:t xml:space="preserve">Supplementary Table </w:t>
      </w:r>
      <w:r w:rsidR="00572D57">
        <w:rPr>
          <w:rFonts w:ascii="Arial" w:hAnsi="Arial" w:cs="Arial"/>
          <w:b/>
          <w:bCs/>
        </w:rPr>
        <w:t>3</w:t>
      </w:r>
      <w:r w:rsidRPr="00221449"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/>
          <w:bCs/>
        </w:rPr>
        <w:t xml:space="preserve"> [</w:t>
      </w:r>
      <w:r>
        <w:rPr>
          <w:rFonts w:ascii="Arial" w:hAnsi="Arial" w:cs="Arial"/>
          <w:b/>
          <w:bCs/>
          <w:vertAlign w:val="superscript"/>
        </w:rPr>
        <w:t>18</w:t>
      </w:r>
      <w:r>
        <w:rPr>
          <w:rFonts w:ascii="Arial" w:hAnsi="Arial" w:cs="Arial"/>
          <w:b/>
          <w:bCs/>
        </w:rPr>
        <w:t>F]TZ4877 Absorbed Dose Estimates (in mSv/MBq)</w:t>
      </w:r>
    </w:p>
    <w:tbl>
      <w:tblPr>
        <w:tblW w:w="4840" w:type="dxa"/>
        <w:tblLook w:val="04A0" w:firstRow="1" w:lastRow="0" w:firstColumn="1" w:lastColumn="0" w:noHBand="0" w:noVBand="1"/>
      </w:tblPr>
      <w:tblGrid>
        <w:gridCol w:w="2240"/>
        <w:gridCol w:w="1300"/>
        <w:gridCol w:w="1300"/>
      </w:tblGrid>
      <w:tr w:rsidR="00DB27B8" w14:paraId="0A260EEF" w14:textId="77777777" w:rsidTr="00DB27B8">
        <w:trPr>
          <w:trHeight w:val="320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DB021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ACBDC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Male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BAA03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Female</w:t>
            </w:r>
          </w:p>
        </w:tc>
      </w:tr>
      <w:tr w:rsidR="00DB27B8" w14:paraId="5E2B20DF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79221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Adrenals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DFBBE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F7653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0.038</w:t>
            </w:r>
          </w:p>
        </w:tc>
      </w:tr>
      <w:tr w:rsidR="00DB27B8" w14:paraId="37B73B03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8F93B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Brain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E2DB2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BB04D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0.014</w:t>
            </w:r>
          </w:p>
        </w:tc>
      </w:tr>
      <w:tr w:rsidR="00DB27B8" w14:paraId="2A8230E4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FC60A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Breasts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D1DA9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N/A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7C6CA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0.010</w:t>
            </w:r>
          </w:p>
        </w:tc>
      </w:tr>
      <w:tr w:rsidR="00DB27B8" w14:paraId="16837CE1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A57D1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Esophagus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7E795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C263A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0.021</w:t>
            </w:r>
          </w:p>
        </w:tc>
      </w:tr>
      <w:tr w:rsidR="00DB27B8" w14:paraId="34D5C53E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A7650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Eyes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9CC35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BCB5F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0.008</w:t>
            </w:r>
          </w:p>
        </w:tc>
      </w:tr>
      <w:tr w:rsidR="00DB27B8" w14:paraId="02E9D2D9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CAB2D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Gallbladder Wall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F940D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0.416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F5AC4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0.314</w:t>
            </w:r>
          </w:p>
        </w:tc>
      </w:tr>
      <w:tr w:rsidR="00DB27B8" w14:paraId="28C58A0A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A7771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Left colon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51520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84CC1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0.016</w:t>
            </w:r>
          </w:p>
        </w:tc>
      </w:tr>
      <w:tr w:rsidR="00DB27B8" w14:paraId="46848950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D7A20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Small Intestine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2E4F5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661D8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0.016</w:t>
            </w:r>
          </w:p>
        </w:tc>
      </w:tr>
      <w:tr w:rsidR="00DB27B8" w14:paraId="20CB7CB8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4A6D7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Stomach Wall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16BB6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E449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0.017</w:t>
            </w:r>
          </w:p>
        </w:tc>
      </w:tr>
      <w:tr w:rsidR="00DB27B8" w14:paraId="4CADDF34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C5B29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Right colon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21633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A885C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0.020</w:t>
            </w:r>
          </w:p>
        </w:tc>
      </w:tr>
      <w:tr w:rsidR="00DB27B8" w14:paraId="5964C86D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8A70E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Rectum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DA3C4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094AF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0.011</w:t>
            </w:r>
          </w:p>
        </w:tc>
      </w:tr>
      <w:tr w:rsidR="00DB27B8" w14:paraId="12EB9071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9E90C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Heart Wall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E36F8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F981E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0.023</w:t>
            </w:r>
          </w:p>
        </w:tc>
      </w:tr>
      <w:tr w:rsidR="00DB27B8" w14:paraId="6D810664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0F4D9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Kidneys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E12B6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0768E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0.051</w:t>
            </w:r>
          </w:p>
        </w:tc>
      </w:tr>
      <w:tr w:rsidR="00DB27B8" w14:paraId="203E58E5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F1E3F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Liver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80A5D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0.130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26376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0.171</w:t>
            </w:r>
          </w:p>
        </w:tc>
      </w:tr>
      <w:tr w:rsidR="00DB27B8" w14:paraId="78689B53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5176B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Lungs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02F9F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FD91A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0.017</w:t>
            </w:r>
          </w:p>
        </w:tc>
      </w:tr>
      <w:tr w:rsidR="00DB27B8" w14:paraId="760DD1FA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BBA08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Ovaries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CC0EA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N/A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19C16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0.011</w:t>
            </w:r>
          </w:p>
        </w:tc>
      </w:tr>
      <w:tr w:rsidR="00DB27B8" w14:paraId="3B6AFF55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D69CC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Pancreas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061E5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85D2A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0.032</w:t>
            </w:r>
          </w:p>
        </w:tc>
      </w:tr>
      <w:tr w:rsidR="00DB27B8" w14:paraId="448E3EFA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22903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Prostate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C165B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278B9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N/A</w:t>
            </w:r>
          </w:p>
        </w:tc>
      </w:tr>
      <w:tr w:rsidR="00DB27B8" w14:paraId="36570FA6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2DAA2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Salivary Glands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A3C37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4C8C5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0.009</w:t>
            </w:r>
          </w:p>
        </w:tc>
      </w:tr>
      <w:tr w:rsidR="00DB27B8" w14:paraId="3B78BD32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0243A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Red Marrow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AA581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C16EF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0.012</w:t>
            </w:r>
          </w:p>
        </w:tc>
      </w:tr>
      <w:tr w:rsidR="00DB27B8" w14:paraId="2C18EA98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EEFFF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Osteogenic Cells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9D264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2E7A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0.010</w:t>
            </w:r>
          </w:p>
        </w:tc>
      </w:tr>
      <w:tr w:rsidR="00DB27B8" w14:paraId="6FC43BF1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C8EC0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Spleen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D4B2B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98E48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0.015</w:t>
            </w:r>
          </w:p>
        </w:tc>
      </w:tr>
      <w:tr w:rsidR="00DB27B8" w14:paraId="2693207A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C79F2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Testes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F1A3E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EBADA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N/A</w:t>
            </w:r>
          </w:p>
        </w:tc>
      </w:tr>
      <w:tr w:rsidR="00DB27B8" w14:paraId="4D7B9C69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1B5A5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Thymus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2662A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63067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0.013</w:t>
            </w:r>
          </w:p>
        </w:tc>
      </w:tr>
      <w:tr w:rsidR="00DB27B8" w14:paraId="2B3C3685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C3C71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Thyroid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77BCA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4CBD3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0.009</w:t>
            </w:r>
          </w:p>
        </w:tc>
      </w:tr>
      <w:tr w:rsidR="00DB27B8" w14:paraId="4F665EC5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45020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Urinary Bladder Wall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2C43B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AE6D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0.014</w:t>
            </w:r>
          </w:p>
        </w:tc>
      </w:tr>
      <w:tr w:rsidR="00DB27B8" w14:paraId="2F379B5E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E825F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Uterus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C4DBA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N/A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EC2E5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0.011</w:t>
            </w:r>
          </w:p>
        </w:tc>
      </w:tr>
      <w:tr w:rsidR="00DB27B8" w14:paraId="1E1BD2A2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02644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Total Body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8AC43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54A99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0.016</w:t>
            </w:r>
          </w:p>
        </w:tc>
      </w:tr>
      <w:tr w:rsidR="00DB27B8" w14:paraId="1A6F1906" w14:textId="77777777" w:rsidTr="00DB27B8">
        <w:trPr>
          <w:trHeight w:val="32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C5EDA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FAE68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2A41F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</w:tr>
      <w:tr w:rsidR="00DB27B8" w14:paraId="5194D313" w14:textId="77777777" w:rsidTr="00DB27B8">
        <w:trPr>
          <w:trHeight w:val="34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FB3E7" w14:textId="77777777" w:rsidR="00DB27B8" w:rsidRDefault="00DB27B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Effective Dose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56BA6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FAB21" w14:textId="77777777" w:rsidR="00DB27B8" w:rsidRDefault="00DB27B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0.023</w:t>
            </w:r>
          </w:p>
        </w:tc>
      </w:tr>
    </w:tbl>
    <w:p w14:paraId="0B2470B9" w14:textId="77777777" w:rsidR="00221449" w:rsidRPr="00221449" w:rsidRDefault="00221449" w:rsidP="00221449">
      <w:pPr>
        <w:spacing w:line="480" w:lineRule="auto"/>
        <w:rPr>
          <w:rFonts w:ascii="Arial" w:hAnsi="Arial" w:cs="Arial"/>
          <w:b/>
          <w:bCs/>
        </w:rPr>
      </w:pPr>
    </w:p>
    <w:sectPr w:rsidR="00221449" w:rsidRPr="00221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53D"/>
    <w:rsid w:val="000019E4"/>
    <w:rsid w:val="000118D5"/>
    <w:rsid w:val="000230E5"/>
    <w:rsid w:val="000246B8"/>
    <w:rsid w:val="00032594"/>
    <w:rsid w:val="00036F33"/>
    <w:rsid w:val="00056F5D"/>
    <w:rsid w:val="00066E37"/>
    <w:rsid w:val="00080332"/>
    <w:rsid w:val="000913ED"/>
    <w:rsid w:val="00096C8D"/>
    <w:rsid w:val="000A64AC"/>
    <w:rsid w:val="000A6845"/>
    <w:rsid w:val="000B0164"/>
    <w:rsid w:val="000B6624"/>
    <w:rsid w:val="000C34B7"/>
    <w:rsid w:val="000D5AB2"/>
    <w:rsid w:val="000D5CB3"/>
    <w:rsid w:val="000E4BDA"/>
    <w:rsid w:val="000E5AF3"/>
    <w:rsid w:val="000F198A"/>
    <w:rsid w:val="001051C8"/>
    <w:rsid w:val="00105EB6"/>
    <w:rsid w:val="00124D20"/>
    <w:rsid w:val="00190A1C"/>
    <w:rsid w:val="001B616B"/>
    <w:rsid w:val="001B69E7"/>
    <w:rsid w:val="001C0E97"/>
    <w:rsid w:val="001C16B2"/>
    <w:rsid w:val="001D50F7"/>
    <w:rsid w:val="001E3DD6"/>
    <w:rsid w:val="00221449"/>
    <w:rsid w:val="00241A67"/>
    <w:rsid w:val="002570D0"/>
    <w:rsid w:val="00257357"/>
    <w:rsid w:val="0027639F"/>
    <w:rsid w:val="002768F6"/>
    <w:rsid w:val="0028443A"/>
    <w:rsid w:val="002A301B"/>
    <w:rsid w:val="002A4753"/>
    <w:rsid w:val="002B0256"/>
    <w:rsid w:val="002B6E2E"/>
    <w:rsid w:val="002C12FC"/>
    <w:rsid w:val="002C46C6"/>
    <w:rsid w:val="002E2A70"/>
    <w:rsid w:val="00302E8E"/>
    <w:rsid w:val="00303768"/>
    <w:rsid w:val="003073DB"/>
    <w:rsid w:val="003261F5"/>
    <w:rsid w:val="00343A5A"/>
    <w:rsid w:val="00350BD5"/>
    <w:rsid w:val="0035313A"/>
    <w:rsid w:val="00366968"/>
    <w:rsid w:val="003907DB"/>
    <w:rsid w:val="003B4C56"/>
    <w:rsid w:val="003C566A"/>
    <w:rsid w:val="003D1DFE"/>
    <w:rsid w:val="003D3F6B"/>
    <w:rsid w:val="003D5BAC"/>
    <w:rsid w:val="003E6149"/>
    <w:rsid w:val="003F7BE5"/>
    <w:rsid w:val="00400B90"/>
    <w:rsid w:val="00410368"/>
    <w:rsid w:val="00450A06"/>
    <w:rsid w:val="00467F43"/>
    <w:rsid w:val="0048542A"/>
    <w:rsid w:val="00494D07"/>
    <w:rsid w:val="004C6112"/>
    <w:rsid w:val="004D00CB"/>
    <w:rsid w:val="004F0077"/>
    <w:rsid w:val="00505AE5"/>
    <w:rsid w:val="00510BA4"/>
    <w:rsid w:val="00513339"/>
    <w:rsid w:val="00522568"/>
    <w:rsid w:val="00525CF4"/>
    <w:rsid w:val="0053481B"/>
    <w:rsid w:val="00544EE0"/>
    <w:rsid w:val="00551F1B"/>
    <w:rsid w:val="00561367"/>
    <w:rsid w:val="00571338"/>
    <w:rsid w:val="00572D57"/>
    <w:rsid w:val="00573F0E"/>
    <w:rsid w:val="00590D19"/>
    <w:rsid w:val="005A124B"/>
    <w:rsid w:val="005A3264"/>
    <w:rsid w:val="005C3C27"/>
    <w:rsid w:val="005C4D2B"/>
    <w:rsid w:val="005D0F5B"/>
    <w:rsid w:val="005D2EDC"/>
    <w:rsid w:val="005D3982"/>
    <w:rsid w:val="005E12CF"/>
    <w:rsid w:val="005F4367"/>
    <w:rsid w:val="006019E4"/>
    <w:rsid w:val="00653E05"/>
    <w:rsid w:val="006917E5"/>
    <w:rsid w:val="006B0B4A"/>
    <w:rsid w:val="006C764C"/>
    <w:rsid w:val="006D0132"/>
    <w:rsid w:val="006D6062"/>
    <w:rsid w:val="006D66E9"/>
    <w:rsid w:val="007156B4"/>
    <w:rsid w:val="00725536"/>
    <w:rsid w:val="00725C1C"/>
    <w:rsid w:val="007341B0"/>
    <w:rsid w:val="0075414F"/>
    <w:rsid w:val="007657DC"/>
    <w:rsid w:val="00785EE0"/>
    <w:rsid w:val="007878A8"/>
    <w:rsid w:val="00791855"/>
    <w:rsid w:val="0079390F"/>
    <w:rsid w:val="007D19E0"/>
    <w:rsid w:val="007E36EA"/>
    <w:rsid w:val="007E4BA4"/>
    <w:rsid w:val="007F3FE1"/>
    <w:rsid w:val="00820AB5"/>
    <w:rsid w:val="008256C3"/>
    <w:rsid w:val="00851DCB"/>
    <w:rsid w:val="00873B3B"/>
    <w:rsid w:val="00882329"/>
    <w:rsid w:val="008B2484"/>
    <w:rsid w:val="008C2BEB"/>
    <w:rsid w:val="008D34A1"/>
    <w:rsid w:val="008D6FF1"/>
    <w:rsid w:val="00903F0A"/>
    <w:rsid w:val="00925F55"/>
    <w:rsid w:val="009628B5"/>
    <w:rsid w:val="00971072"/>
    <w:rsid w:val="0097514D"/>
    <w:rsid w:val="009E7551"/>
    <w:rsid w:val="00A01AC5"/>
    <w:rsid w:val="00A12909"/>
    <w:rsid w:val="00A159C3"/>
    <w:rsid w:val="00A24154"/>
    <w:rsid w:val="00A336CC"/>
    <w:rsid w:val="00A412A6"/>
    <w:rsid w:val="00A70EA3"/>
    <w:rsid w:val="00A84EC0"/>
    <w:rsid w:val="00A932EE"/>
    <w:rsid w:val="00AB4B31"/>
    <w:rsid w:val="00AD5327"/>
    <w:rsid w:val="00AF3627"/>
    <w:rsid w:val="00B14396"/>
    <w:rsid w:val="00B23223"/>
    <w:rsid w:val="00B34055"/>
    <w:rsid w:val="00B371B2"/>
    <w:rsid w:val="00B43809"/>
    <w:rsid w:val="00B67514"/>
    <w:rsid w:val="00B71CE3"/>
    <w:rsid w:val="00B74723"/>
    <w:rsid w:val="00B91421"/>
    <w:rsid w:val="00BA0CB1"/>
    <w:rsid w:val="00BA7A95"/>
    <w:rsid w:val="00BB28CD"/>
    <w:rsid w:val="00BF219F"/>
    <w:rsid w:val="00BF61AF"/>
    <w:rsid w:val="00C60B87"/>
    <w:rsid w:val="00C7464F"/>
    <w:rsid w:val="00C935C8"/>
    <w:rsid w:val="00C9683E"/>
    <w:rsid w:val="00CA6761"/>
    <w:rsid w:val="00CE178A"/>
    <w:rsid w:val="00CF0F11"/>
    <w:rsid w:val="00CF6EBD"/>
    <w:rsid w:val="00D2008F"/>
    <w:rsid w:val="00D239F0"/>
    <w:rsid w:val="00D530D2"/>
    <w:rsid w:val="00D657AF"/>
    <w:rsid w:val="00D6753D"/>
    <w:rsid w:val="00D7498B"/>
    <w:rsid w:val="00DA0340"/>
    <w:rsid w:val="00DA3FF3"/>
    <w:rsid w:val="00DA4A22"/>
    <w:rsid w:val="00DA527D"/>
    <w:rsid w:val="00DB00BB"/>
    <w:rsid w:val="00DB27B8"/>
    <w:rsid w:val="00DD04B8"/>
    <w:rsid w:val="00DE0268"/>
    <w:rsid w:val="00DF3583"/>
    <w:rsid w:val="00E0713E"/>
    <w:rsid w:val="00E14DDC"/>
    <w:rsid w:val="00E2578E"/>
    <w:rsid w:val="00E3018C"/>
    <w:rsid w:val="00E36FA6"/>
    <w:rsid w:val="00E420AD"/>
    <w:rsid w:val="00E57DD1"/>
    <w:rsid w:val="00F049F7"/>
    <w:rsid w:val="00F05D50"/>
    <w:rsid w:val="00F16706"/>
    <w:rsid w:val="00F4259D"/>
    <w:rsid w:val="00F60F67"/>
    <w:rsid w:val="00F61F05"/>
    <w:rsid w:val="00F63FE4"/>
    <w:rsid w:val="00F66BC1"/>
    <w:rsid w:val="00F7211E"/>
    <w:rsid w:val="00F909A7"/>
    <w:rsid w:val="00F95649"/>
    <w:rsid w:val="00FD39E8"/>
    <w:rsid w:val="00FD5C03"/>
    <w:rsid w:val="00FE5EA6"/>
    <w:rsid w:val="00FE656F"/>
    <w:rsid w:val="00FF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E4FDEB"/>
  <w15:chartTrackingRefBased/>
  <w15:docId w15:val="{5916966A-D40E-1547-9AB9-B5DEBCBC5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449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autoRedefine/>
    <w:qFormat/>
    <w:rsid w:val="00A336CC"/>
    <w:rPr>
      <w:rFonts w:ascii="Arial" w:eastAsiaTheme="minorHAnsi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7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Hillmer, Ansel</dc:creator>
  <cp:keywords/>
  <dc:description/>
  <cp:lastModifiedBy>Hillmer, Ansel</cp:lastModifiedBy>
  <cp:revision>2</cp:revision>
  <dcterms:created xsi:type="dcterms:W3CDTF">2024-04-20T20:27:00Z</dcterms:created>
  <dcterms:modified xsi:type="dcterms:W3CDTF">2024-04-20T20:27:00Z</dcterms:modified>
</cp:coreProperties>
</file>