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0CF94B1" w14:textId="77777777" w:rsidR="00874D27" w:rsidRDefault="004A17A7">
      <w:pPr>
        <w:jc w:val="center"/>
        <w:rPr>
          <w:b/>
          <w:sz w:val="28"/>
          <w:szCs w:val="28"/>
        </w:rPr>
      </w:pPr>
      <w:r>
        <w:rPr>
          <w:b/>
          <w:sz w:val="28"/>
          <w:szCs w:val="28"/>
        </w:rPr>
        <w:t>SUPPLEMENTARY MATERIAL</w:t>
      </w:r>
    </w:p>
    <w:p w14:paraId="30CF94B2" w14:textId="77777777" w:rsidR="00874D27" w:rsidRDefault="00874D27">
      <w:pPr>
        <w:rPr>
          <w:b/>
          <w:sz w:val="28"/>
          <w:szCs w:val="28"/>
        </w:rPr>
      </w:pPr>
    </w:p>
    <w:tbl>
      <w:tblPr>
        <w:tblStyle w:val="a"/>
        <w:tblW w:w="9029"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4514"/>
        <w:gridCol w:w="4515"/>
      </w:tblGrid>
      <w:tr w:rsidR="00874D27" w14:paraId="30CF94B5" w14:textId="77777777">
        <w:tc>
          <w:tcPr>
            <w:tcW w:w="4514" w:type="dxa"/>
            <w:shd w:val="clear" w:color="auto" w:fill="D9D9D9"/>
            <w:tcMar>
              <w:top w:w="100" w:type="dxa"/>
              <w:left w:w="100" w:type="dxa"/>
              <w:bottom w:w="100" w:type="dxa"/>
              <w:right w:w="100" w:type="dxa"/>
            </w:tcMar>
          </w:tcPr>
          <w:p w14:paraId="30CF94B3" w14:textId="32DA486C" w:rsidR="00874D27" w:rsidRPr="003F3CEA" w:rsidRDefault="003F3CEA">
            <w:pPr>
              <w:pBdr>
                <w:top w:val="nil"/>
                <w:left w:val="nil"/>
                <w:bottom w:val="nil"/>
                <w:right w:val="nil"/>
                <w:between w:val="nil"/>
              </w:pBdr>
              <w:jc w:val="center"/>
              <w:rPr>
                <w:rFonts w:ascii="Times New Roman" w:hAnsi="Times New Roman" w:cs="Times New Roman"/>
                <w:b/>
                <w:sz w:val="24"/>
                <w:szCs w:val="24"/>
              </w:rPr>
            </w:pPr>
            <w:r w:rsidRPr="003F3CEA">
              <w:rPr>
                <w:rFonts w:ascii="Times New Roman" w:hAnsi="Times New Roman" w:cs="Times New Roman"/>
                <w:b/>
                <w:sz w:val="24"/>
                <w:szCs w:val="24"/>
              </w:rPr>
              <w:t>DEFAULT MODE NETWORK</w:t>
            </w:r>
          </w:p>
        </w:tc>
        <w:tc>
          <w:tcPr>
            <w:tcW w:w="4514" w:type="dxa"/>
            <w:shd w:val="clear" w:color="auto" w:fill="D9D9D9"/>
            <w:tcMar>
              <w:top w:w="100" w:type="dxa"/>
              <w:left w:w="100" w:type="dxa"/>
              <w:bottom w:w="100" w:type="dxa"/>
              <w:right w:w="100" w:type="dxa"/>
            </w:tcMar>
          </w:tcPr>
          <w:p w14:paraId="30CF94B4" w14:textId="3F19E4A0" w:rsidR="00874D27" w:rsidRPr="003F3CEA" w:rsidRDefault="003F3CEA">
            <w:pPr>
              <w:pBdr>
                <w:top w:val="nil"/>
                <w:left w:val="nil"/>
                <w:bottom w:val="nil"/>
                <w:right w:val="nil"/>
                <w:between w:val="nil"/>
              </w:pBdr>
              <w:jc w:val="center"/>
              <w:rPr>
                <w:rFonts w:ascii="Times New Roman" w:hAnsi="Times New Roman" w:cs="Times New Roman"/>
                <w:b/>
                <w:sz w:val="24"/>
                <w:szCs w:val="24"/>
              </w:rPr>
            </w:pPr>
            <w:r w:rsidRPr="003F3CEA">
              <w:rPr>
                <w:rFonts w:ascii="Times New Roman" w:hAnsi="Times New Roman" w:cs="Times New Roman"/>
                <w:b/>
                <w:sz w:val="24"/>
                <w:szCs w:val="24"/>
              </w:rPr>
              <w:t>CENTRAL EXECUTIVE NETWORK</w:t>
            </w:r>
          </w:p>
        </w:tc>
      </w:tr>
      <w:tr w:rsidR="00874D27" w:rsidRPr="00990E78" w14:paraId="30CF94B9" w14:textId="77777777">
        <w:trPr>
          <w:trHeight w:val="1185"/>
        </w:trPr>
        <w:tc>
          <w:tcPr>
            <w:tcW w:w="4514" w:type="dxa"/>
            <w:shd w:val="clear" w:color="auto" w:fill="F3F3F3"/>
            <w:tcMar>
              <w:top w:w="100" w:type="dxa"/>
              <w:left w:w="100" w:type="dxa"/>
              <w:bottom w:w="100" w:type="dxa"/>
              <w:right w:w="100" w:type="dxa"/>
            </w:tcMar>
            <w:vAlign w:val="center"/>
          </w:tcPr>
          <w:p w14:paraId="30CF94B6" w14:textId="77777777" w:rsidR="00874D27" w:rsidRPr="003F3CEA" w:rsidRDefault="004A17A7">
            <w:pPr>
              <w:pBdr>
                <w:top w:val="nil"/>
                <w:left w:val="nil"/>
                <w:bottom w:val="nil"/>
                <w:right w:val="nil"/>
                <w:between w:val="nil"/>
              </w:pBdr>
              <w:jc w:val="center"/>
              <w:rPr>
                <w:rFonts w:ascii="Times New Roman" w:hAnsi="Times New Roman" w:cs="Times New Roman"/>
                <w:sz w:val="24"/>
                <w:szCs w:val="24"/>
              </w:rPr>
            </w:pPr>
            <w:r w:rsidRPr="003F3CEA">
              <w:rPr>
                <w:rFonts w:ascii="Times New Roman" w:hAnsi="Times New Roman" w:cs="Times New Roman"/>
                <w:sz w:val="24"/>
                <w:szCs w:val="24"/>
              </w:rPr>
              <w:t xml:space="preserve">Medial orbitofrontal, </w:t>
            </w:r>
            <w:proofErr w:type="spellStart"/>
            <w:r w:rsidRPr="003F3CEA">
              <w:rPr>
                <w:rFonts w:ascii="Times New Roman" w:hAnsi="Times New Roman" w:cs="Times New Roman"/>
                <w:sz w:val="24"/>
                <w:szCs w:val="24"/>
              </w:rPr>
              <w:t>parahippocampal</w:t>
            </w:r>
            <w:proofErr w:type="spellEnd"/>
            <w:r w:rsidRPr="003F3CEA">
              <w:rPr>
                <w:rFonts w:ascii="Times New Roman" w:hAnsi="Times New Roman" w:cs="Times New Roman"/>
                <w:sz w:val="24"/>
                <w:szCs w:val="24"/>
              </w:rPr>
              <w:t xml:space="preserve">, posterior </w:t>
            </w:r>
            <w:proofErr w:type="spellStart"/>
            <w:r w:rsidRPr="003F3CEA">
              <w:rPr>
                <w:rFonts w:ascii="Times New Roman" w:hAnsi="Times New Roman" w:cs="Times New Roman"/>
                <w:sz w:val="24"/>
                <w:szCs w:val="24"/>
              </w:rPr>
              <w:t>cingulate</w:t>
            </w:r>
            <w:proofErr w:type="spellEnd"/>
            <w:r w:rsidRPr="003F3CEA">
              <w:rPr>
                <w:rFonts w:ascii="Times New Roman" w:hAnsi="Times New Roman" w:cs="Times New Roman"/>
                <w:sz w:val="24"/>
                <w:szCs w:val="24"/>
              </w:rPr>
              <w:t xml:space="preserve">, </w:t>
            </w:r>
            <w:proofErr w:type="spellStart"/>
            <w:r w:rsidRPr="003F3CEA">
              <w:rPr>
                <w:rFonts w:ascii="Times New Roman" w:hAnsi="Times New Roman" w:cs="Times New Roman"/>
                <w:sz w:val="24"/>
                <w:szCs w:val="24"/>
              </w:rPr>
              <w:t>isthumus</w:t>
            </w:r>
            <w:proofErr w:type="spellEnd"/>
            <w:r w:rsidRPr="003F3CEA">
              <w:rPr>
                <w:rFonts w:ascii="Times New Roman" w:hAnsi="Times New Roman" w:cs="Times New Roman"/>
                <w:sz w:val="24"/>
                <w:szCs w:val="24"/>
              </w:rPr>
              <w:t xml:space="preserve"> </w:t>
            </w:r>
            <w:proofErr w:type="spellStart"/>
            <w:r w:rsidRPr="003F3CEA">
              <w:rPr>
                <w:rFonts w:ascii="Times New Roman" w:hAnsi="Times New Roman" w:cs="Times New Roman"/>
                <w:sz w:val="24"/>
                <w:szCs w:val="24"/>
              </w:rPr>
              <w:t>cingulate</w:t>
            </w:r>
            <w:proofErr w:type="spellEnd"/>
            <w:r w:rsidRPr="003F3CEA">
              <w:rPr>
                <w:rFonts w:ascii="Times New Roman" w:hAnsi="Times New Roman" w:cs="Times New Roman"/>
                <w:sz w:val="24"/>
                <w:szCs w:val="24"/>
              </w:rPr>
              <w:t xml:space="preserve"> </w:t>
            </w:r>
          </w:p>
        </w:tc>
        <w:tc>
          <w:tcPr>
            <w:tcW w:w="4514" w:type="dxa"/>
            <w:shd w:val="clear" w:color="auto" w:fill="F3F3F3"/>
            <w:tcMar>
              <w:top w:w="100" w:type="dxa"/>
              <w:left w:w="100" w:type="dxa"/>
              <w:bottom w:w="100" w:type="dxa"/>
              <w:right w:w="100" w:type="dxa"/>
            </w:tcMar>
            <w:vAlign w:val="center"/>
          </w:tcPr>
          <w:p w14:paraId="30CF94B7" w14:textId="77777777" w:rsidR="00874D27" w:rsidRPr="003F3CEA" w:rsidRDefault="004A17A7">
            <w:pPr>
              <w:pBdr>
                <w:top w:val="nil"/>
                <w:left w:val="nil"/>
                <w:bottom w:val="nil"/>
                <w:right w:val="nil"/>
                <w:between w:val="nil"/>
              </w:pBdr>
              <w:jc w:val="center"/>
              <w:rPr>
                <w:rFonts w:ascii="Times New Roman" w:hAnsi="Times New Roman" w:cs="Times New Roman"/>
                <w:sz w:val="24"/>
                <w:szCs w:val="24"/>
                <w:lang w:val="en-US"/>
              </w:rPr>
            </w:pPr>
            <w:r w:rsidRPr="003F3CEA">
              <w:rPr>
                <w:rFonts w:ascii="Times New Roman" w:hAnsi="Times New Roman" w:cs="Times New Roman"/>
                <w:sz w:val="24"/>
                <w:szCs w:val="24"/>
                <w:lang w:val="en-US"/>
              </w:rPr>
              <w:t xml:space="preserve">Precentral gyrus, superior parietal, rostral middle frontal, lateral orbitofrontal, and </w:t>
            </w:r>
          </w:p>
          <w:p w14:paraId="30CF94B8" w14:textId="77777777" w:rsidR="00874D27" w:rsidRPr="003F3CEA" w:rsidRDefault="004A17A7">
            <w:pPr>
              <w:pBdr>
                <w:top w:val="nil"/>
                <w:left w:val="nil"/>
                <w:bottom w:val="nil"/>
                <w:right w:val="nil"/>
                <w:between w:val="nil"/>
              </w:pBdr>
              <w:jc w:val="center"/>
              <w:rPr>
                <w:rFonts w:ascii="Times New Roman" w:hAnsi="Times New Roman" w:cs="Times New Roman"/>
                <w:sz w:val="24"/>
                <w:szCs w:val="24"/>
                <w:lang w:val="en-US"/>
              </w:rPr>
            </w:pPr>
            <w:r w:rsidRPr="003F3CEA">
              <w:rPr>
                <w:rFonts w:ascii="Times New Roman" w:hAnsi="Times New Roman" w:cs="Times New Roman"/>
                <w:sz w:val="24"/>
                <w:szCs w:val="24"/>
                <w:lang w:val="en-US"/>
              </w:rPr>
              <w:t>inferior, middle and superior temporal</w:t>
            </w:r>
          </w:p>
        </w:tc>
      </w:tr>
    </w:tbl>
    <w:p w14:paraId="30CF94BA" w14:textId="77777777" w:rsidR="00874D27" w:rsidRPr="003F3CEA" w:rsidRDefault="004A17A7" w:rsidP="003F3CEA">
      <w:pPr>
        <w:jc w:val="both"/>
        <w:rPr>
          <w:rFonts w:ascii="Times New Roman" w:eastAsia="Times New Roman" w:hAnsi="Times New Roman" w:cs="Times New Roman"/>
          <w:bCs/>
          <w:sz w:val="20"/>
          <w:szCs w:val="20"/>
          <w:lang w:val="en-US"/>
        </w:rPr>
      </w:pPr>
      <w:r w:rsidRPr="003F3CEA">
        <w:rPr>
          <w:rFonts w:ascii="Times New Roman" w:eastAsia="Times New Roman" w:hAnsi="Times New Roman" w:cs="Times New Roman"/>
          <w:b/>
          <w:sz w:val="20"/>
          <w:szCs w:val="20"/>
          <w:lang w:val="en-US"/>
        </w:rPr>
        <w:t xml:space="preserve">Table S1. </w:t>
      </w:r>
      <w:r w:rsidRPr="003F3CEA">
        <w:rPr>
          <w:rFonts w:ascii="Times New Roman" w:eastAsia="Times New Roman" w:hAnsi="Times New Roman" w:cs="Times New Roman"/>
          <w:bCs/>
          <w:sz w:val="20"/>
          <w:szCs w:val="20"/>
          <w:lang w:val="en-US"/>
        </w:rPr>
        <w:t>Regions Of Interest from the Desikan-Killiany atlas assigned to the Default Mode Network (left), and Central Executive Network (right) (Desikan et al., 2006).</w:t>
      </w:r>
    </w:p>
    <w:p w14:paraId="30CF94BB" w14:textId="77777777" w:rsidR="00874D27" w:rsidRPr="00990E78" w:rsidRDefault="00874D27">
      <w:pPr>
        <w:shd w:val="clear" w:color="auto" w:fill="FFFFFF"/>
        <w:jc w:val="center"/>
        <w:rPr>
          <w:b/>
          <w:sz w:val="16"/>
          <w:szCs w:val="16"/>
          <w:lang w:val="en-US"/>
        </w:rPr>
      </w:pPr>
    </w:p>
    <w:p w14:paraId="5008620A" w14:textId="77777777" w:rsidR="008F130F" w:rsidRDefault="008F130F" w:rsidP="008F130F">
      <w:pPr>
        <w:rPr>
          <w:b/>
          <w:sz w:val="24"/>
          <w:szCs w:val="24"/>
        </w:rPr>
      </w:pPr>
    </w:p>
    <w:p w14:paraId="72969672" w14:textId="77777777" w:rsidR="005810CD" w:rsidRPr="00627A49" w:rsidRDefault="005810CD" w:rsidP="008F130F">
      <w:pPr>
        <w:rPr>
          <w:b/>
          <w:sz w:val="24"/>
          <w:szCs w:val="24"/>
        </w:rPr>
      </w:pPr>
    </w:p>
    <w:p w14:paraId="77DFAC1C" w14:textId="77777777" w:rsidR="005810CD" w:rsidRPr="00627A49" w:rsidRDefault="005810CD" w:rsidP="008F130F">
      <w:pPr>
        <w:rPr>
          <w:b/>
          <w:sz w:val="24"/>
          <w:szCs w:val="24"/>
        </w:rPr>
      </w:pPr>
    </w:p>
    <w:p w14:paraId="54D0E631" w14:textId="6FC48E3B" w:rsidR="008F130F" w:rsidRPr="00627A49" w:rsidRDefault="008F130F" w:rsidP="008F130F">
      <w:pPr>
        <w:rPr>
          <w:b/>
          <w:sz w:val="24"/>
          <w:szCs w:val="24"/>
        </w:rPr>
      </w:pPr>
      <w:r w:rsidRPr="00627A49">
        <w:rPr>
          <w:b/>
          <w:sz w:val="24"/>
          <w:szCs w:val="24"/>
        </w:rPr>
        <w:t>EC</w:t>
      </w:r>
      <w:r w:rsidR="00A929C4" w:rsidRPr="00627A49">
        <w:rPr>
          <w:b/>
          <w:sz w:val="24"/>
          <w:szCs w:val="24"/>
        </w:rPr>
        <w:t>1Back</w:t>
      </w:r>
      <w:r w:rsidRPr="00627A49">
        <w:rPr>
          <w:b/>
          <w:sz w:val="24"/>
          <w:szCs w:val="24"/>
        </w:rPr>
        <w:t xml:space="preserve"> </w:t>
      </w:r>
      <w:proofErr w:type="spellStart"/>
      <w:r w:rsidRPr="00627A49">
        <w:rPr>
          <w:b/>
          <w:sz w:val="24"/>
          <w:szCs w:val="24"/>
        </w:rPr>
        <w:t>Transition</w:t>
      </w:r>
      <w:proofErr w:type="spellEnd"/>
      <w:r w:rsidRPr="00627A49">
        <w:rPr>
          <w:b/>
          <w:sz w:val="24"/>
          <w:szCs w:val="24"/>
        </w:rPr>
        <w:t xml:space="preserve"> - </w:t>
      </w:r>
      <w:r w:rsidR="00A604EC" w:rsidRPr="00627A49">
        <w:rPr>
          <w:b/>
          <w:sz w:val="24"/>
          <w:szCs w:val="24"/>
        </w:rPr>
        <w:t>Alpha</w:t>
      </w:r>
      <w:r w:rsidRPr="00627A49">
        <w:rPr>
          <w:b/>
          <w:sz w:val="24"/>
          <w:szCs w:val="24"/>
        </w:rPr>
        <w:t xml:space="preserve"> band</w:t>
      </w:r>
    </w:p>
    <w:p w14:paraId="30CF94BC" w14:textId="77777777" w:rsidR="00874D27" w:rsidRDefault="00874D27">
      <w:pPr>
        <w:jc w:val="center"/>
        <w:rPr>
          <w:b/>
          <w:sz w:val="28"/>
          <w:szCs w:val="28"/>
          <w:lang w:val="en-US"/>
        </w:rPr>
      </w:pPr>
    </w:p>
    <w:p w14:paraId="5AF3EAC2" w14:textId="49AE52FD" w:rsidR="005C2DE3" w:rsidRDefault="005C2DE3" w:rsidP="005C2DE3">
      <w:pPr>
        <w:pStyle w:val="NormalnyWeb"/>
      </w:pPr>
      <w:r>
        <w:rPr>
          <w:noProof/>
        </w:rPr>
        <w:drawing>
          <wp:inline distT="0" distB="0" distL="0" distR="0" wp14:anchorId="4471C088" wp14:editId="0AD6C3BB">
            <wp:extent cx="5733415" cy="3477895"/>
            <wp:effectExtent l="0" t="0" r="635" b="8255"/>
            <wp:docPr id="389722727"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733415" cy="3477895"/>
                    </a:xfrm>
                    <a:prstGeom prst="rect">
                      <a:avLst/>
                    </a:prstGeom>
                    <a:noFill/>
                    <a:ln>
                      <a:noFill/>
                    </a:ln>
                  </pic:spPr>
                </pic:pic>
              </a:graphicData>
            </a:graphic>
          </wp:inline>
        </w:drawing>
      </w:r>
    </w:p>
    <w:p w14:paraId="0A59F2BA" w14:textId="77777777" w:rsidR="005C2DE3" w:rsidRDefault="005C2DE3">
      <w:pPr>
        <w:jc w:val="center"/>
        <w:rPr>
          <w:b/>
          <w:sz w:val="28"/>
          <w:szCs w:val="28"/>
          <w:lang w:val="en-US"/>
        </w:rPr>
      </w:pPr>
    </w:p>
    <w:p w14:paraId="0A586EFD" w14:textId="520789B7" w:rsidR="0068602C" w:rsidRPr="00627A49" w:rsidRDefault="0068602C" w:rsidP="0068602C">
      <w:pPr>
        <w:jc w:val="both"/>
        <w:rPr>
          <w:rFonts w:ascii="Times New Roman" w:hAnsi="Times New Roman" w:cs="Times New Roman"/>
          <w:sz w:val="20"/>
          <w:szCs w:val="20"/>
          <w:lang w:val="en-US" w:eastAsia="pl-PL"/>
        </w:rPr>
      </w:pPr>
      <w:r w:rsidRPr="00627A49">
        <w:rPr>
          <w:rFonts w:ascii="Times New Roman" w:hAnsi="Times New Roman" w:cs="Times New Roman"/>
          <w:b/>
          <w:bCs/>
          <w:sz w:val="20"/>
          <w:szCs w:val="20"/>
          <w:lang w:val="en-US" w:eastAsia="pl-PL"/>
        </w:rPr>
        <w:t>Figure S1.</w:t>
      </w:r>
      <w:r w:rsidRPr="00627A49">
        <w:rPr>
          <w:rFonts w:ascii="Times New Roman" w:hAnsi="Times New Roman" w:cs="Times New Roman"/>
          <w:sz w:val="20"/>
          <w:szCs w:val="20"/>
          <w:lang w:val="en-US" w:eastAsia="pl-PL"/>
        </w:rPr>
        <w:t xml:space="preserve"> Evolution across time of the STR_M and STR_SD for the ROI showing the highest strength for each subject: A) global neural network, B) DMN and C) CEN. Within each section, in the upper row it is depicted the evolution of the STR_M, and in the lower row the evolution of the STR_SD during the ECEO transition in the alpha band. The transition between both states is marked with a vertical line (</w:t>
      </w:r>
      <w:r w:rsidRPr="00627A49">
        <w:rPr>
          <w:rFonts w:ascii="Times New Roman" w:hAnsi="Times New Roman" w:cs="Times New Roman"/>
          <w:i/>
          <w:iCs/>
          <w:sz w:val="20"/>
          <w:szCs w:val="20"/>
          <w:lang w:val="en-US" w:eastAsia="pl-PL"/>
        </w:rPr>
        <w:t>i.e.</w:t>
      </w:r>
      <w:r w:rsidRPr="00627A49">
        <w:rPr>
          <w:rFonts w:ascii="Times New Roman" w:hAnsi="Times New Roman" w:cs="Times New Roman"/>
          <w:sz w:val="20"/>
          <w:szCs w:val="20"/>
          <w:lang w:val="en-US" w:eastAsia="pl-PL"/>
        </w:rPr>
        <w:t>, 0 s). Moreover, for the global neural network, the evolution of the topology during the transition is depicted in the upper part of the section A). </w:t>
      </w:r>
    </w:p>
    <w:p w14:paraId="161D7911" w14:textId="77777777" w:rsidR="005C2DE3" w:rsidRPr="0068602C" w:rsidRDefault="005C2DE3">
      <w:pPr>
        <w:jc w:val="center"/>
        <w:rPr>
          <w:bCs/>
          <w:sz w:val="28"/>
          <w:szCs w:val="28"/>
          <w:lang w:val="en-US"/>
        </w:rPr>
      </w:pPr>
    </w:p>
    <w:p w14:paraId="1BBBE2BC" w14:textId="77777777" w:rsidR="005C2DE3" w:rsidRDefault="005C2DE3">
      <w:pPr>
        <w:jc w:val="center"/>
        <w:rPr>
          <w:b/>
          <w:sz w:val="28"/>
          <w:szCs w:val="28"/>
          <w:lang w:val="en-US"/>
        </w:rPr>
      </w:pPr>
    </w:p>
    <w:p w14:paraId="289DC303" w14:textId="77777777" w:rsidR="005C2DE3" w:rsidRDefault="005C2DE3">
      <w:pPr>
        <w:jc w:val="center"/>
        <w:rPr>
          <w:b/>
          <w:sz w:val="28"/>
          <w:szCs w:val="28"/>
          <w:lang w:val="en-US"/>
        </w:rPr>
      </w:pPr>
    </w:p>
    <w:p w14:paraId="3F031716" w14:textId="77777777" w:rsidR="005C2DE3" w:rsidRDefault="005C2DE3">
      <w:pPr>
        <w:jc w:val="center"/>
        <w:rPr>
          <w:b/>
          <w:sz w:val="28"/>
          <w:szCs w:val="28"/>
          <w:lang w:val="en-US"/>
        </w:rPr>
      </w:pPr>
    </w:p>
    <w:p w14:paraId="3F15C6E1" w14:textId="77777777" w:rsidR="005C2DE3" w:rsidRDefault="005C2DE3">
      <w:pPr>
        <w:jc w:val="center"/>
        <w:rPr>
          <w:b/>
          <w:sz w:val="28"/>
          <w:szCs w:val="28"/>
          <w:lang w:val="en-US"/>
        </w:rPr>
      </w:pPr>
    </w:p>
    <w:p w14:paraId="3AC01818" w14:textId="77777777" w:rsidR="005C2DE3" w:rsidRDefault="005C2DE3">
      <w:pPr>
        <w:jc w:val="center"/>
        <w:rPr>
          <w:b/>
          <w:sz w:val="28"/>
          <w:szCs w:val="28"/>
          <w:lang w:val="en-US"/>
        </w:rPr>
      </w:pPr>
    </w:p>
    <w:p w14:paraId="21759030" w14:textId="77777777" w:rsidR="005C2DE3" w:rsidRDefault="005C2DE3">
      <w:pPr>
        <w:jc w:val="center"/>
        <w:rPr>
          <w:b/>
          <w:sz w:val="28"/>
          <w:szCs w:val="28"/>
          <w:lang w:val="en-US"/>
        </w:rPr>
      </w:pPr>
    </w:p>
    <w:p w14:paraId="63F48C25" w14:textId="3E096681" w:rsidR="00B6784D" w:rsidRDefault="00B6784D" w:rsidP="00B6784D">
      <w:pPr>
        <w:pStyle w:val="NormalnyWeb"/>
      </w:pPr>
      <w:r>
        <w:rPr>
          <w:noProof/>
        </w:rPr>
        <w:drawing>
          <wp:inline distT="0" distB="0" distL="0" distR="0" wp14:anchorId="51FFF8B1" wp14:editId="1BE0938F">
            <wp:extent cx="5733415" cy="4861560"/>
            <wp:effectExtent l="0" t="0" r="635" b="0"/>
            <wp:docPr id="285731426" name="Obraz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733415" cy="4861560"/>
                    </a:xfrm>
                    <a:prstGeom prst="rect">
                      <a:avLst/>
                    </a:prstGeom>
                    <a:noFill/>
                    <a:ln>
                      <a:noFill/>
                    </a:ln>
                  </pic:spPr>
                </pic:pic>
              </a:graphicData>
            </a:graphic>
          </wp:inline>
        </w:drawing>
      </w:r>
    </w:p>
    <w:p w14:paraId="17E74254" w14:textId="3D234DC8" w:rsidR="00F81391" w:rsidRPr="00627A49" w:rsidRDefault="00F81391" w:rsidP="00F81391">
      <w:pPr>
        <w:jc w:val="both"/>
        <w:rPr>
          <w:rFonts w:ascii="Times New Roman" w:hAnsi="Times New Roman" w:cs="Times New Roman"/>
          <w:lang w:val="en-US" w:eastAsia="pl-PL"/>
        </w:rPr>
      </w:pPr>
      <w:r w:rsidRPr="00627A49">
        <w:rPr>
          <w:rFonts w:ascii="Times New Roman" w:hAnsi="Times New Roman" w:cs="Times New Roman"/>
          <w:b/>
          <w:bCs/>
          <w:sz w:val="20"/>
          <w:szCs w:val="20"/>
          <w:lang w:val="en-US" w:eastAsia="pl-PL"/>
        </w:rPr>
        <w:t>Figure S2.</w:t>
      </w:r>
      <w:r w:rsidRPr="00627A49">
        <w:rPr>
          <w:rFonts w:ascii="Times New Roman" w:hAnsi="Times New Roman" w:cs="Times New Roman"/>
          <w:sz w:val="20"/>
          <w:szCs w:val="20"/>
          <w:lang w:val="en-US" w:eastAsia="pl-PL"/>
        </w:rPr>
        <w:t xml:space="preserve"> A) Data distribution of the grand-averaged global network STR_M, and STR_SD during the EC</w:t>
      </w:r>
      <w:r w:rsidR="00037EC5" w:rsidRPr="00627A49">
        <w:rPr>
          <w:rFonts w:ascii="Times New Roman" w:hAnsi="Times New Roman" w:cs="Times New Roman"/>
          <w:sz w:val="20"/>
          <w:szCs w:val="20"/>
          <w:lang w:val="en-US" w:eastAsia="pl-PL"/>
        </w:rPr>
        <w:t>1Back</w:t>
      </w:r>
      <w:r w:rsidRPr="00627A49">
        <w:rPr>
          <w:rFonts w:ascii="Times New Roman" w:hAnsi="Times New Roman" w:cs="Times New Roman"/>
          <w:sz w:val="20"/>
          <w:szCs w:val="20"/>
          <w:lang w:val="en-US" w:eastAsia="pl-PL"/>
        </w:rPr>
        <w:t xml:space="preserve"> transition in the alpha band. Analogous comparisons for the results regarding DMN and CEN are depicted in sections B) and C), respectively. Within each panel, the boxplots group the FC values of a different time range:  from -3 to -1.5 s (T1), from -1.5 to 0 s (T2), from 0 to 1.5 s (T3), and from 3 to 4.5 s (T4). The statistically significant differences (</w:t>
      </w:r>
      <w:r w:rsidRPr="00627A49">
        <w:rPr>
          <w:rFonts w:ascii="Times New Roman" w:hAnsi="Times New Roman" w:cs="Times New Roman"/>
          <w:i/>
          <w:iCs/>
          <w:sz w:val="20"/>
          <w:szCs w:val="20"/>
          <w:lang w:val="en-US" w:eastAsia="pl-PL"/>
        </w:rPr>
        <w:t>p</w:t>
      </w:r>
      <w:r w:rsidRPr="00627A49">
        <w:rPr>
          <w:rFonts w:ascii="Times New Roman" w:hAnsi="Times New Roman" w:cs="Times New Roman"/>
          <w:sz w:val="20"/>
          <w:szCs w:val="20"/>
          <w:lang w:val="en-US" w:eastAsia="pl-PL"/>
        </w:rPr>
        <w:t>-value&lt;0.05, corrected</w:t>
      </w:r>
      <w:r w:rsidRPr="00627A49">
        <w:rPr>
          <w:rFonts w:ascii="Times New Roman" w:hAnsi="Times New Roman" w:cs="Times New Roman"/>
          <w:lang w:val="en-US"/>
        </w:rPr>
        <w:t xml:space="preserve"> </w:t>
      </w:r>
      <w:r w:rsidRPr="00627A49">
        <w:rPr>
          <w:rFonts w:ascii="Times New Roman" w:hAnsi="Times New Roman" w:cs="Times New Roman"/>
          <w:sz w:val="20"/>
          <w:szCs w:val="20"/>
          <w:lang w:val="en-US" w:eastAsia="pl-PL"/>
        </w:rPr>
        <w:t>Wilcoxon signed-rank test) are indicated with dark red lines.</w:t>
      </w:r>
    </w:p>
    <w:p w14:paraId="70834202" w14:textId="77777777" w:rsidR="00B6784D" w:rsidRPr="006D03C8" w:rsidRDefault="00B6784D">
      <w:pPr>
        <w:jc w:val="center"/>
        <w:rPr>
          <w:bCs/>
          <w:color w:val="FF0000"/>
          <w:sz w:val="28"/>
          <w:szCs w:val="28"/>
          <w:lang w:val="en-US"/>
        </w:rPr>
      </w:pPr>
    </w:p>
    <w:p w14:paraId="68104D76" w14:textId="77777777" w:rsidR="005C2DE3" w:rsidRDefault="005C2DE3">
      <w:pPr>
        <w:jc w:val="center"/>
        <w:rPr>
          <w:b/>
          <w:sz w:val="28"/>
          <w:szCs w:val="28"/>
          <w:lang w:val="en-US"/>
        </w:rPr>
      </w:pPr>
    </w:p>
    <w:p w14:paraId="2E512BB6" w14:textId="77777777" w:rsidR="005C2DE3" w:rsidRPr="00990E78" w:rsidRDefault="005C2DE3">
      <w:pPr>
        <w:jc w:val="center"/>
        <w:rPr>
          <w:b/>
          <w:sz w:val="28"/>
          <w:szCs w:val="28"/>
          <w:lang w:val="en-US"/>
        </w:rPr>
      </w:pPr>
    </w:p>
    <w:p w14:paraId="632AA034" w14:textId="77777777" w:rsidR="00B6784D" w:rsidRDefault="00B6784D">
      <w:pPr>
        <w:rPr>
          <w:b/>
          <w:sz w:val="24"/>
          <w:szCs w:val="24"/>
        </w:rPr>
      </w:pPr>
    </w:p>
    <w:p w14:paraId="382D595F" w14:textId="77777777" w:rsidR="00B6784D" w:rsidRDefault="00B6784D">
      <w:pPr>
        <w:rPr>
          <w:b/>
          <w:sz w:val="24"/>
          <w:szCs w:val="24"/>
        </w:rPr>
      </w:pPr>
    </w:p>
    <w:p w14:paraId="759F37B6" w14:textId="77777777" w:rsidR="00B6784D" w:rsidRDefault="00B6784D">
      <w:pPr>
        <w:rPr>
          <w:b/>
          <w:sz w:val="24"/>
          <w:szCs w:val="24"/>
        </w:rPr>
      </w:pPr>
    </w:p>
    <w:p w14:paraId="5F549436" w14:textId="77777777" w:rsidR="00B6784D" w:rsidRDefault="00B6784D">
      <w:pPr>
        <w:rPr>
          <w:b/>
          <w:sz w:val="24"/>
          <w:szCs w:val="24"/>
        </w:rPr>
      </w:pPr>
    </w:p>
    <w:p w14:paraId="4517D092" w14:textId="77777777" w:rsidR="00B6784D" w:rsidRDefault="00B6784D">
      <w:pPr>
        <w:rPr>
          <w:b/>
          <w:sz w:val="24"/>
          <w:szCs w:val="24"/>
        </w:rPr>
      </w:pPr>
    </w:p>
    <w:p w14:paraId="65373C6D" w14:textId="77777777" w:rsidR="00343C9F" w:rsidRDefault="00343C9F" w:rsidP="00343C9F">
      <w:pPr>
        <w:rPr>
          <w:b/>
          <w:sz w:val="24"/>
          <w:szCs w:val="24"/>
        </w:rPr>
      </w:pPr>
    </w:p>
    <w:p w14:paraId="52F06915" w14:textId="77777777" w:rsidR="00343C9F" w:rsidRDefault="00343C9F" w:rsidP="00343C9F">
      <w:pPr>
        <w:rPr>
          <w:b/>
          <w:sz w:val="24"/>
          <w:szCs w:val="24"/>
        </w:rPr>
      </w:pPr>
    </w:p>
    <w:p w14:paraId="2DC7D29B" w14:textId="77777777" w:rsidR="000D7ADE" w:rsidRDefault="000D7ADE" w:rsidP="00343C9F">
      <w:pPr>
        <w:rPr>
          <w:b/>
          <w:color w:val="FF0000"/>
          <w:sz w:val="24"/>
          <w:szCs w:val="24"/>
        </w:rPr>
      </w:pPr>
    </w:p>
    <w:p w14:paraId="76F71647" w14:textId="77777777" w:rsidR="000D7ADE" w:rsidRDefault="000D7ADE" w:rsidP="00343C9F">
      <w:pPr>
        <w:rPr>
          <w:b/>
          <w:color w:val="FF0000"/>
          <w:sz w:val="24"/>
          <w:szCs w:val="24"/>
        </w:rPr>
      </w:pPr>
    </w:p>
    <w:p w14:paraId="71D625BE" w14:textId="2F4ED915" w:rsidR="00343C9F" w:rsidRPr="00627A49" w:rsidRDefault="00343C9F" w:rsidP="00343C9F">
      <w:pPr>
        <w:rPr>
          <w:b/>
          <w:sz w:val="24"/>
          <w:szCs w:val="24"/>
        </w:rPr>
      </w:pPr>
      <w:r w:rsidRPr="00627A49">
        <w:rPr>
          <w:b/>
          <w:sz w:val="24"/>
          <w:szCs w:val="24"/>
        </w:rPr>
        <w:t xml:space="preserve">1BackEC </w:t>
      </w:r>
      <w:proofErr w:type="spellStart"/>
      <w:r w:rsidRPr="00627A49">
        <w:rPr>
          <w:b/>
          <w:sz w:val="24"/>
          <w:szCs w:val="24"/>
        </w:rPr>
        <w:t>Transition</w:t>
      </w:r>
      <w:proofErr w:type="spellEnd"/>
      <w:r w:rsidRPr="00627A49">
        <w:rPr>
          <w:b/>
          <w:sz w:val="24"/>
          <w:szCs w:val="24"/>
        </w:rPr>
        <w:t xml:space="preserve"> - Alpha band</w:t>
      </w:r>
    </w:p>
    <w:p w14:paraId="3BA201FF" w14:textId="77777777" w:rsidR="000D7ADE" w:rsidRPr="00627A49" w:rsidRDefault="000D7ADE" w:rsidP="00343C9F">
      <w:pPr>
        <w:rPr>
          <w:b/>
          <w:sz w:val="24"/>
          <w:szCs w:val="24"/>
        </w:rPr>
      </w:pPr>
    </w:p>
    <w:p w14:paraId="3C9FB722" w14:textId="77777777" w:rsidR="000D7ADE" w:rsidRPr="006D03C8" w:rsidRDefault="000D7ADE" w:rsidP="00343C9F">
      <w:pPr>
        <w:rPr>
          <w:b/>
          <w:color w:val="FF0000"/>
          <w:sz w:val="24"/>
          <w:szCs w:val="24"/>
        </w:rPr>
      </w:pPr>
    </w:p>
    <w:p w14:paraId="23B2DF84" w14:textId="77777777" w:rsidR="00B6784D" w:rsidRDefault="00B6784D">
      <w:pPr>
        <w:rPr>
          <w:b/>
          <w:sz w:val="24"/>
          <w:szCs w:val="24"/>
        </w:rPr>
      </w:pPr>
    </w:p>
    <w:p w14:paraId="561C44A6" w14:textId="796512EC" w:rsidR="00B107DC" w:rsidRDefault="00B107DC" w:rsidP="00B107DC">
      <w:pPr>
        <w:pStyle w:val="NormalnyWeb"/>
      </w:pPr>
      <w:r>
        <w:rPr>
          <w:noProof/>
        </w:rPr>
        <w:drawing>
          <wp:inline distT="0" distB="0" distL="0" distR="0" wp14:anchorId="3C605150" wp14:editId="3593DB5A">
            <wp:extent cx="5733415" cy="3477895"/>
            <wp:effectExtent l="0" t="0" r="635" b="8255"/>
            <wp:docPr id="1303615032" name="Obraz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733415" cy="3477895"/>
                    </a:xfrm>
                    <a:prstGeom prst="rect">
                      <a:avLst/>
                    </a:prstGeom>
                    <a:noFill/>
                    <a:ln>
                      <a:noFill/>
                    </a:ln>
                  </pic:spPr>
                </pic:pic>
              </a:graphicData>
            </a:graphic>
          </wp:inline>
        </w:drawing>
      </w:r>
    </w:p>
    <w:p w14:paraId="11B178B6" w14:textId="5937D9A7" w:rsidR="007507BC" w:rsidRPr="00627A49" w:rsidRDefault="007507BC" w:rsidP="007507BC">
      <w:pPr>
        <w:jc w:val="both"/>
        <w:rPr>
          <w:rFonts w:ascii="Times New Roman" w:hAnsi="Times New Roman" w:cs="Times New Roman"/>
          <w:sz w:val="20"/>
          <w:szCs w:val="20"/>
          <w:lang w:val="en-US" w:eastAsia="pl-PL"/>
        </w:rPr>
      </w:pPr>
      <w:r w:rsidRPr="00627A49">
        <w:rPr>
          <w:rFonts w:ascii="Times New Roman" w:hAnsi="Times New Roman" w:cs="Times New Roman"/>
          <w:b/>
          <w:bCs/>
          <w:sz w:val="20"/>
          <w:szCs w:val="20"/>
          <w:lang w:val="en-US" w:eastAsia="pl-PL"/>
        </w:rPr>
        <w:t>Figure S3.</w:t>
      </w:r>
      <w:r w:rsidRPr="00627A49">
        <w:rPr>
          <w:rFonts w:ascii="Times New Roman" w:hAnsi="Times New Roman" w:cs="Times New Roman"/>
          <w:sz w:val="20"/>
          <w:szCs w:val="20"/>
          <w:lang w:val="en-US" w:eastAsia="pl-PL"/>
        </w:rPr>
        <w:t xml:space="preserve"> Evolution across time of the STR_M and STR_SD for the ROI showing the highest strength for each subject for: A) global neural network, B) DMN and C) CEN. Within each section, in the upper row it is depicted the evolution of the STR_M, and in the lower row the evolution of the STR_SD during the </w:t>
      </w:r>
      <w:r w:rsidR="00552BCA" w:rsidRPr="00627A49">
        <w:rPr>
          <w:rFonts w:ascii="Times New Roman" w:hAnsi="Times New Roman" w:cs="Times New Roman"/>
          <w:sz w:val="20"/>
          <w:szCs w:val="20"/>
          <w:lang w:val="en-US" w:eastAsia="pl-PL"/>
        </w:rPr>
        <w:t>1Back</w:t>
      </w:r>
      <w:r w:rsidRPr="00627A49">
        <w:rPr>
          <w:rFonts w:ascii="Times New Roman" w:hAnsi="Times New Roman" w:cs="Times New Roman"/>
          <w:sz w:val="20"/>
          <w:szCs w:val="20"/>
          <w:lang w:val="en-US" w:eastAsia="pl-PL"/>
        </w:rPr>
        <w:t>EC transition in the alpha band. The transition between both states is marked with a vertical line (</w:t>
      </w:r>
      <w:r w:rsidRPr="00627A49">
        <w:rPr>
          <w:rFonts w:ascii="Times New Roman" w:hAnsi="Times New Roman" w:cs="Times New Roman"/>
          <w:i/>
          <w:iCs/>
          <w:sz w:val="20"/>
          <w:szCs w:val="20"/>
          <w:lang w:val="en-US" w:eastAsia="pl-PL"/>
        </w:rPr>
        <w:t>i.e.</w:t>
      </w:r>
      <w:r w:rsidRPr="00627A49">
        <w:rPr>
          <w:rFonts w:ascii="Times New Roman" w:hAnsi="Times New Roman" w:cs="Times New Roman"/>
          <w:sz w:val="20"/>
          <w:szCs w:val="20"/>
          <w:lang w:val="en-US" w:eastAsia="pl-PL"/>
        </w:rPr>
        <w:t>, 0 s). Moreover, for the global neural network, the evolution of the topology during the transition is depicted in the upper part of the section A). </w:t>
      </w:r>
    </w:p>
    <w:p w14:paraId="56817E97" w14:textId="77777777" w:rsidR="00343C9F" w:rsidRPr="00627A49" w:rsidRDefault="00343C9F">
      <w:pPr>
        <w:rPr>
          <w:sz w:val="24"/>
          <w:szCs w:val="24"/>
          <w:lang w:val="en-US"/>
        </w:rPr>
      </w:pPr>
    </w:p>
    <w:p w14:paraId="42154721" w14:textId="77777777" w:rsidR="00343C9F" w:rsidRPr="00627A49" w:rsidRDefault="00343C9F">
      <w:pPr>
        <w:rPr>
          <w:sz w:val="24"/>
          <w:szCs w:val="24"/>
        </w:rPr>
      </w:pPr>
    </w:p>
    <w:p w14:paraId="2794414A" w14:textId="77777777" w:rsidR="00343C9F" w:rsidRDefault="00343C9F">
      <w:pPr>
        <w:rPr>
          <w:b/>
          <w:sz w:val="24"/>
          <w:szCs w:val="24"/>
        </w:rPr>
      </w:pPr>
    </w:p>
    <w:p w14:paraId="0626CC29" w14:textId="77777777" w:rsidR="00343C9F" w:rsidRDefault="00343C9F">
      <w:pPr>
        <w:rPr>
          <w:b/>
          <w:sz w:val="24"/>
          <w:szCs w:val="24"/>
        </w:rPr>
      </w:pPr>
    </w:p>
    <w:p w14:paraId="69523AFA" w14:textId="77777777" w:rsidR="00343C9F" w:rsidRDefault="00343C9F">
      <w:pPr>
        <w:rPr>
          <w:b/>
          <w:sz w:val="24"/>
          <w:szCs w:val="24"/>
        </w:rPr>
      </w:pPr>
    </w:p>
    <w:p w14:paraId="225DEBAB" w14:textId="77777777" w:rsidR="00343C9F" w:rsidRDefault="00343C9F">
      <w:pPr>
        <w:rPr>
          <w:b/>
          <w:sz w:val="24"/>
          <w:szCs w:val="24"/>
        </w:rPr>
      </w:pPr>
    </w:p>
    <w:p w14:paraId="54A62F51" w14:textId="77777777" w:rsidR="00343C9F" w:rsidRDefault="00343C9F">
      <w:pPr>
        <w:rPr>
          <w:b/>
          <w:sz w:val="24"/>
          <w:szCs w:val="24"/>
        </w:rPr>
      </w:pPr>
    </w:p>
    <w:p w14:paraId="601D9B6D" w14:textId="77777777" w:rsidR="00343C9F" w:rsidRDefault="00343C9F">
      <w:pPr>
        <w:rPr>
          <w:b/>
          <w:sz w:val="24"/>
          <w:szCs w:val="24"/>
        </w:rPr>
      </w:pPr>
    </w:p>
    <w:p w14:paraId="444ABEBC" w14:textId="77777777" w:rsidR="00343C9F" w:rsidRDefault="00343C9F">
      <w:pPr>
        <w:rPr>
          <w:b/>
          <w:sz w:val="24"/>
          <w:szCs w:val="24"/>
        </w:rPr>
      </w:pPr>
    </w:p>
    <w:p w14:paraId="1F2E6840" w14:textId="77777777" w:rsidR="00343C9F" w:rsidRDefault="00343C9F">
      <w:pPr>
        <w:rPr>
          <w:b/>
          <w:sz w:val="24"/>
          <w:szCs w:val="24"/>
        </w:rPr>
      </w:pPr>
    </w:p>
    <w:p w14:paraId="1A9FEDC7" w14:textId="77777777" w:rsidR="00343C9F" w:rsidRDefault="00343C9F">
      <w:pPr>
        <w:rPr>
          <w:b/>
          <w:sz w:val="24"/>
          <w:szCs w:val="24"/>
        </w:rPr>
      </w:pPr>
    </w:p>
    <w:p w14:paraId="18883ED9" w14:textId="77777777" w:rsidR="00343C9F" w:rsidRDefault="00343C9F">
      <w:pPr>
        <w:rPr>
          <w:b/>
          <w:sz w:val="24"/>
          <w:szCs w:val="24"/>
        </w:rPr>
      </w:pPr>
    </w:p>
    <w:p w14:paraId="4FDBDD19" w14:textId="77777777" w:rsidR="00343C9F" w:rsidRDefault="00343C9F">
      <w:pPr>
        <w:rPr>
          <w:b/>
          <w:sz w:val="24"/>
          <w:szCs w:val="24"/>
        </w:rPr>
      </w:pPr>
    </w:p>
    <w:p w14:paraId="470B8412" w14:textId="77777777" w:rsidR="00552BCA" w:rsidRDefault="00552BCA">
      <w:pPr>
        <w:rPr>
          <w:b/>
          <w:sz w:val="24"/>
          <w:szCs w:val="24"/>
        </w:rPr>
      </w:pPr>
    </w:p>
    <w:p w14:paraId="5D9FD2A1" w14:textId="77777777" w:rsidR="008A03F3" w:rsidRDefault="008A03F3">
      <w:pPr>
        <w:rPr>
          <w:b/>
          <w:sz w:val="24"/>
          <w:szCs w:val="24"/>
        </w:rPr>
      </w:pPr>
    </w:p>
    <w:p w14:paraId="268E3522" w14:textId="77777777" w:rsidR="008A03F3" w:rsidRDefault="008A03F3">
      <w:pPr>
        <w:rPr>
          <w:b/>
          <w:sz w:val="24"/>
          <w:szCs w:val="24"/>
        </w:rPr>
      </w:pPr>
    </w:p>
    <w:p w14:paraId="1BF630FD" w14:textId="6A0FA8D1" w:rsidR="008A03F3" w:rsidRDefault="008A03F3" w:rsidP="008A03F3">
      <w:pPr>
        <w:pStyle w:val="NormalnyWeb"/>
      </w:pPr>
      <w:r>
        <w:rPr>
          <w:noProof/>
        </w:rPr>
        <w:drawing>
          <wp:inline distT="0" distB="0" distL="0" distR="0" wp14:anchorId="7967BE23" wp14:editId="389921CF">
            <wp:extent cx="5733415" cy="4861560"/>
            <wp:effectExtent l="0" t="0" r="635" b="0"/>
            <wp:docPr id="1158714613" name="Obraz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733415" cy="4861560"/>
                    </a:xfrm>
                    <a:prstGeom prst="rect">
                      <a:avLst/>
                    </a:prstGeom>
                    <a:noFill/>
                    <a:ln>
                      <a:noFill/>
                    </a:ln>
                  </pic:spPr>
                </pic:pic>
              </a:graphicData>
            </a:graphic>
          </wp:inline>
        </w:drawing>
      </w:r>
    </w:p>
    <w:p w14:paraId="0205268E" w14:textId="77777777" w:rsidR="00552BCA" w:rsidRDefault="00552BCA">
      <w:pPr>
        <w:rPr>
          <w:b/>
          <w:sz w:val="24"/>
          <w:szCs w:val="24"/>
        </w:rPr>
      </w:pPr>
    </w:p>
    <w:p w14:paraId="3CC85340" w14:textId="77777777" w:rsidR="00552BCA" w:rsidRDefault="00552BCA">
      <w:pPr>
        <w:rPr>
          <w:b/>
          <w:sz w:val="24"/>
          <w:szCs w:val="24"/>
        </w:rPr>
      </w:pPr>
    </w:p>
    <w:p w14:paraId="3098C944" w14:textId="140D49BC" w:rsidR="00DC6468" w:rsidRPr="00627A49" w:rsidRDefault="00DC6468" w:rsidP="00DC6468">
      <w:pPr>
        <w:jc w:val="both"/>
        <w:rPr>
          <w:rFonts w:ascii="Times New Roman" w:hAnsi="Times New Roman" w:cs="Times New Roman"/>
          <w:lang w:val="en-US" w:eastAsia="pl-PL"/>
        </w:rPr>
      </w:pPr>
      <w:r w:rsidRPr="00627A49">
        <w:rPr>
          <w:rFonts w:ascii="Times New Roman" w:hAnsi="Times New Roman" w:cs="Times New Roman"/>
          <w:b/>
          <w:bCs/>
          <w:sz w:val="20"/>
          <w:szCs w:val="20"/>
          <w:lang w:val="en-US" w:eastAsia="pl-PL"/>
        </w:rPr>
        <w:t>Figure S4.</w:t>
      </w:r>
      <w:r w:rsidRPr="00627A49">
        <w:rPr>
          <w:rFonts w:ascii="Times New Roman" w:hAnsi="Times New Roman" w:cs="Times New Roman"/>
          <w:sz w:val="20"/>
          <w:szCs w:val="20"/>
          <w:lang w:val="en-US" w:eastAsia="pl-PL"/>
        </w:rPr>
        <w:t xml:space="preserve"> A) Data distribution of the grand-averaged global network STR_M, and STR_SD during the </w:t>
      </w:r>
      <w:r w:rsidR="0088501B" w:rsidRPr="00627A49">
        <w:rPr>
          <w:rFonts w:ascii="Times New Roman" w:hAnsi="Times New Roman" w:cs="Times New Roman"/>
          <w:sz w:val="20"/>
          <w:szCs w:val="20"/>
          <w:lang w:val="en-US" w:eastAsia="pl-PL"/>
        </w:rPr>
        <w:t>1Back</w:t>
      </w:r>
      <w:r w:rsidRPr="00627A49">
        <w:rPr>
          <w:rFonts w:ascii="Times New Roman" w:hAnsi="Times New Roman" w:cs="Times New Roman"/>
          <w:sz w:val="20"/>
          <w:szCs w:val="20"/>
          <w:lang w:val="en-US" w:eastAsia="pl-PL"/>
        </w:rPr>
        <w:t>EC transition in the alpha band. Analogous comparisons for the results regarding DMN and CEN are depicted in sections B) and C), respectively. Within each panel, the boxplots group the FC values of a different time range:  from -3 to -1.5 s (T1), from -1.5 to 0 s (T2), from 0 to 1.5 s (T3), and from 3 to 4.5 s (T4). The statistically significant differences (</w:t>
      </w:r>
      <w:r w:rsidRPr="00627A49">
        <w:rPr>
          <w:rFonts w:ascii="Times New Roman" w:hAnsi="Times New Roman" w:cs="Times New Roman"/>
          <w:i/>
          <w:iCs/>
          <w:sz w:val="20"/>
          <w:szCs w:val="20"/>
          <w:lang w:val="en-US" w:eastAsia="pl-PL"/>
        </w:rPr>
        <w:t>p</w:t>
      </w:r>
      <w:r w:rsidRPr="00627A49">
        <w:rPr>
          <w:rFonts w:ascii="Times New Roman" w:hAnsi="Times New Roman" w:cs="Times New Roman"/>
          <w:sz w:val="20"/>
          <w:szCs w:val="20"/>
          <w:lang w:val="en-US" w:eastAsia="pl-PL"/>
        </w:rPr>
        <w:t>-value&lt;0.05, corrected</w:t>
      </w:r>
      <w:r w:rsidRPr="00627A49">
        <w:rPr>
          <w:rFonts w:ascii="Times New Roman" w:hAnsi="Times New Roman" w:cs="Times New Roman"/>
          <w:lang w:val="en-US"/>
        </w:rPr>
        <w:t xml:space="preserve"> </w:t>
      </w:r>
      <w:r w:rsidRPr="00627A49">
        <w:rPr>
          <w:rFonts w:ascii="Times New Roman" w:hAnsi="Times New Roman" w:cs="Times New Roman"/>
          <w:sz w:val="20"/>
          <w:szCs w:val="20"/>
          <w:lang w:val="en-US" w:eastAsia="pl-PL"/>
        </w:rPr>
        <w:t>Wilcoxon signed-rank test) are indicated with dark red lines.</w:t>
      </w:r>
    </w:p>
    <w:p w14:paraId="4FA4FD86" w14:textId="77777777" w:rsidR="00552BCA" w:rsidRPr="006D03C8" w:rsidRDefault="00552BCA">
      <w:pPr>
        <w:rPr>
          <w:b/>
          <w:color w:val="FF0000"/>
          <w:sz w:val="24"/>
          <w:szCs w:val="24"/>
          <w:lang w:val="en-US"/>
        </w:rPr>
      </w:pPr>
    </w:p>
    <w:p w14:paraId="72AAE767" w14:textId="77777777" w:rsidR="00552BCA" w:rsidRDefault="00552BCA">
      <w:pPr>
        <w:rPr>
          <w:b/>
          <w:sz w:val="24"/>
          <w:szCs w:val="24"/>
        </w:rPr>
      </w:pPr>
    </w:p>
    <w:p w14:paraId="36A845CF" w14:textId="77777777" w:rsidR="00552BCA" w:rsidRDefault="00552BCA">
      <w:pPr>
        <w:rPr>
          <w:b/>
          <w:sz w:val="24"/>
          <w:szCs w:val="24"/>
        </w:rPr>
      </w:pPr>
    </w:p>
    <w:p w14:paraId="1B027A02" w14:textId="77777777" w:rsidR="00552BCA" w:rsidRDefault="00552BCA">
      <w:pPr>
        <w:rPr>
          <w:b/>
          <w:sz w:val="24"/>
          <w:szCs w:val="24"/>
        </w:rPr>
      </w:pPr>
    </w:p>
    <w:p w14:paraId="6EBCC4EF" w14:textId="77777777" w:rsidR="00552BCA" w:rsidRDefault="00552BCA">
      <w:pPr>
        <w:rPr>
          <w:b/>
          <w:sz w:val="24"/>
          <w:szCs w:val="24"/>
        </w:rPr>
      </w:pPr>
    </w:p>
    <w:p w14:paraId="460FEB69" w14:textId="77777777" w:rsidR="00552BCA" w:rsidRDefault="00552BCA">
      <w:pPr>
        <w:rPr>
          <w:b/>
          <w:sz w:val="24"/>
          <w:szCs w:val="24"/>
        </w:rPr>
      </w:pPr>
    </w:p>
    <w:p w14:paraId="4A639CB6" w14:textId="77777777" w:rsidR="00552BCA" w:rsidRDefault="00552BCA">
      <w:pPr>
        <w:rPr>
          <w:b/>
          <w:sz w:val="24"/>
          <w:szCs w:val="24"/>
        </w:rPr>
      </w:pPr>
    </w:p>
    <w:p w14:paraId="431F4EEB" w14:textId="77777777" w:rsidR="00552BCA" w:rsidRDefault="00552BCA">
      <w:pPr>
        <w:rPr>
          <w:b/>
          <w:sz w:val="24"/>
          <w:szCs w:val="24"/>
        </w:rPr>
      </w:pPr>
    </w:p>
    <w:p w14:paraId="58189E0C" w14:textId="77777777" w:rsidR="00B6784D" w:rsidRDefault="00B6784D">
      <w:pPr>
        <w:rPr>
          <w:b/>
          <w:sz w:val="24"/>
          <w:szCs w:val="24"/>
        </w:rPr>
      </w:pPr>
    </w:p>
    <w:p w14:paraId="55D9B423" w14:textId="77777777" w:rsidR="00B6784D" w:rsidRDefault="00B6784D">
      <w:pPr>
        <w:rPr>
          <w:b/>
          <w:sz w:val="24"/>
          <w:szCs w:val="24"/>
        </w:rPr>
      </w:pPr>
    </w:p>
    <w:p w14:paraId="5373A9D0" w14:textId="77777777" w:rsidR="00A60250" w:rsidRDefault="00A60250">
      <w:pPr>
        <w:rPr>
          <w:b/>
          <w:sz w:val="24"/>
          <w:szCs w:val="24"/>
        </w:rPr>
      </w:pPr>
    </w:p>
    <w:p w14:paraId="30CF94BD" w14:textId="62AE4AAD" w:rsidR="00874D27" w:rsidRPr="00627A49" w:rsidRDefault="004A17A7">
      <w:pPr>
        <w:rPr>
          <w:b/>
          <w:sz w:val="24"/>
          <w:szCs w:val="24"/>
        </w:rPr>
      </w:pPr>
      <w:r w:rsidRPr="00627A49">
        <w:rPr>
          <w:b/>
          <w:sz w:val="24"/>
          <w:szCs w:val="24"/>
        </w:rPr>
        <w:t xml:space="preserve">ECEO </w:t>
      </w:r>
      <w:proofErr w:type="spellStart"/>
      <w:r w:rsidRPr="00627A49">
        <w:rPr>
          <w:b/>
          <w:sz w:val="24"/>
          <w:szCs w:val="24"/>
        </w:rPr>
        <w:t>Transition</w:t>
      </w:r>
      <w:proofErr w:type="spellEnd"/>
      <w:r w:rsidRPr="00627A49">
        <w:rPr>
          <w:b/>
          <w:sz w:val="24"/>
          <w:szCs w:val="24"/>
        </w:rPr>
        <w:t xml:space="preserve"> - Beta band</w:t>
      </w:r>
    </w:p>
    <w:p w14:paraId="04109BB9" w14:textId="77777777" w:rsidR="00A60250" w:rsidRDefault="00A60250">
      <w:pPr>
        <w:rPr>
          <w:b/>
          <w:sz w:val="24"/>
          <w:szCs w:val="24"/>
        </w:rPr>
      </w:pPr>
    </w:p>
    <w:p w14:paraId="1090A32C" w14:textId="77777777" w:rsidR="00A60250" w:rsidRDefault="00A60250">
      <w:pPr>
        <w:rPr>
          <w:b/>
          <w:sz w:val="24"/>
          <w:szCs w:val="24"/>
        </w:rPr>
      </w:pPr>
    </w:p>
    <w:p w14:paraId="30CF94BE" w14:textId="77777777" w:rsidR="00874D27" w:rsidRDefault="00874D27">
      <w:pPr>
        <w:rPr>
          <w:b/>
        </w:rPr>
      </w:pPr>
    </w:p>
    <w:p w14:paraId="30CF94C0" w14:textId="32CB6F1D" w:rsidR="00874D27" w:rsidRDefault="0043162A">
      <w:pPr>
        <w:jc w:val="center"/>
        <w:rPr>
          <w:b/>
        </w:rPr>
      </w:pPr>
      <w:r>
        <w:rPr>
          <w:noProof/>
        </w:rPr>
        <w:drawing>
          <wp:inline distT="0" distB="0" distL="0" distR="0" wp14:anchorId="6BA41976" wp14:editId="646533BD">
            <wp:extent cx="5733415" cy="3477895"/>
            <wp:effectExtent l="0" t="0" r="635" b="8255"/>
            <wp:docPr id="345386258" name="Picture 2" descr="A diagram of a brai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5386258" name="Picture 2" descr="A diagram of a brain&#10;&#10;Description automatically generated"/>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733415" cy="3477895"/>
                    </a:xfrm>
                    <a:prstGeom prst="rect">
                      <a:avLst/>
                    </a:prstGeom>
                    <a:noFill/>
                    <a:ln>
                      <a:noFill/>
                    </a:ln>
                  </pic:spPr>
                </pic:pic>
              </a:graphicData>
            </a:graphic>
          </wp:inline>
        </w:drawing>
      </w:r>
    </w:p>
    <w:p w14:paraId="3E767EF5" w14:textId="6612FD14" w:rsidR="009A3E0E" w:rsidRPr="00627A49" w:rsidRDefault="009A3E0E" w:rsidP="009A3E0E">
      <w:pPr>
        <w:jc w:val="both"/>
        <w:rPr>
          <w:rFonts w:ascii="Times New Roman" w:eastAsia="Times New Roman" w:hAnsi="Times New Roman" w:cs="Times New Roman"/>
          <w:bCs/>
          <w:sz w:val="20"/>
          <w:szCs w:val="20"/>
          <w:lang w:val="en-US"/>
        </w:rPr>
      </w:pPr>
      <w:r w:rsidRPr="00627A49">
        <w:rPr>
          <w:rFonts w:ascii="Times New Roman" w:eastAsia="Times New Roman" w:hAnsi="Times New Roman" w:cs="Times New Roman"/>
          <w:b/>
          <w:sz w:val="20"/>
          <w:szCs w:val="20"/>
          <w:lang w:val="en-US"/>
        </w:rPr>
        <w:t>Figure S</w:t>
      </w:r>
      <w:r w:rsidR="006D03C8" w:rsidRPr="00627A49">
        <w:rPr>
          <w:rFonts w:ascii="Times New Roman" w:eastAsia="Times New Roman" w:hAnsi="Times New Roman" w:cs="Times New Roman"/>
          <w:b/>
          <w:sz w:val="20"/>
          <w:szCs w:val="20"/>
          <w:lang w:val="en-US"/>
        </w:rPr>
        <w:t>5</w:t>
      </w:r>
      <w:r w:rsidRPr="00627A49">
        <w:rPr>
          <w:rFonts w:ascii="Times New Roman" w:eastAsia="Times New Roman" w:hAnsi="Times New Roman" w:cs="Times New Roman"/>
          <w:bCs/>
          <w:sz w:val="20"/>
          <w:szCs w:val="20"/>
          <w:lang w:val="en-US"/>
        </w:rPr>
        <w:t xml:space="preserve">. Evolution across time of the STR_M and STR_SD for: A) global neural network, B) DMN and C) CEN. Within each section, in the upper row it is depicted the evolution of the STR_M, and in the lower row the evolution of the STR_SD during the ECEO transition in the </w:t>
      </w:r>
      <w:r w:rsidR="003F3CEA" w:rsidRPr="00627A49">
        <w:rPr>
          <w:rFonts w:ascii="Times New Roman" w:eastAsia="Times New Roman" w:hAnsi="Times New Roman" w:cs="Times New Roman"/>
          <w:bCs/>
          <w:sz w:val="20"/>
          <w:szCs w:val="20"/>
          <w:lang w:val="en-US"/>
        </w:rPr>
        <w:t>beta</w:t>
      </w:r>
      <w:r w:rsidRPr="00627A49">
        <w:rPr>
          <w:rFonts w:ascii="Times New Roman" w:eastAsia="Times New Roman" w:hAnsi="Times New Roman" w:cs="Times New Roman"/>
          <w:bCs/>
          <w:sz w:val="20"/>
          <w:szCs w:val="20"/>
          <w:lang w:val="en-US"/>
        </w:rPr>
        <w:t xml:space="preserve"> band. The transition between both states is marked with a vertical line (i.e., 0 s). Moreover, for the global neural network, the evolution of the topology during the transition is depicted in the upper part of the section A).</w:t>
      </w:r>
    </w:p>
    <w:p w14:paraId="147D43FE" w14:textId="77777777" w:rsidR="00845619" w:rsidRDefault="00845619" w:rsidP="009A3E0E">
      <w:pPr>
        <w:jc w:val="both"/>
        <w:rPr>
          <w:rFonts w:ascii="Times New Roman" w:eastAsia="Times New Roman" w:hAnsi="Times New Roman" w:cs="Times New Roman"/>
          <w:bCs/>
          <w:sz w:val="20"/>
          <w:szCs w:val="20"/>
          <w:lang w:val="en-US"/>
        </w:rPr>
      </w:pPr>
    </w:p>
    <w:p w14:paraId="1388277C" w14:textId="77777777" w:rsidR="00845619" w:rsidRDefault="00845619" w:rsidP="009A3E0E">
      <w:pPr>
        <w:jc w:val="both"/>
        <w:rPr>
          <w:rFonts w:ascii="Times New Roman" w:eastAsia="Times New Roman" w:hAnsi="Times New Roman" w:cs="Times New Roman"/>
          <w:bCs/>
          <w:sz w:val="20"/>
          <w:szCs w:val="20"/>
          <w:lang w:val="en-US"/>
        </w:rPr>
      </w:pPr>
    </w:p>
    <w:p w14:paraId="100A7465" w14:textId="77777777" w:rsidR="00845619" w:rsidRDefault="00845619" w:rsidP="009A3E0E">
      <w:pPr>
        <w:jc w:val="both"/>
        <w:rPr>
          <w:rFonts w:ascii="Times New Roman" w:eastAsia="Times New Roman" w:hAnsi="Times New Roman" w:cs="Times New Roman"/>
          <w:bCs/>
          <w:sz w:val="20"/>
          <w:szCs w:val="20"/>
          <w:lang w:val="en-US"/>
        </w:rPr>
      </w:pPr>
    </w:p>
    <w:p w14:paraId="7345A459" w14:textId="77777777" w:rsidR="00845619" w:rsidRDefault="00845619" w:rsidP="009A3E0E">
      <w:pPr>
        <w:jc w:val="both"/>
        <w:rPr>
          <w:rFonts w:ascii="Times New Roman" w:eastAsia="Times New Roman" w:hAnsi="Times New Roman" w:cs="Times New Roman"/>
          <w:bCs/>
          <w:sz w:val="20"/>
          <w:szCs w:val="20"/>
          <w:lang w:val="en-US"/>
        </w:rPr>
      </w:pPr>
    </w:p>
    <w:p w14:paraId="23BFA0F3" w14:textId="77777777" w:rsidR="00845619" w:rsidRDefault="00845619" w:rsidP="009A3E0E">
      <w:pPr>
        <w:jc w:val="both"/>
        <w:rPr>
          <w:rFonts w:ascii="Times New Roman" w:eastAsia="Times New Roman" w:hAnsi="Times New Roman" w:cs="Times New Roman"/>
          <w:bCs/>
          <w:sz w:val="20"/>
          <w:szCs w:val="20"/>
          <w:lang w:val="en-US"/>
        </w:rPr>
      </w:pPr>
    </w:p>
    <w:p w14:paraId="34CF19A7" w14:textId="77777777" w:rsidR="00845619" w:rsidRDefault="00845619" w:rsidP="009A3E0E">
      <w:pPr>
        <w:jc w:val="both"/>
        <w:rPr>
          <w:rFonts w:ascii="Times New Roman" w:eastAsia="Times New Roman" w:hAnsi="Times New Roman" w:cs="Times New Roman"/>
          <w:bCs/>
          <w:sz w:val="20"/>
          <w:szCs w:val="20"/>
          <w:lang w:val="en-US"/>
        </w:rPr>
      </w:pPr>
    </w:p>
    <w:p w14:paraId="174F8F23" w14:textId="77777777" w:rsidR="00845619" w:rsidRDefault="00845619" w:rsidP="009A3E0E">
      <w:pPr>
        <w:jc w:val="both"/>
        <w:rPr>
          <w:rFonts w:ascii="Times New Roman" w:eastAsia="Times New Roman" w:hAnsi="Times New Roman" w:cs="Times New Roman"/>
          <w:bCs/>
          <w:sz w:val="20"/>
          <w:szCs w:val="20"/>
          <w:lang w:val="en-US"/>
        </w:rPr>
      </w:pPr>
    </w:p>
    <w:p w14:paraId="58FC1307" w14:textId="77777777" w:rsidR="00845619" w:rsidRDefault="00845619" w:rsidP="009A3E0E">
      <w:pPr>
        <w:jc w:val="both"/>
        <w:rPr>
          <w:rFonts w:ascii="Times New Roman" w:eastAsia="Times New Roman" w:hAnsi="Times New Roman" w:cs="Times New Roman"/>
          <w:bCs/>
          <w:sz w:val="20"/>
          <w:szCs w:val="20"/>
          <w:lang w:val="en-US"/>
        </w:rPr>
      </w:pPr>
    </w:p>
    <w:p w14:paraId="25888B67" w14:textId="77777777" w:rsidR="00845619" w:rsidRDefault="00845619" w:rsidP="009A3E0E">
      <w:pPr>
        <w:jc w:val="both"/>
        <w:rPr>
          <w:rFonts w:ascii="Times New Roman" w:eastAsia="Times New Roman" w:hAnsi="Times New Roman" w:cs="Times New Roman"/>
          <w:bCs/>
          <w:sz w:val="20"/>
          <w:szCs w:val="20"/>
          <w:lang w:val="en-US"/>
        </w:rPr>
      </w:pPr>
    </w:p>
    <w:p w14:paraId="20EDD5D6" w14:textId="77777777" w:rsidR="00845619" w:rsidRDefault="00845619" w:rsidP="009A3E0E">
      <w:pPr>
        <w:jc w:val="both"/>
        <w:rPr>
          <w:rFonts w:ascii="Times New Roman" w:eastAsia="Times New Roman" w:hAnsi="Times New Roman" w:cs="Times New Roman"/>
          <w:bCs/>
          <w:sz w:val="20"/>
          <w:szCs w:val="20"/>
          <w:lang w:val="en-US"/>
        </w:rPr>
      </w:pPr>
    </w:p>
    <w:p w14:paraId="7C0435F9" w14:textId="77777777" w:rsidR="00845619" w:rsidRDefault="00845619" w:rsidP="009A3E0E">
      <w:pPr>
        <w:jc w:val="both"/>
        <w:rPr>
          <w:rFonts w:ascii="Times New Roman" w:eastAsia="Times New Roman" w:hAnsi="Times New Roman" w:cs="Times New Roman"/>
          <w:bCs/>
          <w:sz w:val="20"/>
          <w:szCs w:val="20"/>
          <w:lang w:val="en-US"/>
        </w:rPr>
      </w:pPr>
    </w:p>
    <w:p w14:paraId="7737EF1B" w14:textId="77777777" w:rsidR="00845619" w:rsidRDefault="00845619" w:rsidP="009A3E0E">
      <w:pPr>
        <w:jc w:val="both"/>
        <w:rPr>
          <w:rFonts w:ascii="Times New Roman" w:eastAsia="Times New Roman" w:hAnsi="Times New Roman" w:cs="Times New Roman"/>
          <w:bCs/>
          <w:sz w:val="20"/>
          <w:szCs w:val="20"/>
          <w:lang w:val="en-US"/>
        </w:rPr>
      </w:pPr>
    </w:p>
    <w:p w14:paraId="30BA5886" w14:textId="77777777" w:rsidR="00845619" w:rsidRDefault="00845619" w:rsidP="009A3E0E">
      <w:pPr>
        <w:jc w:val="both"/>
        <w:rPr>
          <w:rFonts w:ascii="Times New Roman" w:eastAsia="Times New Roman" w:hAnsi="Times New Roman" w:cs="Times New Roman"/>
          <w:bCs/>
          <w:sz w:val="20"/>
          <w:szCs w:val="20"/>
          <w:lang w:val="en-US"/>
        </w:rPr>
      </w:pPr>
    </w:p>
    <w:p w14:paraId="54370A92" w14:textId="77777777" w:rsidR="00845619" w:rsidRDefault="00845619" w:rsidP="009A3E0E">
      <w:pPr>
        <w:jc w:val="both"/>
        <w:rPr>
          <w:rFonts w:ascii="Times New Roman" w:eastAsia="Times New Roman" w:hAnsi="Times New Roman" w:cs="Times New Roman"/>
          <w:bCs/>
          <w:sz w:val="20"/>
          <w:szCs w:val="20"/>
          <w:lang w:val="en-US"/>
        </w:rPr>
      </w:pPr>
    </w:p>
    <w:p w14:paraId="54744742" w14:textId="77777777" w:rsidR="00845619" w:rsidRDefault="00845619" w:rsidP="009A3E0E">
      <w:pPr>
        <w:jc w:val="both"/>
        <w:rPr>
          <w:rFonts w:ascii="Times New Roman" w:eastAsia="Times New Roman" w:hAnsi="Times New Roman" w:cs="Times New Roman"/>
          <w:bCs/>
          <w:sz w:val="20"/>
          <w:szCs w:val="20"/>
          <w:lang w:val="en-US"/>
        </w:rPr>
      </w:pPr>
    </w:p>
    <w:p w14:paraId="05A45E73" w14:textId="77777777" w:rsidR="00750486" w:rsidRDefault="00750486" w:rsidP="009A3E0E">
      <w:pPr>
        <w:jc w:val="both"/>
        <w:rPr>
          <w:rFonts w:ascii="Times New Roman" w:eastAsia="Times New Roman" w:hAnsi="Times New Roman" w:cs="Times New Roman"/>
          <w:bCs/>
          <w:sz w:val="20"/>
          <w:szCs w:val="20"/>
          <w:lang w:val="en-US"/>
        </w:rPr>
      </w:pPr>
    </w:p>
    <w:p w14:paraId="5284D206" w14:textId="77777777" w:rsidR="00750486" w:rsidRDefault="00750486" w:rsidP="009A3E0E">
      <w:pPr>
        <w:jc w:val="both"/>
        <w:rPr>
          <w:rFonts w:ascii="Times New Roman" w:eastAsia="Times New Roman" w:hAnsi="Times New Roman" w:cs="Times New Roman"/>
          <w:bCs/>
          <w:sz w:val="20"/>
          <w:szCs w:val="20"/>
          <w:lang w:val="en-US"/>
        </w:rPr>
      </w:pPr>
    </w:p>
    <w:p w14:paraId="0004BD52" w14:textId="77777777" w:rsidR="00750486" w:rsidRDefault="00750486" w:rsidP="009A3E0E">
      <w:pPr>
        <w:jc w:val="both"/>
        <w:rPr>
          <w:rFonts w:ascii="Times New Roman" w:eastAsia="Times New Roman" w:hAnsi="Times New Roman" w:cs="Times New Roman"/>
          <w:bCs/>
          <w:sz w:val="20"/>
          <w:szCs w:val="20"/>
          <w:lang w:val="en-US"/>
        </w:rPr>
      </w:pPr>
    </w:p>
    <w:p w14:paraId="2FDA864A" w14:textId="77777777" w:rsidR="00750486" w:rsidRDefault="00750486" w:rsidP="009A3E0E">
      <w:pPr>
        <w:jc w:val="both"/>
        <w:rPr>
          <w:rFonts w:ascii="Times New Roman" w:eastAsia="Times New Roman" w:hAnsi="Times New Roman" w:cs="Times New Roman"/>
          <w:bCs/>
          <w:sz w:val="20"/>
          <w:szCs w:val="20"/>
          <w:lang w:val="en-US"/>
        </w:rPr>
      </w:pPr>
    </w:p>
    <w:p w14:paraId="61D0D2D1" w14:textId="77777777" w:rsidR="00750486" w:rsidRDefault="00750486" w:rsidP="009A3E0E">
      <w:pPr>
        <w:jc w:val="both"/>
        <w:rPr>
          <w:rFonts w:ascii="Times New Roman" w:eastAsia="Times New Roman" w:hAnsi="Times New Roman" w:cs="Times New Roman"/>
          <w:bCs/>
          <w:sz w:val="20"/>
          <w:szCs w:val="20"/>
          <w:lang w:val="en-US"/>
        </w:rPr>
      </w:pPr>
    </w:p>
    <w:p w14:paraId="356AE4B7" w14:textId="77777777" w:rsidR="00750486" w:rsidRDefault="00750486" w:rsidP="009A3E0E">
      <w:pPr>
        <w:jc w:val="both"/>
        <w:rPr>
          <w:rFonts w:ascii="Times New Roman" w:eastAsia="Times New Roman" w:hAnsi="Times New Roman" w:cs="Times New Roman"/>
          <w:bCs/>
          <w:sz w:val="20"/>
          <w:szCs w:val="20"/>
          <w:lang w:val="en-US"/>
        </w:rPr>
      </w:pPr>
    </w:p>
    <w:p w14:paraId="6B3443E3" w14:textId="77777777" w:rsidR="00750486" w:rsidRDefault="00750486" w:rsidP="009A3E0E">
      <w:pPr>
        <w:jc w:val="both"/>
        <w:rPr>
          <w:rFonts w:ascii="Times New Roman" w:eastAsia="Times New Roman" w:hAnsi="Times New Roman" w:cs="Times New Roman"/>
          <w:bCs/>
          <w:sz w:val="20"/>
          <w:szCs w:val="20"/>
          <w:lang w:val="en-US"/>
        </w:rPr>
      </w:pPr>
    </w:p>
    <w:p w14:paraId="348BFE48" w14:textId="77777777" w:rsidR="00750486" w:rsidRPr="003F3CEA" w:rsidRDefault="00750486" w:rsidP="009A3E0E">
      <w:pPr>
        <w:jc w:val="both"/>
        <w:rPr>
          <w:rFonts w:ascii="Times New Roman" w:eastAsia="Times New Roman" w:hAnsi="Times New Roman" w:cs="Times New Roman"/>
          <w:bCs/>
          <w:sz w:val="20"/>
          <w:szCs w:val="20"/>
          <w:lang w:val="en-US"/>
        </w:rPr>
      </w:pPr>
    </w:p>
    <w:p w14:paraId="30CF94C2" w14:textId="4CBC9599" w:rsidR="00874D27" w:rsidRPr="009A3E0E" w:rsidRDefault="004A17A7">
      <w:pPr>
        <w:jc w:val="center"/>
        <w:rPr>
          <w:b/>
          <w:lang w:val="en-US"/>
        </w:rPr>
      </w:pPr>
      <w:r>
        <w:rPr>
          <w:noProof/>
        </w:rPr>
        <w:drawing>
          <wp:inline distT="0" distB="0" distL="0" distR="0" wp14:anchorId="48B44396" wp14:editId="454BA82B">
            <wp:extent cx="5733415" cy="4864100"/>
            <wp:effectExtent l="0" t="0" r="635" b="0"/>
            <wp:docPr id="495994798" name="Picture 10" descr="A group of graphs showing different sizes of object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5994798" name="Picture 10" descr="A group of graphs showing different sizes of objects&#10;&#10;Description automatically generated with medium confidence"/>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733415" cy="4864100"/>
                    </a:xfrm>
                    <a:prstGeom prst="rect">
                      <a:avLst/>
                    </a:prstGeom>
                    <a:noFill/>
                    <a:ln>
                      <a:noFill/>
                    </a:ln>
                  </pic:spPr>
                </pic:pic>
              </a:graphicData>
            </a:graphic>
          </wp:inline>
        </w:drawing>
      </w:r>
    </w:p>
    <w:p w14:paraId="30CF94C4" w14:textId="5D48A775" w:rsidR="00874D27" w:rsidRPr="00817107" w:rsidRDefault="00817107" w:rsidP="00817107">
      <w:pPr>
        <w:jc w:val="both"/>
        <w:rPr>
          <w:rFonts w:ascii="Times New Roman" w:eastAsia="Times New Roman" w:hAnsi="Times New Roman" w:cs="Times New Roman"/>
          <w:bCs/>
          <w:sz w:val="20"/>
          <w:szCs w:val="20"/>
          <w:lang w:val="en-US"/>
        </w:rPr>
      </w:pPr>
      <w:r w:rsidRPr="00817107">
        <w:rPr>
          <w:rFonts w:ascii="Times New Roman" w:eastAsia="Times New Roman" w:hAnsi="Times New Roman" w:cs="Times New Roman"/>
          <w:b/>
          <w:sz w:val="20"/>
          <w:szCs w:val="20"/>
          <w:lang w:val="en-US"/>
        </w:rPr>
        <w:t xml:space="preserve">Figure </w:t>
      </w:r>
      <w:r w:rsidRPr="00627A49">
        <w:rPr>
          <w:rFonts w:ascii="Times New Roman" w:eastAsia="Times New Roman" w:hAnsi="Times New Roman" w:cs="Times New Roman"/>
          <w:b/>
          <w:sz w:val="20"/>
          <w:szCs w:val="20"/>
          <w:lang w:val="en-US"/>
        </w:rPr>
        <w:t>S</w:t>
      </w:r>
      <w:r w:rsidR="006D03C8" w:rsidRPr="00627A49">
        <w:rPr>
          <w:rFonts w:ascii="Times New Roman" w:eastAsia="Times New Roman" w:hAnsi="Times New Roman" w:cs="Times New Roman"/>
          <w:b/>
          <w:sz w:val="20"/>
          <w:szCs w:val="20"/>
          <w:lang w:val="en-US"/>
        </w:rPr>
        <w:t>6</w:t>
      </w:r>
      <w:r w:rsidRPr="00627A49">
        <w:rPr>
          <w:rFonts w:ascii="Times New Roman" w:eastAsia="Times New Roman" w:hAnsi="Times New Roman" w:cs="Times New Roman"/>
          <w:b/>
          <w:sz w:val="20"/>
          <w:szCs w:val="20"/>
          <w:lang w:val="en-US"/>
        </w:rPr>
        <w:t xml:space="preserve">. </w:t>
      </w:r>
      <w:r w:rsidRPr="00817107">
        <w:rPr>
          <w:rFonts w:ascii="Times New Roman" w:eastAsia="Times New Roman" w:hAnsi="Times New Roman" w:cs="Times New Roman"/>
          <w:bCs/>
          <w:sz w:val="20"/>
          <w:szCs w:val="20"/>
          <w:lang w:val="en-US"/>
        </w:rPr>
        <w:t xml:space="preserve">A) Data distribution of the global network STR_M, and STR_SD during the </w:t>
      </w:r>
      <w:r>
        <w:rPr>
          <w:rFonts w:ascii="Times New Roman" w:eastAsia="Times New Roman" w:hAnsi="Times New Roman" w:cs="Times New Roman"/>
          <w:bCs/>
          <w:sz w:val="20"/>
          <w:szCs w:val="20"/>
          <w:lang w:val="en-US"/>
        </w:rPr>
        <w:t>ECEO</w:t>
      </w:r>
      <w:r w:rsidRPr="00817107">
        <w:rPr>
          <w:rFonts w:ascii="Times New Roman" w:eastAsia="Times New Roman" w:hAnsi="Times New Roman" w:cs="Times New Roman"/>
          <w:bCs/>
          <w:sz w:val="20"/>
          <w:szCs w:val="20"/>
          <w:lang w:val="en-US"/>
        </w:rPr>
        <w:t xml:space="preserve"> transition in the </w:t>
      </w:r>
      <w:r>
        <w:rPr>
          <w:rFonts w:ascii="Times New Roman" w:eastAsia="Times New Roman" w:hAnsi="Times New Roman" w:cs="Times New Roman"/>
          <w:bCs/>
          <w:sz w:val="20"/>
          <w:szCs w:val="20"/>
          <w:lang w:val="en-US"/>
        </w:rPr>
        <w:t>beta</w:t>
      </w:r>
      <w:r w:rsidRPr="00817107">
        <w:rPr>
          <w:rFonts w:ascii="Times New Roman" w:eastAsia="Times New Roman" w:hAnsi="Times New Roman" w:cs="Times New Roman"/>
          <w:bCs/>
          <w:sz w:val="20"/>
          <w:szCs w:val="20"/>
          <w:lang w:val="en-US"/>
        </w:rPr>
        <w:t xml:space="preserve"> band. Analogous comparisons for the results regarding DMN and CEN are depicted in sections B) and C), respectively. Within each panel, the boxplots group the FC values of a different time range: from -3 to -1.5 s (T1), from -1.5 to 0 s (T2), from 0 to 1.5 s (T3), and from 3 to 4.5 s (T4). The statistically significant differences (p-value&lt;0.05, corrected </w:t>
      </w:r>
    </w:p>
    <w:p w14:paraId="16B32CE0" w14:textId="77777777" w:rsidR="003F3CEA" w:rsidRDefault="003F3CEA">
      <w:pPr>
        <w:rPr>
          <w:rFonts w:ascii="Times New Roman" w:eastAsia="Times New Roman" w:hAnsi="Times New Roman" w:cs="Times New Roman"/>
          <w:b/>
          <w:lang w:val="en-US"/>
        </w:rPr>
      </w:pPr>
    </w:p>
    <w:p w14:paraId="48DBAA3E" w14:textId="77777777" w:rsidR="003F3CEA" w:rsidRDefault="003F3CEA">
      <w:pPr>
        <w:rPr>
          <w:rFonts w:ascii="Times New Roman" w:eastAsia="Times New Roman" w:hAnsi="Times New Roman" w:cs="Times New Roman"/>
          <w:b/>
          <w:lang w:val="en-US"/>
        </w:rPr>
      </w:pPr>
    </w:p>
    <w:p w14:paraId="757AACCB" w14:textId="77777777" w:rsidR="003F3CEA" w:rsidRDefault="003F3CEA">
      <w:pPr>
        <w:rPr>
          <w:rFonts w:ascii="Times New Roman" w:eastAsia="Times New Roman" w:hAnsi="Times New Roman" w:cs="Times New Roman"/>
          <w:b/>
          <w:lang w:val="en-US"/>
        </w:rPr>
      </w:pPr>
    </w:p>
    <w:p w14:paraId="2AB0D9CB" w14:textId="77777777" w:rsidR="003F3CEA" w:rsidRPr="00990E78" w:rsidRDefault="003F3CEA">
      <w:pPr>
        <w:rPr>
          <w:b/>
          <w:lang w:val="en-US"/>
        </w:rPr>
      </w:pPr>
    </w:p>
    <w:p w14:paraId="30CF94C5" w14:textId="77777777" w:rsidR="00874D27" w:rsidRPr="00990E78" w:rsidRDefault="00874D27">
      <w:pPr>
        <w:rPr>
          <w:b/>
          <w:lang w:val="en-US"/>
        </w:rPr>
      </w:pPr>
    </w:p>
    <w:p w14:paraId="30CF94C6" w14:textId="77777777" w:rsidR="00874D27" w:rsidRDefault="00874D27">
      <w:pPr>
        <w:rPr>
          <w:b/>
          <w:lang w:val="en-US"/>
        </w:rPr>
      </w:pPr>
    </w:p>
    <w:p w14:paraId="612ADDDF" w14:textId="77777777" w:rsidR="0043162A" w:rsidRDefault="0043162A">
      <w:pPr>
        <w:rPr>
          <w:b/>
          <w:lang w:val="en-US"/>
        </w:rPr>
      </w:pPr>
    </w:p>
    <w:p w14:paraId="2B8E8536" w14:textId="77777777" w:rsidR="0043162A" w:rsidRDefault="0043162A">
      <w:pPr>
        <w:rPr>
          <w:b/>
          <w:lang w:val="en-US"/>
        </w:rPr>
      </w:pPr>
    </w:p>
    <w:p w14:paraId="339A340C" w14:textId="77777777" w:rsidR="0043162A" w:rsidRDefault="0043162A">
      <w:pPr>
        <w:rPr>
          <w:b/>
          <w:lang w:val="en-US"/>
        </w:rPr>
      </w:pPr>
    </w:p>
    <w:p w14:paraId="43D24017" w14:textId="77777777" w:rsidR="0043162A" w:rsidRDefault="0043162A">
      <w:pPr>
        <w:rPr>
          <w:b/>
          <w:lang w:val="en-US"/>
        </w:rPr>
      </w:pPr>
    </w:p>
    <w:p w14:paraId="11F8AA3B" w14:textId="77777777" w:rsidR="0043162A" w:rsidRDefault="0043162A">
      <w:pPr>
        <w:rPr>
          <w:b/>
          <w:lang w:val="en-US"/>
        </w:rPr>
      </w:pPr>
    </w:p>
    <w:p w14:paraId="2D9748CC" w14:textId="77777777" w:rsidR="0043162A" w:rsidRDefault="0043162A">
      <w:pPr>
        <w:rPr>
          <w:b/>
          <w:lang w:val="en-US"/>
        </w:rPr>
      </w:pPr>
    </w:p>
    <w:p w14:paraId="67DCB3E6" w14:textId="77777777" w:rsidR="0043162A" w:rsidRDefault="0043162A">
      <w:pPr>
        <w:rPr>
          <w:b/>
          <w:lang w:val="en-US"/>
        </w:rPr>
      </w:pPr>
    </w:p>
    <w:p w14:paraId="0D3A4FEA" w14:textId="77777777" w:rsidR="0043162A" w:rsidRDefault="0043162A">
      <w:pPr>
        <w:rPr>
          <w:b/>
          <w:lang w:val="en-US"/>
        </w:rPr>
      </w:pPr>
    </w:p>
    <w:p w14:paraId="6F812F1D" w14:textId="733C69D7" w:rsidR="0043162A" w:rsidRDefault="0043162A" w:rsidP="0043162A">
      <w:pPr>
        <w:rPr>
          <w:b/>
          <w:sz w:val="24"/>
          <w:szCs w:val="24"/>
        </w:rPr>
      </w:pPr>
      <w:r>
        <w:rPr>
          <w:b/>
          <w:sz w:val="24"/>
          <w:szCs w:val="24"/>
        </w:rPr>
        <w:t xml:space="preserve">EOEC </w:t>
      </w:r>
      <w:proofErr w:type="spellStart"/>
      <w:r>
        <w:rPr>
          <w:b/>
          <w:sz w:val="24"/>
          <w:szCs w:val="24"/>
        </w:rPr>
        <w:t>Transition</w:t>
      </w:r>
      <w:proofErr w:type="spellEnd"/>
      <w:r>
        <w:rPr>
          <w:b/>
          <w:sz w:val="24"/>
          <w:szCs w:val="24"/>
        </w:rPr>
        <w:t xml:space="preserve"> - Beta band</w:t>
      </w:r>
    </w:p>
    <w:p w14:paraId="30CF94C7" w14:textId="77777777" w:rsidR="00874D27" w:rsidRDefault="00874D27">
      <w:pPr>
        <w:rPr>
          <w:b/>
          <w:lang w:val="en-US"/>
        </w:rPr>
      </w:pPr>
    </w:p>
    <w:p w14:paraId="66271486" w14:textId="77777777" w:rsidR="00A60250" w:rsidRDefault="00A60250">
      <w:pPr>
        <w:rPr>
          <w:b/>
          <w:lang w:val="en-US"/>
        </w:rPr>
      </w:pPr>
    </w:p>
    <w:p w14:paraId="555F18A8" w14:textId="77777777" w:rsidR="00A60250" w:rsidRPr="00990E78" w:rsidRDefault="00A60250">
      <w:pPr>
        <w:rPr>
          <w:b/>
          <w:lang w:val="en-US"/>
        </w:rPr>
      </w:pPr>
    </w:p>
    <w:p w14:paraId="30CF94C8" w14:textId="0648226C" w:rsidR="00874D27" w:rsidRDefault="0043162A">
      <w:pPr>
        <w:rPr>
          <w:b/>
          <w:lang w:val="en-US"/>
        </w:rPr>
      </w:pPr>
      <w:r>
        <w:rPr>
          <w:noProof/>
        </w:rPr>
        <w:drawing>
          <wp:inline distT="0" distB="0" distL="0" distR="0" wp14:anchorId="20432378" wp14:editId="025C8256">
            <wp:extent cx="5733415" cy="3477895"/>
            <wp:effectExtent l="0" t="0" r="635" b="8255"/>
            <wp:docPr id="1955399621" name="Picture 4" descr="A diagram of a brai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55399621" name="Picture 4" descr="A diagram of a brain&#10;&#10;Description automatically generated"/>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733415" cy="3477895"/>
                    </a:xfrm>
                    <a:prstGeom prst="rect">
                      <a:avLst/>
                    </a:prstGeom>
                    <a:noFill/>
                    <a:ln>
                      <a:noFill/>
                    </a:ln>
                  </pic:spPr>
                </pic:pic>
              </a:graphicData>
            </a:graphic>
          </wp:inline>
        </w:drawing>
      </w:r>
    </w:p>
    <w:p w14:paraId="2B74C902" w14:textId="640686C5" w:rsidR="003F3CEA" w:rsidRPr="003F3CEA" w:rsidRDefault="003F3CEA" w:rsidP="003F3CEA">
      <w:pPr>
        <w:jc w:val="both"/>
        <w:rPr>
          <w:rFonts w:ascii="Times New Roman" w:eastAsia="Times New Roman" w:hAnsi="Times New Roman" w:cs="Times New Roman"/>
          <w:bCs/>
          <w:sz w:val="20"/>
          <w:szCs w:val="20"/>
          <w:lang w:val="en-US"/>
        </w:rPr>
      </w:pPr>
      <w:r w:rsidRPr="003F3CEA">
        <w:rPr>
          <w:rFonts w:ascii="Times New Roman" w:eastAsia="Times New Roman" w:hAnsi="Times New Roman" w:cs="Times New Roman"/>
          <w:b/>
          <w:sz w:val="20"/>
          <w:szCs w:val="20"/>
          <w:lang w:val="en-US"/>
        </w:rPr>
        <w:t xml:space="preserve">Figure </w:t>
      </w:r>
      <w:r w:rsidRPr="00627A49">
        <w:rPr>
          <w:rFonts w:ascii="Times New Roman" w:eastAsia="Times New Roman" w:hAnsi="Times New Roman" w:cs="Times New Roman"/>
          <w:b/>
          <w:sz w:val="20"/>
          <w:szCs w:val="20"/>
          <w:lang w:val="en-US"/>
        </w:rPr>
        <w:t>S</w:t>
      </w:r>
      <w:r w:rsidR="006D03C8" w:rsidRPr="00627A49">
        <w:rPr>
          <w:rFonts w:ascii="Times New Roman" w:eastAsia="Times New Roman" w:hAnsi="Times New Roman" w:cs="Times New Roman"/>
          <w:b/>
          <w:sz w:val="20"/>
          <w:szCs w:val="20"/>
          <w:lang w:val="en-US"/>
        </w:rPr>
        <w:t>7</w:t>
      </w:r>
      <w:r w:rsidRPr="00627A49">
        <w:rPr>
          <w:rFonts w:ascii="Times New Roman" w:eastAsia="Times New Roman" w:hAnsi="Times New Roman" w:cs="Times New Roman"/>
          <w:bCs/>
          <w:sz w:val="20"/>
          <w:szCs w:val="20"/>
          <w:lang w:val="en-US"/>
        </w:rPr>
        <w:t xml:space="preserve">. </w:t>
      </w:r>
      <w:r w:rsidRPr="003F3CEA">
        <w:rPr>
          <w:rFonts w:ascii="Times New Roman" w:eastAsia="Times New Roman" w:hAnsi="Times New Roman" w:cs="Times New Roman"/>
          <w:bCs/>
          <w:sz w:val="20"/>
          <w:szCs w:val="20"/>
          <w:lang w:val="en-US"/>
        </w:rPr>
        <w:t>Evolution across time of the STR_M and STR_SD for: A) global neural network, B) DMN and C) CEN. Within each section, in the upper row it is depicted the evolution of the STR_M, and in the lower row the evolution of the STR_SD during the EO</w:t>
      </w:r>
      <w:r>
        <w:rPr>
          <w:rFonts w:ascii="Times New Roman" w:eastAsia="Times New Roman" w:hAnsi="Times New Roman" w:cs="Times New Roman"/>
          <w:bCs/>
          <w:sz w:val="20"/>
          <w:szCs w:val="20"/>
          <w:lang w:val="en-US"/>
        </w:rPr>
        <w:t>EC</w:t>
      </w:r>
      <w:r w:rsidRPr="003F3CEA">
        <w:rPr>
          <w:rFonts w:ascii="Times New Roman" w:eastAsia="Times New Roman" w:hAnsi="Times New Roman" w:cs="Times New Roman"/>
          <w:bCs/>
          <w:sz w:val="20"/>
          <w:szCs w:val="20"/>
          <w:lang w:val="en-US"/>
        </w:rPr>
        <w:t xml:space="preserve"> transition in the </w:t>
      </w:r>
      <w:r>
        <w:rPr>
          <w:rFonts w:ascii="Times New Roman" w:eastAsia="Times New Roman" w:hAnsi="Times New Roman" w:cs="Times New Roman"/>
          <w:bCs/>
          <w:sz w:val="20"/>
          <w:szCs w:val="20"/>
          <w:lang w:val="en-US"/>
        </w:rPr>
        <w:t>bet</w:t>
      </w:r>
      <w:r w:rsidRPr="003F3CEA">
        <w:rPr>
          <w:rFonts w:ascii="Times New Roman" w:eastAsia="Times New Roman" w:hAnsi="Times New Roman" w:cs="Times New Roman"/>
          <w:bCs/>
          <w:sz w:val="20"/>
          <w:szCs w:val="20"/>
          <w:lang w:val="en-US"/>
        </w:rPr>
        <w:t>a band. The transition between both states is marked with a vertical line (i.e., 0 s). Moreover, for the global neural network, the evolution of the topology during the transition is depicted in the upper part of the section A).</w:t>
      </w:r>
    </w:p>
    <w:p w14:paraId="2BF2BB51" w14:textId="77777777" w:rsidR="0043162A" w:rsidRDefault="0043162A">
      <w:pPr>
        <w:rPr>
          <w:b/>
          <w:lang w:val="en-US"/>
        </w:rPr>
      </w:pPr>
    </w:p>
    <w:p w14:paraId="604641F0" w14:textId="77777777" w:rsidR="0043162A" w:rsidRPr="00990E78" w:rsidRDefault="0043162A">
      <w:pPr>
        <w:rPr>
          <w:b/>
          <w:lang w:val="en-US"/>
        </w:rPr>
      </w:pPr>
    </w:p>
    <w:p w14:paraId="30CF94C9" w14:textId="77777777" w:rsidR="00874D27" w:rsidRPr="00990E78" w:rsidRDefault="00874D27">
      <w:pPr>
        <w:rPr>
          <w:b/>
          <w:lang w:val="en-US"/>
        </w:rPr>
      </w:pPr>
    </w:p>
    <w:p w14:paraId="30CF94CA" w14:textId="77777777" w:rsidR="00874D27" w:rsidRPr="00990E78" w:rsidRDefault="00874D27">
      <w:pPr>
        <w:rPr>
          <w:b/>
          <w:lang w:val="en-US"/>
        </w:rPr>
      </w:pPr>
    </w:p>
    <w:p w14:paraId="30CF94CB" w14:textId="77777777" w:rsidR="00874D27" w:rsidRPr="00990E78" w:rsidRDefault="00874D27">
      <w:pPr>
        <w:rPr>
          <w:b/>
          <w:lang w:val="en-US"/>
        </w:rPr>
      </w:pPr>
    </w:p>
    <w:p w14:paraId="30CF94CC" w14:textId="77777777" w:rsidR="00874D27" w:rsidRDefault="00874D27">
      <w:pPr>
        <w:rPr>
          <w:b/>
          <w:lang w:val="en-US"/>
        </w:rPr>
      </w:pPr>
    </w:p>
    <w:p w14:paraId="44AE1B5E" w14:textId="77777777" w:rsidR="00A60250" w:rsidRDefault="00A60250">
      <w:pPr>
        <w:rPr>
          <w:b/>
          <w:lang w:val="en-US"/>
        </w:rPr>
      </w:pPr>
    </w:p>
    <w:p w14:paraId="11006B9A" w14:textId="77777777" w:rsidR="00A60250" w:rsidRDefault="00A60250">
      <w:pPr>
        <w:rPr>
          <w:b/>
          <w:lang w:val="en-US"/>
        </w:rPr>
      </w:pPr>
    </w:p>
    <w:p w14:paraId="4266E103" w14:textId="77777777" w:rsidR="00A60250" w:rsidRDefault="00A60250">
      <w:pPr>
        <w:rPr>
          <w:b/>
          <w:lang w:val="en-US"/>
        </w:rPr>
      </w:pPr>
    </w:p>
    <w:p w14:paraId="5E58FF52" w14:textId="77777777" w:rsidR="00A60250" w:rsidRDefault="00A60250">
      <w:pPr>
        <w:rPr>
          <w:b/>
          <w:lang w:val="en-US"/>
        </w:rPr>
      </w:pPr>
    </w:p>
    <w:p w14:paraId="3A64C017" w14:textId="77777777" w:rsidR="00A60250" w:rsidRDefault="00A60250">
      <w:pPr>
        <w:rPr>
          <w:b/>
          <w:lang w:val="en-US"/>
        </w:rPr>
      </w:pPr>
    </w:p>
    <w:p w14:paraId="52629708" w14:textId="77777777" w:rsidR="00A60250" w:rsidRDefault="00A60250">
      <w:pPr>
        <w:rPr>
          <w:b/>
          <w:lang w:val="en-US"/>
        </w:rPr>
      </w:pPr>
    </w:p>
    <w:p w14:paraId="262BE4DB" w14:textId="77777777" w:rsidR="00A60250" w:rsidRDefault="00A60250">
      <w:pPr>
        <w:rPr>
          <w:b/>
          <w:lang w:val="en-US"/>
        </w:rPr>
      </w:pPr>
    </w:p>
    <w:p w14:paraId="39CEAC8B" w14:textId="77777777" w:rsidR="00A60250" w:rsidRDefault="00A60250">
      <w:pPr>
        <w:rPr>
          <w:b/>
          <w:lang w:val="en-US"/>
        </w:rPr>
      </w:pPr>
    </w:p>
    <w:p w14:paraId="41B2FF31" w14:textId="77777777" w:rsidR="00A60250" w:rsidRDefault="00A60250">
      <w:pPr>
        <w:rPr>
          <w:b/>
          <w:lang w:val="en-US"/>
        </w:rPr>
      </w:pPr>
    </w:p>
    <w:p w14:paraId="6CC5324D" w14:textId="77777777" w:rsidR="00A60250" w:rsidRDefault="00A60250">
      <w:pPr>
        <w:rPr>
          <w:b/>
          <w:lang w:val="en-US"/>
        </w:rPr>
      </w:pPr>
    </w:p>
    <w:p w14:paraId="5F6394AF" w14:textId="77777777" w:rsidR="00A60250" w:rsidRDefault="00A60250">
      <w:pPr>
        <w:rPr>
          <w:b/>
          <w:lang w:val="en-US"/>
        </w:rPr>
      </w:pPr>
    </w:p>
    <w:p w14:paraId="1BF55F46" w14:textId="77777777" w:rsidR="00A60250" w:rsidRDefault="00A60250">
      <w:pPr>
        <w:rPr>
          <w:b/>
          <w:lang w:val="en-US"/>
        </w:rPr>
      </w:pPr>
    </w:p>
    <w:p w14:paraId="63FBC99C" w14:textId="77777777" w:rsidR="00A60250" w:rsidRDefault="00A60250">
      <w:pPr>
        <w:rPr>
          <w:b/>
          <w:lang w:val="en-US"/>
        </w:rPr>
      </w:pPr>
    </w:p>
    <w:p w14:paraId="34F25FA1" w14:textId="77777777" w:rsidR="00A60250" w:rsidRPr="00990E78" w:rsidRDefault="00A60250">
      <w:pPr>
        <w:rPr>
          <w:b/>
          <w:lang w:val="en-US"/>
        </w:rPr>
      </w:pPr>
    </w:p>
    <w:p w14:paraId="6AD4BE0B" w14:textId="65430287" w:rsidR="00CE7395" w:rsidRDefault="00CE7395" w:rsidP="00CE7395">
      <w:pPr>
        <w:pStyle w:val="NormalnyWeb"/>
      </w:pPr>
      <w:r>
        <w:rPr>
          <w:noProof/>
        </w:rPr>
        <w:drawing>
          <wp:inline distT="0" distB="0" distL="0" distR="0" wp14:anchorId="685DA01F" wp14:editId="0B648158">
            <wp:extent cx="5733415" cy="4862195"/>
            <wp:effectExtent l="0" t="0" r="635" b="0"/>
            <wp:docPr id="1665512077" name="Obraz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5733415" cy="4862195"/>
                    </a:xfrm>
                    <a:prstGeom prst="rect">
                      <a:avLst/>
                    </a:prstGeom>
                    <a:noFill/>
                    <a:ln>
                      <a:noFill/>
                    </a:ln>
                  </pic:spPr>
                </pic:pic>
              </a:graphicData>
            </a:graphic>
          </wp:inline>
        </w:drawing>
      </w:r>
    </w:p>
    <w:p w14:paraId="30CF94CD" w14:textId="5B57FF66" w:rsidR="00874D27" w:rsidRPr="00990E78" w:rsidRDefault="00874D27">
      <w:pPr>
        <w:rPr>
          <w:b/>
          <w:lang w:val="en-US"/>
        </w:rPr>
      </w:pPr>
    </w:p>
    <w:p w14:paraId="11B35CEA" w14:textId="474D2B2A" w:rsidR="00817107" w:rsidRPr="00817107" w:rsidRDefault="00817107" w:rsidP="00817107">
      <w:pPr>
        <w:jc w:val="both"/>
        <w:rPr>
          <w:rFonts w:ascii="Times New Roman" w:eastAsia="Times New Roman" w:hAnsi="Times New Roman" w:cs="Times New Roman"/>
          <w:bCs/>
          <w:sz w:val="20"/>
          <w:szCs w:val="20"/>
          <w:lang w:val="en-US"/>
        </w:rPr>
      </w:pPr>
      <w:r w:rsidRPr="00817107">
        <w:rPr>
          <w:rFonts w:ascii="Times New Roman" w:eastAsia="Times New Roman" w:hAnsi="Times New Roman" w:cs="Times New Roman"/>
          <w:b/>
          <w:sz w:val="20"/>
          <w:szCs w:val="20"/>
          <w:lang w:val="en-US"/>
        </w:rPr>
        <w:t xml:space="preserve">Figure </w:t>
      </w:r>
      <w:r w:rsidRPr="00627A49">
        <w:rPr>
          <w:rFonts w:ascii="Times New Roman" w:eastAsia="Times New Roman" w:hAnsi="Times New Roman" w:cs="Times New Roman"/>
          <w:b/>
          <w:sz w:val="20"/>
          <w:szCs w:val="20"/>
          <w:lang w:val="en-US"/>
        </w:rPr>
        <w:t>S</w:t>
      </w:r>
      <w:r w:rsidR="006D03C8" w:rsidRPr="00627A49">
        <w:rPr>
          <w:rFonts w:ascii="Times New Roman" w:eastAsia="Times New Roman" w:hAnsi="Times New Roman" w:cs="Times New Roman"/>
          <w:b/>
          <w:sz w:val="20"/>
          <w:szCs w:val="20"/>
          <w:lang w:val="en-US"/>
        </w:rPr>
        <w:t>8</w:t>
      </w:r>
      <w:r w:rsidRPr="00627A49">
        <w:rPr>
          <w:rFonts w:ascii="Times New Roman" w:eastAsia="Times New Roman" w:hAnsi="Times New Roman" w:cs="Times New Roman"/>
          <w:b/>
          <w:sz w:val="20"/>
          <w:szCs w:val="20"/>
          <w:lang w:val="en-US"/>
        </w:rPr>
        <w:t xml:space="preserve">. </w:t>
      </w:r>
      <w:r w:rsidRPr="00817107">
        <w:rPr>
          <w:rFonts w:ascii="Times New Roman" w:eastAsia="Times New Roman" w:hAnsi="Times New Roman" w:cs="Times New Roman"/>
          <w:bCs/>
          <w:sz w:val="20"/>
          <w:szCs w:val="20"/>
          <w:lang w:val="en-US"/>
        </w:rPr>
        <w:t xml:space="preserve">A) Data distribution of the global network STR_M, and STR_SD during the </w:t>
      </w:r>
      <w:r>
        <w:rPr>
          <w:rFonts w:ascii="Times New Roman" w:eastAsia="Times New Roman" w:hAnsi="Times New Roman" w:cs="Times New Roman"/>
          <w:bCs/>
          <w:sz w:val="20"/>
          <w:szCs w:val="20"/>
          <w:lang w:val="en-US"/>
        </w:rPr>
        <w:t>EOEC</w:t>
      </w:r>
      <w:r w:rsidRPr="00817107">
        <w:rPr>
          <w:rFonts w:ascii="Times New Roman" w:eastAsia="Times New Roman" w:hAnsi="Times New Roman" w:cs="Times New Roman"/>
          <w:bCs/>
          <w:sz w:val="20"/>
          <w:szCs w:val="20"/>
          <w:lang w:val="en-US"/>
        </w:rPr>
        <w:t xml:space="preserve"> transition in the </w:t>
      </w:r>
      <w:r>
        <w:rPr>
          <w:rFonts w:ascii="Times New Roman" w:eastAsia="Times New Roman" w:hAnsi="Times New Roman" w:cs="Times New Roman"/>
          <w:bCs/>
          <w:sz w:val="20"/>
          <w:szCs w:val="20"/>
          <w:lang w:val="en-US"/>
        </w:rPr>
        <w:t>beta</w:t>
      </w:r>
      <w:r w:rsidRPr="00817107">
        <w:rPr>
          <w:rFonts w:ascii="Times New Roman" w:eastAsia="Times New Roman" w:hAnsi="Times New Roman" w:cs="Times New Roman"/>
          <w:bCs/>
          <w:sz w:val="20"/>
          <w:szCs w:val="20"/>
          <w:lang w:val="en-US"/>
        </w:rPr>
        <w:t xml:space="preserve"> band. Analogous comparisons for the results regarding DMN and CEN are depicted in sections B) and C), respectively. Within each panel, the boxplots group the FC values of a different time range: from -3 to -1.5 s (T1), from -1.5 to 0 s (T2), from 0 to 1.5 s (T3), and from 3 to 4.5 s (T4). </w:t>
      </w:r>
    </w:p>
    <w:p w14:paraId="30CF94CE" w14:textId="77777777" w:rsidR="00874D27" w:rsidRPr="00990E78" w:rsidRDefault="00874D27">
      <w:pPr>
        <w:rPr>
          <w:b/>
          <w:lang w:val="en-US"/>
        </w:rPr>
      </w:pPr>
    </w:p>
    <w:p w14:paraId="30CF94CF" w14:textId="77777777" w:rsidR="00874D27" w:rsidRPr="00990E78" w:rsidRDefault="00874D27">
      <w:pPr>
        <w:rPr>
          <w:b/>
          <w:lang w:val="en-US"/>
        </w:rPr>
      </w:pPr>
    </w:p>
    <w:p w14:paraId="30CF94D0" w14:textId="77777777" w:rsidR="00874D27" w:rsidRPr="00990E78" w:rsidRDefault="00874D27">
      <w:pPr>
        <w:rPr>
          <w:b/>
          <w:lang w:val="en-US"/>
        </w:rPr>
      </w:pPr>
    </w:p>
    <w:p w14:paraId="30CF94D1" w14:textId="77777777" w:rsidR="00874D27" w:rsidRDefault="00874D27">
      <w:pPr>
        <w:rPr>
          <w:b/>
          <w:lang w:val="en-US"/>
        </w:rPr>
      </w:pPr>
    </w:p>
    <w:p w14:paraId="7EC65CEE" w14:textId="77777777" w:rsidR="003527DB" w:rsidRDefault="003527DB">
      <w:pPr>
        <w:rPr>
          <w:b/>
          <w:lang w:val="en-US"/>
        </w:rPr>
      </w:pPr>
    </w:p>
    <w:p w14:paraId="52A68181" w14:textId="77777777" w:rsidR="003527DB" w:rsidRDefault="003527DB">
      <w:pPr>
        <w:rPr>
          <w:b/>
          <w:lang w:val="en-US"/>
        </w:rPr>
      </w:pPr>
    </w:p>
    <w:p w14:paraId="4EEF5B30" w14:textId="77777777" w:rsidR="003527DB" w:rsidRDefault="003527DB">
      <w:pPr>
        <w:rPr>
          <w:b/>
          <w:lang w:val="en-US"/>
        </w:rPr>
      </w:pPr>
    </w:p>
    <w:p w14:paraId="03C51D70" w14:textId="77777777" w:rsidR="003527DB" w:rsidRDefault="003527DB">
      <w:pPr>
        <w:rPr>
          <w:b/>
          <w:lang w:val="en-US"/>
        </w:rPr>
      </w:pPr>
    </w:p>
    <w:p w14:paraId="74CE08E2" w14:textId="77777777" w:rsidR="003527DB" w:rsidRDefault="003527DB">
      <w:pPr>
        <w:rPr>
          <w:b/>
          <w:lang w:val="en-US"/>
        </w:rPr>
      </w:pPr>
    </w:p>
    <w:p w14:paraId="38975D54" w14:textId="77777777" w:rsidR="003527DB" w:rsidRDefault="003527DB">
      <w:pPr>
        <w:rPr>
          <w:b/>
          <w:lang w:val="en-US"/>
        </w:rPr>
      </w:pPr>
    </w:p>
    <w:p w14:paraId="4BC6C63D" w14:textId="77777777" w:rsidR="003527DB" w:rsidRDefault="003527DB">
      <w:pPr>
        <w:rPr>
          <w:b/>
          <w:lang w:val="en-US"/>
        </w:rPr>
      </w:pPr>
    </w:p>
    <w:p w14:paraId="2F7EE7DA" w14:textId="77777777" w:rsidR="003527DB" w:rsidRDefault="003527DB">
      <w:pPr>
        <w:rPr>
          <w:b/>
          <w:lang w:val="en-US"/>
        </w:rPr>
      </w:pPr>
    </w:p>
    <w:p w14:paraId="00C78213" w14:textId="77777777" w:rsidR="003527DB" w:rsidRDefault="003527DB">
      <w:pPr>
        <w:rPr>
          <w:b/>
          <w:lang w:val="en-US"/>
        </w:rPr>
      </w:pPr>
    </w:p>
    <w:p w14:paraId="229E7AA2" w14:textId="77777777" w:rsidR="003527DB" w:rsidRDefault="003527DB">
      <w:pPr>
        <w:rPr>
          <w:b/>
          <w:lang w:val="en-US"/>
        </w:rPr>
      </w:pPr>
    </w:p>
    <w:p w14:paraId="0A519422" w14:textId="6EA0B55D" w:rsidR="003527DB" w:rsidRDefault="003527DB" w:rsidP="003527DB">
      <w:pPr>
        <w:rPr>
          <w:b/>
          <w:sz w:val="24"/>
          <w:szCs w:val="24"/>
        </w:rPr>
      </w:pPr>
      <w:r>
        <w:rPr>
          <w:b/>
          <w:sz w:val="24"/>
          <w:szCs w:val="24"/>
        </w:rPr>
        <w:t xml:space="preserve">EO1Back </w:t>
      </w:r>
      <w:proofErr w:type="spellStart"/>
      <w:r>
        <w:rPr>
          <w:b/>
          <w:sz w:val="24"/>
          <w:szCs w:val="24"/>
        </w:rPr>
        <w:t>Transition</w:t>
      </w:r>
      <w:proofErr w:type="spellEnd"/>
      <w:r>
        <w:rPr>
          <w:b/>
          <w:sz w:val="24"/>
          <w:szCs w:val="24"/>
        </w:rPr>
        <w:t xml:space="preserve"> - Beta band</w:t>
      </w:r>
    </w:p>
    <w:p w14:paraId="44C3737D" w14:textId="77777777" w:rsidR="0088501B" w:rsidRDefault="0088501B" w:rsidP="003527DB">
      <w:pPr>
        <w:rPr>
          <w:b/>
          <w:sz w:val="24"/>
          <w:szCs w:val="24"/>
        </w:rPr>
      </w:pPr>
    </w:p>
    <w:p w14:paraId="3C04152E" w14:textId="77777777" w:rsidR="0088501B" w:rsidRDefault="0088501B" w:rsidP="003527DB">
      <w:pPr>
        <w:rPr>
          <w:b/>
          <w:sz w:val="24"/>
          <w:szCs w:val="24"/>
        </w:rPr>
      </w:pPr>
    </w:p>
    <w:p w14:paraId="5B50AEFF" w14:textId="77777777" w:rsidR="00813641" w:rsidRDefault="00813641" w:rsidP="003527DB">
      <w:pPr>
        <w:rPr>
          <w:b/>
          <w:sz w:val="24"/>
          <w:szCs w:val="24"/>
        </w:rPr>
      </w:pPr>
    </w:p>
    <w:p w14:paraId="30CF94D3" w14:textId="13681F00" w:rsidR="00874D27" w:rsidRDefault="00813641">
      <w:pPr>
        <w:rPr>
          <w:b/>
          <w:lang w:val="en-US"/>
        </w:rPr>
      </w:pPr>
      <w:r>
        <w:rPr>
          <w:noProof/>
        </w:rPr>
        <w:drawing>
          <wp:inline distT="0" distB="0" distL="0" distR="0" wp14:anchorId="218F1AF6" wp14:editId="4FA6946D">
            <wp:extent cx="5733415" cy="3477895"/>
            <wp:effectExtent l="0" t="0" r="635" b="8255"/>
            <wp:docPr id="274550340" name="Picture 6" descr="A diagram of a brai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4550340" name="Picture 6" descr="A diagram of a brain&#10;&#10;Description automatically generated"/>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5733415" cy="3477895"/>
                    </a:xfrm>
                    <a:prstGeom prst="rect">
                      <a:avLst/>
                    </a:prstGeom>
                    <a:noFill/>
                    <a:ln>
                      <a:noFill/>
                    </a:ln>
                  </pic:spPr>
                </pic:pic>
              </a:graphicData>
            </a:graphic>
          </wp:inline>
        </w:drawing>
      </w:r>
    </w:p>
    <w:p w14:paraId="258A1A00" w14:textId="77777777" w:rsidR="00813641" w:rsidRDefault="00813641">
      <w:pPr>
        <w:rPr>
          <w:b/>
          <w:lang w:val="en-US"/>
        </w:rPr>
      </w:pPr>
    </w:p>
    <w:p w14:paraId="0E8A1C4E" w14:textId="08410E15" w:rsidR="003F3CEA" w:rsidRPr="003F3CEA" w:rsidRDefault="003F3CEA" w:rsidP="003F3CEA">
      <w:pPr>
        <w:jc w:val="both"/>
        <w:rPr>
          <w:rFonts w:ascii="Times New Roman" w:eastAsia="Times New Roman" w:hAnsi="Times New Roman" w:cs="Times New Roman"/>
          <w:bCs/>
          <w:sz w:val="20"/>
          <w:szCs w:val="20"/>
          <w:lang w:val="en-US"/>
        </w:rPr>
      </w:pPr>
      <w:r w:rsidRPr="003F3CEA">
        <w:rPr>
          <w:rFonts w:ascii="Times New Roman" w:eastAsia="Times New Roman" w:hAnsi="Times New Roman" w:cs="Times New Roman"/>
          <w:b/>
          <w:sz w:val="20"/>
          <w:szCs w:val="20"/>
          <w:lang w:val="en-US"/>
        </w:rPr>
        <w:t xml:space="preserve">Figure </w:t>
      </w:r>
      <w:r w:rsidRPr="00627A49">
        <w:rPr>
          <w:rFonts w:ascii="Times New Roman" w:eastAsia="Times New Roman" w:hAnsi="Times New Roman" w:cs="Times New Roman"/>
          <w:b/>
          <w:sz w:val="20"/>
          <w:szCs w:val="20"/>
          <w:lang w:val="en-US"/>
        </w:rPr>
        <w:t>S</w:t>
      </w:r>
      <w:r w:rsidR="006D03C8" w:rsidRPr="00627A49">
        <w:rPr>
          <w:rFonts w:ascii="Times New Roman" w:eastAsia="Times New Roman" w:hAnsi="Times New Roman" w:cs="Times New Roman"/>
          <w:b/>
          <w:sz w:val="20"/>
          <w:szCs w:val="20"/>
          <w:lang w:val="en-US"/>
        </w:rPr>
        <w:t>9</w:t>
      </w:r>
      <w:r w:rsidRPr="00627A49">
        <w:rPr>
          <w:rFonts w:ascii="Times New Roman" w:eastAsia="Times New Roman" w:hAnsi="Times New Roman" w:cs="Times New Roman"/>
          <w:bCs/>
          <w:sz w:val="20"/>
          <w:szCs w:val="20"/>
          <w:lang w:val="en-US"/>
        </w:rPr>
        <w:t xml:space="preserve">. </w:t>
      </w:r>
      <w:r w:rsidRPr="003F3CEA">
        <w:rPr>
          <w:rFonts w:ascii="Times New Roman" w:eastAsia="Times New Roman" w:hAnsi="Times New Roman" w:cs="Times New Roman"/>
          <w:bCs/>
          <w:sz w:val="20"/>
          <w:szCs w:val="20"/>
          <w:lang w:val="en-US"/>
        </w:rPr>
        <w:t>Evolution across time of the STR_M and STR_SD for: A) global neural network, B) DMN and C) CEN. Within each section, in the upper row it is depicted the evolution of the STR_M, and in the lower row the evolution of the STR_SD during the EO</w:t>
      </w:r>
      <w:r>
        <w:rPr>
          <w:rFonts w:ascii="Times New Roman" w:eastAsia="Times New Roman" w:hAnsi="Times New Roman" w:cs="Times New Roman"/>
          <w:bCs/>
          <w:sz w:val="20"/>
          <w:szCs w:val="20"/>
          <w:lang w:val="en-US"/>
        </w:rPr>
        <w:t>1Back</w:t>
      </w:r>
      <w:r w:rsidRPr="003F3CEA">
        <w:rPr>
          <w:rFonts w:ascii="Times New Roman" w:eastAsia="Times New Roman" w:hAnsi="Times New Roman" w:cs="Times New Roman"/>
          <w:bCs/>
          <w:sz w:val="20"/>
          <w:szCs w:val="20"/>
          <w:lang w:val="en-US"/>
        </w:rPr>
        <w:t xml:space="preserve"> transition in the </w:t>
      </w:r>
      <w:r>
        <w:rPr>
          <w:rFonts w:ascii="Times New Roman" w:eastAsia="Times New Roman" w:hAnsi="Times New Roman" w:cs="Times New Roman"/>
          <w:bCs/>
          <w:sz w:val="20"/>
          <w:szCs w:val="20"/>
          <w:lang w:val="en-US"/>
        </w:rPr>
        <w:t>beta</w:t>
      </w:r>
      <w:r w:rsidRPr="003F3CEA">
        <w:rPr>
          <w:rFonts w:ascii="Times New Roman" w:eastAsia="Times New Roman" w:hAnsi="Times New Roman" w:cs="Times New Roman"/>
          <w:bCs/>
          <w:sz w:val="20"/>
          <w:szCs w:val="20"/>
          <w:lang w:val="en-US"/>
        </w:rPr>
        <w:t xml:space="preserve"> band. The transition between both states is marked with a vertical line (i.e., 0 s). Moreover, for the global neural network, the evolution of the topology during the transition is depicted in the upper part of the section A).</w:t>
      </w:r>
    </w:p>
    <w:p w14:paraId="2AF09150" w14:textId="77777777" w:rsidR="00813641" w:rsidRDefault="00813641">
      <w:pPr>
        <w:rPr>
          <w:b/>
          <w:lang w:val="en-US"/>
        </w:rPr>
      </w:pPr>
    </w:p>
    <w:p w14:paraId="5FBEE6D7" w14:textId="77777777" w:rsidR="00A60250" w:rsidRPr="00A60250" w:rsidRDefault="00A60250" w:rsidP="00A60250">
      <w:pPr>
        <w:rPr>
          <w:lang w:val="en-US"/>
        </w:rPr>
      </w:pPr>
    </w:p>
    <w:p w14:paraId="61BB591A" w14:textId="77777777" w:rsidR="00A60250" w:rsidRPr="00A60250" w:rsidRDefault="00A60250" w:rsidP="00A60250">
      <w:pPr>
        <w:rPr>
          <w:lang w:val="en-US"/>
        </w:rPr>
      </w:pPr>
    </w:p>
    <w:p w14:paraId="62BC2A84" w14:textId="77777777" w:rsidR="00A60250" w:rsidRPr="00A60250" w:rsidRDefault="00A60250" w:rsidP="00A60250">
      <w:pPr>
        <w:rPr>
          <w:lang w:val="en-US"/>
        </w:rPr>
      </w:pPr>
    </w:p>
    <w:p w14:paraId="14AAB46C" w14:textId="77777777" w:rsidR="00A60250" w:rsidRPr="00A60250" w:rsidRDefault="00A60250" w:rsidP="00A60250">
      <w:pPr>
        <w:rPr>
          <w:lang w:val="en-US"/>
        </w:rPr>
      </w:pPr>
    </w:p>
    <w:p w14:paraId="4B0C4691" w14:textId="77777777" w:rsidR="00A60250" w:rsidRPr="00A60250" w:rsidRDefault="00A60250" w:rsidP="00A60250">
      <w:pPr>
        <w:rPr>
          <w:lang w:val="en-US"/>
        </w:rPr>
      </w:pPr>
    </w:p>
    <w:p w14:paraId="4CDCEBF0" w14:textId="77777777" w:rsidR="00A60250" w:rsidRPr="00A60250" w:rsidRDefault="00A60250" w:rsidP="00A60250">
      <w:pPr>
        <w:rPr>
          <w:lang w:val="en-US"/>
        </w:rPr>
      </w:pPr>
    </w:p>
    <w:p w14:paraId="03D18210" w14:textId="77777777" w:rsidR="00A60250" w:rsidRPr="00A60250" w:rsidRDefault="00A60250" w:rsidP="00A60250">
      <w:pPr>
        <w:rPr>
          <w:lang w:val="en-US"/>
        </w:rPr>
      </w:pPr>
    </w:p>
    <w:p w14:paraId="572216CC" w14:textId="77777777" w:rsidR="00A60250" w:rsidRPr="00A60250" w:rsidRDefault="00A60250" w:rsidP="00A60250">
      <w:pPr>
        <w:rPr>
          <w:lang w:val="en-US"/>
        </w:rPr>
      </w:pPr>
    </w:p>
    <w:p w14:paraId="69E020B0" w14:textId="77777777" w:rsidR="00A60250" w:rsidRPr="00A60250" w:rsidRDefault="00A60250" w:rsidP="00A60250">
      <w:pPr>
        <w:rPr>
          <w:lang w:val="en-US"/>
        </w:rPr>
      </w:pPr>
    </w:p>
    <w:p w14:paraId="47EBC5C0" w14:textId="77777777" w:rsidR="00A60250" w:rsidRPr="00A60250" w:rsidRDefault="00A60250" w:rsidP="00A60250">
      <w:pPr>
        <w:rPr>
          <w:lang w:val="en-US"/>
        </w:rPr>
      </w:pPr>
    </w:p>
    <w:p w14:paraId="2D0004C9" w14:textId="77777777" w:rsidR="00A60250" w:rsidRPr="00A60250" w:rsidRDefault="00A60250" w:rsidP="00A60250">
      <w:pPr>
        <w:rPr>
          <w:lang w:val="en-US"/>
        </w:rPr>
      </w:pPr>
    </w:p>
    <w:p w14:paraId="2A6F3530" w14:textId="77777777" w:rsidR="00A60250" w:rsidRPr="00A60250" w:rsidRDefault="00A60250" w:rsidP="00A60250">
      <w:pPr>
        <w:rPr>
          <w:lang w:val="en-US"/>
        </w:rPr>
      </w:pPr>
    </w:p>
    <w:p w14:paraId="5EB5B105" w14:textId="77777777" w:rsidR="00A60250" w:rsidRPr="00A60250" w:rsidRDefault="00A60250" w:rsidP="00A60250">
      <w:pPr>
        <w:rPr>
          <w:lang w:val="en-US"/>
        </w:rPr>
      </w:pPr>
    </w:p>
    <w:p w14:paraId="0446BF84" w14:textId="77777777" w:rsidR="00A60250" w:rsidRPr="00A60250" w:rsidRDefault="00A60250" w:rsidP="00A60250">
      <w:pPr>
        <w:rPr>
          <w:lang w:val="en-US"/>
        </w:rPr>
      </w:pPr>
    </w:p>
    <w:p w14:paraId="5FE8F190" w14:textId="77777777" w:rsidR="00A60250" w:rsidRDefault="00A60250" w:rsidP="00A60250">
      <w:pPr>
        <w:rPr>
          <w:b/>
          <w:lang w:val="en-US"/>
        </w:rPr>
      </w:pPr>
    </w:p>
    <w:p w14:paraId="2B4786FF" w14:textId="77777777" w:rsidR="00A60250" w:rsidRDefault="00A60250" w:rsidP="00A60250">
      <w:pPr>
        <w:rPr>
          <w:lang w:val="en-US"/>
        </w:rPr>
      </w:pPr>
    </w:p>
    <w:p w14:paraId="4F53D758" w14:textId="77777777" w:rsidR="00A60250" w:rsidRDefault="00A60250" w:rsidP="00A60250">
      <w:pPr>
        <w:rPr>
          <w:lang w:val="en-US"/>
        </w:rPr>
      </w:pPr>
    </w:p>
    <w:p w14:paraId="35CECE24" w14:textId="77777777" w:rsidR="00247E5C" w:rsidRDefault="00247E5C" w:rsidP="00A60250">
      <w:pPr>
        <w:rPr>
          <w:lang w:val="en-US"/>
        </w:rPr>
      </w:pPr>
    </w:p>
    <w:p w14:paraId="42FF09A0" w14:textId="77777777" w:rsidR="00247E5C" w:rsidRDefault="00247E5C" w:rsidP="00A60250">
      <w:pPr>
        <w:rPr>
          <w:lang w:val="en-US"/>
        </w:rPr>
      </w:pPr>
    </w:p>
    <w:p w14:paraId="0837FF62" w14:textId="77777777" w:rsidR="00247E5C" w:rsidRDefault="00247E5C" w:rsidP="00A60250">
      <w:pPr>
        <w:rPr>
          <w:lang w:val="en-US"/>
        </w:rPr>
      </w:pPr>
    </w:p>
    <w:p w14:paraId="1079243E" w14:textId="77777777" w:rsidR="00247E5C" w:rsidRDefault="00247E5C" w:rsidP="00A60250">
      <w:pPr>
        <w:rPr>
          <w:lang w:val="en-US"/>
        </w:rPr>
      </w:pPr>
    </w:p>
    <w:p w14:paraId="72B121AD" w14:textId="77777777" w:rsidR="00247E5C" w:rsidRDefault="00247E5C" w:rsidP="00A60250">
      <w:pPr>
        <w:rPr>
          <w:lang w:val="en-US"/>
        </w:rPr>
      </w:pPr>
    </w:p>
    <w:p w14:paraId="2D588E82" w14:textId="77777777" w:rsidR="00247E5C" w:rsidRPr="00A60250" w:rsidRDefault="00247E5C" w:rsidP="00A60250">
      <w:pPr>
        <w:rPr>
          <w:lang w:val="en-US"/>
        </w:rPr>
      </w:pPr>
    </w:p>
    <w:p w14:paraId="245B016B" w14:textId="1FC54D6E" w:rsidR="00813641" w:rsidRPr="00990E78" w:rsidRDefault="00813641">
      <w:pPr>
        <w:rPr>
          <w:b/>
          <w:lang w:val="en-US"/>
        </w:rPr>
      </w:pPr>
      <w:r>
        <w:rPr>
          <w:noProof/>
        </w:rPr>
        <w:drawing>
          <wp:inline distT="0" distB="0" distL="0" distR="0" wp14:anchorId="35772A1E" wp14:editId="64E566D3">
            <wp:extent cx="5733415" cy="4862830"/>
            <wp:effectExtent l="0" t="0" r="635" b="0"/>
            <wp:docPr id="2037830372" name="Picture 7" descr="A graph of a number of object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37830372" name="Picture 7" descr="A graph of a number of objects&#10;&#10;Description automatically generated with medium confidence"/>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5733415" cy="4862830"/>
                    </a:xfrm>
                    <a:prstGeom prst="rect">
                      <a:avLst/>
                    </a:prstGeom>
                    <a:noFill/>
                    <a:ln>
                      <a:noFill/>
                    </a:ln>
                  </pic:spPr>
                </pic:pic>
              </a:graphicData>
            </a:graphic>
          </wp:inline>
        </w:drawing>
      </w:r>
    </w:p>
    <w:p w14:paraId="4086FC72" w14:textId="767DC72A" w:rsidR="00817107" w:rsidRPr="00817107" w:rsidRDefault="00817107" w:rsidP="00817107">
      <w:pPr>
        <w:jc w:val="both"/>
        <w:rPr>
          <w:rFonts w:ascii="Times New Roman" w:eastAsia="Times New Roman" w:hAnsi="Times New Roman" w:cs="Times New Roman"/>
          <w:bCs/>
          <w:sz w:val="20"/>
          <w:szCs w:val="20"/>
          <w:lang w:val="en-US"/>
        </w:rPr>
      </w:pPr>
      <w:r w:rsidRPr="00817107">
        <w:rPr>
          <w:rFonts w:ascii="Times New Roman" w:eastAsia="Times New Roman" w:hAnsi="Times New Roman" w:cs="Times New Roman"/>
          <w:b/>
          <w:sz w:val="20"/>
          <w:szCs w:val="20"/>
          <w:lang w:val="en-US"/>
        </w:rPr>
        <w:t xml:space="preserve">Figure </w:t>
      </w:r>
      <w:r w:rsidRPr="00627A49">
        <w:rPr>
          <w:rFonts w:ascii="Times New Roman" w:eastAsia="Times New Roman" w:hAnsi="Times New Roman" w:cs="Times New Roman"/>
          <w:b/>
          <w:sz w:val="20"/>
          <w:szCs w:val="20"/>
          <w:lang w:val="en-US"/>
        </w:rPr>
        <w:t>S</w:t>
      </w:r>
      <w:r w:rsidR="006D03C8" w:rsidRPr="00627A49">
        <w:rPr>
          <w:rFonts w:ascii="Times New Roman" w:eastAsia="Times New Roman" w:hAnsi="Times New Roman" w:cs="Times New Roman"/>
          <w:b/>
          <w:sz w:val="20"/>
          <w:szCs w:val="20"/>
          <w:lang w:val="en-US"/>
        </w:rPr>
        <w:t>10</w:t>
      </w:r>
      <w:r w:rsidRPr="00627A49">
        <w:rPr>
          <w:rFonts w:ascii="Times New Roman" w:eastAsia="Times New Roman" w:hAnsi="Times New Roman" w:cs="Times New Roman"/>
          <w:b/>
          <w:sz w:val="20"/>
          <w:szCs w:val="20"/>
          <w:lang w:val="en-US"/>
        </w:rPr>
        <w:t xml:space="preserve">. </w:t>
      </w:r>
      <w:r w:rsidRPr="00817107">
        <w:rPr>
          <w:rFonts w:ascii="Times New Roman" w:eastAsia="Times New Roman" w:hAnsi="Times New Roman" w:cs="Times New Roman"/>
          <w:bCs/>
          <w:sz w:val="20"/>
          <w:szCs w:val="20"/>
          <w:lang w:val="en-US"/>
        </w:rPr>
        <w:t xml:space="preserve">A) Data distribution of the global network STR_M, and STR_SD during the </w:t>
      </w:r>
      <w:r>
        <w:rPr>
          <w:rFonts w:ascii="Times New Roman" w:eastAsia="Times New Roman" w:hAnsi="Times New Roman" w:cs="Times New Roman"/>
          <w:bCs/>
          <w:sz w:val="20"/>
          <w:szCs w:val="20"/>
          <w:lang w:val="en-US"/>
        </w:rPr>
        <w:t>EO1Back</w:t>
      </w:r>
      <w:r w:rsidRPr="00817107">
        <w:rPr>
          <w:rFonts w:ascii="Times New Roman" w:eastAsia="Times New Roman" w:hAnsi="Times New Roman" w:cs="Times New Roman"/>
          <w:bCs/>
          <w:sz w:val="20"/>
          <w:szCs w:val="20"/>
          <w:lang w:val="en-US"/>
        </w:rPr>
        <w:t xml:space="preserve"> transition in the </w:t>
      </w:r>
      <w:r>
        <w:rPr>
          <w:rFonts w:ascii="Times New Roman" w:eastAsia="Times New Roman" w:hAnsi="Times New Roman" w:cs="Times New Roman"/>
          <w:bCs/>
          <w:sz w:val="20"/>
          <w:szCs w:val="20"/>
          <w:lang w:val="en-US"/>
        </w:rPr>
        <w:t>beta</w:t>
      </w:r>
      <w:r w:rsidRPr="00817107">
        <w:rPr>
          <w:rFonts w:ascii="Times New Roman" w:eastAsia="Times New Roman" w:hAnsi="Times New Roman" w:cs="Times New Roman"/>
          <w:bCs/>
          <w:sz w:val="20"/>
          <w:szCs w:val="20"/>
          <w:lang w:val="en-US"/>
        </w:rPr>
        <w:t xml:space="preserve"> band. Analogous comparisons for the results regarding DMN and CEN are depicted in sections B) and C), respectively. Within each panel, the boxplots group the FC values of a different time range: from -3 to -1.5 s (T1), from -1.5 to 0 s (T2), from 0 to 1.5 s (T3), and from 3 to 4.5 s (T4). </w:t>
      </w:r>
    </w:p>
    <w:p w14:paraId="30CF94D4" w14:textId="77777777" w:rsidR="00874D27" w:rsidRPr="00990E78" w:rsidRDefault="00874D27">
      <w:pPr>
        <w:rPr>
          <w:b/>
          <w:lang w:val="en-US"/>
        </w:rPr>
      </w:pPr>
    </w:p>
    <w:p w14:paraId="30CF9517" w14:textId="3FC8101E" w:rsidR="00874D27" w:rsidRPr="00817107" w:rsidRDefault="00874D27">
      <w:pPr>
        <w:jc w:val="both"/>
        <w:rPr>
          <w:b/>
          <w:lang w:val="en-US"/>
        </w:rPr>
      </w:pPr>
    </w:p>
    <w:p w14:paraId="2AA4FD1B" w14:textId="77777777" w:rsidR="00813641" w:rsidRPr="00817107" w:rsidRDefault="00813641">
      <w:pPr>
        <w:jc w:val="both"/>
        <w:rPr>
          <w:b/>
          <w:lang w:val="en-US"/>
        </w:rPr>
      </w:pPr>
    </w:p>
    <w:p w14:paraId="7E75552A" w14:textId="77777777" w:rsidR="00813641" w:rsidRPr="00817107" w:rsidRDefault="00813641">
      <w:pPr>
        <w:jc w:val="both"/>
        <w:rPr>
          <w:b/>
          <w:lang w:val="en-US"/>
        </w:rPr>
      </w:pPr>
    </w:p>
    <w:p w14:paraId="22D3003D" w14:textId="77777777" w:rsidR="00813641" w:rsidRPr="00817107" w:rsidRDefault="00813641">
      <w:pPr>
        <w:jc w:val="both"/>
        <w:rPr>
          <w:b/>
          <w:lang w:val="en-US"/>
        </w:rPr>
      </w:pPr>
    </w:p>
    <w:p w14:paraId="4FB1CDFD" w14:textId="77777777" w:rsidR="00813641" w:rsidRPr="00817107" w:rsidRDefault="00813641">
      <w:pPr>
        <w:jc w:val="both"/>
        <w:rPr>
          <w:b/>
          <w:lang w:val="en-US"/>
        </w:rPr>
      </w:pPr>
    </w:p>
    <w:p w14:paraId="501A9C70" w14:textId="77777777" w:rsidR="00813641" w:rsidRPr="00817107" w:rsidRDefault="00813641">
      <w:pPr>
        <w:jc w:val="both"/>
        <w:rPr>
          <w:b/>
          <w:lang w:val="en-US"/>
        </w:rPr>
      </w:pPr>
    </w:p>
    <w:p w14:paraId="4A15564D" w14:textId="77777777" w:rsidR="00813641" w:rsidRPr="00817107" w:rsidRDefault="00813641">
      <w:pPr>
        <w:jc w:val="both"/>
        <w:rPr>
          <w:b/>
          <w:lang w:val="en-US"/>
        </w:rPr>
      </w:pPr>
    </w:p>
    <w:p w14:paraId="251B4FB4" w14:textId="77777777" w:rsidR="00813641" w:rsidRPr="00817107" w:rsidRDefault="00813641">
      <w:pPr>
        <w:jc w:val="both"/>
        <w:rPr>
          <w:b/>
          <w:lang w:val="en-US"/>
        </w:rPr>
      </w:pPr>
    </w:p>
    <w:p w14:paraId="1D9AE301" w14:textId="77777777" w:rsidR="00813641" w:rsidRPr="00817107" w:rsidRDefault="00813641">
      <w:pPr>
        <w:jc w:val="both"/>
        <w:rPr>
          <w:b/>
          <w:lang w:val="en-US"/>
        </w:rPr>
      </w:pPr>
    </w:p>
    <w:p w14:paraId="51432019" w14:textId="77777777" w:rsidR="00813641" w:rsidRPr="00817107" w:rsidRDefault="00813641">
      <w:pPr>
        <w:jc w:val="both"/>
        <w:rPr>
          <w:b/>
          <w:lang w:val="en-US"/>
        </w:rPr>
      </w:pPr>
    </w:p>
    <w:p w14:paraId="12438627" w14:textId="77777777" w:rsidR="00813641" w:rsidRPr="00817107" w:rsidRDefault="00813641">
      <w:pPr>
        <w:jc w:val="both"/>
        <w:rPr>
          <w:b/>
          <w:lang w:val="en-US"/>
        </w:rPr>
      </w:pPr>
    </w:p>
    <w:p w14:paraId="5FEB98C7" w14:textId="77777777" w:rsidR="00813641" w:rsidRPr="00817107" w:rsidRDefault="00813641">
      <w:pPr>
        <w:jc w:val="both"/>
        <w:rPr>
          <w:b/>
          <w:lang w:val="en-US"/>
        </w:rPr>
      </w:pPr>
    </w:p>
    <w:p w14:paraId="7B7CC246" w14:textId="77777777" w:rsidR="00813641" w:rsidRPr="00817107" w:rsidRDefault="00813641">
      <w:pPr>
        <w:jc w:val="both"/>
        <w:rPr>
          <w:b/>
          <w:lang w:val="en-US"/>
        </w:rPr>
      </w:pPr>
    </w:p>
    <w:p w14:paraId="39BAFE05" w14:textId="77777777" w:rsidR="00813641" w:rsidRPr="00817107" w:rsidRDefault="00813641">
      <w:pPr>
        <w:jc w:val="both"/>
        <w:rPr>
          <w:b/>
          <w:lang w:val="en-US"/>
        </w:rPr>
      </w:pPr>
    </w:p>
    <w:p w14:paraId="53BA2904" w14:textId="77777777" w:rsidR="00813641" w:rsidRPr="00817107" w:rsidRDefault="00813641">
      <w:pPr>
        <w:jc w:val="both"/>
        <w:rPr>
          <w:b/>
          <w:lang w:val="en-US"/>
        </w:rPr>
      </w:pPr>
    </w:p>
    <w:p w14:paraId="1FCCC45C" w14:textId="40C51C8F" w:rsidR="00813641" w:rsidRDefault="00813641" w:rsidP="00813641">
      <w:pPr>
        <w:rPr>
          <w:b/>
          <w:sz w:val="24"/>
          <w:szCs w:val="24"/>
        </w:rPr>
      </w:pPr>
      <w:r>
        <w:rPr>
          <w:b/>
          <w:sz w:val="24"/>
          <w:szCs w:val="24"/>
        </w:rPr>
        <w:t xml:space="preserve">1BackEO </w:t>
      </w:r>
      <w:proofErr w:type="spellStart"/>
      <w:r>
        <w:rPr>
          <w:b/>
          <w:sz w:val="24"/>
          <w:szCs w:val="24"/>
        </w:rPr>
        <w:t>Transition</w:t>
      </w:r>
      <w:proofErr w:type="spellEnd"/>
      <w:r>
        <w:rPr>
          <w:b/>
          <w:sz w:val="24"/>
          <w:szCs w:val="24"/>
        </w:rPr>
        <w:t xml:space="preserve"> - Beta band</w:t>
      </w:r>
    </w:p>
    <w:p w14:paraId="126B3D32" w14:textId="77777777" w:rsidR="00247E5C" w:rsidRDefault="00247E5C" w:rsidP="00813641">
      <w:pPr>
        <w:rPr>
          <w:b/>
          <w:sz w:val="24"/>
          <w:szCs w:val="24"/>
        </w:rPr>
      </w:pPr>
    </w:p>
    <w:p w14:paraId="18785AAC" w14:textId="77777777" w:rsidR="00247E5C" w:rsidRDefault="00247E5C" w:rsidP="00813641">
      <w:pPr>
        <w:rPr>
          <w:b/>
          <w:sz w:val="24"/>
          <w:szCs w:val="24"/>
        </w:rPr>
      </w:pPr>
    </w:p>
    <w:p w14:paraId="6C27F426" w14:textId="77777777" w:rsidR="00CC5700" w:rsidRDefault="00CC5700" w:rsidP="00813641">
      <w:pPr>
        <w:rPr>
          <w:b/>
          <w:sz w:val="24"/>
          <w:szCs w:val="24"/>
        </w:rPr>
      </w:pPr>
    </w:p>
    <w:p w14:paraId="3C00259C" w14:textId="1F6B0CA6" w:rsidR="0043162A" w:rsidRDefault="00CC5700">
      <w:pPr>
        <w:jc w:val="both"/>
        <w:rPr>
          <w:lang w:val="en-US"/>
        </w:rPr>
      </w:pPr>
      <w:r>
        <w:rPr>
          <w:noProof/>
        </w:rPr>
        <w:drawing>
          <wp:inline distT="0" distB="0" distL="0" distR="0" wp14:anchorId="3C7DBB71" wp14:editId="65B1C3FF">
            <wp:extent cx="5733415" cy="3477895"/>
            <wp:effectExtent l="0" t="0" r="635" b="8255"/>
            <wp:docPr id="285988244" name="Picture 8" descr="A diagram of a brai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5988244" name="Picture 8" descr="A diagram of a brain&#10;&#10;Description automatically generated"/>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5733415" cy="3477895"/>
                    </a:xfrm>
                    <a:prstGeom prst="rect">
                      <a:avLst/>
                    </a:prstGeom>
                    <a:noFill/>
                    <a:ln>
                      <a:noFill/>
                    </a:ln>
                  </pic:spPr>
                </pic:pic>
              </a:graphicData>
            </a:graphic>
          </wp:inline>
        </w:drawing>
      </w:r>
    </w:p>
    <w:p w14:paraId="7B6BF1F5" w14:textId="09810D85" w:rsidR="003F3CEA" w:rsidRPr="003F3CEA" w:rsidRDefault="003F3CEA" w:rsidP="003F3CEA">
      <w:pPr>
        <w:jc w:val="both"/>
        <w:rPr>
          <w:rFonts w:ascii="Times New Roman" w:eastAsia="Times New Roman" w:hAnsi="Times New Roman" w:cs="Times New Roman"/>
          <w:bCs/>
          <w:sz w:val="20"/>
          <w:szCs w:val="20"/>
          <w:lang w:val="en-US"/>
        </w:rPr>
      </w:pPr>
      <w:r w:rsidRPr="003F3CEA">
        <w:rPr>
          <w:rFonts w:ascii="Times New Roman" w:eastAsia="Times New Roman" w:hAnsi="Times New Roman" w:cs="Times New Roman"/>
          <w:b/>
          <w:sz w:val="20"/>
          <w:szCs w:val="20"/>
          <w:lang w:val="en-US"/>
        </w:rPr>
        <w:t xml:space="preserve">Figure </w:t>
      </w:r>
      <w:r w:rsidRPr="00627A49">
        <w:rPr>
          <w:rFonts w:ascii="Times New Roman" w:eastAsia="Times New Roman" w:hAnsi="Times New Roman" w:cs="Times New Roman"/>
          <w:b/>
          <w:sz w:val="20"/>
          <w:szCs w:val="20"/>
          <w:lang w:val="en-US"/>
        </w:rPr>
        <w:t>S</w:t>
      </w:r>
      <w:r w:rsidR="006D03C8" w:rsidRPr="00627A49">
        <w:rPr>
          <w:rFonts w:ascii="Times New Roman" w:eastAsia="Times New Roman" w:hAnsi="Times New Roman" w:cs="Times New Roman"/>
          <w:b/>
          <w:sz w:val="20"/>
          <w:szCs w:val="20"/>
          <w:lang w:val="en-US"/>
        </w:rPr>
        <w:t>11</w:t>
      </w:r>
      <w:r w:rsidRPr="00627A49">
        <w:rPr>
          <w:rFonts w:ascii="Times New Roman" w:eastAsia="Times New Roman" w:hAnsi="Times New Roman" w:cs="Times New Roman"/>
          <w:bCs/>
          <w:sz w:val="20"/>
          <w:szCs w:val="20"/>
          <w:lang w:val="en-US"/>
        </w:rPr>
        <w:t xml:space="preserve">. </w:t>
      </w:r>
      <w:r w:rsidRPr="003F3CEA">
        <w:rPr>
          <w:rFonts w:ascii="Times New Roman" w:eastAsia="Times New Roman" w:hAnsi="Times New Roman" w:cs="Times New Roman"/>
          <w:bCs/>
          <w:sz w:val="20"/>
          <w:szCs w:val="20"/>
          <w:lang w:val="en-US"/>
        </w:rPr>
        <w:t xml:space="preserve">Evolution across time of the STR_M and STR_SD for: A) global neural network, B) DMN and C) CEN. Within each section, in the upper row it is depicted the evolution of the STR_M, and in the lower row the evolution of the STR_SD during the </w:t>
      </w:r>
      <w:r>
        <w:rPr>
          <w:rFonts w:ascii="Times New Roman" w:eastAsia="Times New Roman" w:hAnsi="Times New Roman" w:cs="Times New Roman"/>
          <w:bCs/>
          <w:sz w:val="20"/>
          <w:szCs w:val="20"/>
          <w:lang w:val="en-US"/>
        </w:rPr>
        <w:t>1BackEO</w:t>
      </w:r>
      <w:r w:rsidRPr="003F3CEA">
        <w:rPr>
          <w:rFonts w:ascii="Times New Roman" w:eastAsia="Times New Roman" w:hAnsi="Times New Roman" w:cs="Times New Roman"/>
          <w:bCs/>
          <w:sz w:val="20"/>
          <w:szCs w:val="20"/>
          <w:lang w:val="en-US"/>
        </w:rPr>
        <w:t xml:space="preserve"> transition in the </w:t>
      </w:r>
      <w:r>
        <w:rPr>
          <w:rFonts w:ascii="Times New Roman" w:eastAsia="Times New Roman" w:hAnsi="Times New Roman" w:cs="Times New Roman"/>
          <w:bCs/>
          <w:sz w:val="20"/>
          <w:szCs w:val="20"/>
          <w:lang w:val="en-US"/>
        </w:rPr>
        <w:t>beta</w:t>
      </w:r>
      <w:r w:rsidRPr="003F3CEA">
        <w:rPr>
          <w:rFonts w:ascii="Times New Roman" w:eastAsia="Times New Roman" w:hAnsi="Times New Roman" w:cs="Times New Roman"/>
          <w:bCs/>
          <w:sz w:val="20"/>
          <w:szCs w:val="20"/>
          <w:lang w:val="en-US"/>
        </w:rPr>
        <w:t xml:space="preserve"> band. The transition between both states is marked with a vertical line (i.e., 0 s). Moreover, for the global neural network, the evolution of the topology during the transition is depicted in the upper part of the section A).</w:t>
      </w:r>
    </w:p>
    <w:p w14:paraId="01A36E8C" w14:textId="77777777" w:rsidR="00CC5700" w:rsidRDefault="00CC5700">
      <w:pPr>
        <w:jc w:val="both"/>
        <w:rPr>
          <w:lang w:val="en-US"/>
        </w:rPr>
      </w:pPr>
    </w:p>
    <w:p w14:paraId="647AB3DE" w14:textId="77777777" w:rsidR="00247E5C" w:rsidRPr="00247E5C" w:rsidRDefault="00247E5C" w:rsidP="00247E5C">
      <w:pPr>
        <w:rPr>
          <w:lang w:val="en-US"/>
        </w:rPr>
      </w:pPr>
    </w:p>
    <w:p w14:paraId="5E869367" w14:textId="77777777" w:rsidR="00247E5C" w:rsidRPr="00247E5C" w:rsidRDefault="00247E5C" w:rsidP="00247E5C">
      <w:pPr>
        <w:rPr>
          <w:lang w:val="en-US"/>
        </w:rPr>
      </w:pPr>
    </w:p>
    <w:p w14:paraId="697D01F4" w14:textId="77777777" w:rsidR="00247E5C" w:rsidRPr="00247E5C" w:rsidRDefault="00247E5C" w:rsidP="00247E5C">
      <w:pPr>
        <w:rPr>
          <w:lang w:val="en-US"/>
        </w:rPr>
      </w:pPr>
    </w:p>
    <w:p w14:paraId="2FAB7498" w14:textId="77777777" w:rsidR="00247E5C" w:rsidRPr="00247E5C" w:rsidRDefault="00247E5C" w:rsidP="00247E5C">
      <w:pPr>
        <w:rPr>
          <w:lang w:val="en-US"/>
        </w:rPr>
      </w:pPr>
    </w:p>
    <w:p w14:paraId="4FA71C6E" w14:textId="77777777" w:rsidR="00247E5C" w:rsidRPr="00247E5C" w:rsidRDefault="00247E5C" w:rsidP="00247E5C">
      <w:pPr>
        <w:rPr>
          <w:lang w:val="en-US"/>
        </w:rPr>
      </w:pPr>
    </w:p>
    <w:p w14:paraId="1ED395D1" w14:textId="77777777" w:rsidR="00247E5C" w:rsidRPr="00247E5C" w:rsidRDefault="00247E5C" w:rsidP="00247E5C">
      <w:pPr>
        <w:rPr>
          <w:lang w:val="en-US"/>
        </w:rPr>
      </w:pPr>
    </w:p>
    <w:p w14:paraId="1A62E7C7" w14:textId="77777777" w:rsidR="00247E5C" w:rsidRPr="00247E5C" w:rsidRDefault="00247E5C" w:rsidP="00247E5C">
      <w:pPr>
        <w:rPr>
          <w:lang w:val="en-US"/>
        </w:rPr>
      </w:pPr>
    </w:p>
    <w:p w14:paraId="6075B140" w14:textId="77777777" w:rsidR="00247E5C" w:rsidRPr="00247E5C" w:rsidRDefault="00247E5C" w:rsidP="00247E5C">
      <w:pPr>
        <w:rPr>
          <w:lang w:val="en-US"/>
        </w:rPr>
      </w:pPr>
    </w:p>
    <w:p w14:paraId="7A3F99EA" w14:textId="77777777" w:rsidR="00247E5C" w:rsidRPr="00247E5C" w:rsidRDefault="00247E5C" w:rsidP="00247E5C">
      <w:pPr>
        <w:rPr>
          <w:lang w:val="en-US"/>
        </w:rPr>
      </w:pPr>
    </w:p>
    <w:p w14:paraId="351D758E" w14:textId="77777777" w:rsidR="00247E5C" w:rsidRDefault="00247E5C" w:rsidP="00247E5C">
      <w:pPr>
        <w:rPr>
          <w:lang w:val="en-US"/>
        </w:rPr>
      </w:pPr>
    </w:p>
    <w:p w14:paraId="44025741" w14:textId="77777777" w:rsidR="00247E5C" w:rsidRDefault="00247E5C" w:rsidP="00247E5C">
      <w:pPr>
        <w:ind w:firstLine="720"/>
        <w:rPr>
          <w:lang w:val="en-US"/>
        </w:rPr>
      </w:pPr>
    </w:p>
    <w:p w14:paraId="573E4D42" w14:textId="77777777" w:rsidR="00247E5C" w:rsidRDefault="00247E5C" w:rsidP="00247E5C">
      <w:pPr>
        <w:ind w:firstLine="720"/>
        <w:rPr>
          <w:lang w:val="en-US"/>
        </w:rPr>
      </w:pPr>
    </w:p>
    <w:p w14:paraId="459EF1D2" w14:textId="77777777" w:rsidR="00247E5C" w:rsidRDefault="00247E5C" w:rsidP="00247E5C">
      <w:pPr>
        <w:ind w:firstLine="720"/>
        <w:rPr>
          <w:lang w:val="en-US"/>
        </w:rPr>
      </w:pPr>
    </w:p>
    <w:p w14:paraId="5E634E6B" w14:textId="77777777" w:rsidR="00247E5C" w:rsidRDefault="00247E5C" w:rsidP="00247E5C">
      <w:pPr>
        <w:ind w:firstLine="720"/>
        <w:rPr>
          <w:lang w:val="en-US"/>
        </w:rPr>
      </w:pPr>
    </w:p>
    <w:p w14:paraId="5F4452D2" w14:textId="77777777" w:rsidR="00247E5C" w:rsidRDefault="00247E5C" w:rsidP="00247E5C">
      <w:pPr>
        <w:ind w:firstLine="720"/>
        <w:rPr>
          <w:lang w:val="en-US"/>
        </w:rPr>
      </w:pPr>
    </w:p>
    <w:p w14:paraId="7918B492" w14:textId="77777777" w:rsidR="00247E5C" w:rsidRDefault="00247E5C" w:rsidP="00247E5C">
      <w:pPr>
        <w:ind w:firstLine="720"/>
        <w:rPr>
          <w:lang w:val="en-US"/>
        </w:rPr>
      </w:pPr>
    </w:p>
    <w:p w14:paraId="41D8A89D" w14:textId="77777777" w:rsidR="00247E5C" w:rsidRDefault="00247E5C" w:rsidP="00247E5C">
      <w:pPr>
        <w:ind w:firstLine="720"/>
        <w:rPr>
          <w:lang w:val="en-US"/>
        </w:rPr>
      </w:pPr>
    </w:p>
    <w:p w14:paraId="5E86B700" w14:textId="77777777" w:rsidR="00247E5C" w:rsidRDefault="00247E5C" w:rsidP="00247E5C">
      <w:pPr>
        <w:ind w:firstLine="720"/>
        <w:rPr>
          <w:lang w:val="en-US"/>
        </w:rPr>
      </w:pPr>
    </w:p>
    <w:p w14:paraId="0EDFD768" w14:textId="77777777" w:rsidR="00247E5C" w:rsidRPr="00247E5C" w:rsidRDefault="00247E5C" w:rsidP="00247E5C">
      <w:pPr>
        <w:ind w:firstLine="720"/>
        <w:rPr>
          <w:lang w:val="en-US"/>
        </w:rPr>
      </w:pPr>
    </w:p>
    <w:p w14:paraId="7BC510FD" w14:textId="777F4CF5" w:rsidR="00CC5700" w:rsidRDefault="00CC5700">
      <w:pPr>
        <w:jc w:val="both"/>
        <w:rPr>
          <w:lang w:val="en-US"/>
        </w:rPr>
      </w:pPr>
      <w:r>
        <w:rPr>
          <w:noProof/>
        </w:rPr>
        <w:drawing>
          <wp:inline distT="0" distB="0" distL="0" distR="0" wp14:anchorId="63BC93A2" wp14:editId="4D9B9BB8">
            <wp:extent cx="5733415" cy="4862830"/>
            <wp:effectExtent l="0" t="0" r="635" b="0"/>
            <wp:docPr id="2083555600" name="Picture 9" descr="A group of graphs showing different sizes of object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83555600" name="Picture 9" descr="A group of graphs showing different sizes of objects&#10;&#10;Description automatically generated with medium confidence"/>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5733415" cy="4862830"/>
                    </a:xfrm>
                    <a:prstGeom prst="rect">
                      <a:avLst/>
                    </a:prstGeom>
                    <a:noFill/>
                    <a:ln>
                      <a:noFill/>
                    </a:ln>
                  </pic:spPr>
                </pic:pic>
              </a:graphicData>
            </a:graphic>
          </wp:inline>
        </w:drawing>
      </w:r>
    </w:p>
    <w:p w14:paraId="2AF835A1" w14:textId="524E9F73" w:rsidR="00817107" w:rsidRPr="00817107" w:rsidRDefault="00817107" w:rsidP="00817107">
      <w:pPr>
        <w:jc w:val="both"/>
        <w:rPr>
          <w:rFonts w:ascii="Times New Roman" w:eastAsia="Times New Roman" w:hAnsi="Times New Roman" w:cs="Times New Roman"/>
          <w:bCs/>
          <w:sz w:val="20"/>
          <w:szCs w:val="20"/>
          <w:lang w:val="en-US"/>
        </w:rPr>
      </w:pPr>
      <w:r w:rsidRPr="00817107">
        <w:rPr>
          <w:rFonts w:ascii="Times New Roman" w:eastAsia="Times New Roman" w:hAnsi="Times New Roman" w:cs="Times New Roman"/>
          <w:b/>
          <w:sz w:val="20"/>
          <w:szCs w:val="20"/>
          <w:lang w:val="en-US"/>
        </w:rPr>
        <w:t xml:space="preserve">Figure </w:t>
      </w:r>
      <w:r w:rsidRPr="00627A49">
        <w:rPr>
          <w:rFonts w:ascii="Times New Roman" w:eastAsia="Times New Roman" w:hAnsi="Times New Roman" w:cs="Times New Roman"/>
          <w:b/>
          <w:sz w:val="20"/>
          <w:szCs w:val="20"/>
          <w:lang w:val="en-US"/>
        </w:rPr>
        <w:t>S</w:t>
      </w:r>
      <w:r w:rsidR="006D03C8" w:rsidRPr="00627A49">
        <w:rPr>
          <w:rFonts w:ascii="Times New Roman" w:eastAsia="Times New Roman" w:hAnsi="Times New Roman" w:cs="Times New Roman"/>
          <w:b/>
          <w:sz w:val="20"/>
          <w:szCs w:val="20"/>
          <w:lang w:val="en-US"/>
        </w:rPr>
        <w:t>12</w:t>
      </w:r>
      <w:r w:rsidRPr="00627A49">
        <w:rPr>
          <w:rFonts w:ascii="Times New Roman" w:eastAsia="Times New Roman" w:hAnsi="Times New Roman" w:cs="Times New Roman"/>
          <w:b/>
          <w:sz w:val="20"/>
          <w:szCs w:val="20"/>
          <w:lang w:val="en-US"/>
        </w:rPr>
        <w:t xml:space="preserve">. </w:t>
      </w:r>
      <w:r w:rsidRPr="00817107">
        <w:rPr>
          <w:rFonts w:ascii="Times New Roman" w:eastAsia="Times New Roman" w:hAnsi="Times New Roman" w:cs="Times New Roman"/>
          <w:bCs/>
          <w:sz w:val="20"/>
          <w:szCs w:val="20"/>
          <w:lang w:val="en-US"/>
        </w:rPr>
        <w:t xml:space="preserve">A) Data distribution of the global network STR_M, and STR_SD during the </w:t>
      </w:r>
      <w:r>
        <w:rPr>
          <w:rFonts w:ascii="Times New Roman" w:eastAsia="Times New Roman" w:hAnsi="Times New Roman" w:cs="Times New Roman"/>
          <w:bCs/>
          <w:sz w:val="20"/>
          <w:szCs w:val="20"/>
          <w:lang w:val="en-US"/>
        </w:rPr>
        <w:t>1BackEO</w:t>
      </w:r>
      <w:r w:rsidRPr="00817107">
        <w:rPr>
          <w:rFonts w:ascii="Times New Roman" w:eastAsia="Times New Roman" w:hAnsi="Times New Roman" w:cs="Times New Roman"/>
          <w:bCs/>
          <w:sz w:val="20"/>
          <w:szCs w:val="20"/>
          <w:lang w:val="en-US"/>
        </w:rPr>
        <w:t xml:space="preserve"> transition in the </w:t>
      </w:r>
      <w:r>
        <w:rPr>
          <w:rFonts w:ascii="Times New Roman" w:eastAsia="Times New Roman" w:hAnsi="Times New Roman" w:cs="Times New Roman"/>
          <w:bCs/>
          <w:sz w:val="20"/>
          <w:szCs w:val="20"/>
          <w:lang w:val="en-US"/>
        </w:rPr>
        <w:t>beta</w:t>
      </w:r>
      <w:r w:rsidRPr="00817107">
        <w:rPr>
          <w:rFonts w:ascii="Times New Roman" w:eastAsia="Times New Roman" w:hAnsi="Times New Roman" w:cs="Times New Roman"/>
          <w:bCs/>
          <w:sz w:val="20"/>
          <w:szCs w:val="20"/>
          <w:lang w:val="en-US"/>
        </w:rPr>
        <w:t xml:space="preserve"> band. Analogous comparisons for the results regarding DMN and CEN are depicted in sections B) and C), respectively. Within each panel, the boxplots group the FC values of a different time range: from -3 to -1.5 s (T1), from -1.5 to 0 s (T2), from 0 to 1.5 s (T3), and from 3 to 4.5 s (T4). </w:t>
      </w:r>
    </w:p>
    <w:p w14:paraId="66BE3B5C" w14:textId="77777777" w:rsidR="00817107" w:rsidRPr="00990E78" w:rsidRDefault="00817107">
      <w:pPr>
        <w:jc w:val="both"/>
        <w:rPr>
          <w:lang w:val="en-US"/>
        </w:rPr>
      </w:pPr>
    </w:p>
    <w:sectPr w:rsidR="00817107" w:rsidRPr="00990E78">
      <w:pgSz w:w="11909" w:h="16834"/>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E83A1CD" w14:textId="77777777" w:rsidR="00247E5C" w:rsidRDefault="00247E5C" w:rsidP="00247E5C">
      <w:pPr>
        <w:spacing w:line="240" w:lineRule="auto"/>
      </w:pPr>
      <w:r>
        <w:separator/>
      </w:r>
    </w:p>
  </w:endnote>
  <w:endnote w:type="continuationSeparator" w:id="0">
    <w:p w14:paraId="30416E2C" w14:textId="77777777" w:rsidR="00247E5C" w:rsidRDefault="00247E5C" w:rsidP="00247E5C">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rial">
    <w:panose1 w:val="020B0604020202020204"/>
    <w:charset w:val="EE"/>
    <w:family w:val="swiss"/>
    <w:pitch w:val="variable"/>
    <w:sig w:usb0="E0002EFF" w:usb1="C000785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200247B" w:usb2="00000009" w:usb3="00000000" w:csb0="000001FF" w:csb1="00000000"/>
  </w:font>
  <w:font w:name="Cambria">
    <w:panose1 w:val="02040503050406030204"/>
    <w:charset w:val="EE"/>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EDE0466" w14:textId="77777777" w:rsidR="00247E5C" w:rsidRDefault="00247E5C" w:rsidP="00247E5C">
      <w:pPr>
        <w:spacing w:line="240" w:lineRule="auto"/>
      </w:pPr>
      <w:r>
        <w:separator/>
      </w:r>
    </w:p>
  </w:footnote>
  <w:footnote w:type="continuationSeparator" w:id="0">
    <w:p w14:paraId="04F4FA77" w14:textId="77777777" w:rsidR="00247E5C" w:rsidRDefault="00247E5C" w:rsidP="00247E5C">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24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74D27"/>
    <w:rsid w:val="00037EC5"/>
    <w:rsid w:val="000D7ADE"/>
    <w:rsid w:val="00247E5C"/>
    <w:rsid w:val="002E7D5D"/>
    <w:rsid w:val="00343C9F"/>
    <w:rsid w:val="003527DB"/>
    <w:rsid w:val="003F3CEA"/>
    <w:rsid w:val="0043162A"/>
    <w:rsid w:val="004A17A7"/>
    <w:rsid w:val="00552BCA"/>
    <w:rsid w:val="005810CD"/>
    <w:rsid w:val="005C2DE3"/>
    <w:rsid w:val="00627A49"/>
    <w:rsid w:val="0068602C"/>
    <w:rsid w:val="006D03C8"/>
    <w:rsid w:val="00750486"/>
    <w:rsid w:val="007507BC"/>
    <w:rsid w:val="00813641"/>
    <w:rsid w:val="00817107"/>
    <w:rsid w:val="008435E9"/>
    <w:rsid w:val="00845619"/>
    <w:rsid w:val="00874D27"/>
    <w:rsid w:val="0088501B"/>
    <w:rsid w:val="008A03F3"/>
    <w:rsid w:val="008F130F"/>
    <w:rsid w:val="00990E78"/>
    <w:rsid w:val="009A3E0E"/>
    <w:rsid w:val="00A60250"/>
    <w:rsid w:val="00A604EC"/>
    <w:rsid w:val="00A929C4"/>
    <w:rsid w:val="00B107DC"/>
    <w:rsid w:val="00B6784D"/>
    <w:rsid w:val="00CC5700"/>
    <w:rsid w:val="00CE7395"/>
    <w:rsid w:val="00DC6468"/>
    <w:rsid w:val="00F81391"/>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0CF94B1"/>
  <w15:docId w15:val="{B18D9375-D525-4912-8DF3-08945AEBEA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Arial" w:eastAsia="Arial" w:hAnsi="Arial" w:cs="Arial"/>
        <w:sz w:val="22"/>
        <w:szCs w:val="22"/>
        <w:lang w:val="es" w:eastAsia="es-E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style>
  <w:style w:type="paragraph" w:styleId="Nagwek1">
    <w:name w:val="heading 1"/>
    <w:basedOn w:val="Normalny"/>
    <w:next w:val="Normalny"/>
    <w:uiPriority w:val="9"/>
    <w:qFormat/>
    <w:pPr>
      <w:keepNext/>
      <w:keepLines/>
      <w:spacing w:before="400" w:after="120"/>
      <w:outlineLvl w:val="0"/>
    </w:pPr>
    <w:rPr>
      <w:sz w:val="40"/>
      <w:szCs w:val="40"/>
    </w:rPr>
  </w:style>
  <w:style w:type="paragraph" w:styleId="Nagwek2">
    <w:name w:val="heading 2"/>
    <w:basedOn w:val="Normalny"/>
    <w:next w:val="Normalny"/>
    <w:uiPriority w:val="9"/>
    <w:semiHidden/>
    <w:unhideWhenUsed/>
    <w:qFormat/>
    <w:pPr>
      <w:keepNext/>
      <w:keepLines/>
      <w:spacing w:before="360" w:after="120"/>
      <w:outlineLvl w:val="1"/>
    </w:pPr>
    <w:rPr>
      <w:sz w:val="32"/>
      <w:szCs w:val="32"/>
    </w:rPr>
  </w:style>
  <w:style w:type="paragraph" w:styleId="Nagwek3">
    <w:name w:val="heading 3"/>
    <w:basedOn w:val="Normalny"/>
    <w:next w:val="Normalny"/>
    <w:uiPriority w:val="9"/>
    <w:semiHidden/>
    <w:unhideWhenUsed/>
    <w:qFormat/>
    <w:pPr>
      <w:keepNext/>
      <w:keepLines/>
      <w:spacing w:before="320" w:after="80"/>
      <w:outlineLvl w:val="2"/>
    </w:pPr>
    <w:rPr>
      <w:color w:val="434343"/>
      <w:sz w:val="28"/>
      <w:szCs w:val="28"/>
    </w:rPr>
  </w:style>
  <w:style w:type="paragraph" w:styleId="Nagwek4">
    <w:name w:val="heading 4"/>
    <w:basedOn w:val="Normalny"/>
    <w:next w:val="Normalny"/>
    <w:uiPriority w:val="9"/>
    <w:semiHidden/>
    <w:unhideWhenUsed/>
    <w:qFormat/>
    <w:pPr>
      <w:keepNext/>
      <w:keepLines/>
      <w:spacing w:before="280" w:after="80"/>
      <w:outlineLvl w:val="3"/>
    </w:pPr>
    <w:rPr>
      <w:color w:val="666666"/>
      <w:sz w:val="24"/>
      <w:szCs w:val="24"/>
    </w:rPr>
  </w:style>
  <w:style w:type="paragraph" w:styleId="Nagwek5">
    <w:name w:val="heading 5"/>
    <w:basedOn w:val="Normalny"/>
    <w:next w:val="Normalny"/>
    <w:uiPriority w:val="9"/>
    <w:semiHidden/>
    <w:unhideWhenUsed/>
    <w:qFormat/>
    <w:pPr>
      <w:keepNext/>
      <w:keepLines/>
      <w:spacing w:before="240" w:after="80"/>
      <w:outlineLvl w:val="4"/>
    </w:pPr>
    <w:rPr>
      <w:color w:val="666666"/>
    </w:rPr>
  </w:style>
  <w:style w:type="paragraph" w:styleId="Nagwek6">
    <w:name w:val="heading 6"/>
    <w:basedOn w:val="Normalny"/>
    <w:next w:val="Normalny"/>
    <w:uiPriority w:val="9"/>
    <w:semiHidden/>
    <w:unhideWhenUsed/>
    <w:qFormat/>
    <w:pPr>
      <w:keepNext/>
      <w:keepLines/>
      <w:spacing w:before="240" w:after="80"/>
      <w:outlineLvl w:val="5"/>
    </w:pPr>
    <w:rPr>
      <w:i/>
      <w:color w:val="666666"/>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Tytu">
    <w:name w:val="Title"/>
    <w:basedOn w:val="Normalny"/>
    <w:next w:val="Normalny"/>
    <w:uiPriority w:val="10"/>
    <w:qFormat/>
    <w:pPr>
      <w:keepNext/>
      <w:keepLines/>
      <w:spacing w:after="60"/>
    </w:pPr>
    <w:rPr>
      <w:sz w:val="52"/>
      <w:szCs w:val="52"/>
    </w:rPr>
  </w:style>
  <w:style w:type="paragraph" w:styleId="Podtytu">
    <w:name w:val="Subtitle"/>
    <w:basedOn w:val="Normalny"/>
    <w:next w:val="Normalny"/>
    <w:uiPriority w:val="11"/>
    <w:qFormat/>
    <w:pPr>
      <w:keepNext/>
      <w:keepLines/>
      <w:spacing w:after="320"/>
    </w:pPr>
    <w:rPr>
      <w:color w:val="666666"/>
      <w:sz w:val="30"/>
      <w:szCs w:val="30"/>
    </w:rPr>
  </w:style>
  <w:style w:type="table" w:customStyle="1" w:styleId="a">
    <w:basedOn w:val="Standardowy"/>
    <w:tblPr>
      <w:tblStyleRowBandSize w:val="1"/>
      <w:tblStyleColBandSize w:val="1"/>
      <w:tblCellMar>
        <w:top w:w="100" w:type="dxa"/>
        <w:left w:w="100" w:type="dxa"/>
        <w:bottom w:w="100" w:type="dxa"/>
        <w:right w:w="100" w:type="dxa"/>
      </w:tblCellMar>
    </w:tblPr>
  </w:style>
  <w:style w:type="paragraph" w:styleId="NormalnyWeb">
    <w:name w:val="Normal (Web)"/>
    <w:basedOn w:val="Normalny"/>
    <w:uiPriority w:val="99"/>
    <w:semiHidden/>
    <w:unhideWhenUsed/>
    <w:rsid w:val="005C2DE3"/>
    <w:pPr>
      <w:spacing w:before="100" w:beforeAutospacing="1" w:after="100" w:afterAutospacing="1" w:line="240" w:lineRule="auto"/>
    </w:pPr>
    <w:rPr>
      <w:rFonts w:ascii="Times New Roman" w:eastAsia="Times New Roman" w:hAnsi="Times New Roman" w:cs="Times New Roman"/>
      <w:sz w:val="24"/>
      <w:szCs w:val="24"/>
      <w:lang w:val="pl-PL" w:eastAsia="pl-PL"/>
    </w:rPr>
  </w:style>
  <w:style w:type="paragraph" w:styleId="Nagwek">
    <w:name w:val="header"/>
    <w:basedOn w:val="Normalny"/>
    <w:link w:val="NagwekZnak"/>
    <w:uiPriority w:val="99"/>
    <w:unhideWhenUsed/>
    <w:rsid w:val="00247E5C"/>
    <w:pPr>
      <w:tabs>
        <w:tab w:val="center" w:pos="4536"/>
        <w:tab w:val="right" w:pos="9072"/>
      </w:tabs>
      <w:spacing w:line="240" w:lineRule="auto"/>
    </w:pPr>
  </w:style>
  <w:style w:type="character" w:customStyle="1" w:styleId="NagwekZnak">
    <w:name w:val="Nagłówek Znak"/>
    <w:basedOn w:val="Domylnaczcionkaakapitu"/>
    <w:link w:val="Nagwek"/>
    <w:uiPriority w:val="99"/>
    <w:rsid w:val="00247E5C"/>
  </w:style>
  <w:style w:type="paragraph" w:styleId="Stopka">
    <w:name w:val="footer"/>
    <w:basedOn w:val="Normalny"/>
    <w:link w:val="StopkaZnak"/>
    <w:uiPriority w:val="99"/>
    <w:unhideWhenUsed/>
    <w:rsid w:val="00247E5C"/>
    <w:pPr>
      <w:tabs>
        <w:tab w:val="center" w:pos="4536"/>
        <w:tab w:val="right" w:pos="9072"/>
      </w:tabs>
      <w:spacing w:line="240" w:lineRule="auto"/>
    </w:pPr>
  </w:style>
  <w:style w:type="character" w:customStyle="1" w:styleId="StopkaZnak">
    <w:name w:val="Stopka Znak"/>
    <w:basedOn w:val="Domylnaczcionkaakapitu"/>
    <w:link w:val="Stopka"/>
    <w:uiPriority w:val="99"/>
    <w:rsid w:val="00247E5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85086599">
      <w:bodyDiv w:val="1"/>
      <w:marLeft w:val="0"/>
      <w:marRight w:val="0"/>
      <w:marTop w:val="0"/>
      <w:marBottom w:val="0"/>
      <w:divBdr>
        <w:top w:val="none" w:sz="0" w:space="0" w:color="auto"/>
        <w:left w:val="none" w:sz="0" w:space="0" w:color="auto"/>
        <w:bottom w:val="none" w:sz="0" w:space="0" w:color="auto"/>
        <w:right w:val="none" w:sz="0" w:space="0" w:color="auto"/>
      </w:divBdr>
    </w:div>
    <w:div w:id="403720175">
      <w:bodyDiv w:val="1"/>
      <w:marLeft w:val="0"/>
      <w:marRight w:val="0"/>
      <w:marTop w:val="0"/>
      <w:marBottom w:val="0"/>
      <w:divBdr>
        <w:top w:val="none" w:sz="0" w:space="0" w:color="auto"/>
        <w:left w:val="none" w:sz="0" w:space="0" w:color="auto"/>
        <w:bottom w:val="none" w:sz="0" w:space="0" w:color="auto"/>
        <w:right w:val="none" w:sz="0" w:space="0" w:color="auto"/>
      </w:divBdr>
    </w:div>
    <w:div w:id="497311816">
      <w:bodyDiv w:val="1"/>
      <w:marLeft w:val="0"/>
      <w:marRight w:val="0"/>
      <w:marTop w:val="0"/>
      <w:marBottom w:val="0"/>
      <w:divBdr>
        <w:top w:val="none" w:sz="0" w:space="0" w:color="auto"/>
        <w:left w:val="none" w:sz="0" w:space="0" w:color="auto"/>
        <w:bottom w:val="none" w:sz="0" w:space="0" w:color="auto"/>
        <w:right w:val="none" w:sz="0" w:space="0" w:color="auto"/>
      </w:divBdr>
    </w:div>
    <w:div w:id="657923738">
      <w:bodyDiv w:val="1"/>
      <w:marLeft w:val="0"/>
      <w:marRight w:val="0"/>
      <w:marTop w:val="0"/>
      <w:marBottom w:val="0"/>
      <w:divBdr>
        <w:top w:val="none" w:sz="0" w:space="0" w:color="auto"/>
        <w:left w:val="none" w:sz="0" w:space="0" w:color="auto"/>
        <w:bottom w:val="none" w:sz="0" w:space="0" w:color="auto"/>
        <w:right w:val="none" w:sz="0" w:space="0" w:color="auto"/>
      </w:divBdr>
    </w:div>
    <w:div w:id="163598172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image" Target="media/image8.jpeg"/><Relationship Id="rId1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2.jpeg"/><Relationship Id="rId12" Type="http://schemas.openxmlformats.org/officeDocument/2006/relationships/image" Target="media/image7.png"/><Relationship Id="rId17" Type="http://schemas.openxmlformats.org/officeDocument/2006/relationships/image" Target="media/image12.png"/><Relationship Id="rId2" Type="http://schemas.openxmlformats.org/officeDocument/2006/relationships/settings" Target="settings.xml"/><Relationship Id="rId16" Type="http://schemas.openxmlformats.org/officeDocument/2006/relationships/image" Target="media/image11.png"/><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image" Target="media/image6.png"/><Relationship Id="rId5" Type="http://schemas.openxmlformats.org/officeDocument/2006/relationships/endnotes" Target="endnotes.xml"/><Relationship Id="rId15" Type="http://schemas.openxmlformats.org/officeDocument/2006/relationships/image" Target="media/image10.png"/><Relationship Id="rId10" Type="http://schemas.openxmlformats.org/officeDocument/2006/relationships/image" Target="media/image5.png"/><Relationship Id="rId19"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image" Target="media/image4.jpeg"/><Relationship Id="rId14" Type="http://schemas.openxmlformats.org/officeDocument/2006/relationships/image" Target="media/image9.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12</Pages>
  <Words>969</Words>
  <Characters>5817</Characters>
  <Application>Microsoft Office Word</Application>
  <DocSecurity>0</DocSecurity>
  <Lines>48</Lines>
  <Paragraphs>13</Paragraphs>
  <ScaleCrop>false</ScaleCrop>
  <Company/>
  <LinksUpToDate>false</LinksUpToDate>
  <CharactersWithSpaces>6773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Paweł Krukow</dc:creator>
  <cp:lastModifiedBy>Paweł Krukow</cp:lastModifiedBy>
  <cp:revision>2</cp:revision>
  <dcterms:created xsi:type="dcterms:W3CDTF">2024-04-30T10:45:00Z</dcterms:created>
  <dcterms:modified xsi:type="dcterms:W3CDTF">2024-04-30T10:45:00Z</dcterms:modified>
</cp:coreProperties>
</file>