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05FD5" w14:textId="77777777" w:rsidR="00430A16" w:rsidRPr="00430A16" w:rsidRDefault="00430A16" w:rsidP="00430A16">
      <w:pPr>
        <w:spacing w:after="200" w:line="276" w:lineRule="auto"/>
        <w:rPr>
          <w:rFonts w:ascii="Calibri" w:eastAsia="Calibri" w:hAnsi="Calibri" w:cs="Times New Roman"/>
          <w:b/>
          <w:bCs/>
          <w:kern w:val="0"/>
          <w14:ligatures w14:val="none"/>
        </w:rPr>
      </w:pPr>
      <w:r w:rsidRPr="00430A16">
        <w:rPr>
          <w:rFonts w:ascii="Calibri" w:eastAsia="Calibri" w:hAnsi="Calibri" w:cs="Times New Roman"/>
          <w:b/>
          <w:bCs/>
          <w:kern w:val="0"/>
          <w14:ligatures w14:val="none"/>
        </w:rPr>
        <w:t>Table 1 suppl. Main toxicities</w:t>
      </w:r>
    </w:p>
    <w:p w14:paraId="545944C5" w14:textId="77777777" w:rsidR="00430A16" w:rsidRPr="00430A16" w:rsidRDefault="00430A16" w:rsidP="00430A16">
      <w:pPr>
        <w:spacing w:after="200" w:line="276" w:lineRule="auto"/>
        <w:rPr>
          <w:rFonts w:ascii="Calibri" w:eastAsia="Calibri" w:hAnsi="Calibri" w:cs="Times New Roman"/>
          <w:b/>
          <w:bCs/>
          <w:kern w:val="0"/>
          <w14:ligatures w14:val="none"/>
        </w:rPr>
      </w:pP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3005"/>
        <w:gridCol w:w="1952"/>
        <w:gridCol w:w="1701"/>
      </w:tblGrid>
      <w:tr w:rsidR="00430A16" w:rsidRPr="00430A16" w14:paraId="4AC8FB71" w14:textId="77777777" w:rsidTr="00F9734A">
        <w:tc>
          <w:tcPr>
            <w:tcW w:w="3005" w:type="dxa"/>
          </w:tcPr>
          <w:p w14:paraId="7FB023F6" w14:textId="42B3D60E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653" w:type="dxa"/>
            <w:gridSpan w:val="2"/>
          </w:tcPr>
          <w:p w14:paraId="236091E0" w14:textId="6036DF07" w:rsidR="00430A16" w:rsidRPr="00430A16" w:rsidRDefault="00430A16" w:rsidP="00430A1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</w:rPr>
              <w:t>Toxicity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</w:rPr>
              <w:t xml:space="preserve"> grade</w:t>
            </w:r>
          </w:p>
        </w:tc>
      </w:tr>
      <w:tr w:rsidR="00430A16" w:rsidRPr="00430A16" w14:paraId="2698BA41" w14:textId="77777777" w:rsidTr="00430A16">
        <w:tc>
          <w:tcPr>
            <w:tcW w:w="3005" w:type="dxa"/>
            <w:tcBorders>
              <w:bottom w:val="single" w:sz="4" w:space="0" w:color="000000"/>
            </w:tcBorders>
          </w:tcPr>
          <w:p w14:paraId="1B62F951" w14:textId="0827AA7C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  <w:b/>
                <w:bCs/>
                <w:lang w:val="en-US"/>
              </w:rPr>
              <w:t>Toxicity type</w:t>
            </w:r>
          </w:p>
        </w:tc>
        <w:tc>
          <w:tcPr>
            <w:tcW w:w="1952" w:type="dxa"/>
            <w:tcBorders>
              <w:bottom w:val="single" w:sz="4" w:space="0" w:color="000000"/>
            </w:tcBorders>
          </w:tcPr>
          <w:p w14:paraId="3F03550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  <w:i/>
                <w:iCs/>
              </w:rPr>
            </w:pPr>
            <w:r w:rsidRPr="00430A16">
              <w:rPr>
                <w:rFonts w:ascii="Calibri" w:eastAsia="Calibri" w:hAnsi="Calibri" w:cs="Times New Roman"/>
                <w:b/>
                <w:bCs/>
                <w:i/>
                <w:iCs/>
              </w:rPr>
              <w:t>Grade 1-2</w:t>
            </w:r>
          </w:p>
          <w:p w14:paraId="7DE25EC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  <w:i/>
                <w:iCs/>
              </w:rPr>
            </w:pPr>
            <w:r w:rsidRPr="00430A16">
              <w:rPr>
                <w:rFonts w:ascii="Calibri" w:eastAsia="Calibri" w:hAnsi="Calibri" w:cs="Times New Roman"/>
                <w:b/>
                <w:bCs/>
                <w:i/>
                <w:iCs/>
              </w:rPr>
              <w:t>n. (%)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705C26E7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  <w:i/>
                <w:iCs/>
              </w:rPr>
            </w:pPr>
            <w:r w:rsidRPr="00430A16">
              <w:rPr>
                <w:rFonts w:ascii="Calibri" w:eastAsia="Calibri" w:hAnsi="Calibri" w:cs="Times New Roman"/>
                <w:b/>
                <w:bCs/>
                <w:i/>
                <w:iCs/>
              </w:rPr>
              <w:t>Grade 3-4</w:t>
            </w:r>
          </w:p>
          <w:p w14:paraId="1A4D67ED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  <w:i/>
                <w:iCs/>
              </w:rPr>
            </w:pPr>
            <w:r w:rsidRPr="00430A16">
              <w:rPr>
                <w:rFonts w:ascii="Calibri" w:eastAsia="Calibri" w:hAnsi="Calibri" w:cs="Times New Roman"/>
                <w:b/>
                <w:bCs/>
                <w:i/>
                <w:iCs/>
              </w:rPr>
              <w:t>n. (%)</w:t>
            </w:r>
          </w:p>
        </w:tc>
      </w:tr>
      <w:tr w:rsidR="00430A16" w:rsidRPr="00430A16" w14:paraId="1EC40651" w14:textId="77777777" w:rsidTr="00F9734A">
        <w:tc>
          <w:tcPr>
            <w:tcW w:w="3005" w:type="dxa"/>
            <w:shd w:val="pct10" w:color="auto" w:fill="auto"/>
          </w:tcPr>
          <w:p w14:paraId="4C2E0A35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  <w:proofErr w:type="spellStart"/>
            <w:r w:rsidRPr="00430A16">
              <w:rPr>
                <w:rFonts w:ascii="Calibri" w:eastAsia="Calibri" w:hAnsi="Calibri" w:cs="Times New Roman"/>
                <w:b/>
                <w:bCs/>
              </w:rPr>
              <w:t>Hematological</w:t>
            </w:r>
            <w:proofErr w:type="spellEnd"/>
            <w:r w:rsidRPr="00430A16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proofErr w:type="spellStart"/>
            <w:r w:rsidRPr="00430A16">
              <w:rPr>
                <w:rFonts w:ascii="Calibri" w:eastAsia="Calibri" w:hAnsi="Calibri" w:cs="Times New Roman"/>
                <w:b/>
                <w:bCs/>
              </w:rPr>
              <w:t>Toxicity</w:t>
            </w:r>
            <w:proofErr w:type="spellEnd"/>
          </w:p>
        </w:tc>
        <w:tc>
          <w:tcPr>
            <w:tcW w:w="1952" w:type="dxa"/>
            <w:shd w:val="pct10" w:color="auto" w:fill="auto"/>
          </w:tcPr>
          <w:p w14:paraId="1D4A6EBE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shd w:val="pct10" w:color="auto" w:fill="auto"/>
          </w:tcPr>
          <w:p w14:paraId="4B87408C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30A16" w:rsidRPr="00430A16" w14:paraId="61FBB2FC" w14:textId="77777777" w:rsidTr="00F9734A">
        <w:tc>
          <w:tcPr>
            <w:tcW w:w="3005" w:type="dxa"/>
          </w:tcPr>
          <w:p w14:paraId="61330187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Anemia</w:t>
            </w:r>
          </w:p>
        </w:tc>
        <w:tc>
          <w:tcPr>
            <w:tcW w:w="1952" w:type="dxa"/>
          </w:tcPr>
          <w:p w14:paraId="7CCE8968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9 (23.1)</w:t>
            </w:r>
          </w:p>
        </w:tc>
        <w:tc>
          <w:tcPr>
            <w:tcW w:w="1701" w:type="dxa"/>
          </w:tcPr>
          <w:p w14:paraId="1A7A542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2 (5.1)</w:t>
            </w:r>
          </w:p>
        </w:tc>
      </w:tr>
      <w:tr w:rsidR="00430A16" w:rsidRPr="00430A16" w14:paraId="526177D1" w14:textId="77777777" w:rsidTr="00F9734A">
        <w:tc>
          <w:tcPr>
            <w:tcW w:w="3005" w:type="dxa"/>
          </w:tcPr>
          <w:p w14:paraId="100E64B0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Neutropenia</w:t>
            </w:r>
          </w:p>
        </w:tc>
        <w:tc>
          <w:tcPr>
            <w:tcW w:w="1952" w:type="dxa"/>
          </w:tcPr>
          <w:p w14:paraId="13396013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14 (35.9)</w:t>
            </w:r>
          </w:p>
        </w:tc>
        <w:tc>
          <w:tcPr>
            <w:tcW w:w="1701" w:type="dxa"/>
          </w:tcPr>
          <w:p w14:paraId="1B276BD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6 (15.3)</w:t>
            </w:r>
          </w:p>
        </w:tc>
      </w:tr>
      <w:tr w:rsidR="00430A16" w:rsidRPr="00430A16" w14:paraId="4494C0D9" w14:textId="77777777" w:rsidTr="00F9734A">
        <w:tc>
          <w:tcPr>
            <w:tcW w:w="3005" w:type="dxa"/>
          </w:tcPr>
          <w:p w14:paraId="003E5CCE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Piastrinopenia</w:t>
            </w:r>
          </w:p>
        </w:tc>
        <w:tc>
          <w:tcPr>
            <w:tcW w:w="1952" w:type="dxa"/>
          </w:tcPr>
          <w:p w14:paraId="737AF013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4 (10.2)</w:t>
            </w:r>
          </w:p>
        </w:tc>
        <w:tc>
          <w:tcPr>
            <w:tcW w:w="1701" w:type="dxa"/>
          </w:tcPr>
          <w:p w14:paraId="4E58ED4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(2.5)</w:t>
            </w:r>
          </w:p>
        </w:tc>
      </w:tr>
      <w:tr w:rsidR="00430A16" w:rsidRPr="00430A16" w14:paraId="6041C78F" w14:textId="77777777" w:rsidTr="00F9734A">
        <w:tc>
          <w:tcPr>
            <w:tcW w:w="3005" w:type="dxa"/>
            <w:shd w:val="pct10" w:color="auto" w:fill="auto"/>
          </w:tcPr>
          <w:p w14:paraId="19B713C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  <w:r w:rsidRPr="00430A16">
              <w:rPr>
                <w:rFonts w:ascii="Calibri" w:eastAsia="Calibri" w:hAnsi="Calibri" w:cs="Times New Roman"/>
                <w:b/>
                <w:bCs/>
              </w:rPr>
              <w:t xml:space="preserve">Non </w:t>
            </w:r>
            <w:proofErr w:type="spellStart"/>
            <w:r w:rsidRPr="00430A16">
              <w:rPr>
                <w:rFonts w:ascii="Calibri" w:eastAsia="Calibri" w:hAnsi="Calibri" w:cs="Times New Roman"/>
                <w:b/>
                <w:bCs/>
              </w:rPr>
              <w:t>hematological</w:t>
            </w:r>
            <w:proofErr w:type="spellEnd"/>
            <w:r w:rsidRPr="00430A16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proofErr w:type="spellStart"/>
            <w:r w:rsidRPr="00430A16">
              <w:rPr>
                <w:rFonts w:ascii="Calibri" w:eastAsia="Calibri" w:hAnsi="Calibri" w:cs="Times New Roman"/>
                <w:b/>
                <w:bCs/>
              </w:rPr>
              <w:t>Toxicity</w:t>
            </w:r>
            <w:proofErr w:type="spellEnd"/>
          </w:p>
        </w:tc>
        <w:tc>
          <w:tcPr>
            <w:tcW w:w="1952" w:type="dxa"/>
            <w:shd w:val="pct10" w:color="auto" w:fill="auto"/>
          </w:tcPr>
          <w:p w14:paraId="1F7FB0E9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shd w:val="pct10" w:color="auto" w:fill="auto"/>
          </w:tcPr>
          <w:p w14:paraId="00B2A3C7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30A16" w:rsidRPr="00430A16" w14:paraId="3EA11CF0" w14:textId="77777777" w:rsidTr="00F9734A">
        <w:tc>
          <w:tcPr>
            <w:tcW w:w="3005" w:type="dxa"/>
          </w:tcPr>
          <w:p w14:paraId="5691909E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Fatigue</w:t>
            </w:r>
          </w:p>
        </w:tc>
        <w:tc>
          <w:tcPr>
            <w:tcW w:w="1952" w:type="dxa"/>
          </w:tcPr>
          <w:p w14:paraId="2965D045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21 (53.8)</w:t>
            </w:r>
          </w:p>
        </w:tc>
        <w:tc>
          <w:tcPr>
            <w:tcW w:w="1701" w:type="dxa"/>
          </w:tcPr>
          <w:p w14:paraId="41F3BCDC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7 (18)</w:t>
            </w:r>
          </w:p>
        </w:tc>
      </w:tr>
      <w:tr w:rsidR="00430A16" w:rsidRPr="00430A16" w14:paraId="2DCDCED7" w14:textId="77777777" w:rsidTr="00F9734A">
        <w:tc>
          <w:tcPr>
            <w:tcW w:w="3005" w:type="dxa"/>
          </w:tcPr>
          <w:p w14:paraId="45DFF4E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Nausea</w:t>
            </w:r>
          </w:p>
        </w:tc>
        <w:tc>
          <w:tcPr>
            <w:tcW w:w="1952" w:type="dxa"/>
          </w:tcPr>
          <w:p w14:paraId="3BC4552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18 (46.1)</w:t>
            </w:r>
          </w:p>
        </w:tc>
        <w:tc>
          <w:tcPr>
            <w:tcW w:w="1701" w:type="dxa"/>
          </w:tcPr>
          <w:p w14:paraId="7604B62D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3 (7.7)</w:t>
            </w:r>
          </w:p>
        </w:tc>
      </w:tr>
      <w:tr w:rsidR="00430A16" w:rsidRPr="00430A16" w14:paraId="2C482449" w14:textId="77777777" w:rsidTr="00F9734A">
        <w:tc>
          <w:tcPr>
            <w:tcW w:w="3005" w:type="dxa"/>
          </w:tcPr>
          <w:p w14:paraId="4B84D690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Vomiting</w:t>
            </w:r>
            <w:proofErr w:type="spellEnd"/>
          </w:p>
        </w:tc>
        <w:tc>
          <w:tcPr>
            <w:tcW w:w="1952" w:type="dxa"/>
          </w:tcPr>
          <w:p w14:paraId="42281E97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4 (10.2)</w:t>
            </w:r>
          </w:p>
        </w:tc>
        <w:tc>
          <w:tcPr>
            <w:tcW w:w="1701" w:type="dxa"/>
          </w:tcPr>
          <w:p w14:paraId="182A5D40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(2.5)</w:t>
            </w:r>
          </w:p>
        </w:tc>
      </w:tr>
      <w:tr w:rsidR="00430A16" w:rsidRPr="00430A16" w14:paraId="44362C19" w14:textId="77777777" w:rsidTr="00F9734A">
        <w:tc>
          <w:tcPr>
            <w:tcW w:w="3005" w:type="dxa"/>
          </w:tcPr>
          <w:p w14:paraId="66A4DBA9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Liver</w:t>
            </w:r>
            <w:proofErr w:type="spellEnd"/>
          </w:p>
        </w:tc>
        <w:tc>
          <w:tcPr>
            <w:tcW w:w="1952" w:type="dxa"/>
          </w:tcPr>
          <w:p w14:paraId="5D8BC5BF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3 (7.7)</w:t>
            </w:r>
          </w:p>
        </w:tc>
        <w:tc>
          <w:tcPr>
            <w:tcW w:w="1701" w:type="dxa"/>
          </w:tcPr>
          <w:p w14:paraId="562E2B0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(2.5)</w:t>
            </w:r>
          </w:p>
        </w:tc>
      </w:tr>
      <w:tr w:rsidR="00430A16" w:rsidRPr="00430A16" w14:paraId="01E63D77" w14:textId="77777777" w:rsidTr="00F9734A">
        <w:tc>
          <w:tcPr>
            <w:tcW w:w="3005" w:type="dxa"/>
          </w:tcPr>
          <w:p w14:paraId="6D469285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Mucositis</w:t>
            </w:r>
            <w:proofErr w:type="spellEnd"/>
          </w:p>
        </w:tc>
        <w:tc>
          <w:tcPr>
            <w:tcW w:w="1952" w:type="dxa"/>
          </w:tcPr>
          <w:p w14:paraId="476FF78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5 (12.8)</w:t>
            </w:r>
          </w:p>
        </w:tc>
        <w:tc>
          <w:tcPr>
            <w:tcW w:w="1701" w:type="dxa"/>
          </w:tcPr>
          <w:p w14:paraId="2D7879D2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2 (5.1)</w:t>
            </w:r>
          </w:p>
        </w:tc>
      </w:tr>
      <w:tr w:rsidR="00430A16" w:rsidRPr="00430A16" w14:paraId="0CFB7949" w14:textId="77777777" w:rsidTr="00F9734A">
        <w:tc>
          <w:tcPr>
            <w:tcW w:w="3005" w:type="dxa"/>
          </w:tcPr>
          <w:p w14:paraId="78D0BF57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Constipation</w:t>
            </w:r>
            <w:proofErr w:type="spellEnd"/>
          </w:p>
        </w:tc>
        <w:tc>
          <w:tcPr>
            <w:tcW w:w="1952" w:type="dxa"/>
          </w:tcPr>
          <w:p w14:paraId="7B4966E3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12 (30.7)</w:t>
            </w:r>
          </w:p>
        </w:tc>
        <w:tc>
          <w:tcPr>
            <w:tcW w:w="1701" w:type="dxa"/>
          </w:tcPr>
          <w:p w14:paraId="49FD142A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30A16" w:rsidRPr="00430A16" w14:paraId="0033E2D1" w14:textId="77777777" w:rsidTr="00F9734A">
        <w:tc>
          <w:tcPr>
            <w:tcW w:w="3005" w:type="dxa"/>
          </w:tcPr>
          <w:p w14:paraId="266899D2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Diarrhea</w:t>
            </w:r>
            <w:proofErr w:type="spellEnd"/>
          </w:p>
        </w:tc>
        <w:tc>
          <w:tcPr>
            <w:tcW w:w="1952" w:type="dxa"/>
          </w:tcPr>
          <w:p w14:paraId="15E1DEE4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11 (28.2)</w:t>
            </w:r>
          </w:p>
        </w:tc>
        <w:tc>
          <w:tcPr>
            <w:tcW w:w="1701" w:type="dxa"/>
          </w:tcPr>
          <w:p w14:paraId="15307CE4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4 (10.2)</w:t>
            </w:r>
          </w:p>
        </w:tc>
      </w:tr>
      <w:tr w:rsidR="00430A16" w:rsidRPr="00430A16" w14:paraId="5A0FC0A5" w14:textId="77777777" w:rsidTr="00F9734A">
        <w:tc>
          <w:tcPr>
            <w:tcW w:w="3005" w:type="dxa"/>
          </w:tcPr>
          <w:p w14:paraId="619110F0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Pneumonitis</w:t>
            </w:r>
            <w:proofErr w:type="spellEnd"/>
          </w:p>
        </w:tc>
        <w:tc>
          <w:tcPr>
            <w:tcW w:w="1952" w:type="dxa"/>
          </w:tcPr>
          <w:p w14:paraId="1543BD0E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(2.6)</w:t>
            </w:r>
          </w:p>
        </w:tc>
        <w:tc>
          <w:tcPr>
            <w:tcW w:w="1701" w:type="dxa"/>
          </w:tcPr>
          <w:p w14:paraId="62B8793B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(2.5)</w:t>
            </w:r>
          </w:p>
        </w:tc>
      </w:tr>
      <w:tr w:rsidR="00430A16" w:rsidRPr="00430A16" w14:paraId="0BE959BC" w14:textId="77777777" w:rsidTr="00F9734A">
        <w:tc>
          <w:tcPr>
            <w:tcW w:w="3005" w:type="dxa"/>
          </w:tcPr>
          <w:p w14:paraId="295E6F95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proofErr w:type="spellStart"/>
            <w:r w:rsidRPr="00430A16">
              <w:rPr>
                <w:rFonts w:ascii="Calibri" w:eastAsia="Calibri" w:hAnsi="Calibri" w:cs="Times New Roman"/>
              </w:rPr>
              <w:t>Decreased</w:t>
            </w:r>
            <w:proofErr w:type="spellEnd"/>
            <w:r w:rsidRPr="00430A16">
              <w:rPr>
                <w:rFonts w:ascii="Calibri" w:eastAsia="Calibri" w:hAnsi="Calibri" w:cs="Times New Roman"/>
              </w:rPr>
              <w:t xml:space="preserve"> LVEF</w:t>
            </w:r>
          </w:p>
        </w:tc>
        <w:tc>
          <w:tcPr>
            <w:tcW w:w="1952" w:type="dxa"/>
          </w:tcPr>
          <w:p w14:paraId="26EB615A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1 (2.6)</w:t>
            </w:r>
          </w:p>
        </w:tc>
        <w:tc>
          <w:tcPr>
            <w:tcW w:w="1701" w:type="dxa"/>
          </w:tcPr>
          <w:p w14:paraId="2F027258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30A16" w:rsidRPr="00430A16" w14:paraId="0E3F5F49" w14:textId="77777777" w:rsidTr="00F9734A">
        <w:tc>
          <w:tcPr>
            <w:tcW w:w="3005" w:type="dxa"/>
          </w:tcPr>
          <w:p w14:paraId="12244AE1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Alopecia</w:t>
            </w:r>
          </w:p>
        </w:tc>
        <w:tc>
          <w:tcPr>
            <w:tcW w:w="1952" w:type="dxa"/>
          </w:tcPr>
          <w:p w14:paraId="15595B74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430A16">
              <w:rPr>
                <w:rFonts w:ascii="Calibri" w:eastAsia="Calibri" w:hAnsi="Calibri" w:cs="Times New Roman"/>
              </w:rPr>
              <w:t>23 (59)</w:t>
            </w:r>
          </w:p>
        </w:tc>
        <w:tc>
          <w:tcPr>
            <w:tcW w:w="1701" w:type="dxa"/>
          </w:tcPr>
          <w:p w14:paraId="20163015" w14:textId="77777777" w:rsidR="00430A16" w:rsidRPr="00430A16" w:rsidRDefault="00430A16" w:rsidP="00430A1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30373C34" w14:textId="77777777" w:rsidR="00430A16" w:rsidRPr="00430A16" w:rsidRDefault="00430A16" w:rsidP="00430A16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520D51B5" w14:textId="77777777" w:rsidR="00430A16" w:rsidRPr="00430A16" w:rsidRDefault="00430A16" w:rsidP="00430A16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430A16">
        <w:rPr>
          <w:rFonts w:ascii="Calibri" w:eastAsia="Calibri" w:hAnsi="Calibri" w:cs="Times New Roman"/>
          <w:kern w:val="0"/>
          <w14:ligatures w14:val="none"/>
        </w:rPr>
        <w:t>LVEF: Left ventricle ejection fraction</w:t>
      </w:r>
    </w:p>
    <w:p w14:paraId="193064FF" w14:textId="77777777" w:rsidR="009E2AC4" w:rsidRDefault="009E2AC4"/>
    <w:sectPr w:rsidR="009E2AC4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AC4"/>
    <w:rsid w:val="00430A16"/>
    <w:rsid w:val="009E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0E3D"/>
  <w15:chartTrackingRefBased/>
  <w15:docId w15:val="{CD42FC4D-76F6-4E1C-B685-5E4F51AD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E2A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2A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2A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2A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2A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2A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2A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2A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2A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E2A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E2A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E2A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E2AC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E2AC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E2A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E2A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E2A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E2A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2A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E2A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2A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E2A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2A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E2A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E2AC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E2AC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2A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E2AC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E2AC4"/>
    <w:rPr>
      <w:b/>
      <w:bCs/>
      <w:smallCaps/>
      <w:color w:val="0F4761" w:themeColor="accent1" w:themeShade="BF"/>
      <w:spacing w:val="5"/>
    </w:rPr>
  </w:style>
  <w:style w:type="table" w:customStyle="1" w:styleId="Grigliatabella1">
    <w:name w:val="Griglia tabella1"/>
    <w:basedOn w:val="Tabellanormale"/>
    <w:next w:val="Grigliatabella"/>
    <w:uiPriority w:val="59"/>
    <w:rsid w:val="00430A16"/>
    <w:pPr>
      <w:spacing w:after="0" w:line="240" w:lineRule="auto"/>
    </w:pPr>
    <w:rPr>
      <w:kern w:val="0"/>
      <w:sz w:val="22"/>
      <w:szCs w:val="22"/>
      <w:lang w:val="it-IT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gliatabella">
    <w:name w:val="Table Grid"/>
    <w:basedOn w:val="Tabellanormale"/>
    <w:uiPriority w:val="39"/>
    <w:rsid w:val="00430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Rossi</dc:creator>
  <cp:keywords/>
  <dc:description/>
  <cp:lastModifiedBy>Alessandro Rossi</cp:lastModifiedBy>
  <cp:revision>2</cp:revision>
  <dcterms:created xsi:type="dcterms:W3CDTF">2024-04-16T09:38:00Z</dcterms:created>
  <dcterms:modified xsi:type="dcterms:W3CDTF">2024-04-16T09:40:00Z</dcterms:modified>
</cp:coreProperties>
</file>