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5C229" w14:textId="33DC3B01" w:rsidR="00BA0DED" w:rsidRDefault="00BA0DED">
      <w:pPr>
        <w:rPr>
          <w:rFonts w:ascii="Times New Roman" w:hAnsi="Times New Roman" w:cs="Times New Roman"/>
          <w:lang w:val="en-US"/>
        </w:rPr>
      </w:pPr>
      <w:r w:rsidRPr="00EE19C0">
        <w:rPr>
          <w:rFonts w:ascii="Times New Roman" w:hAnsi="Times New Roman" w:cs="Times New Roman"/>
          <w:b/>
          <w:bCs/>
          <w:lang w:val="en-US"/>
        </w:rPr>
        <w:t xml:space="preserve">Supplementary information </w:t>
      </w:r>
      <w:r w:rsidR="002F22B8">
        <w:rPr>
          <w:rFonts w:ascii="Times New Roman" w:hAnsi="Times New Roman" w:cs="Times New Roman"/>
          <w:b/>
          <w:bCs/>
          <w:lang w:val="en-US"/>
        </w:rPr>
        <w:t>1</w:t>
      </w:r>
      <w:r w:rsidR="00EE19C0" w:rsidRPr="00EE19C0">
        <w:rPr>
          <w:rFonts w:ascii="Times New Roman" w:hAnsi="Times New Roman" w:cs="Times New Roman"/>
          <w:b/>
          <w:bCs/>
          <w:lang w:val="en-US"/>
        </w:rPr>
        <w:t>.</w:t>
      </w:r>
      <w:r w:rsidR="00EE19C0" w:rsidRPr="00EE19C0">
        <w:rPr>
          <w:rFonts w:ascii="Times New Roman" w:hAnsi="Times New Roman" w:cs="Times New Roman"/>
          <w:lang w:val="en-US"/>
        </w:rPr>
        <w:t xml:space="preserve"> </w:t>
      </w:r>
      <w:r w:rsidR="00165CEC">
        <w:rPr>
          <w:rFonts w:ascii="Times New Roman" w:hAnsi="Times New Roman" w:cs="Times New Roman"/>
          <w:lang w:val="en-US"/>
        </w:rPr>
        <w:t>Individual results</w:t>
      </w:r>
      <w:r w:rsidR="00EA2899">
        <w:rPr>
          <w:rFonts w:ascii="Times New Roman" w:hAnsi="Times New Roman" w:cs="Times New Roman"/>
          <w:lang w:val="en-US"/>
        </w:rPr>
        <w:t xml:space="preserve"> per interval</w:t>
      </w:r>
      <w:r w:rsidR="00165CEC">
        <w:rPr>
          <w:rFonts w:ascii="Times New Roman" w:hAnsi="Times New Roman" w:cs="Times New Roman"/>
          <w:lang w:val="en-US"/>
        </w:rPr>
        <w:t xml:space="preserve"> of </w:t>
      </w:r>
      <w:r w:rsidR="00165CEC" w:rsidRPr="00EE19C0">
        <w:rPr>
          <w:rFonts w:ascii="Times New Roman" w:hAnsi="Times New Roman" w:cs="Times New Roman"/>
          <w:lang w:val="en-US"/>
        </w:rPr>
        <w:t>RNA integrity number (RI</w:t>
      </w:r>
      <w:r w:rsidR="00165CEC">
        <w:rPr>
          <w:rFonts w:ascii="Times New Roman" w:hAnsi="Times New Roman" w:cs="Times New Roman"/>
          <w:lang w:val="en-US"/>
        </w:rPr>
        <w:t>N),</w:t>
      </w:r>
      <w:r w:rsidR="00165CEC" w:rsidRPr="00945CCE">
        <w:rPr>
          <w:rFonts w:ascii="Times New Roman" w:hAnsi="Times New Roman" w:cs="Times New Roman"/>
          <w:lang w:val="en-US"/>
        </w:rPr>
        <w:t xml:space="preserve"> </w:t>
      </w:r>
      <w:r w:rsidR="00EE19C0" w:rsidRPr="00945CCE">
        <w:rPr>
          <w:rFonts w:ascii="Times New Roman" w:hAnsi="Times New Roman" w:cs="Times New Roman"/>
          <w:lang w:val="en-US"/>
        </w:rPr>
        <w:t>RNA concentration</w:t>
      </w:r>
      <w:r w:rsidR="00165CEC">
        <w:rPr>
          <w:rFonts w:ascii="Times New Roman" w:hAnsi="Times New Roman" w:cs="Times New Roman"/>
          <w:lang w:val="en-US"/>
        </w:rPr>
        <w:t xml:space="preserve"> and</w:t>
      </w:r>
      <w:r w:rsidR="00EE19C0">
        <w:rPr>
          <w:rFonts w:ascii="Times New Roman" w:hAnsi="Times New Roman" w:cs="Times New Roman"/>
          <w:lang w:val="en-US"/>
        </w:rPr>
        <w:t xml:space="preserve"> </w:t>
      </w:r>
      <w:r w:rsidR="00EE19C0" w:rsidRPr="00945CCE">
        <w:rPr>
          <w:rFonts w:ascii="Times New Roman" w:hAnsi="Times New Roman" w:cs="Times New Roman"/>
          <w:lang w:val="en-US"/>
        </w:rPr>
        <w:t>A</w:t>
      </w:r>
      <w:r w:rsidR="00EE19C0" w:rsidRPr="00945CCE">
        <w:rPr>
          <w:rFonts w:ascii="Times New Roman" w:hAnsi="Times New Roman" w:cs="Times New Roman"/>
          <w:vertAlign w:val="subscript"/>
          <w:lang w:val="en-US"/>
        </w:rPr>
        <w:t>260/280</w:t>
      </w:r>
      <w:r w:rsidR="00EE19C0" w:rsidRPr="00945CCE">
        <w:rPr>
          <w:rFonts w:ascii="Times New Roman" w:hAnsi="Times New Roman" w:cs="Times New Roman"/>
          <w:lang w:val="en-US"/>
        </w:rPr>
        <w:t xml:space="preserve"> </w:t>
      </w:r>
      <w:r w:rsidR="00165CEC">
        <w:rPr>
          <w:rFonts w:ascii="Times New Roman" w:hAnsi="Times New Roman" w:cs="Times New Roman"/>
          <w:lang w:val="en-US"/>
        </w:rPr>
        <w:t xml:space="preserve">nm </w:t>
      </w:r>
      <w:r w:rsidR="00EE19C0" w:rsidRPr="00945CCE">
        <w:rPr>
          <w:rFonts w:ascii="Times New Roman" w:hAnsi="Times New Roman" w:cs="Times New Roman"/>
          <w:lang w:val="en-US"/>
        </w:rPr>
        <w:t>ratio</w:t>
      </w:r>
      <w:r w:rsidR="00165CEC">
        <w:rPr>
          <w:rFonts w:ascii="Times New Roman" w:hAnsi="Times New Roman" w:cs="Times New Roman"/>
          <w:lang w:val="en-US"/>
        </w:rPr>
        <w:t>s</w:t>
      </w:r>
      <w:r w:rsidR="00EE19C0">
        <w:rPr>
          <w:rFonts w:ascii="Times New Roman" w:hAnsi="Times New Roman" w:cs="Times New Roman"/>
          <w:lang w:val="en-US"/>
        </w:rPr>
        <w:t>.</w:t>
      </w:r>
    </w:p>
    <w:p w14:paraId="7E53E6E0" w14:textId="73CD22A6" w:rsidR="00165CEC" w:rsidRDefault="00165CEC">
      <w:pPr>
        <w:rPr>
          <w:rFonts w:ascii="Times New Roman" w:hAnsi="Times New Roman" w:cs="Times New Roman"/>
          <w:lang w:val="en-US"/>
        </w:rPr>
      </w:pPr>
    </w:p>
    <w:tbl>
      <w:tblPr>
        <w:tblW w:w="88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4"/>
        <w:gridCol w:w="1574"/>
        <w:gridCol w:w="1574"/>
        <w:gridCol w:w="2523"/>
        <w:gridCol w:w="1574"/>
      </w:tblGrid>
      <w:tr w:rsidR="00165CEC" w:rsidRPr="00165CEC" w14:paraId="4D6DA0EB" w14:textId="77777777" w:rsidTr="00165CEC">
        <w:trPr>
          <w:trHeight w:val="891"/>
        </w:trPr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DCA5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  <w:t>Interval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881F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  <w:t>Animal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F8F9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  <w:t>RIN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4750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  <w:t>RNA concentration  (ng/ul)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ACAA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t-BR"/>
              </w:rPr>
              <w:t xml:space="preserve"> 260/280 nm ratio</w:t>
            </w:r>
          </w:p>
        </w:tc>
      </w:tr>
      <w:tr w:rsidR="00165CEC" w:rsidRPr="00165CEC" w14:paraId="2FA4E5FE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23F4" w14:textId="742D4239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hps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ED2E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D7A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9.4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04C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220.8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C5C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</w:t>
            </w:r>
          </w:p>
        </w:tc>
      </w:tr>
      <w:tr w:rsidR="00165CEC" w:rsidRPr="00165CEC" w14:paraId="4806ACEF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096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97B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A17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9.3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7B5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359.2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14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1.91</w:t>
            </w:r>
          </w:p>
        </w:tc>
      </w:tr>
      <w:tr w:rsidR="00165CEC" w:rsidRPr="00165CEC" w14:paraId="0CE95ADB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19A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EFF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716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9.4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49A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420.8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EEC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1.89</w:t>
            </w:r>
          </w:p>
        </w:tc>
      </w:tr>
      <w:tr w:rsidR="00165CEC" w:rsidRPr="00165CEC" w14:paraId="28F1D2E6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421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92C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9FE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748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418.4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327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1.93</w:t>
            </w:r>
          </w:p>
        </w:tc>
      </w:tr>
      <w:tr w:rsidR="00165CEC" w:rsidRPr="00165CEC" w14:paraId="55A47E8F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7DB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F69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537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9.4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1C4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544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A90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1.94</w:t>
            </w:r>
          </w:p>
        </w:tc>
      </w:tr>
      <w:tr w:rsidR="00165CEC" w:rsidRPr="00165CEC" w14:paraId="2864AE50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807F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59A2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73F0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9.2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8E0B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460.8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237D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1.92</w:t>
            </w:r>
          </w:p>
        </w:tc>
      </w:tr>
      <w:tr w:rsidR="00165CEC" w:rsidRPr="00165CEC" w14:paraId="7CD652B0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F4ED" w14:textId="07526EE2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dps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F4F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DC3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9.8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34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288.8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721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1.92</w:t>
            </w:r>
          </w:p>
        </w:tc>
      </w:tr>
      <w:tr w:rsidR="00165CEC" w:rsidRPr="00165CEC" w14:paraId="626D34B1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199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357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8D0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9.2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C54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342.4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E606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1.93</w:t>
            </w:r>
          </w:p>
        </w:tc>
      </w:tr>
      <w:tr w:rsidR="00165CEC" w:rsidRPr="00165CEC" w14:paraId="1B170288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533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B0C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C52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9.7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A90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549.6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854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1.96</w:t>
            </w:r>
          </w:p>
        </w:tc>
      </w:tr>
      <w:tr w:rsidR="00165CEC" w:rsidRPr="00165CEC" w14:paraId="3ACD743B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CEE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85C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D65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D60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551.2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233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1.96</w:t>
            </w:r>
          </w:p>
        </w:tc>
      </w:tr>
      <w:tr w:rsidR="00165CEC" w:rsidRPr="00165CEC" w14:paraId="28116B85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DC5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E3F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909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890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572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AB8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1.95</w:t>
            </w:r>
          </w:p>
        </w:tc>
      </w:tr>
      <w:tr w:rsidR="00165CEC" w:rsidRPr="00165CEC" w14:paraId="2A3E7737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686C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DB31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BA28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667DC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479.2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B4EE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1.93</w:t>
            </w:r>
          </w:p>
        </w:tc>
      </w:tr>
      <w:tr w:rsidR="00165CEC" w:rsidRPr="00165CEC" w14:paraId="024DCDCC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5285" w14:textId="0074966B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dps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947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F63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9.6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A8E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320.8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0CAC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</w:t>
            </w:r>
          </w:p>
        </w:tc>
      </w:tr>
      <w:tr w:rsidR="00165CEC" w:rsidRPr="00165CEC" w14:paraId="640D7AE2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BE2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12F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8A6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9B7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323.2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9B4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1.92</w:t>
            </w:r>
          </w:p>
        </w:tc>
      </w:tr>
      <w:tr w:rsidR="00165CEC" w:rsidRPr="00165CEC" w14:paraId="7B09C5D9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219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8B5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FDB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753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585.6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EFB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4BB2D50F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008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2E1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C85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9.3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C79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563.2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783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1.92</w:t>
            </w:r>
          </w:p>
        </w:tc>
      </w:tr>
      <w:tr w:rsidR="00165CEC" w:rsidRPr="00165CEC" w14:paraId="6283E084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7CB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366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6F7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9.3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758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609.2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D6EC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1.94</w:t>
            </w:r>
          </w:p>
        </w:tc>
      </w:tr>
      <w:tr w:rsidR="00165CEC" w:rsidRPr="00165CEC" w14:paraId="21D58833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91E6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0A90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0D67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9.6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18A06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466.4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8D16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</w:t>
            </w:r>
          </w:p>
        </w:tc>
      </w:tr>
      <w:tr w:rsidR="00165CEC" w:rsidRPr="00165CEC" w14:paraId="70D24DE2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E013" w14:textId="13BB30D5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dps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00A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13D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DA6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324.8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887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1.85</w:t>
            </w:r>
          </w:p>
        </w:tc>
      </w:tr>
      <w:tr w:rsidR="00165CEC" w:rsidRPr="00165CEC" w14:paraId="258661A8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DA7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57A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6E6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9.3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F28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495.2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1D1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1.75</w:t>
            </w:r>
          </w:p>
        </w:tc>
      </w:tr>
      <w:tr w:rsidR="00165CEC" w:rsidRPr="00165CEC" w14:paraId="1F330BF5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384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07B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5CE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9.2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378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732.8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0A9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1.92</w:t>
            </w:r>
          </w:p>
        </w:tc>
      </w:tr>
      <w:tr w:rsidR="00165CEC" w:rsidRPr="00165CEC" w14:paraId="40A8438E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8116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DC9E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790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8.2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12D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392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EA5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1.84</w:t>
            </w:r>
          </w:p>
        </w:tc>
      </w:tr>
      <w:tr w:rsidR="00165CEC" w:rsidRPr="00165CEC" w14:paraId="52659E97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75A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640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458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7.8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263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503.2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658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1.87</w:t>
            </w:r>
          </w:p>
        </w:tc>
      </w:tr>
      <w:tr w:rsidR="00165CEC" w:rsidRPr="00165CEC" w14:paraId="589BDA99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1DE7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FA23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EF9E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9.4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648F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369.6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B20F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1.86</w:t>
            </w:r>
          </w:p>
        </w:tc>
      </w:tr>
      <w:tr w:rsidR="00165CEC" w:rsidRPr="00165CEC" w14:paraId="5F47FBF7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14FE" w14:textId="0F4D2A6F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dps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465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5696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9.5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851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238.4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CF7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7F0CA1AA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0B5E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10C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974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8.8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873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240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D9F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69301CBE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E00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74B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5F5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CA3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287.2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C8D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1.89</w:t>
            </w:r>
          </w:p>
        </w:tc>
      </w:tr>
      <w:tr w:rsidR="00165CEC" w:rsidRPr="00165CEC" w14:paraId="13C10F7A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99FC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472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0DC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6.8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C75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133.6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57D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1.75</w:t>
            </w:r>
          </w:p>
        </w:tc>
      </w:tr>
      <w:tr w:rsidR="00165CEC" w:rsidRPr="00165CEC" w14:paraId="137996FE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878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EF1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A6F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8.2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288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320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770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295CD74C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24D2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620C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3CC0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9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6233E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224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2FC7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1.78</w:t>
            </w:r>
          </w:p>
        </w:tc>
      </w:tr>
      <w:tr w:rsidR="00165CEC" w:rsidRPr="00165CEC" w14:paraId="0C74D8F1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4590" w14:textId="1E619524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14</w:t>
            </w:r>
            <w:r w:rsidR="00F342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dps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A60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A9B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8.4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DAD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147.2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A87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6E8788E9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44C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8A9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7AA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7.7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2521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106.4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142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1.82</w:t>
            </w:r>
          </w:p>
        </w:tc>
      </w:tr>
      <w:tr w:rsidR="00165CEC" w:rsidRPr="00165CEC" w14:paraId="5D427C4A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38B2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EDC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322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8.1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DED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292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457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1.88</w:t>
            </w:r>
          </w:p>
        </w:tc>
      </w:tr>
      <w:tr w:rsidR="00165CEC" w:rsidRPr="00165CEC" w14:paraId="03273449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FF58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C95B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819A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6.6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A6BF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157.6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B0E5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1.84</w:t>
            </w:r>
          </w:p>
        </w:tc>
      </w:tr>
      <w:tr w:rsidR="00165CEC" w:rsidRPr="00165CEC" w14:paraId="269B2E33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880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135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AE17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7.4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93E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84.4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EB63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1.75</w:t>
            </w:r>
          </w:p>
        </w:tc>
      </w:tr>
      <w:tr w:rsidR="00165CEC" w:rsidRPr="00165CEC" w14:paraId="49C7E0F8" w14:textId="77777777" w:rsidTr="00165CEC">
        <w:trPr>
          <w:trHeight w:val="297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83079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8528C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38E5D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7.4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966E4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154.4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D2240" w14:textId="77777777" w:rsidR="00165CEC" w:rsidRPr="00165CEC" w:rsidRDefault="00165CEC" w:rsidP="00165C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</w:pPr>
            <w:r w:rsidRPr="00165CE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t-BR"/>
              </w:rPr>
              <w:t>1.82</w:t>
            </w:r>
          </w:p>
        </w:tc>
      </w:tr>
    </w:tbl>
    <w:p w14:paraId="1FB71D23" w14:textId="77777777" w:rsidR="00165CEC" w:rsidRPr="00EE19C0" w:rsidRDefault="00165CEC">
      <w:pPr>
        <w:rPr>
          <w:rFonts w:ascii="Times New Roman" w:hAnsi="Times New Roman" w:cs="Times New Roman"/>
          <w:lang w:val="en-US"/>
        </w:rPr>
      </w:pPr>
    </w:p>
    <w:sectPr w:rsidR="00165CEC" w:rsidRPr="00EE19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ED"/>
    <w:rsid w:val="00165CEC"/>
    <w:rsid w:val="002F22B8"/>
    <w:rsid w:val="00422CE7"/>
    <w:rsid w:val="00BA0DED"/>
    <w:rsid w:val="00EA2899"/>
    <w:rsid w:val="00EE19C0"/>
    <w:rsid w:val="00F3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A844558"/>
  <w15:chartTrackingRefBased/>
  <w15:docId w15:val="{EAB440F6-C020-4C49-A3C0-489C6F81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21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765</Characters>
  <Application>Microsoft Office Word</Application>
  <DocSecurity>0</DocSecurity>
  <Lines>12</Lines>
  <Paragraphs>3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Hiromi Okino</dc:creator>
  <cp:keywords/>
  <dc:description/>
  <cp:lastModifiedBy>Cintia Hiromi Okino</cp:lastModifiedBy>
  <cp:revision>2</cp:revision>
  <dcterms:created xsi:type="dcterms:W3CDTF">2021-07-27T13:37:00Z</dcterms:created>
  <dcterms:modified xsi:type="dcterms:W3CDTF">2021-07-27T13:37:00Z</dcterms:modified>
</cp:coreProperties>
</file>