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CD16D" w14:textId="77777777" w:rsidR="00725931" w:rsidRPr="00D317E8" w:rsidRDefault="00725931" w:rsidP="00725931">
      <w:pPr>
        <w:rPr>
          <w:u w:val="single"/>
          <w:lang w:val="en-US"/>
        </w:rPr>
      </w:pPr>
      <w:r w:rsidRPr="00D317E8">
        <w:rPr>
          <w:u w:val="single"/>
          <w:lang w:val="en-US"/>
        </w:rPr>
        <w:t>Supplementary File</w:t>
      </w:r>
    </w:p>
    <w:p w14:paraId="5BCB170A" w14:textId="77777777" w:rsidR="00725931" w:rsidRPr="00D317E8" w:rsidRDefault="00725931" w:rsidP="00725931">
      <w:pPr>
        <w:rPr>
          <w:rFonts w:cstheme="minorHAnsi"/>
          <w:color w:val="222222"/>
          <w:sz w:val="18"/>
          <w:szCs w:val="18"/>
          <w:shd w:val="clear" w:color="auto" w:fill="FFFFFF"/>
          <w:lang w:val="en-US"/>
        </w:rPr>
      </w:pPr>
    </w:p>
    <w:p w14:paraId="193FCFAC" w14:textId="77777777" w:rsidR="00725931" w:rsidRDefault="00725931" w:rsidP="00725931">
      <w:pPr>
        <w:rPr>
          <w:lang w:val="en-US"/>
        </w:rPr>
      </w:pPr>
      <w:r w:rsidRPr="00D317E8">
        <w:rPr>
          <w:lang w:val="en-US"/>
        </w:rPr>
        <w:t xml:space="preserve">Table </w:t>
      </w:r>
      <w:r>
        <w:rPr>
          <w:lang w:val="en-US"/>
        </w:rPr>
        <w:t>S</w:t>
      </w:r>
      <w:r w:rsidRPr="00D317E8">
        <w:rPr>
          <w:lang w:val="en-US"/>
        </w:rPr>
        <w:t xml:space="preserve">1: </w:t>
      </w:r>
    </w:p>
    <w:p w14:paraId="400EC8AF" w14:textId="77777777" w:rsidR="00725931" w:rsidRPr="00D317E8" w:rsidRDefault="00725931" w:rsidP="00725931">
      <w:pPr>
        <w:rPr>
          <w:lang w:val="en-US"/>
        </w:rPr>
      </w:pPr>
      <w:r>
        <w:rPr>
          <w:lang w:val="en-US"/>
        </w:rPr>
        <w:t>s</w:t>
      </w:r>
      <w:r w:rsidRPr="00D317E8">
        <w:rPr>
          <w:lang w:val="en-US"/>
        </w:rPr>
        <w:t xml:space="preserve">1a. Patients that didn’t complete the 12 months of follow up.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25931" w:rsidRPr="00D317E8" w14:paraId="1AF77022" w14:textId="77777777" w:rsidTr="00150493">
        <w:tc>
          <w:tcPr>
            <w:tcW w:w="2265" w:type="dxa"/>
          </w:tcPr>
          <w:p w14:paraId="1235BB31" w14:textId="77777777" w:rsidR="00725931" w:rsidRPr="00D317E8" w:rsidRDefault="00725931" w:rsidP="00150493">
            <w:pPr>
              <w:jc w:val="center"/>
              <w:rPr>
                <w:b/>
                <w:bCs/>
                <w:lang w:val="en-US"/>
              </w:rPr>
            </w:pPr>
            <w:r w:rsidRPr="00D317E8">
              <w:rPr>
                <w:b/>
                <w:bCs/>
                <w:lang w:val="en-US"/>
              </w:rPr>
              <w:t>Reason</w:t>
            </w:r>
          </w:p>
        </w:tc>
        <w:tc>
          <w:tcPr>
            <w:tcW w:w="2265" w:type="dxa"/>
          </w:tcPr>
          <w:p w14:paraId="325B0392" w14:textId="77777777" w:rsidR="00725931" w:rsidRPr="00D317E8" w:rsidRDefault="00725931" w:rsidP="00150493">
            <w:pPr>
              <w:jc w:val="center"/>
              <w:rPr>
                <w:b/>
                <w:bCs/>
                <w:lang w:val="en-US"/>
              </w:rPr>
            </w:pPr>
            <w:r w:rsidRPr="00D317E8">
              <w:rPr>
                <w:b/>
                <w:bCs/>
                <w:lang w:val="en-US"/>
              </w:rPr>
              <w:t>DEPAR population</w:t>
            </w:r>
          </w:p>
        </w:tc>
        <w:tc>
          <w:tcPr>
            <w:tcW w:w="2266" w:type="dxa"/>
          </w:tcPr>
          <w:p w14:paraId="68A4B76D" w14:textId="77777777" w:rsidR="00725931" w:rsidRPr="00D317E8" w:rsidRDefault="00725931" w:rsidP="00150493">
            <w:pPr>
              <w:jc w:val="center"/>
              <w:rPr>
                <w:b/>
                <w:bCs/>
                <w:lang w:val="en-US"/>
              </w:rPr>
            </w:pPr>
            <w:r w:rsidRPr="00D317E8">
              <w:rPr>
                <w:b/>
                <w:bCs/>
                <w:lang w:val="en-US"/>
              </w:rPr>
              <w:t>Men</w:t>
            </w:r>
          </w:p>
        </w:tc>
        <w:tc>
          <w:tcPr>
            <w:tcW w:w="2266" w:type="dxa"/>
          </w:tcPr>
          <w:p w14:paraId="121DC411" w14:textId="77777777" w:rsidR="00725931" w:rsidRPr="00D317E8" w:rsidRDefault="00725931" w:rsidP="00150493">
            <w:pPr>
              <w:jc w:val="center"/>
              <w:rPr>
                <w:b/>
                <w:bCs/>
                <w:lang w:val="en-US"/>
              </w:rPr>
            </w:pPr>
            <w:r w:rsidRPr="00D317E8">
              <w:rPr>
                <w:b/>
                <w:bCs/>
                <w:lang w:val="en-US"/>
              </w:rPr>
              <w:t>Women</w:t>
            </w:r>
          </w:p>
        </w:tc>
      </w:tr>
      <w:tr w:rsidR="00725931" w:rsidRPr="00D317E8" w14:paraId="451C7065" w14:textId="77777777" w:rsidTr="00150493">
        <w:tc>
          <w:tcPr>
            <w:tcW w:w="2265" w:type="dxa"/>
          </w:tcPr>
          <w:p w14:paraId="2195856C" w14:textId="77777777" w:rsidR="00725931" w:rsidRPr="00D317E8" w:rsidRDefault="00725931" w:rsidP="00150493">
            <w:pPr>
              <w:jc w:val="center"/>
              <w:rPr>
                <w:b/>
                <w:bCs/>
                <w:lang w:val="en-US"/>
              </w:rPr>
            </w:pPr>
            <w:r w:rsidRPr="00D317E8">
              <w:rPr>
                <w:b/>
                <w:bCs/>
                <w:lang w:val="en-US"/>
              </w:rPr>
              <w:t>less than 12 months in the study</w:t>
            </w:r>
          </w:p>
        </w:tc>
        <w:tc>
          <w:tcPr>
            <w:tcW w:w="2265" w:type="dxa"/>
          </w:tcPr>
          <w:p w14:paraId="002C3523" w14:textId="77777777" w:rsidR="00725931" w:rsidRPr="00D317E8" w:rsidRDefault="00725931" w:rsidP="00150493">
            <w:pPr>
              <w:jc w:val="center"/>
              <w:rPr>
                <w:lang w:val="en-US"/>
              </w:rPr>
            </w:pPr>
            <w:r w:rsidRPr="00D317E8">
              <w:rPr>
                <w:lang w:val="en-US"/>
              </w:rPr>
              <w:t>67 (62%)</w:t>
            </w:r>
          </w:p>
        </w:tc>
        <w:tc>
          <w:tcPr>
            <w:tcW w:w="2266" w:type="dxa"/>
          </w:tcPr>
          <w:p w14:paraId="3AFF3C55" w14:textId="77777777" w:rsidR="00725931" w:rsidRPr="00D317E8" w:rsidRDefault="00725931" w:rsidP="00150493">
            <w:pPr>
              <w:jc w:val="center"/>
              <w:rPr>
                <w:lang w:val="en-US"/>
              </w:rPr>
            </w:pPr>
            <w:r w:rsidRPr="00D317E8">
              <w:rPr>
                <w:lang w:val="en-US"/>
              </w:rPr>
              <w:t>33 (62.3%)</w:t>
            </w:r>
          </w:p>
        </w:tc>
        <w:tc>
          <w:tcPr>
            <w:tcW w:w="2266" w:type="dxa"/>
          </w:tcPr>
          <w:p w14:paraId="6CBA60B2" w14:textId="77777777" w:rsidR="00725931" w:rsidRPr="00D317E8" w:rsidRDefault="00725931" w:rsidP="00150493">
            <w:pPr>
              <w:jc w:val="center"/>
              <w:rPr>
                <w:lang w:val="en-US"/>
              </w:rPr>
            </w:pPr>
            <w:r w:rsidRPr="00D317E8">
              <w:rPr>
                <w:lang w:val="en-US"/>
              </w:rPr>
              <w:t>34 (61.8%)</w:t>
            </w:r>
          </w:p>
        </w:tc>
      </w:tr>
      <w:tr w:rsidR="00725931" w:rsidRPr="00D317E8" w14:paraId="5886A11A" w14:textId="77777777" w:rsidTr="00150493">
        <w:tc>
          <w:tcPr>
            <w:tcW w:w="2265" w:type="dxa"/>
          </w:tcPr>
          <w:p w14:paraId="6F10A389" w14:textId="77777777" w:rsidR="00725931" w:rsidRPr="00D317E8" w:rsidRDefault="00725931" w:rsidP="00150493">
            <w:pPr>
              <w:jc w:val="center"/>
              <w:rPr>
                <w:b/>
                <w:bCs/>
                <w:lang w:val="en-US"/>
              </w:rPr>
            </w:pPr>
            <w:r w:rsidRPr="00D317E8">
              <w:rPr>
                <w:b/>
                <w:bCs/>
                <w:lang w:val="en-US"/>
              </w:rPr>
              <w:t>Refusing the follow up</w:t>
            </w:r>
          </w:p>
        </w:tc>
        <w:tc>
          <w:tcPr>
            <w:tcW w:w="2265" w:type="dxa"/>
          </w:tcPr>
          <w:p w14:paraId="6C5EBE98" w14:textId="77777777" w:rsidR="00725931" w:rsidRPr="00D317E8" w:rsidRDefault="00725931" w:rsidP="00150493">
            <w:pPr>
              <w:jc w:val="center"/>
              <w:rPr>
                <w:lang w:val="en-US"/>
              </w:rPr>
            </w:pPr>
            <w:r w:rsidRPr="00D317E8">
              <w:rPr>
                <w:lang w:val="en-US"/>
              </w:rPr>
              <w:t>29 (26.9%)</w:t>
            </w:r>
          </w:p>
        </w:tc>
        <w:tc>
          <w:tcPr>
            <w:tcW w:w="2266" w:type="dxa"/>
          </w:tcPr>
          <w:p w14:paraId="09C2C8EE" w14:textId="77777777" w:rsidR="00725931" w:rsidRPr="00D317E8" w:rsidRDefault="00725931" w:rsidP="00150493">
            <w:pPr>
              <w:jc w:val="center"/>
              <w:rPr>
                <w:lang w:val="en-US"/>
              </w:rPr>
            </w:pPr>
            <w:r w:rsidRPr="00D317E8">
              <w:rPr>
                <w:lang w:val="en-US"/>
              </w:rPr>
              <w:t>13 (24.5%)</w:t>
            </w:r>
          </w:p>
        </w:tc>
        <w:tc>
          <w:tcPr>
            <w:tcW w:w="2266" w:type="dxa"/>
          </w:tcPr>
          <w:p w14:paraId="10A301BE" w14:textId="77777777" w:rsidR="00725931" w:rsidRPr="00D317E8" w:rsidRDefault="00725931" w:rsidP="00150493">
            <w:pPr>
              <w:jc w:val="center"/>
              <w:rPr>
                <w:lang w:val="en-US"/>
              </w:rPr>
            </w:pPr>
            <w:r w:rsidRPr="00D317E8">
              <w:rPr>
                <w:lang w:val="en-US"/>
              </w:rPr>
              <w:t>16 (29.1%)</w:t>
            </w:r>
          </w:p>
        </w:tc>
      </w:tr>
      <w:tr w:rsidR="00725931" w:rsidRPr="00D317E8" w14:paraId="29BA73E8" w14:textId="77777777" w:rsidTr="00150493">
        <w:tc>
          <w:tcPr>
            <w:tcW w:w="2265" w:type="dxa"/>
          </w:tcPr>
          <w:p w14:paraId="3FDF3C6F" w14:textId="77777777" w:rsidR="00725931" w:rsidRPr="00D317E8" w:rsidRDefault="00725931" w:rsidP="00150493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D317E8">
              <w:rPr>
                <w:b/>
                <w:bCs/>
                <w:lang w:val="en-US"/>
              </w:rPr>
              <w:t>Lost</w:t>
            </w:r>
            <w:proofErr w:type="spellEnd"/>
            <w:r w:rsidRPr="00D317E8">
              <w:rPr>
                <w:b/>
                <w:bCs/>
                <w:lang w:val="en-US"/>
              </w:rPr>
              <w:t xml:space="preserve"> of follow up</w:t>
            </w:r>
          </w:p>
        </w:tc>
        <w:tc>
          <w:tcPr>
            <w:tcW w:w="2265" w:type="dxa"/>
          </w:tcPr>
          <w:p w14:paraId="721E4DEE" w14:textId="77777777" w:rsidR="00725931" w:rsidRPr="00D317E8" w:rsidRDefault="00725931" w:rsidP="0015049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 (7.</w:t>
            </w:r>
            <w:r w:rsidRPr="00D317E8">
              <w:rPr>
                <w:lang w:val="en-US"/>
              </w:rPr>
              <w:t>4%)</w:t>
            </w:r>
          </w:p>
        </w:tc>
        <w:tc>
          <w:tcPr>
            <w:tcW w:w="2266" w:type="dxa"/>
          </w:tcPr>
          <w:p w14:paraId="0FA09AFA" w14:textId="77777777" w:rsidR="00725931" w:rsidRPr="00D317E8" w:rsidRDefault="00725931" w:rsidP="00150493">
            <w:pPr>
              <w:jc w:val="center"/>
              <w:rPr>
                <w:lang w:val="en-US"/>
              </w:rPr>
            </w:pPr>
            <w:r w:rsidRPr="00D317E8">
              <w:rPr>
                <w:lang w:val="en-US"/>
              </w:rPr>
              <w:t>4 (7.6%)</w:t>
            </w:r>
          </w:p>
        </w:tc>
        <w:tc>
          <w:tcPr>
            <w:tcW w:w="2266" w:type="dxa"/>
          </w:tcPr>
          <w:p w14:paraId="1F661182" w14:textId="77777777" w:rsidR="00725931" w:rsidRPr="00D317E8" w:rsidRDefault="00725931" w:rsidP="00150493">
            <w:pPr>
              <w:jc w:val="center"/>
              <w:rPr>
                <w:lang w:val="en-US"/>
              </w:rPr>
            </w:pPr>
            <w:r w:rsidRPr="00D317E8">
              <w:rPr>
                <w:lang w:val="en-US"/>
              </w:rPr>
              <w:t>4 (7.3%)</w:t>
            </w:r>
          </w:p>
        </w:tc>
      </w:tr>
      <w:tr w:rsidR="00725931" w:rsidRPr="00D317E8" w14:paraId="3B997593" w14:textId="77777777" w:rsidTr="00150493">
        <w:tc>
          <w:tcPr>
            <w:tcW w:w="2265" w:type="dxa"/>
          </w:tcPr>
          <w:p w14:paraId="70FD504A" w14:textId="77777777" w:rsidR="00725931" w:rsidRPr="00D317E8" w:rsidRDefault="00725931" w:rsidP="00150493">
            <w:pPr>
              <w:jc w:val="center"/>
              <w:rPr>
                <w:b/>
                <w:bCs/>
                <w:lang w:val="en-US"/>
              </w:rPr>
            </w:pPr>
            <w:r w:rsidRPr="00D317E8">
              <w:rPr>
                <w:b/>
                <w:bCs/>
                <w:lang w:val="en-US"/>
              </w:rPr>
              <w:t>Moved outside</w:t>
            </w:r>
          </w:p>
        </w:tc>
        <w:tc>
          <w:tcPr>
            <w:tcW w:w="2265" w:type="dxa"/>
          </w:tcPr>
          <w:p w14:paraId="40FE0BE3" w14:textId="77777777" w:rsidR="00725931" w:rsidRPr="00D317E8" w:rsidRDefault="00725931" w:rsidP="00150493">
            <w:pPr>
              <w:jc w:val="center"/>
              <w:rPr>
                <w:lang w:val="en-US"/>
              </w:rPr>
            </w:pPr>
            <w:r w:rsidRPr="00D317E8">
              <w:rPr>
                <w:lang w:val="en-US"/>
              </w:rPr>
              <w:t>4 (3.7%)</w:t>
            </w:r>
          </w:p>
        </w:tc>
        <w:tc>
          <w:tcPr>
            <w:tcW w:w="2266" w:type="dxa"/>
          </w:tcPr>
          <w:p w14:paraId="6D1AD79B" w14:textId="77777777" w:rsidR="00725931" w:rsidRPr="00D317E8" w:rsidRDefault="00725931" w:rsidP="00150493">
            <w:pPr>
              <w:jc w:val="center"/>
              <w:rPr>
                <w:lang w:val="en-US"/>
              </w:rPr>
            </w:pPr>
            <w:r w:rsidRPr="00D317E8">
              <w:rPr>
                <w:lang w:val="en-US"/>
              </w:rPr>
              <w:t>3 (5.7%)</w:t>
            </w:r>
          </w:p>
        </w:tc>
        <w:tc>
          <w:tcPr>
            <w:tcW w:w="2266" w:type="dxa"/>
          </w:tcPr>
          <w:p w14:paraId="39CE54D6" w14:textId="77777777" w:rsidR="00725931" w:rsidRPr="00D317E8" w:rsidRDefault="00725931" w:rsidP="00150493">
            <w:pPr>
              <w:jc w:val="center"/>
              <w:rPr>
                <w:lang w:val="en-US"/>
              </w:rPr>
            </w:pPr>
            <w:r w:rsidRPr="00D317E8">
              <w:rPr>
                <w:lang w:val="en-US"/>
              </w:rPr>
              <w:t>1 (18.8%)</w:t>
            </w:r>
          </w:p>
        </w:tc>
      </w:tr>
      <w:tr w:rsidR="00725931" w:rsidRPr="00D317E8" w14:paraId="04949677" w14:textId="77777777" w:rsidTr="00150493">
        <w:tc>
          <w:tcPr>
            <w:tcW w:w="2265" w:type="dxa"/>
          </w:tcPr>
          <w:p w14:paraId="09406E75" w14:textId="77777777" w:rsidR="00725931" w:rsidRPr="00D317E8" w:rsidRDefault="00725931" w:rsidP="00150493">
            <w:pPr>
              <w:jc w:val="center"/>
              <w:rPr>
                <w:b/>
                <w:bCs/>
                <w:lang w:val="en-US"/>
              </w:rPr>
            </w:pPr>
            <w:r w:rsidRPr="00D317E8">
              <w:rPr>
                <w:b/>
                <w:bCs/>
                <w:lang w:val="en-US"/>
              </w:rPr>
              <w:t>Total</w:t>
            </w:r>
          </w:p>
        </w:tc>
        <w:tc>
          <w:tcPr>
            <w:tcW w:w="2265" w:type="dxa"/>
          </w:tcPr>
          <w:p w14:paraId="07DA411E" w14:textId="77777777" w:rsidR="00725931" w:rsidRPr="00D317E8" w:rsidRDefault="00725931" w:rsidP="00150493">
            <w:pPr>
              <w:jc w:val="center"/>
              <w:rPr>
                <w:lang w:val="en-US"/>
              </w:rPr>
            </w:pPr>
            <w:r w:rsidRPr="00D317E8">
              <w:rPr>
                <w:lang w:val="en-US"/>
              </w:rPr>
              <w:t>108 (100.0%)</w:t>
            </w:r>
          </w:p>
        </w:tc>
        <w:tc>
          <w:tcPr>
            <w:tcW w:w="2266" w:type="dxa"/>
          </w:tcPr>
          <w:p w14:paraId="5B00E1BB" w14:textId="77777777" w:rsidR="00725931" w:rsidRPr="00D317E8" w:rsidRDefault="00725931" w:rsidP="00150493">
            <w:pPr>
              <w:jc w:val="center"/>
              <w:rPr>
                <w:lang w:val="en-US"/>
              </w:rPr>
            </w:pPr>
            <w:r w:rsidRPr="00D317E8">
              <w:rPr>
                <w:lang w:val="en-US"/>
              </w:rPr>
              <w:t>53 (100.0%)</w:t>
            </w:r>
          </w:p>
        </w:tc>
        <w:tc>
          <w:tcPr>
            <w:tcW w:w="2266" w:type="dxa"/>
          </w:tcPr>
          <w:p w14:paraId="4BE0A7DD" w14:textId="77777777" w:rsidR="00725931" w:rsidRPr="00D317E8" w:rsidRDefault="00725931" w:rsidP="00150493">
            <w:pPr>
              <w:jc w:val="center"/>
              <w:rPr>
                <w:lang w:val="en-US"/>
              </w:rPr>
            </w:pPr>
            <w:r w:rsidRPr="00D317E8">
              <w:rPr>
                <w:lang w:val="en-US"/>
              </w:rPr>
              <w:t>55 (100.0%)</w:t>
            </w:r>
          </w:p>
        </w:tc>
      </w:tr>
    </w:tbl>
    <w:p w14:paraId="535D0A27" w14:textId="77777777" w:rsidR="00725931" w:rsidRPr="00D317E8" w:rsidRDefault="00725931" w:rsidP="00725931">
      <w:pPr>
        <w:rPr>
          <w:lang w:val="en-US"/>
        </w:rPr>
      </w:pPr>
    </w:p>
    <w:p w14:paraId="335B597A" w14:textId="77777777" w:rsidR="00725931" w:rsidRPr="00D317E8" w:rsidRDefault="00725931" w:rsidP="00725931">
      <w:pPr>
        <w:rPr>
          <w:lang w:val="en-US"/>
        </w:rPr>
      </w:pPr>
      <w:r>
        <w:rPr>
          <w:lang w:val="en-US"/>
        </w:rPr>
        <w:t>s</w:t>
      </w:r>
      <w:r w:rsidRPr="00D317E8">
        <w:rPr>
          <w:lang w:val="en-US"/>
        </w:rPr>
        <w:t>1b. Moment of discontinuation (patients that didn’t complete 12 months of follow up).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25931" w:rsidRPr="00D317E8" w14:paraId="3B1F4707" w14:textId="77777777" w:rsidTr="00150493">
        <w:tc>
          <w:tcPr>
            <w:tcW w:w="2265" w:type="dxa"/>
          </w:tcPr>
          <w:p w14:paraId="528478F5" w14:textId="77777777" w:rsidR="00725931" w:rsidRPr="00D317E8" w:rsidRDefault="00725931" w:rsidP="00150493">
            <w:pPr>
              <w:jc w:val="center"/>
              <w:rPr>
                <w:b/>
                <w:bCs/>
                <w:lang w:val="en-US"/>
              </w:rPr>
            </w:pPr>
            <w:r w:rsidRPr="00D317E8">
              <w:rPr>
                <w:b/>
                <w:bCs/>
                <w:lang w:val="en-US"/>
              </w:rPr>
              <w:t>Moment of discontinuation</w:t>
            </w:r>
          </w:p>
        </w:tc>
        <w:tc>
          <w:tcPr>
            <w:tcW w:w="2265" w:type="dxa"/>
          </w:tcPr>
          <w:p w14:paraId="3F212E77" w14:textId="77777777" w:rsidR="00725931" w:rsidRPr="00D317E8" w:rsidRDefault="00725931" w:rsidP="00150493">
            <w:pPr>
              <w:jc w:val="center"/>
              <w:rPr>
                <w:b/>
                <w:bCs/>
                <w:lang w:val="en-US"/>
              </w:rPr>
            </w:pPr>
            <w:r w:rsidRPr="00D317E8">
              <w:rPr>
                <w:b/>
                <w:bCs/>
                <w:lang w:val="en-US"/>
              </w:rPr>
              <w:t>All</w:t>
            </w:r>
          </w:p>
        </w:tc>
        <w:tc>
          <w:tcPr>
            <w:tcW w:w="2266" w:type="dxa"/>
          </w:tcPr>
          <w:p w14:paraId="77004E70" w14:textId="77777777" w:rsidR="00725931" w:rsidRPr="00D317E8" w:rsidRDefault="00725931" w:rsidP="00150493">
            <w:pPr>
              <w:jc w:val="center"/>
              <w:rPr>
                <w:b/>
                <w:bCs/>
                <w:lang w:val="en-US"/>
              </w:rPr>
            </w:pPr>
            <w:r w:rsidRPr="00D317E8">
              <w:rPr>
                <w:b/>
                <w:bCs/>
                <w:lang w:val="en-US"/>
              </w:rPr>
              <w:t>Men</w:t>
            </w:r>
          </w:p>
        </w:tc>
        <w:tc>
          <w:tcPr>
            <w:tcW w:w="2266" w:type="dxa"/>
          </w:tcPr>
          <w:p w14:paraId="61CE1C44" w14:textId="77777777" w:rsidR="00725931" w:rsidRPr="00D317E8" w:rsidRDefault="00725931" w:rsidP="00150493">
            <w:pPr>
              <w:jc w:val="center"/>
              <w:rPr>
                <w:b/>
                <w:bCs/>
                <w:lang w:val="en-US"/>
              </w:rPr>
            </w:pPr>
            <w:r w:rsidRPr="00D317E8">
              <w:rPr>
                <w:b/>
                <w:bCs/>
                <w:lang w:val="en-US"/>
              </w:rPr>
              <w:t>Women</w:t>
            </w:r>
          </w:p>
        </w:tc>
      </w:tr>
      <w:tr w:rsidR="00725931" w:rsidRPr="00D317E8" w14:paraId="1AAB071C" w14:textId="77777777" w:rsidTr="00150493">
        <w:tc>
          <w:tcPr>
            <w:tcW w:w="2265" w:type="dxa"/>
          </w:tcPr>
          <w:p w14:paraId="39F4A7B8" w14:textId="77777777" w:rsidR="00725931" w:rsidRPr="00D317E8" w:rsidRDefault="00725931" w:rsidP="00150493">
            <w:pPr>
              <w:jc w:val="center"/>
              <w:rPr>
                <w:b/>
                <w:bCs/>
                <w:lang w:val="en-US"/>
              </w:rPr>
            </w:pPr>
            <w:r w:rsidRPr="00D317E8">
              <w:rPr>
                <w:b/>
                <w:bCs/>
                <w:lang w:val="en-US"/>
              </w:rPr>
              <w:t>T0</w:t>
            </w:r>
          </w:p>
        </w:tc>
        <w:tc>
          <w:tcPr>
            <w:tcW w:w="2265" w:type="dxa"/>
          </w:tcPr>
          <w:p w14:paraId="79D2FEF4" w14:textId="77777777" w:rsidR="00725931" w:rsidRPr="00D317E8" w:rsidRDefault="00725931" w:rsidP="00150493">
            <w:pPr>
              <w:jc w:val="center"/>
              <w:rPr>
                <w:lang w:val="en-US"/>
              </w:rPr>
            </w:pPr>
            <w:r w:rsidRPr="00D317E8">
              <w:rPr>
                <w:lang w:val="en-US"/>
              </w:rPr>
              <w:t>22 (20.4%)</w:t>
            </w:r>
          </w:p>
        </w:tc>
        <w:tc>
          <w:tcPr>
            <w:tcW w:w="2266" w:type="dxa"/>
          </w:tcPr>
          <w:p w14:paraId="2E8BD0ED" w14:textId="77777777" w:rsidR="00725931" w:rsidRPr="00D317E8" w:rsidRDefault="00725931" w:rsidP="00150493">
            <w:pPr>
              <w:jc w:val="center"/>
              <w:rPr>
                <w:lang w:val="en-US"/>
              </w:rPr>
            </w:pPr>
            <w:r w:rsidRPr="00D317E8">
              <w:rPr>
                <w:lang w:val="en-US"/>
              </w:rPr>
              <w:t>11 (20.8%)</w:t>
            </w:r>
          </w:p>
        </w:tc>
        <w:tc>
          <w:tcPr>
            <w:tcW w:w="2266" w:type="dxa"/>
          </w:tcPr>
          <w:p w14:paraId="44DAD85B" w14:textId="77777777" w:rsidR="00725931" w:rsidRPr="00D317E8" w:rsidRDefault="00725931" w:rsidP="00150493">
            <w:pPr>
              <w:jc w:val="center"/>
              <w:rPr>
                <w:lang w:val="en-US"/>
              </w:rPr>
            </w:pPr>
            <w:r w:rsidRPr="00D317E8">
              <w:rPr>
                <w:lang w:val="en-US"/>
              </w:rPr>
              <w:t>11 (20.0%)</w:t>
            </w:r>
          </w:p>
        </w:tc>
      </w:tr>
      <w:tr w:rsidR="00725931" w:rsidRPr="00D317E8" w14:paraId="2CDF1833" w14:textId="77777777" w:rsidTr="00150493">
        <w:tc>
          <w:tcPr>
            <w:tcW w:w="2265" w:type="dxa"/>
          </w:tcPr>
          <w:p w14:paraId="2E3C6DCD" w14:textId="77777777" w:rsidR="00725931" w:rsidRPr="00D317E8" w:rsidRDefault="00725931" w:rsidP="00150493">
            <w:pPr>
              <w:jc w:val="center"/>
              <w:rPr>
                <w:b/>
                <w:bCs/>
                <w:lang w:val="en-US"/>
              </w:rPr>
            </w:pPr>
            <w:r w:rsidRPr="00D317E8">
              <w:rPr>
                <w:b/>
                <w:bCs/>
                <w:lang w:val="en-US"/>
              </w:rPr>
              <w:t>T3</w:t>
            </w:r>
          </w:p>
        </w:tc>
        <w:tc>
          <w:tcPr>
            <w:tcW w:w="2265" w:type="dxa"/>
          </w:tcPr>
          <w:p w14:paraId="5F4D26E4" w14:textId="77777777" w:rsidR="00725931" w:rsidRPr="00D317E8" w:rsidRDefault="00725931" w:rsidP="00150493">
            <w:pPr>
              <w:jc w:val="center"/>
              <w:rPr>
                <w:lang w:val="en-US"/>
              </w:rPr>
            </w:pPr>
            <w:r w:rsidRPr="00D317E8">
              <w:rPr>
                <w:lang w:val="en-US"/>
              </w:rPr>
              <w:t>33 (30.6%)</w:t>
            </w:r>
          </w:p>
        </w:tc>
        <w:tc>
          <w:tcPr>
            <w:tcW w:w="2266" w:type="dxa"/>
          </w:tcPr>
          <w:p w14:paraId="2DD9D55E" w14:textId="77777777" w:rsidR="00725931" w:rsidRPr="00D317E8" w:rsidRDefault="00725931" w:rsidP="00150493">
            <w:pPr>
              <w:jc w:val="center"/>
              <w:rPr>
                <w:lang w:val="en-US"/>
              </w:rPr>
            </w:pPr>
            <w:r w:rsidRPr="00D317E8">
              <w:rPr>
                <w:lang w:val="en-US"/>
              </w:rPr>
              <w:t>14 (26.4%)</w:t>
            </w:r>
          </w:p>
        </w:tc>
        <w:tc>
          <w:tcPr>
            <w:tcW w:w="2266" w:type="dxa"/>
          </w:tcPr>
          <w:p w14:paraId="18DB3724" w14:textId="77777777" w:rsidR="00725931" w:rsidRPr="00D317E8" w:rsidRDefault="00725931" w:rsidP="00150493">
            <w:pPr>
              <w:jc w:val="center"/>
              <w:rPr>
                <w:lang w:val="en-US"/>
              </w:rPr>
            </w:pPr>
            <w:r w:rsidRPr="00D317E8">
              <w:rPr>
                <w:lang w:val="en-US"/>
              </w:rPr>
              <w:t>19 (24.6%)</w:t>
            </w:r>
          </w:p>
        </w:tc>
      </w:tr>
      <w:tr w:rsidR="00725931" w:rsidRPr="00D317E8" w14:paraId="1B858BAB" w14:textId="77777777" w:rsidTr="00150493">
        <w:tc>
          <w:tcPr>
            <w:tcW w:w="2265" w:type="dxa"/>
          </w:tcPr>
          <w:p w14:paraId="05B0383E" w14:textId="77777777" w:rsidR="00725931" w:rsidRPr="00D317E8" w:rsidRDefault="00725931" w:rsidP="00150493">
            <w:pPr>
              <w:jc w:val="center"/>
              <w:rPr>
                <w:b/>
                <w:bCs/>
                <w:lang w:val="en-US"/>
              </w:rPr>
            </w:pPr>
            <w:r w:rsidRPr="00D317E8">
              <w:rPr>
                <w:b/>
                <w:bCs/>
                <w:lang w:val="en-US"/>
              </w:rPr>
              <w:t>T6</w:t>
            </w:r>
          </w:p>
        </w:tc>
        <w:tc>
          <w:tcPr>
            <w:tcW w:w="2265" w:type="dxa"/>
          </w:tcPr>
          <w:p w14:paraId="546A6296" w14:textId="77777777" w:rsidR="00725931" w:rsidRPr="00D317E8" w:rsidRDefault="00725931" w:rsidP="00150493">
            <w:pPr>
              <w:jc w:val="center"/>
              <w:rPr>
                <w:lang w:val="en-US"/>
              </w:rPr>
            </w:pPr>
            <w:r w:rsidRPr="00D317E8">
              <w:rPr>
                <w:lang w:val="en-US"/>
              </w:rPr>
              <w:t>22 (20.4%)</w:t>
            </w:r>
          </w:p>
        </w:tc>
        <w:tc>
          <w:tcPr>
            <w:tcW w:w="2266" w:type="dxa"/>
          </w:tcPr>
          <w:p w14:paraId="1054F9F3" w14:textId="77777777" w:rsidR="00725931" w:rsidRPr="00D317E8" w:rsidRDefault="00725931" w:rsidP="00150493">
            <w:pPr>
              <w:jc w:val="center"/>
              <w:rPr>
                <w:lang w:val="en-US"/>
              </w:rPr>
            </w:pPr>
            <w:r w:rsidRPr="00D317E8">
              <w:rPr>
                <w:lang w:val="en-US"/>
              </w:rPr>
              <w:t>11 (20.8%)</w:t>
            </w:r>
          </w:p>
        </w:tc>
        <w:tc>
          <w:tcPr>
            <w:tcW w:w="2266" w:type="dxa"/>
          </w:tcPr>
          <w:p w14:paraId="27059082" w14:textId="77777777" w:rsidR="00725931" w:rsidRPr="00D317E8" w:rsidRDefault="00725931" w:rsidP="00150493">
            <w:pPr>
              <w:jc w:val="center"/>
              <w:rPr>
                <w:lang w:val="en-US"/>
              </w:rPr>
            </w:pPr>
            <w:r w:rsidRPr="00D317E8">
              <w:rPr>
                <w:lang w:val="en-US"/>
              </w:rPr>
              <w:t>11 (20.0%)</w:t>
            </w:r>
          </w:p>
        </w:tc>
      </w:tr>
      <w:tr w:rsidR="00725931" w:rsidRPr="00D317E8" w14:paraId="7CFE7C3D" w14:textId="77777777" w:rsidTr="00150493">
        <w:tc>
          <w:tcPr>
            <w:tcW w:w="2265" w:type="dxa"/>
          </w:tcPr>
          <w:p w14:paraId="6D4BDAB0" w14:textId="77777777" w:rsidR="00725931" w:rsidRPr="00D317E8" w:rsidRDefault="00725931" w:rsidP="00150493">
            <w:pPr>
              <w:jc w:val="center"/>
              <w:rPr>
                <w:b/>
                <w:bCs/>
                <w:lang w:val="en-US"/>
              </w:rPr>
            </w:pPr>
            <w:r w:rsidRPr="00D317E8">
              <w:rPr>
                <w:b/>
                <w:bCs/>
                <w:lang w:val="en-US"/>
              </w:rPr>
              <w:t>T9</w:t>
            </w:r>
          </w:p>
        </w:tc>
        <w:tc>
          <w:tcPr>
            <w:tcW w:w="2265" w:type="dxa"/>
          </w:tcPr>
          <w:p w14:paraId="12117B4A" w14:textId="77777777" w:rsidR="00725931" w:rsidRPr="00D317E8" w:rsidRDefault="00725931" w:rsidP="00150493">
            <w:pPr>
              <w:jc w:val="center"/>
              <w:rPr>
                <w:lang w:val="en-US"/>
              </w:rPr>
            </w:pPr>
            <w:r w:rsidRPr="00D317E8">
              <w:rPr>
                <w:lang w:val="en-US"/>
              </w:rPr>
              <w:t>31 (28.7%)</w:t>
            </w:r>
          </w:p>
        </w:tc>
        <w:tc>
          <w:tcPr>
            <w:tcW w:w="2266" w:type="dxa"/>
          </w:tcPr>
          <w:p w14:paraId="43B38858" w14:textId="77777777" w:rsidR="00725931" w:rsidRPr="00D317E8" w:rsidRDefault="00725931" w:rsidP="00150493">
            <w:pPr>
              <w:jc w:val="center"/>
              <w:rPr>
                <w:lang w:val="en-US"/>
              </w:rPr>
            </w:pPr>
            <w:r w:rsidRPr="00D317E8">
              <w:rPr>
                <w:lang w:val="en-US"/>
              </w:rPr>
              <w:t>17 (32.1%)</w:t>
            </w:r>
          </w:p>
        </w:tc>
        <w:tc>
          <w:tcPr>
            <w:tcW w:w="2266" w:type="dxa"/>
          </w:tcPr>
          <w:p w14:paraId="5982763A" w14:textId="77777777" w:rsidR="00725931" w:rsidRPr="00D317E8" w:rsidRDefault="00725931" w:rsidP="00150493">
            <w:pPr>
              <w:jc w:val="center"/>
              <w:rPr>
                <w:lang w:val="en-US"/>
              </w:rPr>
            </w:pPr>
            <w:r w:rsidRPr="00D317E8">
              <w:rPr>
                <w:lang w:val="en-US"/>
              </w:rPr>
              <w:t>14 (25.5%)</w:t>
            </w:r>
          </w:p>
        </w:tc>
      </w:tr>
      <w:tr w:rsidR="00725931" w:rsidRPr="00D317E8" w14:paraId="585B9E92" w14:textId="77777777" w:rsidTr="00150493">
        <w:tc>
          <w:tcPr>
            <w:tcW w:w="2265" w:type="dxa"/>
          </w:tcPr>
          <w:p w14:paraId="49F122F3" w14:textId="77777777" w:rsidR="00725931" w:rsidRPr="00D317E8" w:rsidRDefault="00725931" w:rsidP="00150493">
            <w:pPr>
              <w:jc w:val="center"/>
              <w:rPr>
                <w:b/>
                <w:bCs/>
                <w:lang w:val="en-US"/>
              </w:rPr>
            </w:pPr>
            <w:r w:rsidRPr="00D317E8">
              <w:rPr>
                <w:b/>
                <w:bCs/>
                <w:lang w:val="en-US"/>
              </w:rPr>
              <w:t>Total</w:t>
            </w:r>
          </w:p>
        </w:tc>
        <w:tc>
          <w:tcPr>
            <w:tcW w:w="2265" w:type="dxa"/>
          </w:tcPr>
          <w:p w14:paraId="42D6A89B" w14:textId="77777777" w:rsidR="00725931" w:rsidRPr="00D317E8" w:rsidRDefault="00725931" w:rsidP="00150493">
            <w:pPr>
              <w:jc w:val="center"/>
              <w:rPr>
                <w:lang w:val="en-US"/>
              </w:rPr>
            </w:pPr>
            <w:r w:rsidRPr="00D317E8">
              <w:rPr>
                <w:lang w:val="en-US"/>
              </w:rPr>
              <w:t>108 (100.0%)</w:t>
            </w:r>
          </w:p>
        </w:tc>
        <w:tc>
          <w:tcPr>
            <w:tcW w:w="2266" w:type="dxa"/>
          </w:tcPr>
          <w:p w14:paraId="400F2477" w14:textId="77777777" w:rsidR="00725931" w:rsidRPr="00D317E8" w:rsidRDefault="00725931" w:rsidP="00150493">
            <w:pPr>
              <w:jc w:val="center"/>
              <w:rPr>
                <w:lang w:val="en-US"/>
              </w:rPr>
            </w:pPr>
            <w:r w:rsidRPr="00D317E8">
              <w:rPr>
                <w:lang w:val="en-US"/>
              </w:rPr>
              <w:t>53 (100.0%)</w:t>
            </w:r>
          </w:p>
        </w:tc>
        <w:tc>
          <w:tcPr>
            <w:tcW w:w="2266" w:type="dxa"/>
          </w:tcPr>
          <w:p w14:paraId="1FF6C120" w14:textId="77777777" w:rsidR="00725931" w:rsidRPr="00D317E8" w:rsidRDefault="00725931" w:rsidP="00150493">
            <w:pPr>
              <w:jc w:val="center"/>
              <w:rPr>
                <w:lang w:val="en-US"/>
              </w:rPr>
            </w:pPr>
            <w:r w:rsidRPr="00D317E8">
              <w:rPr>
                <w:lang w:val="en-US"/>
              </w:rPr>
              <w:t>55 (100.0%)</w:t>
            </w:r>
          </w:p>
        </w:tc>
      </w:tr>
    </w:tbl>
    <w:p w14:paraId="4DDF3ED9" w14:textId="77777777" w:rsidR="00725931" w:rsidRPr="00D317E8" w:rsidRDefault="00725931" w:rsidP="00725931">
      <w:pPr>
        <w:rPr>
          <w:lang w:val="en-US"/>
        </w:rPr>
      </w:pPr>
    </w:p>
    <w:p w14:paraId="087AF5AF" w14:textId="77777777" w:rsidR="00725931" w:rsidRPr="00D317E8" w:rsidRDefault="00725931" w:rsidP="00725931">
      <w:pPr>
        <w:rPr>
          <w:lang w:val="en-US"/>
        </w:rPr>
      </w:pPr>
    </w:p>
    <w:p w14:paraId="702FEECC" w14:textId="77777777" w:rsidR="00725931" w:rsidRPr="00D317E8" w:rsidRDefault="00725931" w:rsidP="00725931">
      <w:pPr>
        <w:rPr>
          <w:lang w:val="en-US"/>
        </w:rPr>
      </w:pPr>
    </w:p>
    <w:p w14:paraId="79E8F919" w14:textId="77777777" w:rsidR="00725931" w:rsidRPr="00D317E8" w:rsidRDefault="00725931" w:rsidP="00725931">
      <w:pPr>
        <w:rPr>
          <w:lang w:val="en-US"/>
        </w:rPr>
      </w:pPr>
    </w:p>
    <w:p w14:paraId="79A930FC" w14:textId="77777777" w:rsidR="00725931" w:rsidRPr="00D317E8" w:rsidRDefault="00725931" w:rsidP="00725931">
      <w:pPr>
        <w:rPr>
          <w:lang w:val="en-US"/>
        </w:rPr>
      </w:pPr>
    </w:p>
    <w:p w14:paraId="6AC92BF4" w14:textId="77777777" w:rsidR="00725931" w:rsidRPr="00D317E8" w:rsidRDefault="00725931" w:rsidP="00725931">
      <w:pPr>
        <w:rPr>
          <w:lang w:val="en-US"/>
        </w:rPr>
      </w:pPr>
    </w:p>
    <w:p w14:paraId="42A82BF2" w14:textId="77777777" w:rsidR="00725931" w:rsidRPr="00D317E8" w:rsidRDefault="00725931" w:rsidP="00725931">
      <w:pPr>
        <w:rPr>
          <w:lang w:val="en-US"/>
        </w:rPr>
      </w:pPr>
    </w:p>
    <w:p w14:paraId="48AAC9F1" w14:textId="77777777" w:rsidR="00725931" w:rsidRPr="00D317E8" w:rsidRDefault="00725931" w:rsidP="00725931">
      <w:pPr>
        <w:rPr>
          <w:lang w:val="en-US"/>
        </w:rPr>
      </w:pPr>
    </w:p>
    <w:p w14:paraId="5B11F306" w14:textId="77777777" w:rsidR="00725931" w:rsidRPr="00D317E8" w:rsidRDefault="00725931" w:rsidP="00725931">
      <w:pPr>
        <w:rPr>
          <w:lang w:val="en-US"/>
        </w:rPr>
      </w:pPr>
    </w:p>
    <w:p w14:paraId="5AA50A2A" w14:textId="77777777" w:rsidR="00725931" w:rsidRPr="00D317E8" w:rsidRDefault="00725931" w:rsidP="00725931">
      <w:pPr>
        <w:rPr>
          <w:lang w:val="en-US"/>
        </w:rPr>
      </w:pPr>
    </w:p>
    <w:p w14:paraId="0883D70F" w14:textId="77777777" w:rsidR="00725931" w:rsidRPr="00D317E8" w:rsidRDefault="00725931" w:rsidP="00725931">
      <w:pPr>
        <w:rPr>
          <w:lang w:val="en-US"/>
        </w:rPr>
      </w:pPr>
    </w:p>
    <w:p w14:paraId="44DE2035" w14:textId="77777777" w:rsidR="00725931" w:rsidRPr="00D317E8" w:rsidRDefault="00725931" w:rsidP="00725931">
      <w:pPr>
        <w:rPr>
          <w:lang w:val="en-US"/>
        </w:rPr>
      </w:pPr>
    </w:p>
    <w:p w14:paraId="18866F37" w14:textId="77777777" w:rsidR="00725931" w:rsidRPr="00D317E8" w:rsidRDefault="00725931" w:rsidP="00725931">
      <w:pPr>
        <w:rPr>
          <w:lang w:val="en-US"/>
        </w:rPr>
      </w:pPr>
    </w:p>
    <w:p w14:paraId="78656246" w14:textId="77777777" w:rsidR="00725931" w:rsidRPr="00D317E8" w:rsidRDefault="00725931" w:rsidP="00725931">
      <w:pPr>
        <w:rPr>
          <w:lang w:val="en-US"/>
        </w:rPr>
      </w:pPr>
    </w:p>
    <w:p w14:paraId="64781AB4" w14:textId="77777777" w:rsidR="00725931" w:rsidRPr="00D317E8" w:rsidRDefault="00725931" w:rsidP="00725931">
      <w:pPr>
        <w:rPr>
          <w:lang w:val="en-US"/>
        </w:rPr>
      </w:pPr>
    </w:p>
    <w:p w14:paraId="6EA54E38" w14:textId="77777777" w:rsidR="00725931" w:rsidRPr="00D317E8" w:rsidRDefault="00725931" w:rsidP="00725931">
      <w:pPr>
        <w:rPr>
          <w:lang w:val="en-US"/>
        </w:rPr>
      </w:pPr>
    </w:p>
    <w:p w14:paraId="56B6AA96" w14:textId="77777777" w:rsidR="00725931" w:rsidRPr="00D317E8" w:rsidRDefault="00725931" w:rsidP="00725931">
      <w:pPr>
        <w:rPr>
          <w:lang w:val="en-US"/>
        </w:rPr>
      </w:pPr>
      <w:r w:rsidRPr="00D317E8">
        <w:rPr>
          <w:lang w:val="en-US"/>
        </w:rPr>
        <w:lastRenderedPageBreak/>
        <w:t xml:space="preserve">Figure </w:t>
      </w:r>
      <w:r>
        <w:rPr>
          <w:lang w:val="en-US"/>
        </w:rPr>
        <w:t>S</w:t>
      </w:r>
      <w:proofErr w:type="gramStart"/>
      <w:r w:rsidRPr="00D317E8">
        <w:rPr>
          <w:lang w:val="en-US"/>
        </w:rPr>
        <w:t>2 :</w:t>
      </w:r>
      <w:proofErr w:type="gramEnd"/>
      <w:r w:rsidRPr="00D317E8">
        <w:rPr>
          <w:lang w:val="en-US"/>
        </w:rPr>
        <w:t xml:space="preserve"> Evolution of mean disease activity measures over time stratified for sex </w:t>
      </w:r>
    </w:p>
    <w:p w14:paraId="38BB1A3A" w14:textId="77777777" w:rsidR="00725931" w:rsidRPr="00D317E8" w:rsidRDefault="00725931" w:rsidP="00725931">
      <w:pPr>
        <w:rPr>
          <w:lang w:val="en-US"/>
        </w:rPr>
      </w:pPr>
    </w:p>
    <w:p w14:paraId="7CEA05D3" w14:textId="77777777" w:rsidR="00725931" w:rsidRDefault="00725931" w:rsidP="00725931">
      <w:pPr>
        <w:rPr>
          <w:lang w:val="en-US"/>
        </w:rPr>
      </w:pPr>
      <w:r w:rsidRPr="00D317E8">
        <w:rPr>
          <w:noProof/>
          <w:lang w:val="nl-NL" w:eastAsia="nl-NL"/>
        </w:rPr>
        <w:drawing>
          <wp:inline distT="0" distB="0" distL="0" distR="0" wp14:anchorId="38EE58ED" wp14:editId="2AD65DE1">
            <wp:extent cx="5267325" cy="8207814"/>
            <wp:effectExtent l="0" t="0" r="0" b="317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8542" cy="824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5931" w:rsidSect="000A0242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931"/>
    <w:rsid w:val="00343EE6"/>
    <w:rsid w:val="00431BC1"/>
    <w:rsid w:val="0072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85797"/>
  <w15:chartTrackingRefBased/>
  <w15:docId w15:val="{CD9D7C0A-8471-4849-80B2-F299728F5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931"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931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725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687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 L</dc:creator>
  <cp:keywords/>
  <dc:description/>
  <cp:lastModifiedBy>Jolan L</cp:lastModifiedBy>
  <cp:revision>1</cp:revision>
  <dcterms:created xsi:type="dcterms:W3CDTF">2021-04-07T16:09:00Z</dcterms:created>
  <dcterms:modified xsi:type="dcterms:W3CDTF">2021-04-07T16:09:00Z</dcterms:modified>
</cp:coreProperties>
</file>