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DBB" w:rsidRPr="009F7E87" w:rsidRDefault="00C028B1">
      <w:pPr>
        <w:rPr>
          <w:rFonts w:ascii="Arial" w:hAnsi="Arial" w:cs="Arial"/>
          <w:b/>
          <w:sz w:val="36"/>
          <w:szCs w:val="36"/>
        </w:rPr>
      </w:pPr>
      <w:r w:rsidRPr="009F7E87">
        <w:rPr>
          <w:rFonts w:ascii="Arial" w:hAnsi="Arial" w:cs="Arial"/>
          <w:b/>
          <w:sz w:val="36"/>
          <w:szCs w:val="36"/>
        </w:rPr>
        <w:t>Supplementary tables</w:t>
      </w:r>
    </w:p>
    <w:p w:rsidR="006F594E" w:rsidRPr="009F7E87" w:rsidRDefault="006F594E" w:rsidP="006F594E">
      <w:pPr>
        <w:rPr>
          <w:rFonts w:ascii="Arial" w:hAnsi="Arial" w:cs="Arial"/>
          <w:b/>
          <w:sz w:val="32"/>
          <w:szCs w:val="32"/>
        </w:rPr>
      </w:pPr>
      <w:r w:rsidRPr="009F7E87">
        <w:rPr>
          <w:rFonts w:ascii="Arial" w:hAnsi="Arial" w:cs="Arial"/>
          <w:b/>
          <w:sz w:val="32"/>
          <w:szCs w:val="32"/>
        </w:rPr>
        <w:t>Supplementary table 1: Quotes from participants in qualitative interviews</w:t>
      </w:r>
    </w:p>
    <w:tbl>
      <w:tblPr>
        <w:tblStyle w:val="TableGrid"/>
        <w:tblW w:w="0" w:type="auto"/>
        <w:tblLook w:val="04A0"/>
      </w:tblPr>
      <w:tblGrid>
        <w:gridCol w:w="3293"/>
        <w:gridCol w:w="1777"/>
        <w:gridCol w:w="4172"/>
      </w:tblGrid>
      <w:tr w:rsidR="006F594E" w:rsidRPr="009F7E87" w:rsidTr="00247BF7">
        <w:tc>
          <w:tcPr>
            <w:tcW w:w="3293" w:type="dxa"/>
          </w:tcPr>
          <w:p w:rsidR="006F594E" w:rsidRPr="009F7E87" w:rsidRDefault="006F594E" w:rsidP="00247BF7">
            <w:pPr>
              <w:rPr>
                <w:rFonts w:ascii="Arial" w:hAnsi="Arial" w:cs="Arial"/>
              </w:rPr>
            </w:pPr>
            <w:r w:rsidRPr="009F7E87">
              <w:rPr>
                <w:rFonts w:ascii="Arial" w:hAnsi="Arial" w:cs="Arial"/>
              </w:rPr>
              <w:t>Theme</w:t>
            </w:r>
          </w:p>
        </w:tc>
        <w:tc>
          <w:tcPr>
            <w:tcW w:w="1777" w:type="dxa"/>
          </w:tcPr>
          <w:p w:rsidR="006F594E" w:rsidRPr="009F7E87" w:rsidRDefault="006F594E" w:rsidP="00247BF7">
            <w:pPr>
              <w:rPr>
                <w:rFonts w:ascii="Arial" w:hAnsi="Arial" w:cs="Arial"/>
              </w:rPr>
            </w:pPr>
            <w:r w:rsidRPr="009F7E87">
              <w:rPr>
                <w:rFonts w:ascii="Arial" w:hAnsi="Arial" w:cs="Arial"/>
              </w:rPr>
              <w:t>Quote number</w:t>
            </w:r>
          </w:p>
        </w:tc>
        <w:tc>
          <w:tcPr>
            <w:tcW w:w="4172" w:type="dxa"/>
          </w:tcPr>
          <w:p w:rsidR="006F594E" w:rsidRPr="009F7E87" w:rsidRDefault="006F594E" w:rsidP="00247BF7">
            <w:pPr>
              <w:rPr>
                <w:rFonts w:ascii="Arial" w:hAnsi="Arial" w:cs="Arial"/>
              </w:rPr>
            </w:pPr>
            <w:r w:rsidRPr="009F7E87">
              <w:rPr>
                <w:rFonts w:ascii="Arial" w:hAnsi="Arial" w:cs="Arial"/>
              </w:rPr>
              <w:t>Quotes</w:t>
            </w:r>
          </w:p>
        </w:tc>
      </w:tr>
      <w:tr w:rsidR="006F594E" w:rsidRPr="009F7E87" w:rsidTr="00247BF7">
        <w:tc>
          <w:tcPr>
            <w:tcW w:w="3293" w:type="dxa"/>
          </w:tcPr>
          <w:p w:rsidR="006F594E" w:rsidRPr="009F7E87" w:rsidRDefault="006F594E" w:rsidP="00247BF7">
            <w:pPr>
              <w:rPr>
                <w:rFonts w:ascii="Arial" w:hAnsi="Arial" w:cs="Arial"/>
              </w:rPr>
            </w:pPr>
            <w:r w:rsidRPr="009F7E87">
              <w:rPr>
                <w:rFonts w:ascii="Arial" w:hAnsi="Arial" w:cs="Arial"/>
              </w:rPr>
              <w:t>Experience of stroke and stroke care</w:t>
            </w:r>
          </w:p>
        </w:tc>
        <w:tc>
          <w:tcPr>
            <w:tcW w:w="1777" w:type="dxa"/>
          </w:tcPr>
          <w:p w:rsidR="006F594E" w:rsidRPr="009F7E87" w:rsidRDefault="006F594E" w:rsidP="00247BF7">
            <w:pPr>
              <w:rPr>
                <w:rFonts w:ascii="Arial" w:hAnsi="Arial" w:cs="Arial"/>
              </w:rPr>
            </w:pPr>
            <w:r w:rsidRPr="009F7E87">
              <w:rPr>
                <w:rFonts w:ascii="Arial" w:hAnsi="Arial" w:cs="Arial"/>
              </w:rPr>
              <w:t>1</w:t>
            </w:r>
          </w:p>
        </w:tc>
        <w:tc>
          <w:tcPr>
            <w:tcW w:w="4172" w:type="dxa"/>
          </w:tcPr>
          <w:p w:rsidR="006F594E" w:rsidRPr="009F7E87" w:rsidRDefault="006F594E" w:rsidP="00247BF7">
            <w:pPr>
              <w:rPr>
                <w:rFonts w:ascii="Arial" w:hAnsi="Arial" w:cs="Arial"/>
              </w:rPr>
            </w:pPr>
            <w:r w:rsidRPr="009F7E87">
              <w:rPr>
                <w:rFonts w:ascii="Arial" w:hAnsi="Arial" w:cs="Arial"/>
              </w:rPr>
              <w:t>P3:  ‘’re; nursing care- couldn’t have asked for anything better’’ ‘’treatment was excellent’’</w:t>
            </w:r>
          </w:p>
          <w:p w:rsidR="006F594E" w:rsidRPr="009F7E87" w:rsidRDefault="006F594E" w:rsidP="00247BF7">
            <w:pPr>
              <w:rPr>
                <w:rFonts w:ascii="Arial" w:hAnsi="Arial" w:cs="Arial"/>
              </w:rPr>
            </w:pPr>
          </w:p>
        </w:tc>
      </w:tr>
      <w:tr w:rsidR="006F594E" w:rsidRPr="009F7E87" w:rsidTr="00247BF7">
        <w:tc>
          <w:tcPr>
            <w:tcW w:w="3293" w:type="dxa"/>
          </w:tcPr>
          <w:p w:rsidR="006F594E" w:rsidRPr="009F7E87" w:rsidRDefault="006F594E" w:rsidP="00247BF7">
            <w:pPr>
              <w:rPr>
                <w:rFonts w:ascii="Arial" w:hAnsi="Arial" w:cs="Arial"/>
              </w:rPr>
            </w:pPr>
          </w:p>
        </w:tc>
        <w:tc>
          <w:tcPr>
            <w:tcW w:w="1777" w:type="dxa"/>
          </w:tcPr>
          <w:p w:rsidR="006F594E" w:rsidRPr="009F7E87" w:rsidRDefault="006F594E" w:rsidP="00247BF7">
            <w:pPr>
              <w:rPr>
                <w:rFonts w:ascii="Arial" w:hAnsi="Arial" w:cs="Arial"/>
              </w:rPr>
            </w:pPr>
            <w:r w:rsidRPr="009F7E87">
              <w:rPr>
                <w:rFonts w:ascii="Arial" w:hAnsi="Arial" w:cs="Arial"/>
              </w:rPr>
              <w:t>2</w:t>
            </w:r>
          </w:p>
        </w:tc>
        <w:tc>
          <w:tcPr>
            <w:tcW w:w="4172" w:type="dxa"/>
          </w:tcPr>
          <w:p w:rsidR="006F594E" w:rsidRPr="009F7E87" w:rsidRDefault="006F594E" w:rsidP="00247BF7">
            <w:pPr>
              <w:rPr>
                <w:rFonts w:ascii="Arial" w:hAnsi="Arial" w:cs="Arial"/>
              </w:rPr>
            </w:pPr>
            <w:r w:rsidRPr="009F7E87">
              <w:rPr>
                <w:rFonts w:ascii="Arial" w:hAnsi="Arial" w:cs="Arial"/>
              </w:rPr>
              <w:t>P2:  ‘’don’t remember much of what happened in hospital’’.  ‘’</w:t>
            </w:r>
            <w:proofErr w:type="spellStart"/>
            <w:r w:rsidRPr="009F7E87">
              <w:rPr>
                <w:rFonts w:ascii="Arial" w:hAnsi="Arial" w:cs="Arial"/>
              </w:rPr>
              <w:t>cant</w:t>
            </w:r>
            <w:proofErr w:type="spellEnd"/>
            <w:r w:rsidRPr="009F7E87">
              <w:rPr>
                <w:rFonts w:ascii="Arial" w:hAnsi="Arial" w:cs="Arial"/>
              </w:rPr>
              <w:t xml:space="preserve"> complain about the nurses’’ ‘’doctors were ok, but dealing with lots of patients and only spent certain amount of time’’</w:t>
            </w:r>
          </w:p>
          <w:p w:rsidR="006F594E" w:rsidRPr="009F7E87" w:rsidRDefault="006F594E" w:rsidP="00247BF7">
            <w:pPr>
              <w:rPr>
                <w:rFonts w:ascii="Arial" w:hAnsi="Arial" w:cs="Arial"/>
              </w:rPr>
            </w:pPr>
          </w:p>
        </w:tc>
      </w:tr>
      <w:tr w:rsidR="006F594E" w:rsidRPr="009F7E87" w:rsidTr="00247BF7">
        <w:tc>
          <w:tcPr>
            <w:tcW w:w="3293" w:type="dxa"/>
          </w:tcPr>
          <w:p w:rsidR="006F594E" w:rsidRPr="009F7E87" w:rsidRDefault="006F594E" w:rsidP="00247BF7">
            <w:pPr>
              <w:rPr>
                <w:rFonts w:ascii="Arial" w:hAnsi="Arial" w:cs="Arial"/>
              </w:rPr>
            </w:pPr>
            <w:r w:rsidRPr="009F7E87">
              <w:rPr>
                <w:rFonts w:ascii="Arial" w:hAnsi="Arial" w:cs="Arial"/>
              </w:rPr>
              <w:t>Diagnosis and discussions about stroke and treatment, involvement in decision making</w:t>
            </w:r>
          </w:p>
          <w:p w:rsidR="006F594E" w:rsidRPr="009F7E87" w:rsidRDefault="006F594E" w:rsidP="00247BF7">
            <w:pPr>
              <w:rPr>
                <w:rFonts w:ascii="Arial" w:hAnsi="Arial" w:cs="Arial"/>
              </w:rPr>
            </w:pPr>
          </w:p>
        </w:tc>
        <w:tc>
          <w:tcPr>
            <w:tcW w:w="1777" w:type="dxa"/>
          </w:tcPr>
          <w:p w:rsidR="006F594E" w:rsidRPr="009F7E87" w:rsidRDefault="006F594E" w:rsidP="00247BF7">
            <w:pPr>
              <w:rPr>
                <w:rFonts w:ascii="Arial" w:hAnsi="Arial" w:cs="Arial"/>
              </w:rPr>
            </w:pPr>
            <w:r w:rsidRPr="009F7E87">
              <w:rPr>
                <w:rFonts w:ascii="Arial" w:hAnsi="Arial" w:cs="Arial"/>
              </w:rPr>
              <w:t>3</w:t>
            </w:r>
          </w:p>
        </w:tc>
        <w:tc>
          <w:tcPr>
            <w:tcW w:w="4172" w:type="dxa"/>
          </w:tcPr>
          <w:p w:rsidR="006F594E" w:rsidRPr="009F7E87" w:rsidRDefault="006F594E" w:rsidP="00247BF7">
            <w:pPr>
              <w:rPr>
                <w:rFonts w:ascii="Arial" w:hAnsi="Arial" w:cs="Arial"/>
              </w:rPr>
            </w:pPr>
            <w:r w:rsidRPr="009F7E87">
              <w:rPr>
                <w:rFonts w:ascii="Arial" w:hAnsi="Arial" w:cs="Arial"/>
              </w:rPr>
              <w:t>P1: ‘’3 different doctors, young doctor very good. Had a meeting in a room. Re: NG tube, ’I understand these things, he didn’t want it- he made it clear, he kept pulling it out’’.</w:t>
            </w:r>
          </w:p>
          <w:p w:rsidR="006F594E" w:rsidRPr="009F7E87" w:rsidRDefault="006F594E" w:rsidP="00247BF7">
            <w:pPr>
              <w:rPr>
                <w:rFonts w:ascii="Arial" w:hAnsi="Arial" w:cs="Arial"/>
              </w:rPr>
            </w:pPr>
          </w:p>
        </w:tc>
      </w:tr>
      <w:tr w:rsidR="006F594E" w:rsidRPr="009F7E87" w:rsidTr="00247BF7">
        <w:tc>
          <w:tcPr>
            <w:tcW w:w="3293" w:type="dxa"/>
          </w:tcPr>
          <w:p w:rsidR="006F594E" w:rsidRPr="009F7E87" w:rsidRDefault="006F594E" w:rsidP="00247BF7">
            <w:pPr>
              <w:rPr>
                <w:rFonts w:ascii="Arial" w:hAnsi="Arial" w:cs="Arial"/>
              </w:rPr>
            </w:pPr>
          </w:p>
        </w:tc>
        <w:tc>
          <w:tcPr>
            <w:tcW w:w="1777" w:type="dxa"/>
          </w:tcPr>
          <w:p w:rsidR="006F594E" w:rsidRPr="009F7E87" w:rsidRDefault="006F594E" w:rsidP="00247BF7">
            <w:pPr>
              <w:rPr>
                <w:rFonts w:ascii="Arial" w:hAnsi="Arial" w:cs="Arial"/>
              </w:rPr>
            </w:pPr>
            <w:r w:rsidRPr="009F7E87">
              <w:rPr>
                <w:rFonts w:ascii="Arial" w:hAnsi="Arial" w:cs="Arial"/>
              </w:rPr>
              <w:t>4</w:t>
            </w:r>
          </w:p>
        </w:tc>
        <w:tc>
          <w:tcPr>
            <w:tcW w:w="4172" w:type="dxa"/>
          </w:tcPr>
          <w:p w:rsidR="006F594E" w:rsidRPr="009F7E87" w:rsidRDefault="006F594E" w:rsidP="00247BF7">
            <w:pPr>
              <w:rPr>
                <w:rFonts w:ascii="Arial" w:hAnsi="Arial" w:cs="Arial"/>
              </w:rPr>
            </w:pPr>
            <w:r w:rsidRPr="009F7E87">
              <w:rPr>
                <w:rFonts w:ascii="Arial" w:hAnsi="Arial" w:cs="Arial"/>
              </w:rPr>
              <w:t xml:space="preserve">P2: ‘’shocked ...eh.... ’wasn’t in a position to make choices ‘’glad they (ref to doctors) made the choice- gave treatment’’ ‘’wasn’t aware of making any choices- people just came and went’’ ‘’you trust nurses and doctors to do what’s best for you- maybe </w:t>
            </w:r>
            <w:proofErr w:type="spellStart"/>
            <w:r w:rsidRPr="009F7E87">
              <w:rPr>
                <w:rFonts w:ascii="Arial" w:hAnsi="Arial" w:cs="Arial"/>
              </w:rPr>
              <w:t>its</w:t>
            </w:r>
            <w:proofErr w:type="spellEnd"/>
            <w:r w:rsidRPr="009F7E87">
              <w:rPr>
                <w:rFonts w:ascii="Arial" w:hAnsi="Arial" w:cs="Arial"/>
              </w:rPr>
              <w:t xml:space="preserve"> silly but I didn’t think’’</w:t>
            </w:r>
          </w:p>
          <w:p w:rsidR="006F594E" w:rsidRPr="009F7E87" w:rsidRDefault="006F594E" w:rsidP="00247BF7">
            <w:pPr>
              <w:rPr>
                <w:rFonts w:ascii="Arial" w:hAnsi="Arial" w:cs="Arial"/>
              </w:rPr>
            </w:pPr>
          </w:p>
        </w:tc>
      </w:tr>
      <w:tr w:rsidR="006F594E" w:rsidRPr="009F7E87" w:rsidTr="00247BF7">
        <w:tc>
          <w:tcPr>
            <w:tcW w:w="3293" w:type="dxa"/>
          </w:tcPr>
          <w:p w:rsidR="006F594E" w:rsidRPr="009F7E87" w:rsidRDefault="006F594E" w:rsidP="00247BF7">
            <w:pPr>
              <w:rPr>
                <w:rFonts w:ascii="Arial" w:hAnsi="Arial" w:cs="Arial"/>
              </w:rPr>
            </w:pPr>
          </w:p>
        </w:tc>
        <w:tc>
          <w:tcPr>
            <w:tcW w:w="1777" w:type="dxa"/>
          </w:tcPr>
          <w:p w:rsidR="006F594E" w:rsidRPr="009F7E87" w:rsidRDefault="006F594E" w:rsidP="00247BF7">
            <w:pPr>
              <w:rPr>
                <w:rFonts w:ascii="Arial" w:hAnsi="Arial" w:cs="Arial"/>
              </w:rPr>
            </w:pPr>
            <w:r w:rsidRPr="009F7E87">
              <w:rPr>
                <w:rFonts w:ascii="Arial" w:hAnsi="Arial" w:cs="Arial"/>
              </w:rPr>
              <w:t>5</w:t>
            </w:r>
          </w:p>
        </w:tc>
        <w:tc>
          <w:tcPr>
            <w:tcW w:w="4172" w:type="dxa"/>
          </w:tcPr>
          <w:p w:rsidR="006F594E" w:rsidRPr="009F7E87" w:rsidRDefault="006F594E" w:rsidP="00247BF7">
            <w:pPr>
              <w:rPr>
                <w:rFonts w:ascii="Arial" w:hAnsi="Arial" w:cs="Arial"/>
              </w:rPr>
            </w:pPr>
            <w:r w:rsidRPr="009F7E87">
              <w:rPr>
                <w:rFonts w:ascii="Arial" w:hAnsi="Arial" w:cs="Arial"/>
              </w:rPr>
              <w:t>P4: ‘’ ’NG not advisable by doctor, asked if we wanted, neutral decision; we agreed not for as we know her- she wouldn’t have wanted that- would not want to prolong’’</w:t>
            </w:r>
          </w:p>
          <w:p w:rsidR="006F594E" w:rsidRPr="009F7E87" w:rsidRDefault="006F594E" w:rsidP="00247BF7">
            <w:pPr>
              <w:rPr>
                <w:rFonts w:ascii="Arial" w:hAnsi="Arial" w:cs="Arial"/>
              </w:rPr>
            </w:pPr>
          </w:p>
        </w:tc>
      </w:tr>
      <w:tr w:rsidR="006F594E" w:rsidRPr="009F7E87" w:rsidTr="00247BF7">
        <w:tc>
          <w:tcPr>
            <w:tcW w:w="3293" w:type="dxa"/>
          </w:tcPr>
          <w:p w:rsidR="006F594E" w:rsidRPr="009F7E87" w:rsidRDefault="006F594E" w:rsidP="00247BF7">
            <w:pPr>
              <w:rPr>
                <w:rFonts w:ascii="Arial" w:hAnsi="Arial" w:cs="Arial"/>
              </w:rPr>
            </w:pPr>
          </w:p>
        </w:tc>
        <w:tc>
          <w:tcPr>
            <w:tcW w:w="1777" w:type="dxa"/>
          </w:tcPr>
          <w:p w:rsidR="006F594E" w:rsidRPr="009F7E87" w:rsidRDefault="006F594E" w:rsidP="00247BF7">
            <w:pPr>
              <w:rPr>
                <w:rFonts w:ascii="Arial" w:hAnsi="Arial" w:cs="Arial"/>
              </w:rPr>
            </w:pPr>
            <w:r w:rsidRPr="009F7E87">
              <w:rPr>
                <w:rFonts w:ascii="Arial" w:hAnsi="Arial" w:cs="Arial"/>
              </w:rPr>
              <w:t>6</w:t>
            </w:r>
          </w:p>
        </w:tc>
        <w:tc>
          <w:tcPr>
            <w:tcW w:w="4172" w:type="dxa"/>
          </w:tcPr>
          <w:p w:rsidR="006F594E" w:rsidRPr="009F7E87" w:rsidRDefault="006F594E" w:rsidP="00247BF7">
            <w:pPr>
              <w:rPr>
                <w:rFonts w:ascii="Arial" w:hAnsi="Arial" w:cs="Arial"/>
              </w:rPr>
            </w:pPr>
            <w:r w:rsidRPr="009F7E87">
              <w:rPr>
                <w:rFonts w:ascii="Arial" w:hAnsi="Arial" w:cs="Arial"/>
              </w:rPr>
              <w:t>P5: ’’ ’it would be good to know when to speak to a doctor as doctors do rounds in the mornings’’</w:t>
            </w:r>
          </w:p>
          <w:p w:rsidR="006F594E" w:rsidRPr="009F7E87" w:rsidRDefault="006F594E" w:rsidP="00247BF7">
            <w:pPr>
              <w:rPr>
                <w:rFonts w:ascii="Arial" w:hAnsi="Arial" w:cs="Arial"/>
              </w:rPr>
            </w:pPr>
          </w:p>
        </w:tc>
      </w:tr>
      <w:tr w:rsidR="006F594E" w:rsidRPr="009F7E87" w:rsidTr="00247BF7">
        <w:tc>
          <w:tcPr>
            <w:tcW w:w="3293" w:type="dxa"/>
          </w:tcPr>
          <w:p w:rsidR="006F594E" w:rsidRPr="009F7E87" w:rsidRDefault="006F594E" w:rsidP="00247BF7">
            <w:pPr>
              <w:rPr>
                <w:rFonts w:ascii="Arial" w:hAnsi="Arial" w:cs="Arial"/>
              </w:rPr>
            </w:pPr>
            <w:r w:rsidRPr="009F7E87">
              <w:rPr>
                <w:rFonts w:ascii="Arial" w:hAnsi="Arial" w:cs="Arial"/>
              </w:rPr>
              <w:t>Provision of information</w:t>
            </w:r>
          </w:p>
          <w:p w:rsidR="006F594E" w:rsidRPr="009F7E87" w:rsidRDefault="006F594E" w:rsidP="00247BF7">
            <w:pPr>
              <w:rPr>
                <w:rFonts w:ascii="Arial" w:hAnsi="Arial" w:cs="Arial"/>
              </w:rPr>
            </w:pPr>
          </w:p>
        </w:tc>
        <w:tc>
          <w:tcPr>
            <w:tcW w:w="1777" w:type="dxa"/>
          </w:tcPr>
          <w:p w:rsidR="006F594E" w:rsidRPr="009F7E87" w:rsidRDefault="006F594E" w:rsidP="00247BF7">
            <w:pPr>
              <w:rPr>
                <w:rFonts w:ascii="Arial" w:hAnsi="Arial" w:cs="Arial"/>
              </w:rPr>
            </w:pPr>
            <w:r w:rsidRPr="009F7E87">
              <w:rPr>
                <w:rFonts w:ascii="Arial" w:hAnsi="Arial" w:cs="Arial"/>
              </w:rPr>
              <w:t>7</w:t>
            </w:r>
          </w:p>
        </w:tc>
        <w:tc>
          <w:tcPr>
            <w:tcW w:w="4172" w:type="dxa"/>
          </w:tcPr>
          <w:p w:rsidR="006F594E" w:rsidRPr="009F7E87" w:rsidRDefault="006F594E" w:rsidP="00247BF7">
            <w:pPr>
              <w:rPr>
                <w:rFonts w:ascii="Arial" w:hAnsi="Arial" w:cs="Arial"/>
              </w:rPr>
            </w:pPr>
            <w:r w:rsidRPr="009F7E87">
              <w:rPr>
                <w:rFonts w:ascii="Arial" w:hAnsi="Arial" w:cs="Arial"/>
              </w:rPr>
              <w:t>P3: ’information is a matter of choice whether people want it or not; maybe giving it later to ‘’taking it all in’’</w:t>
            </w:r>
          </w:p>
          <w:p w:rsidR="006F594E" w:rsidRPr="009F7E87" w:rsidRDefault="006F594E" w:rsidP="00247BF7">
            <w:pPr>
              <w:rPr>
                <w:rFonts w:ascii="Arial" w:hAnsi="Arial" w:cs="Arial"/>
              </w:rPr>
            </w:pPr>
          </w:p>
        </w:tc>
      </w:tr>
      <w:tr w:rsidR="006F594E" w:rsidRPr="009F7E87" w:rsidTr="00247BF7">
        <w:tc>
          <w:tcPr>
            <w:tcW w:w="3293" w:type="dxa"/>
          </w:tcPr>
          <w:p w:rsidR="006F594E" w:rsidRPr="009F7E87" w:rsidRDefault="006F594E" w:rsidP="00247BF7">
            <w:pPr>
              <w:rPr>
                <w:rFonts w:ascii="Arial" w:hAnsi="Arial" w:cs="Arial"/>
              </w:rPr>
            </w:pPr>
          </w:p>
        </w:tc>
        <w:tc>
          <w:tcPr>
            <w:tcW w:w="1777" w:type="dxa"/>
          </w:tcPr>
          <w:p w:rsidR="006F594E" w:rsidRPr="009F7E87" w:rsidRDefault="006F594E" w:rsidP="00247BF7">
            <w:pPr>
              <w:rPr>
                <w:rFonts w:ascii="Arial" w:hAnsi="Arial" w:cs="Arial"/>
              </w:rPr>
            </w:pPr>
            <w:r w:rsidRPr="009F7E87">
              <w:rPr>
                <w:rFonts w:ascii="Arial" w:hAnsi="Arial" w:cs="Arial"/>
              </w:rPr>
              <w:t>8</w:t>
            </w:r>
          </w:p>
        </w:tc>
        <w:tc>
          <w:tcPr>
            <w:tcW w:w="4172" w:type="dxa"/>
          </w:tcPr>
          <w:p w:rsidR="006F594E" w:rsidRPr="009F7E87" w:rsidRDefault="006F594E" w:rsidP="00247BF7">
            <w:pPr>
              <w:rPr>
                <w:rFonts w:ascii="Arial" w:hAnsi="Arial" w:cs="Arial"/>
              </w:rPr>
            </w:pPr>
            <w:r w:rsidRPr="009F7E87">
              <w:rPr>
                <w:rFonts w:ascii="Arial" w:hAnsi="Arial" w:cs="Arial"/>
              </w:rPr>
              <w:t xml:space="preserve">P2:  ’consultant and doctor came round with a machine and gave information’’ ‘’gave her some sort of idea of how serious’’ ‘’had leaflet, gave to son who came from France to look after her’’ ‘’info printed early on is fine, can look at it whenever’’ </w:t>
            </w:r>
          </w:p>
          <w:p w:rsidR="006F594E" w:rsidRPr="009F7E87" w:rsidRDefault="006F594E" w:rsidP="00247BF7">
            <w:pPr>
              <w:rPr>
                <w:rFonts w:ascii="Arial" w:hAnsi="Arial" w:cs="Arial"/>
              </w:rPr>
            </w:pPr>
          </w:p>
        </w:tc>
      </w:tr>
      <w:tr w:rsidR="006F594E" w:rsidRPr="009F7E87" w:rsidTr="00247BF7">
        <w:tc>
          <w:tcPr>
            <w:tcW w:w="3293" w:type="dxa"/>
          </w:tcPr>
          <w:p w:rsidR="006F594E" w:rsidRPr="009F7E87" w:rsidRDefault="006F594E" w:rsidP="00247BF7">
            <w:pPr>
              <w:rPr>
                <w:rFonts w:ascii="Arial" w:hAnsi="Arial" w:cs="Arial"/>
              </w:rPr>
            </w:pPr>
          </w:p>
        </w:tc>
        <w:tc>
          <w:tcPr>
            <w:tcW w:w="1777" w:type="dxa"/>
          </w:tcPr>
          <w:p w:rsidR="006F594E" w:rsidRPr="009F7E87" w:rsidRDefault="006F594E" w:rsidP="00247BF7">
            <w:pPr>
              <w:rPr>
                <w:rFonts w:ascii="Arial" w:hAnsi="Arial" w:cs="Arial"/>
              </w:rPr>
            </w:pPr>
            <w:r w:rsidRPr="009F7E87">
              <w:rPr>
                <w:rFonts w:ascii="Arial" w:hAnsi="Arial" w:cs="Arial"/>
              </w:rPr>
              <w:t>9</w:t>
            </w:r>
          </w:p>
        </w:tc>
        <w:tc>
          <w:tcPr>
            <w:tcW w:w="4172" w:type="dxa"/>
          </w:tcPr>
          <w:p w:rsidR="006F594E" w:rsidRPr="009F7E87" w:rsidRDefault="006F594E" w:rsidP="00247BF7">
            <w:pPr>
              <w:rPr>
                <w:rFonts w:ascii="Arial" w:hAnsi="Arial" w:cs="Arial"/>
              </w:rPr>
            </w:pPr>
            <w:r w:rsidRPr="009F7E87">
              <w:rPr>
                <w:rFonts w:ascii="Arial" w:hAnsi="Arial" w:cs="Arial"/>
              </w:rPr>
              <w:t>P3: ’good idea, give later on and would help, pictures would be good’</w:t>
            </w:r>
          </w:p>
          <w:p w:rsidR="006F594E" w:rsidRPr="009F7E87" w:rsidRDefault="006F594E" w:rsidP="00247BF7">
            <w:pPr>
              <w:rPr>
                <w:rFonts w:ascii="Arial" w:hAnsi="Arial" w:cs="Arial"/>
              </w:rPr>
            </w:pPr>
          </w:p>
        </w:tc>
      </w:tr>
      <w:tr w:rsidR="006F594E" w:rsidRPr="009F7E87" w:rsidTr="00247BF7">
        <w:tc>
          <w:tcPr>
            <w:tcW w:w="3293" w:type="dxa"/>
          </w:tcPr>
          <w:p w:rsidR="006F594E" w:rsidRPr="009F7E87" w:rsidRDefault="006F594E" w:rsidP="00247BF7">
            <w:pPr>
              <w:rPr>
                <w:rFonts w:ascii="Arial" w:hAnsi="Arial" w:cs="Arial"/>
              </w:rPr>
            </w:pPr>
          </w:p>
        </w:tc>
        <w:tc>
          <w:tcPr>
            <w:tcW w:w="1777" w:type="dxa"/>
          </w:tcPr>
          <w:p w:rsidR="006F594E" w:rsidRPr="009F7E87" w:rsidRDefault="006F594E" w:rsidP="00247BF7">
            <w:pPr>
              <w:rPr>
                <w:rFonts w:ascii="Arial" w:hAnsi="Arial" w:cs="Arial"/>
              </w:rPr>
            </w:pPr>
            <w:r w:rsidRPr="009F7E87">
              <w:rPr>
                <w:rFonts w:ascii="Arial" w:hAnsi="Arial" w:cs="Arial"/>
              </w:rPr>
              <w:t>10</w:t>
            </w:r>
          </w:p>
        </w:tc>
        <w:tc>
          <w:tcPr>
            <w:tcW w:w="4172" w:type="dxa"/>
          </w:tcPr>
          <w:p w:rsidR="006F594E" w:rsidRPr="009F7E87" w:rsidRDefault="006F594E" w:rsidP="00247BF7">
            <w:pPr>
              <w:rPr>
                <w:rFonts w:ascii="Arial" w:hAnsi="Arial" w:cs="Arial"/>
              </w:rPr>
            </w:pPr>
            <w:r w:rsidRPr="009F7E87">
              <w:rPr>
                <w:rFonts w:ascii="Arial" w:hAnsi="Arial" w:cs="Arial"/>
              </w:rPr>
              <w:t xml:space="preserve">P5: ‘’ would have been useful. Other family can decipher. Useful information to know ongoing support and diagnosis. People remember </w:t>
            </w:r>
            <w:proofErr w:type="gramStart"/>
            <w:r w:rsidRPr="009F7E87">
              <w:rPr>
                <w:rFonts w:ascii="Arial" w:hAnsi="Arial" w:cs="Arial"/>
              </w:rPr>
              <w:t>things if there is a visual element to it- memory is</w:t>
            </w:r>
            <w:proofErr w:type="gramEnd"/>
            <w:r w:rsidRPr="009F7E87">
              <w:rPr>
                <w:rFonts w:ascii="Arial" w:hAnsi="Arial" w:cs="Arial"/>
              </w:rPr>
              <w:t xml:space="preserve"> triggered by a visual thing’’. </w:t>
            </w:r>
          </w:p>
          <w:p w:rsidR="006F594E" w:rsidRPr="009F7E87" w:rsidRDefault="006F594E" w:rsidP="00247BF7">
            <w:pPr>
              <w:rPr>
                <w:rFonts w:ascii="Arial" w:hAnsi="Arial" w:cs="Arial"/>
              </w:rPr>
            </w:pPr>
          </w:p>
        </w:tc>
      </w:tr>
    </w:tbl>
    <w:p w:rsidR="006F594E" w:rsidRPr="009F7E87" w:rsidRDefault="006F594E">
      <w:pPr>
        <w:rPr>
          <w:rFonts w:ascii="Arial" w:hAnsi="Arial" w:cs="Arial"/>
        </w:rPr>
      </w:pPr>
    </w:p>
    <w:p w:rsidR="002F0200" w:rsidRPr="009F7E87" w:rsidRDefault="002F0200">
      <w:pPr>
        <w:rPr>
          <w:rFonts w:ascii="Arial" w:hAnsi="Arial" w:cs="Arial"/>
        </w:rPr>
      </w:pPr>
    </w:p>
    <w:p w:rsidR="002F0200" w:rsidRPr="009F7E87" w:rsidRDefault="002F0200" w:rsidP="002F0200">
      <w:pPr>
        <w:rPr>
          <w:rFonts w:ascii="Arial" w:hAnsi="Arial" w:cs="Arial"/>
          <w:b/>
          <w:sz w:val="32"/>
          <w:szCs w:val="32"/>
        </w:rPr>
      </w:pPr>
      <w:r w:rsidRPr="009F7E87">
        <w:rPr>
          <w:rFonts w:ascii="Arial" w:hAnsi="Arial" w:cs="Arial"/>
          <w:b/>
          <w:sz w:val="32"/>
          <w:szCs w:val="32"/>
        </w:rPr>
        <w:t>Supplementary Table 2: Quotes from participants in</w:t>
      </w:r>
      <w:r w:rsidR="00E47F41">
        <w:rPr>
          <w:rFonts w:ascii="Arial" w:hAnsi="Arial" w:cs="Arial"/>
          <w:b/>
          <w:sz w:val="32"/>
          <w:szCs w:val="32"/>
        </w:rPr>
        <w:t xml:space="preserve"> staff</w:t>
      </w:r>
      <w:r w:rsidRPr="009F7E87">
        <w:rPr>
          <w:rFonts w:ascii="Arial" w:hAnsi="Arial" w:cs="Arial"/>
          <w:b/>
          <w:sz w:val="32"/>
          <w:szCs w:val="32"/>
        </w:rPr>
        <w:t xml:space="preserve"> focus group.  </w:t>
      </w:r>
    </w:p>
    <w:tbl>
      <w:tblPr>
        <w:tblStyle w:val="TableGrid"/>
        <w:tblW w:w="0" w:type="auto"/>
        <w:tblLook w:val="04A0"/>
      </w:tblPr>
      <w:tblGrid>
        <w:gridCol w:w="2943"/>
        <w:gridCol w:w="1701"/>
        <w:gridCol w:w="4598"/>
      </w:tblGrid>
      <w:tr w:rsidR="002F0200" w:rsidRPr="009F7E87" w:rsidTr="00247BF7">
        <w:tc>
          <w:tcPr>
            <w:tcW w:w="2943" w:type="dxa"/>
          </w:tcPr>
          <w:p w:rsidR="002F0200" w:rsidRPr="009F7E87" w:rsidRDefault="002F0200" w:rsidP="00247BF7">
            <w:pPr>
              <w:rPr>
                <w:rFonts w:ascii="Arial" w:hAnsi="Arial" w:cs="Arial"/>
              </w:rPr>
            </w:pPr>
            <w:r w:rsidRPr="009F7E87">
              <w:rPr>
                <w:rFonts w:ascii="Arial" w:hAnsi="Arial" w:cs="Arial"/>
              </w:rPr>
              <w:t>Themes</w:t>
            </w:r>
          </w:p>
        </w:tc>
        <w:tc>
          <w:tcPr>
            <w:tcW w:w="1701" w:type="dxa"/>
          </w:tcPr>
          <w:p w:rsidR="002F0200" w:rsidRPr="009F7E87" w:rsidRDefault="002F0200" w:rsidP="00247BF7">
            <w:pPr>
              <w:rPr>
                <w:rFonts w:ascii="Arial" w:hAnsi="Arial" w:cs="Arial"/>
              </w:rPr>
            </w:pPr>
            <w:r w:rsidRPr="009F7E87">
              <w:rPr>
                <w:rFonts w:ascii="Arial" w:hAnsi="Arial" w:cs="Arial"/>
              </w:rPr>
              <w:t>Quote number</w:t>
            </w:r>
          </w:p>
        </w:tc>
        <w:tc>
          <w:tcPr>
            <w:tcW w:w="4598" w:type="dxa"/>
          </w:tcPr>
          <w:p w:rsidR="002F0200" w:rsidRPr="009F7E87" w:rsidRDefault="002F0200" w:rsidP="00247BF7">
            <w:pPr>
              <w:rPr>
                <w:rFonts w:ascii="Arial" w:hAnsi="Arial" w:cs="Arial"/>
              </w:rPr>
            </w:pPr>
            <w:r w:rsidRPr="009F7E87">
              <w:rPr>
                <w:rFonts w:ascii="Arial" w:hAnsi="Arial" w:cs="Arial"/>
              </w:rPr>
              <w:t>Quotes</w:t>
            </w:r>
          </w:p>
        </w:tc>
      </w:tr>
      <w:tr w:rsidR="002F0200" w:rsidRPr="009F7E87" w:rsidTr="00247BF7">
        <w:tc>
          <w:tcPr>
            <w:tcW w:w="2943" w:type="dxa"/>
          </w:tcPr>
          <w:p w:rsidR="002F0200" w:rsidRPr="009F7E87" w:rsidRDefault="002F0200" w:rsidP="00247BF7">
            <w:pPr>
              <w:rPr>
                <w:rFonts w:ascii="Arial" w:hAnsi="Arial" w:cs="Arial"/>
              </w:rPr>
            </w:pPr>
            <w:r w:rsidRPr="009F7E87">
              <w:rPr>
                <w:rFonts w:ascii="Arial" w:hAnsi="Arial" w:cs="Arial"/>
              </w:rPr>
              <w:t>Experience of TT and its use</w:t>
            </w:r>
          </w:p>
          <w:p w:rsidR="002F0200" w:rsidRPr="009F7E87" w:rsidRDefault="002F0200" w:rsidP="00247BF7">
            <w:pPr>
              <w:rPr>
                <w:rFonts w:ascii="Arial" w:hAnsi="Arial" w:cs="Arial"/>
              </w:rPr>
            </w:pPr>
          </w:p>
        </w:tc>
        <w:tc>
          <w:tcPr>
            <w:tcW w:w="1701" w:type="dxa"/>
          </w:tcPr>
          <w:p w:rsidR="002F0200" w:rsidRPr="009F7E87" w:rsidRDefault="002F0200" w:rsidP="00247BF7">
            <w:pPr>
              <w:rPr>
                <w:rFonts w:ascii="Arial" w:hAnsi="Arial" w:cs="Arial"/>
              </w:rPr>
            </w:pPr>
            <w:r w:rsidRPr="009F7E87">
              <w:rPr>
                <w:rFonts w:ascii="Arial" w:hAnsi="Arial" w:cs="Arial"/>
              </w:rPr>
              <w:t>1</w:t>
            </w:r>
          </w:p>
        </w:tc>
        <w:tc>
          <w:tcPr>
            <w:tcW w:w="4598" w:type="dxa"/>
          </w:tcPr>
          <w:p w:rsidR="002F0200" w:rsidRPr="009F7E87" w:rsidRDefault="002F0200" w:rsidP="00247BF7">
            <w:pPr>
              <w:rPr>
                <w:rFonts w:ascii="Arial" w:hAnsi="Arial" w:cs="Arial"/>
              </w:rPr>
            </w:pPr>
            <w:r w:rsidRPr="009F7E87">
              <w:rPr>
                <w:rFonts w:ascii="Arial" w:hAnsi="Arial" w:cs="Arial"/>
              </w:rPr>
              <w:t>‘’I’ve used TT cause its quite a good resource of information you know if I don’t know something that’s maybe like an OT question what help is available for someone who can’t work anymore, I don’t really know the answer to that we weren’t really taught that, there is information of TT that you can refer back to, what I would normally do is read that slide and regurgitate or give a website link’’</w:t>
            </w:r>
          </w:p>
          <w:p w:rsidR="002F0200" w:rsidRPr="009F7E87" w:rsidRDefault="002F0200" w:rsidP="00247BF7">
            <w:pPr>
              <w:rPr>
                <w:rFonts w:ascii="Arial" w:hAnsi="Arial" w:cs="Arial"/>
              </w:rPr>
            </w:pPr>
          </w:p>
        </w:tc>
      </w:tr>
      <w:tr w:rsidR="002F0200" w:rsidRPr="009F7E87" w:rsidTr="00247BF7">
        <w:tc>
          <w:tcPr>
            <w:tcW w:w="2943" w:type="dxa"/>
          </w:tcPr>
          <w:p w:rsidR="002F0200" w:rsidRPr="009F7E87" w:rsidRDefault="002F0200" w:rsidP="00247BF7">
            <w:pPr>
              <w:rPr>
                <w:rFonts w:ascii="Arial" w:hAnsi="Arial" w:cs="Arial"/>
              </w:rPr>
            </w:pPr>
          </w:p>
        </w:tc>
        <w:tc>
          <w:tcPr>
            <w:tcW w:w="1701" w:type="dxa"/>
          </w:tcPr>
          <w:p w:rsidR="002F0200" w:rsidRPr="009F7E87" w:rsidRDefault="002F0200" w:rsidP="00247BF7">
            <w:pPr>
              <w:rPr>
                <w:rFonts w:ascii="Arial" w:hAnsi="Arial" w:cs="Arial"/>
              </w:rPr>
            </w:pPr>
            <w:r w:rsidRPr="009F7E87">
              <w:rPr>
                <w:rFonts w:ascii="Arial" w:hAnsi="Arial" w:cs="Arial"/>
              </w:rPr>
              <w:t>2</w:t>
            </w:r>
          </w:p>
        </w:tc>
        <w:tc>
          <w:tcPr>
            <w:tcW w:w="4598" w:type="dxa"/>
          </w:tcPr>
          <w:p w:rsidR="002F0200" w:rsidRPr="009F7E87" w:rsidRDefault="002F0200" w:rsidP="00247BF7">
            <w:pPr>
              <w:rPr>
                <w:rStyle w:val="Strong"/>
                <w:rFonts w:ascii="Arial" w:hAnsi="Arial" w:cs="Arial"/>
                <w:b w:val="0"/>
                <w:shd w:val="clear" w:color="auto" w:fill="FFFFFF"/>
              </w:rPr>
            </w:pPr>
            <w:r w:rsidRPr="009F7E87">
              <w:rPr>
                <w:rFonts w:ascii="Arial" w:hAnsi="Arial" w:cs="Arial"/>
              </w:rPr>
              <w:t xml:space="preserve">‘The easiest one to do so far was AF, you know </w:t>
            </w:r>
            <w:proofErr w:type="spellStart"/>
            <w:r w:rsidRPr="009F7E87">
              <w:rPr>
                <w:rStyle w:val="Emphasis"/>
                <w:rFonts w:ascii="Arial" w:hAnsi="Arial" w:cs="Arial"/>
                <w:bCs/>
                <w:shd w:val="clear" w:color="auto" w:fill="FFFFFF"/>
              </w:rPr>
              <w:t>Apixaban</w:t>
            </w:r>
            <w:proofErr w:type="spellEnd"/>
            <w:r w:rsidRPr="009F7E87">
              <w:rPr>
                <w:rFonts w:ascii="Arial" w:hAnsi="Arial" w:cs="Arial"/>
              </w:rPr>
              <w:t xml:space="preserve"> counselling’ ; there’s less high stakes- it’s less emotionally charged deciding whether someone’s taking</w:t>
            </w:r>
            <w:r w:rsidRPr="009F7E87">
              <w:rPr>
                <w:rStyle w:val="Strong"/>
                <w:rFonts w:ascii="Arial" w:hAnsi="Arial" w:cs="Arial"/>
                <w:b w:val="0"/>
                <w:color w:val="767676"/>
                <w:sz w:val="19"/>
                <w:szCs w:val="19"/>
                <w:shd w:val="clear" w:color="auto" w:fill="FFFFFF"/>
              </w:rPr>
              <w:t xml:space="preserve"> </w:t>
            </w:r>
            <w:proofErr w:type="spellStart"/>
            <w:r w:rsidRPr="009F7E87">
              <w:rPr>
                <w:rStyle w:val="Strong"/>
                <w:rFonts w:ascii="Arial" w:hAnsi="Arial" w:cs="Arial"/>
                <w:b w:val="0"/>
                <w:shd w:val="clear" w:color="auto" w:fill="FFFFFF"/>
              </w:rPr>
              <w:t>Apixaban</w:t>
            </w:r>
            <w:proofErr w:type="spellEnd"/>
            <w:r w:rsidRPr="009F7E87">
              <w:rPr>
                <w:rStyle w:val="Strong"/>
                <w:rFonts w:ascii="Arial" w:hAnsi="Arial" w:cs="Arial"/>
                <w:b w:val="0"/>
                <w:shd w:val="clear" w:color="auto" w:fill="FFFFFF"/>
              </w:rPr>
              <w:t xml:space="preserve"> but if you’re talking about making someone end of life or you’re talking about more difficult decisions regarding feeding, you know I think having a laptop in front of you or presenting a presentation its less, it’s a lot easier to do just in person with, I think it goes more fluidly is what I’m trying to say. I think having those difficult conversations are easier to have without a laptop or slides that you constantly refer back to’.</w:t>
            </w:r>
          </w:p>
          <w:p w:rsidR="002F0200" w:rsidRPr="009F7E87" w:rsidRDefault="002F0200" w:rsidP="00247BF7">
            <w:pPr>
              <w:pStyle w:val="ListParagraph"/>
              <w:rPr>
                <w:rStyle w:val="Strong"/>
                <w:rFonts w:ascii="Arial" w:hAnsi="Arial" w:cs="Arial"/>
                <w:b w:val="0"/>
                <w:shd w:val="clear" w:color="auto" w:fill="FFFFFF"/>
              </w:rPr>
            </w:pPr>
          </w:p>
          <w:p w:rsidR="002F0200" w:rsidRPr="009F7E87" w:rsidRDefault="002F0200" w:rsidP="00247BF7">
            <w:pPr>
              <w:rPr>
                <w:rFonts w:ascii="Arial" w:hAnsi="Arial" w:cs="Arial"/>
              </w:rPr>
            </w:pPr>
          </w:p>
        </w:tc>
      </w:tr>
      <w:tr w:rsidR="002F0200" w:rsidRPr="009F7E87" w:rsidTr="00247BF7">
        <w:tc>
          <w:tcPr>
            <w:tcW w:w="2943" w:type="dxa"/>
          </w:tcPr>
          <w:p w:rsidR="002F0200" w:rsidRPr="009F7E87" w:rsidRDefault="002F0200" w:rsidP="00247BF7">
            <w:pPr>
              <w:rPr>
                <w:rFonts w:ascii="Arial" w:hAnsi="Arial" w:cs="Arial"/>
              </w:rPr>
            </w:pPr>
            <w:r w:rsidRPr="009F7E87">
              <w:rPr>
                <w:rFonts w:ascii="Arial" w:hAnsi="Arial" w:cs="Arial"/>
              </w:rPr>
              <w:t>Barriers to TT use</w:t>
            </w:r>
          </w:p>
          <w:p w:rsidR="002F0200" w:rsidRPr="009F7E87" w:rsidRDefault="002F0200" w:rsidP="00247BF7">
            <w:pPr>
              <w:rPr>
                <w:rFonts w:ascii="Arial" w:hAnsi="Arial" w:cs="Arial"/>
              </w:rPr>
            </w:pPr>
          </w:p>
        </w:tc>
        <w:tc>
          <w:tcPr>
            <w:tcW w:w="1701" w:type="dxa"/>
          </w:tcPr>
          <w:p w:rsidR="002F0200" w:rsidRPr="009F7E87" w:rsidRDefault="002F0200" w:rsidP="00247BF7">
            <w:pPr>
              <w:rPr>
                <w:rFonts w:ascii="Arial" w:hAnsi="Arial" w:cs="Arial"/>
              </w:rPr>
            </w:pPr>
            <w:r w:rsidRPr="009F7E87">
              <w:rPr>
                <w:rFonts w:ascii="Arial" w:hAnsi="Arial" w:cs="Arial"/>
              </w:rPr>
              <w:t>3</w:t>
            </w:r>
          </w:p>
        </w:tc>
        <w:tc>
          <w:tcPr>
            <w:tcW w:w="4598" w:type="dxa"/>
          </w:tcPr>
          <w:p w:rsidR="002F0200" w:rsidRPr="009F7E87" w:rsidRDefault="002F0200" w:rsidP="00247BF7">
            <w:pPr>
              <w:rPr>
                <w:rFonts w:ascii="Arial" w:hAnsi="Arial" w:cs="Arial"/>
              </w:rPr>
            </w:pPr>
            <w:r w:rsidRPr="009F7E87">
              <w:rPr>
                <w:rFonts w:ascii="Arial" w:hAnsi="Arial" w:cs="Arial"/>
              </w:rPr>
              <w:t>‘The wards quite busy you know there isn’t this amount of staff you’d like that would allow you to spend 10-15 minutes on preparing a talk and then spending a further 15-20 minutes you know delivering that talk especially if it’s in a slide show presentation –</w:t>
            </w:r>
            <w:proofErr w:type="spellStart"/>
            <w:r w:rsidRPr="009F7E87">
              <w:rPr>
                <w:rFonts w:ascii="Arial" w:hAnsi="Arial" w:cs="Arial"/>
              </w:rPr>
              <w:t>em</w:t>
            </w:r>
            <w:proofErr w:type="spellEnd"/>
            <w:r w:rsidRPr="009F7E87">
              <w:rPr>
                <w:rFonts w:ascii="Arial" w:hAnsi="Arial" w:cs="Arial"/>
              </w:rPr>
              <w:t xml:space="preserve">- so yeah I think the first main barrier is </w:t>
            </w:r>
            <w:r w:rsidRPr="009F7E87">
              <w:rPr>
                <w:rFonts w:ascii="Arial" w:hAnsi="Arial" w:cs="Arial"/>
              </w:rPr>
              <w:lastRenderedPageBreak/>
              <w:t>time’</w:t>
            </w:r>
          </w:p>
          <w:p w:rsidR="002F0200" w:rsidRPr="009F7E87" w:rsidRDefault="002F0200" w:rsidP="00247BF7">
            <w:pPr>
              <w:rPr>
                <w:rFonts w:ascii="Arial" w:hAnsi="Arial" w:cs="Arial"/>
              </w:rPr>
            </w:pPr>
          </w:p>
        </w:tc>
      </w:tr>
      <w:tr w:rsidR="002F0200" w:rsidRPr="009F7E87" w:rsidTr="00247BF7">
        <w:tc>
          <w:tcPr>
            <w:tcW w:w="2943" w:type="dxa"/>
          </w:tcPr>
          <w:p w:rsidR="002F0200" w:rsidRPr="009F7E87" w:rsidRDefault="002F0200" w:rsidP="00247BF7">
            <w:pPr>
              <w:rPr>
                <w:rFonts w:ascii="Arial" w:hAnsi="Arial" w:cs="Arial"/>
              </w:rPr>
            </w:pPr>
          </w:p>
        </w:tc>
        <w:tc>
          <w:tcPr>
            <w:tcW w:w="1701" w:type="dxa"/>
          </w:tcPr>
          <w:p w:rsidR="002F0200" w:rsidRPr="009F7E87" w:rsidRDefault="002F0200" w:rsidP="00247BF7">
            <w:pPr>
              <w:rPr>
                <w:rFonts w:ascii="Arial" w:hAnsi="Arial" w:cs="Arial"/>
              </w:rPr>
            </w:pPr>
            <w:r w:rsidRPr="009F7E87">
              <w:rPr>
                <w:rFonts w:ascii="Arial" w:hAnsi="Arial" w:cs="Arial"/>
              </w:rPr>
              <w:t>4</w:t>
            </w:r>
          </w:p>
        </w:tc>
        <w:tc>
          <w:tcPr>
            <w:tcW w:w="4598" w:type="dxa"/>
          </w:tcPr>
          <w:p w:rsidR="002F0200" w:rsidRPr="009F7E87" w:rsidRDefault="002F0200" w:rsidP="00247BF7">
            <w:pPr>
              <w:rPr>
                <w:rFonts w:ascii="Arial" w:hAnsi="Arial" w:cs="Arial"/>
              </w:rPr>
            </w:pPr>
            <w:r w:rsidRPr="009F7E87">
              <w:rPr>
                <w:rFonts w:ascii="Arial" w:hAnsi="Arial" w:cs="Arial"/>
              </w:rPr>
              <w:t>‘I think one of my colleagues presented it on the computer screen and afterwards the family was like ‘this is too much, this feels far too much medical –</w:t>
            </w:r>
            <w:proofErr w:type="spellStart"/>
            <w:r w:rsidRPr="009F7E87">
              <w:rPr>
                <w:rFonts w:ascii="Arial" w:hAnsi="Arial" w:cs="Arial"/>
              </w:rPr>
              <w:t>emm</w:t>
            </w:r>
            <w:proofErr w:type="spellEnd"/>
            <w:r w:rsidRPr="009F7E87">
              <w:rPr>
                <w:rFonts w:ascii="Arial" w:hAnsi="Arial" w:cs="Arial"/>
              </w:rPr>
              <w:t>’</w:t>
            </w:r>
          </w:p>
        </w:tc>
      </w:tr>
      <w:tr w:rsidR="002F0200" w:rsidRPr="009F7E87" w:rsidTr="00247BF7">
        <w:tc>
          <w:tcPr>
            <w:tcW w:w="2943" w:type="dxa"/>
          </w:tcPr>
          <w:p w:rsidR="002F0200" w:rsidRPr="009F7E87" w:rsidRDefault="002F0200" w:rsidP="00247BF7">
            <w:pPr>
              <w:rPr>
                <w:rFonts w:ascii="Arial" w:hAnsi="Arial" w:cs="Arial"/>
              </w:rPr>
            </w:pPr>
          </w:p>
        </w:tc>
        <w:tc>
          <w:tcPr>
            <w:tcW w:w="1701" w:type="dxa"/>
          </w:tcPr>
          <w:p w:rsidR="002F0200" w:rsidRPr="009F7E87" w:rsidRDefault="002F0200" w:rsidP="00247BF7">
            <w:pPr>
              <w:rPr>
                <w:rFonts w:ascii="Arial" w:hAnsi="Arial" w:cs="Arial"/>
              </w:rPr>
            </w:pPr>
            <w:r w:rsidRPr="009F7E87">
              <w:rPr>
                <w:rFonts w:ascii="Arial" w:hAnsi="Arial" w:cs="Arial"/>
              </w:rPr>
              <w:t>5</w:t>
            </w:r>
          </w:p>
        </w:tc>
        <w:tc>
          <w:tcPr>
            <w:tcW w:w="4598" w:type="dxa"/>
          </w:tcPr>
          <w:p w:rsidR="002F0200" w:rsidRPr="009F7E87" w:rsidRDefault="002F0200" w:rsidP="00247BF7">
            <w:pPr>
              <w:rPr>
                <w:rFonts w:ascii="Arial" w:hAnsi="Arial" w:cs="Arial"/>
              </w:rPr>
            </w:pPr>
            <w:r w:rsidRPr="009F7E87">
              <w:rPr>
                <w:rFonts w:ascii="Arial" w:hAnsi="Arial" w:cs="Arial"/>
              </w:rPr>
              <w:t>‘ Having a computer screen in front of me just would not work for me personally I would like to have a conversation without having to tap through slides when someone’s upset or that just seems very cold and a bit robotic’.</w:t>
            </w:r>
          </w:p>
          <w:p w:rsidR="002F0200" w:rsidRPr="009F7E87" w:rsidRDefault="002F0200" w:rsidP="00247BF7">
            <w:pPr>
              <w:rPr>
                <w:rFonts w:ascii="Arial" w:hAnsi="Arial" w:cs="Arial"/>
              </w:rPr>
            </w:pPr>
          </w:p>
        </w:tc>
      </w:tr>
      <w:tr w:rsidR="002F0200" w:rsidRPr="009F7E87" w:rsidTr="00247BF7">
        <w:tc>
          <w:tcPr>
            <w:tcW w:w="2943" w:type="dxa"/>
          </w:tcPr>
          <w:p w:rsidR="002F0200" w:rsidRPr="009F7E87" w:rsidRDefault="002F0200" w:rsidP="00247BF7">
            <w:pPr>
              <w:rPr>
                <w:rFonts w:ascii="Arial" w:hAnsi="Arial" w:cs="Arial"/>
              </w:rPr>
            </w:pPr>
          </w:p>
        </w:tc>
        <w:tc>
          <w:tcPr>
            <w:tcW w:w="1701" w:type="dxa"/>
          </w:tcPr>
          <w:p w:rsidR="002F0200" w:rsidRPr="009F7E87" w:rsidRDefault="002F0200" w:rsidP="00247BF7">
            <w:pPr>
              <w:rPr>
                <w:rFonts w:ascii="Arial" w:hAnsi="Arial" w:cs="Arial"/>
              </w:rPr>
            </w:pPr>
            <w:r w:rsidRPr="009F7E87">
              <w:rPr>
                <w:rFonts w:ascii="Arial" w:hAnsi="Arial" w:cs="Arial"/>
              </w:rPr>
              <w:t>6</w:t>
            </w:r>
          </w:p>
        </w:tc>
        <w:tc>
          <w:tcPr>
            <w:tcW w:w="4598" w:type="dxa"/>
          </w:tcPr>
          <w:p w:rsidR="002F0200" w:rsidRPr="009F7E87" w:rsidRDefault="002F0200" w:rsidP="00247BF7">
            <w:pPr>
              <w:rPr>
                <w:rFonts w:ascii="Arial" w:hAnsi="Arial" w:cs="Arial"/>
              </w:rPr>
            </w:pPr>
            <w:r w:rsidRPr="009F7E87">
              <w:rPr>
                <w:rFonts w:ascii="Arial" w:hAnsi="Arial" w:cs="Arial"/>
              </w:rPr>
              <w:t>‘Maybe X (named consultant) –</w:t>
            </w:r>
            <w:proofErr w:type="spellStart"/>
            <w:r w:rsidRPr="009F7E87">
              <w:rPr>
                <w:rFonts w:ascii="Arial" w:hAnsi="Arial" w:cs="Arial"/>
              </w:rPr>
              <w:t>emmm</w:t>
            </w:r>
            <w:proofErr w:type="spellEnd"/>
            <w:r w:rsidRPr="009F7E87">
              <w:rPr>
                <w:rFonts w:ascii="Arial" w:hAnsi="Arial" w:cs="Arial"/>
              </w:rPr>
              <w:t xml:space="preserve">- but I’ve never seen of the consultants have a conversation using tailored talks when I was there’. </w:t>
            </w:r>
          </w:p>
        </w:tc>
      </w:tr>
    </w:tbl>
    <w:p w:rsidR="002F0200" w:rsidRPr="009F7E87" w:rsidRDefault="002F0200" w:rsidP="002F0200">
      <w:pPr>
        <w:pStyle w:val="ListParagraph"/>
        <w:rPr>
          <w:rFonts w:ascii="Arial" w:hAnsi="Arial" w:cs="Arial"/>
          <w:b/>
          <w:color w:val="FF0000"/>
        </w:rPr>
      </w:pPr>
    </w:p>
    <w:p w:rsidR="002F0200" w:rsidRPr="009F7E87" w:rsidRDefault="002F0200" w:rsidP="002F0200">
      <w:pPr>
        <w:rPr>
          <w:rFonts w:ascii="Arial" w:hAnsi="Arial" w:cs="Arial"/>
        </w:rPr>
      </w:pPr>
    </w:p>
    <w:p w:rsidR="002F0200" w:rsidRDefault="002F0200"/>
    <w:sectPr w:rsidR="002F0200" w:rsidSect="009E58C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028B1"/>
    <w:rsid w:val="000D38BD"/>
    <w:rsid w:val="002F0200"/>
    <w:rsid w:val="003A008D"/>
    <w:rsid w:val="00563370"/>
    <w:rsid w:val="005973C6"/>
    <w:rsid w:val="006F594E"/>
    <w:rsid w:val="00971487"/>
    <w:rsid w:val="009E58C8"/>
    <w:rsid w:val="009F7E87"/>
    <w:rsid w:val="00C028B1"/>
    <w:rsid w:val="00C25863"/>
    <w:rsid w:val="00E47F41"/>
    <w:rsid w:val="00E62A5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58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F59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F0200"/>
    <w:pPr>
      <w:ind w:left="720"/>
      <w:contextualSpacing/>
    </w:pPr>
  </w:style>
  <w:style w:type="character" w:styleId="Emphasis">
    <w:name w:val="Emphasis"/>
    <w:basedOn w:val="DefaultParagraphFont"/>
    <w:uiPriority w:val="20"/>
    <w:qFormat/>
    <w:rsid w:val="002F0200"/>
    <w:rPr>
      <w:i/>
      <w:iCs/>
    </w:rPr>
  </w:style>
  <w:style w:type="character" w:styleId="Strong">
    <w:name w:val="Strong"/>
    <w:basedOn w:val="DefaultParagraphFont"/>
    <w:uiPriority w:val="22"/>
    <w:qFormat/>
    <w:rsid w:val="002F0200"/>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597</Words>
  <Characters>3408</Characters>
  <Application>Microsoft Office Word</Application>
  <DocSecurity>0</DocSecurity>
  <Lines>28</Lines>
  <Paragraphs>7</Paragraphs>
  <ScaleCrop>false</ScaleCrop>
  <Company>NHS Lothian</Company>
  <LinksUpToDate>false</LinksUpToDate>
  <CharactersWithSpaces>3998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akila.visvanathan</dc:creator>
  <cp:lastModifiedBy>akila.visvanathan</cp:lastModifiedBy>
  <cp:revision>2</cp:revision>
  <dcterms:created xsi:type="dcterms:W3CDTF">2024-04-24T14:24:00Z</dcterms:created>
  <dcterms:modified xsi:type="dcterms:W3CDTF">2024-04-24T14:24:00Z</dcterms:modified>
</cp:coreProperties>
</file>