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4D5176" w14:textId="62FFD1CC" w:rsidR="00AE6E41" w:rsidRPr="0088336A" w:rsidRDefault="00AE6E41" w:rsidP="0088336A">
      <w:pPr>
        <w:spacing w:line="480" w:lineRule="auto"/>
        <w:jc w:val="center"/>
        <w:rPr>
          <w:rFonts w:eastAsia="宋体"/>
          <w:sz w:val="24"/>
          <w:szCs w:val="24"/>
        </w:rPr>
      </w:pPr>
      <w:bookmarkStart w:id="0" w:name="_Hlk165276030"/>
      <w:bookmarkEnd w:id="0"/>
      <w:r w:rsidRPr="0088336A">
        <w:rPr>
          <w:rFonts w:eastAsia="宋体"/>
          <w:sz w:val="24"/>
          <w:szCs w:val="24"/>
        </w:rPr>
        <w:t>Su</w:t>
      </w:r>
      <w:r w:rsidR="00F84031">
        <w:rPr>
          <w:rFonts w:eastAsia="宋体"/>
          <w:sz w:val="24"/>
          <w:szCs w:val="24"/>
        </w:rPr>
        <w:t>pplementary</w:t>
      </w:r>
      <w:r w:rsidRPr="0088336A">
        <w:rPr>
          <w:rFonts w:eastAsia="宋体"/>
          <w:sz w:val="24"/>
          <w:szCs w:val="24"/>
        </w:rPr>
        <w:t xml:space="preserve"> Information for</w:t>
      </w:r>
    </w:p>
    <w:p w14:paraId="15BCB20C" w14:textId="7FCA20B1" w:rsidR="0061536A" w:rsidRDefault="0061536A" w:rsidP="0061536A">
      <w:pPr>
        <w:pStyle w:val="a5"/>
      </w:pPr>
      <w:r w:rsidRPr="00ED0571">
        <w:t xml:space="preserve">Consecutive </w:t>
      </w:r>
      <w:r w:rsidRPr="000E11FB">
        <w:t>Northward</w:t>
      </w:r>
      <w:r w:rsidRPr="00ED0571">
        <w:t xml:space="preserve"> Super Typhoons</w:t>
      </w:r>
      <w:r w:rsidR="00D479E3">
        <w:rPr>
          <w:rFonts w:eastAsia="宋体" w:hint="eastAsia"/>
          <w:lang w:eastAsia="zh-CN"/>
        </w:rPr>
        <w:t xml:space="preserve"> I</w:t>
      </w:r>
      <w:r w:rsidRPr="00A90240">
        <w:t xml:space="preserve">nduced </w:t>
      </w:r>
      <w:r w:rsidRPr="00ED0571">
        <w:t>Extreme Ozone Pollution Events in Eastern China</w:t>
      </w:r>
    </w:p>
    <w:p w14:paraId="67E0C78C" w14:textId="77777777" w:rsidR="0088336A" w:rsidRPr="0088336A" w:rsidRDefault="0088336A" w:rsidP="0088336A">
      <w:pPr>
        <w:spacing w:before="120" w:after="360"/>
        <w:rPr>
          <w:rFonts w:eastAsia="宋体"/>
          <w:b/>
          <w:sz w:val="24"/>
          <w:szCs w:val="24"/>
          <w:vertAlign w:val="subscript"/>
          <w:lang w:eastAsia="zh-CN"/>
        </w:rPr>
      </w:pPr>
      <w:proofErr w:type="spellStart"/>
      <w:r w:rsidRPr="0088336A">
        <w:rPr>
          <w:rFonts w:eastAsia="Times New Roman"/>
          <w:b/>
          <w:sz w:val="24"/>
          <w:szCs w:val="24"/>
        </w:rPr>
        <w:t>Jiahe</w:t>
      </w:r>
      <w:proofErr w:type="spellEnd"/>
      <w:r w:rsidRPr="0088336A">
        <w:rPr>
          <w:rFonts w:eastAsia="Times New Roman"/>
          <w:b/>
          <w:sz w:val="24"/>
          <w:szCs w:val="24"/>
        </w:rPr>
        <w:t xml:space="preserve"> </w:t>
      </w:r>
      <w:proofErr w:type="spellStart"/>
      <w:r w:rsidRPr="0088336A">
        <w:rPr>
          <w:rFonts w:eastAsia="Times New Roman"/>
          <w:b/>
          <w:sz w:val="24"/>
          <w:szCs w:val="24"/>
        </w:rPr>
        <w:t>Wang</w:t>
      </w:r>
      <w:r w:rsidRPr="0088336A">
        <w:rPr>
          <w:rFonts w:eastAsia="宋体" w:hint="eastAsia"/>
          <w:b/>
          <w:sz w:val="24"/>
          <w:szCs w:val="24"/>
          <w:vertAlign w:val="superscript"/>
          <w:lang w:eastAsia="zh-CN"/>
        </w:rPr>
        <w:t>a</w:t>
      </w:r>
      <w:proofErr w:type="spellEnd"/>
      <w:r w:rsidRPr="0088336A">
        <w:rPr>
          <w:rFonts w:eastAsia="Times New Roman"/>
          <w:b/>
          <w:sz w:val="24"/>
          <w:szCs w:val="24"/>
        </w:rPr>
        <w:t xml:space="preserve">, Peng </w:t>
      </w:r>
      <w:proofErr w:type="spellStart"/>
      <w:r w:rsidRPr="0088336A">
        <w:rPr>
          <w:rFonts w:eastAsia="Times New Roman"/>
          <w:b/>
          <w:sz w:val="24"/>
          <w:szCs w:val="24"/>
        </w:rPr>
        <w:t>Wang</w:t>
      </w:r>
      <w:r w:rsidRPr="0088336A">
        <w:rPr>
          <w:rFonts w:eastAsia="宋体" w:hint="eastAsia"/>
          <w:b/>
          <w:sz w:val="24"/>
          <w:szCs w:val="24"/>
          <w:vertAlign w:val="superscript"/>
          <w:lang w:eastAsia="zh-CN"/>
        </w:rPr>
        <w:t>a</w:t>
      </w:r>
      <w:proofErr w:type="spellEnd"/>
      <w:r w:rsidRPr="0088336A">
        <w:rPr>
          <w:rFonts w:eastAsia="宋体"/>
          <w:b/>
          <w:sz w:val="24"/>
          <w:szCs w:val="24"/>
          <w:vertAlign w:val="superscript"/>
          <w:lang w:eastAsia="zh-CN"/>
        </w:rPr>
        <w:t xml:space="preserve">, </w:t>
      </w:r>
      <w:proofErr w:type="spellStart"/>
      <w:proofErr w:type="gramStart"/>
      <w:r w:rsidRPr="0088336A">
        <w:rPr>
          <w:rFonts w:eastAsia="宋体"/>
          <w:b/>
          <w:sz w:val="24"/>
          <w:szCs w:val="24"/>
          <w:vertAlign w:val="superscript"/>
          <w:lang w:eastAsia="zh-CN"/>
        </w:rPr>
        <w:t>b,c</w:t>
      </w:r>
      <w:proofErr w:type="spellEnd"/>
      <w:proofErr w:type="gramEnd"/>
      <w:r w:rsidRPr="0088336A">
        <w:rPr>
          <w:rFonts w:eastAsia="宋体"/>
          <w:b/>
          <w:sz w:val="24"/>
          <w:szCs w:val="24"/>
          <w:vertAlign w:val="superscript"/>
          <w:lang w:eastAsia="zh-CN"/>
        </w:rPr>
        <w:t>,</w:t>
      </w:r>
      <w:r w:rsidRPr="0088336A">
        <w:rPr>
          <w:rFonts w:eastAsia="宋体" w:hint="eastAsia"/>
          <w:b/>
          <w:sz w:val="24"/>
          <w:szCs w:val="24"/>
          <w:vertAlign w:val="superscript"/>
          <w:lang w:eastAsia="zh-CN"/>
        </w:rPr>
        <w:t>*</w:t>
      </w:r>
      <w:r w:rsidRPr="0088336A">
        <w:rPr>
          <w:rFonts w:eastAsia="Times New Roman"/>
          <w:b/>
          <w:sz w:val="24"/>
          <w:szCs w:val="24"/>
        </w:rPr>
        <w:t xml:space="preserve">, </w:t>
      </w:r>
      <w:proofErr w:type="spellStart"/>
      <w:r w:rsidRPr="0088336A">
        <w:rPr>
          <w:rFonts w:eastAsia="Times New Roman"/>
          <w:b/>
          <w:sz w:val="24"/>
          <w:szCs w:val="24"/>
        </w:rPr>
        <w:t>Chunfeng</w:t>
      </w:r>
      <w:proofErr w:type="spellEnd"/>
      <w:r w:rsidRPr="0088336A">
        <w:rPr>
          <w:rFonts w:eastAsia="Times New Roman"/>
          <w:b/>
          <w:sz w:val="24"/>
          <w:szCs w:val="24"/>
        </w:rPr>
        <w:t xml:space="preserve"> Tian</w:t>
      </w:r>
      <w:r w:rsidRPr="0088336A">
        <w:rPr>
          <w:rFonts w:eastAsia="宋体" w:hint="eastAsia"/>
          <w:b/>
          <w:sz w:val="24"/>
          <w:szCs w:val="24"/>
          <w:vertAlign w:val="superscript"/>
          <w:lang w:eastAsia="zh-CN"/>
        </w:rPr>
        <w:t>a</w:t>
      </w:r>
      <w:r w:rsidRPr="0088336A">
        <w:rPr>
          <w:rFonts w:eastAsia="Times New Roman"/>
          <w:b/>
          <w:sz w:val="24"/>
          <w:szCs w:val="24"/>
        </w:rPr>
        <w:t xml:space="preserve">, Meng </w:t>
      </w:r>
      <w:proofErr w:type="spellStart"/>
      <w:r w:rsidRPr="0088336A">
        <w:rPr>
          <w:rFonts w:eastAsia="Times New Roman"/>
          <w:b/>
          <w:sz w:val="24"/>
          <w:szCs w:val="24"/>
        </w:rPr>
        <w:t>Gao</w:t>
      </w:r>
      <w:r w:rsidRPr="0088336A">
        <w:rPr>
          <w:rFonts w:eastAsia="宋体"/>
          <w:b/>
          <w:sz w:val="24"/>
          <w:szCs w:val="24"/>
          <w:vertAlign w:val="superscript"/>
          <w:lang w:eastAsia="zh-CN"/>
        </w:rPr>
        <w:t>d</w:t>
      </w:r>
      <w:proofErr w:type="spellEnd"/>
      <w:r w:rsidRPr="0088336A">
        <w:rPr>
          <w:rFonts w:eastAsia="宋体" w:hint="eastAsia"/>
          <w:b/>
          <w:sz w:val="24"/>
          <w:szCs w:val="24"/>
          <w:lang w:eastAsia="zh-CN"/>
        </w:rPr>
        <w:t>,</w:t>
      </w:r>
      <w:r w:rsidRPr="0088336A">
        <w:rPr>
          <w:rFonts w:eastAsia="Times New Roman"/>
          <w:b/>
          <w:sz w:val="24"/>
          <w:szCs w:val="24"/>
        </w:rPr>
        <w:t xml:space="preserve"> </w:t>
      </w:r>
      <w:proofErr w:type="spellStart"/>
      <w:r w:rsidRPr="0088336A">
        <w:rPr>
          <w:rFonts w:eastAsia="Times New Roman"/>
          <w:b/>
          <w:sz w:val="24"/>
          <w:szCs w:val="24"/>
        </w:rPr>
        <w:t>Tiantao</w:t>
      </w:r>
      <w:proofErr w:type="spellEnd"/>
      <w:r w:rsidRPr="0088336A">
        <w:rPr>
          <w:rFonts w:eastAsia="Times New Roman"/>
          <w:b/>
          <w:sz w:val="24"/>
          <w:szCs w:val="24"/>
        </w:rPr>
        <w:t xml:space="preserve"> </w:t>
      </w:r>
      <w:proofErr w:type="spellStart"/>
      <w:r w:rsidRPr="0088336A">
        <w:rPr>
          <w:rFonts w:eastAsia="Times New Roman"/>
          <w:b/>
          <w:sz w:val="24"/>
          <w:szCs w:val="24"/>
        </w:rPr>
        <w:t>Cheng</w:t>
      </w:r>
      <w:r w:rsidRPr="0088336A">
        <w:rPr>
          <w:rFonts w:eastAsia="宋体" w:hint="eastAsia"/>
          <w:b/>
          <w:sz w:val="24"/>
          <w:szCs w:val="24"/>
          <w:vertAlign w:val="superscript"/>
          <w:lang w:eastAsia="zh-CN"/>
        </w:rPr>
        <w:t>a</w:t>
      </w:r>
      <w:proofErr w:type="spellEnd"/>
      <w:r w:rsidRPr="0088336A">
        <w:rPr>
          <w:rFonts w:eastAsia="Times New Roman"/>
          <w:b/>
          <w:sz w:val="24"/>
          <w:szCs w:val="24"/>
        </w:rPr>
        <w:t xml:space="preserve">, and Wei </w:t>
      </w:r>
      <w:proofErr w:type="spellStart"/>
      <w:r w:rsidRPr="0088336A">
        <w:rPr>
          <w:rFonts w:eastAsia="Times New Roman"/>
          <w:b/>
          <w:sz w:val="24"/>
          <w:szCs w:val="24"/>
        </w:rPr>
        <w:t>Mei</w:t>
      </w:r>
      <w:r w:rsidRPr="0088336A">
        <w:rPr>
          <w:rFonts w:eastAsia="宋体" w:hint="eastAsia"/>
          <w:b/>
          <w:sz w:val="24"/>
          <w:szCs w:val="24"/>
          <w:vertAlign w:val="superscript"/>
          <w:lang w:eastAsia="zh-CN"/>
        </w:rPr>
        <w:t>a</w:t>
      </w:r>
      <w:proofErr w:type="spellEnd"/>
    </w:p>
    <w:p w14:paraId="35544457" w14:textId="77777777" w:rsidR="0088336A" w:rsidRPr="0088336A" w:rsidRDefault="0088336A" w:rsidP="0088336A">
      <w:pPr>
        <w:spacing w:before="120"/>
        <w:rPr>
          <w:rFonts w:eastAsia="Times New Roman"/>
          <w:sz w:val="24"/>
          <w:szCs w:val="24"/>
        </w:rPr>
      </w:pPr>
      <w:r w:rsidRPr="0088336A">
        <w:rPr>
          <w:rFonts w:eastAsia="宋体" w:hint="eastAsia"/>
          <w:sz w:val="24"/>
          <w:szCs w:val="24"/>
          <w:vertAlign w:val="superscript"/>
          <w:lang w:eastAsia="zh-CN"/>
        </w:rPr>
        <w:t>a</w:t>
      </w:r>
      <w:r w:rsidRPr="0088336A">
        <w:rPr>
          <w:rFonts w:eastAsia="Times New Roman"/>
          <w:sz w:val="24"/>
          <w:szCs w:val="24"/>
        </w:rPr>
        <w:t xml:space="preserve"> Department of Atmospheric and Oceanic Sciences, Institute of Atmospheric Sciences, Fudan University, Shanghai, China. </w:t>
      </w:r>
    </w:p>
    <w:p w14:paraId="7CCE8875" w14:textId="77777777" w:rsidR="0088336A" w:rsidRPr="0088336A" w:rsidRDefault="0088336A" w:rsidP="0088336A">
      <w:pPr>
        <w:spacing w:before="120"/>
        <w:rPr>
          <w:rFonts w:eastAsia="Times New Roman"/>
          <w:sz w:val="24"/>
          <w:szCs w:val="24"/>
        </w:rPr>
      </w:pPr>
      <w:r w:rsidRPr="0088336A">
        <w:rPr>
          <w:rFonts w:eastAsia="宋体"/>
          <w:sz w:val="24"/>
          <w:szCs w:val="24"/>
          <w:vertAlign w:val="superscript"/>
          <w:lang w:eastAsia="zh-CN"/>
        </w:rPr>
        <w:t>b</w:t>
      </w:r>
      <w:r w:rsidRPr="0088336A">
        <w:rPr>
          <w:rFonts w:eastAsia="Times New Roman"/>
          <w:sz w:val="24"/>
          <w:szCs w:val="24"/>
        </w:rPr>
        <w:t xml:space="preserve"> Shanghai Key Laboratory of Ocean-land-atmosphere Boundary Dynamics and Climate Change, Shanghai, China.</w:t>
      </w:r>
    </w:p>
    <w:p w14:paraId="1A55DBF4" w14:textId="77777777" w:rsidR="0088336A" w:rsidRPr="0088336A" w:rsidRDefault="0088336A" w:rsidP="0088336A">
      <w:pPr>
        <w:spacing w:before="120"/>
        <w:rPr>
          <w:rFonts w:eastAsia="宋体"/>
          <w:sz w:val="24"/>
          <w:szCs w:val="24"/>
          <w:lang w:eastAsia="zh-CN"/>
        </w:rPr>
      </w:pPr>
      <w:r w:rsidRPr="0088336A">
        <w:rPr>
          <w:rFonts w:eastAsia="宋体" w:hint="eastAsia"/>
          <w:sz w:val="24"/>
          <w:szCs w:val="24"/>
          <w:vertAlign w:val="superscript"/>
          <w:lang w:eastAsia="zh-CN"/>
        </w:rPr>
        <w:t>c</w:t>
      </w:r>
      <w:r w:rsidRPr="0088336A">
        <w:rPr>
          <w:rFonts w:eastAsia="Times New Roman"/>
          <w:sz w:val="24"/>
          <w:szCs w:val="24"/>
        </w:rPr>
        <w:t xml:space="preserve"> </w:t>
      </w:r>
      <w:r w:rsidRPr="0088336A">
        <w:rPr>
          <w:rFonts w:eastAsia="宋体"/>
          <w:sz w:val="24"/>
          <w:szCs w:val="24"/>
          <w:lang w:eastAsia="zh-CN"/>
        </w:rPr>
        <w:t>Institute of Eco-Chongming (IEC), Shanghai, China</w:t>
      </w:r>
    </w:p>
    <w:p w14:paraId="6AE3E566" w14:textId="77777777" w:rsidR="0088336A" w:rsidRPr="0088336A" w:rsidRDefault="0088336A" w:rsidP="0088336A">
      <w:pPr>
        <w:spacing w:before="120"/>
        <w:rPr>
          <w:rFonts w:eastAsia="宋体"/>
          <w:sz w:val="24"/>
          <w:szCs w:val="24"/>
          <w:lang w:eastAsia="zh-CN"/>
        </w:rPr>
      </w:pPr>
      <w:r w:rsidRPr="0088336A">
        <w:rPr>
          <w:rFonts w:eastAsia="宋体"/>
          <w:sz w:val="24"/>
          <w:szCs w:val="24"/>
          <w:vertAlign w:val="superscript"/>
          <w:lang w:eastAsia="zh-CN"/>
        </w:rPr>
        <w:t>d</w:t>
      </w:r>
      <w:r w:rsidRPr="0088336A">
        <w:rPr>
          <w:rFonts w:eastAsia="Times New Roman"/>
          <w:sz w:val="24"/>
          <w:szCs w:val="24"/>
        </w:rPr>
        <w:t xml:space="preserve"> Department of Geography, State Key Laboratory of Environmental and Biological Analysis, Hong Kong Baptist University, Hong Kong SAR, China.</w:t>
      </w:r>
    </w:p>
    <w:p w14:paraId="43E45804" w14:textId="77777777" w:rsidR="0088336A" w:rsidRPr="0088336A" w:rsidRDefault="0088336A" w:rsidP="0088336A">
      <w:pPr>
        <w:spacing w:before="120"/>
        <w:rPr>
          <w:rFonts w:eastAsia="宋体"/>
          <w:sz w:val="24"/>
          <w:szCs w:val="24"/>
          <w:lang w:eastAsia="zh-CN"/>
        </w:rPr>
      </w:pPr>
      <w:r w:rsidRPr="0088336A">
        <w:rPr>
          <w:rFonts w:eastAsia="宋体" w:hint="eastAsia"/>
          <w:sz w:val="24"/>
          <w:szCs w:val="24"/>
          <w:vertAlign w:val="superscript"/>
          <w:lang w:eastAsia="zh-CN"/>
        </w:rPr>
        <w:t>*</w:t>
      </w:r>
      <w:r w:rsidRPr="0088336A">
        <w:rPr>
          <w:rFonts w:eastAsia="Times New Roman"/>
          <w:sz w:val="24"/>
          <w:szCs w:val="24"/>
        </w:rPr>
        <w:t>Corresponding author</w:t>
      </w:r>
      <w:r w:rsidRPr="0088336A">
        <w:rPr>
          <w:rFonts w:eastAsia="宋体" w:hint="eastAsia"/>
          <w:sz w:val="24"/>
          <w:szCs w:val="24"/>
          <w:lang w:eastAsia="zh-CN"/>
        </w:rPr>
        <w:t xml:space="preserve">. </w:t>
      </w:r>
    </w:p>
    <w:p w14:paraId="2A1162E7" w14:textId="77777777" w:rsidR="0088336A" w:rsidRPr="0088336A" w:rsidRDefault="0088336A" w:rsidP="0088336A">
      <w:pPr>
        <w:spacing w:before="120"/>
        <w:rPr>
          <w:rFonts w:eastAsia="宋体"/>
          <w:sz w:val="24"/>
          <w:szCs w:val="24"/>
          <w:lang w:eastAsia="zh-CN"/>
        </w:rPr>
      </w:pPr>
      <w:r w:rsidRPr="0088336A">
        <w:rPr>
          <w:rFonts w:eastAsia="Times New Roman"/>
          <w:i/>
          <w:iCs/>
          <w:sz w:val="24"/>
          <w:szCs w:val="24"/>
        </w:rPr>
        <w:t>E-mail addresses:</w:t>
      </w:r>
      <w:r w:rsidRPr="0088336A">
        <w:rPr>
          <w:rFonts w:eastAsia="宋体" w:hint="eastAsia"/>
          <w:i/>
          <w:iCs/>
          <w:sz w:val="24"/>
          <w:szCs w:val="24"/>
          <w:lang w:eastAsia="zh-CN"/>
        </w:rPr>
        <w:t xml:space="preserve"> </w:t>
      </w:r>
      <w:hyperlink r:id="rId8" w:history="1">
        <w:r w:rsidRPr="0088336A">
          <w:rPr>
            <w:rFonts w:eastAsia="Times New Roman"/>
            <w:color w:val="0000FF"/>
            <w:sz w:val="24"/>
            <w:szCs w:val="24"/>
            <w:u w:val="single"/>
          </w:rPr>
          <w:t>w_peng@fudan.edu.cn</w:t>
        </w:r>
      </w:hyperlink>
      <w:r w:rsidRPr="0088336A">
        <w:rPr>
          <w:rFonts w:eastAsia="Times New Roman"/>
          <w:sz w:val="24"/>
          <w:szCs w:val="24"/>
        </w:rPr>
        <w:t xml:space="preserve"> (Peng Wang)</w:t>
      </w:r>
    </w:p>
    <w:p w14:paraId="780BFC66" w14:textId="77777777" w:rsidR="0088336A" w:rsidRPr="0088336A" w:rsidRDefault="0088336A" w:rsidP="0088336A">
      <w:pPr>
        <w:spacing w:before="120"/>
        <w:rPr>
          <w:rFonts w:eastAsia="宋体"/>
          <w:sz w:val="24"/>
          <w:szCs w:val="24"/>
          <w:lang w:eastAsia="zh-CN"/>
        </w:rPr>
      </w:pPr>
    </w:p>
    <w:p w14:paraId="65FA0D47" w14:textId="56A6D480" w:rsidR="00556DF7" w:rsidRDefault="00084A24" w:rsidP="001E673C">
      <w:pPr>
        <w:spacing w:line="360" w:lineRule="auto"/>
        <w:rPr>
          <w:rFonts w:eastAsia="等线"/>
          <w:b/>
          <w:bCs/>
          <w:sz w:val="24"/>
          <w:szCs w:val="21"/>
        </w:rPr>
      </w:pPr>
      <w:r w:rsidRPr="00084A24">
        <w:rPr>
          <w:rFonts w:eastAsia="等线"/>
          <w:b/>
          <w:bCs/>
          <w:sz w:val="24"/>
          <w:szCs w:val="21"/>
        </w:rPr>
        <w:t>Contents of this file</w:t>
      </w:r>
      <w:r w:rsidRPr="00084A24">
        <w:rPr>
          <w:rFonts w:eastAsia="等线" w:hint="eastAsia"/>
          <w:b/>
          <w:bCs/>
          <w:sz w:val="24"/>
          <w:szCs w:val="21"/>
        </w:rPr>
        <w:t>：</w:t>
      </w:r>
    </w:p>
    <w:p w14:paraId="74B821F3" w14:textId="3880F55F" w:rsidR="00084A24" w:rsidRDefault="00084A24" w:rsidP="00084A24">
      <w:pPr>
        <w:spacing w:line="360" w:lineRule="auto"/>
        <w:rPr>
          <w:rFonts w:eastAsia="等线"/>
          <w:bCs/>
          <w:sz w:val="24"/>
          <w:szCs w:val="21"/>
        </w:rPr>
      </w:pPr>
      <w:r w:rsidRPr="00084A24">
        <w:rPr>
          <w:rFonts w:eastAsia="等线"/>
          <w:bCs/>
          <w:sz w:val="24"/>
          <w:szCs w:val="21"/>
        </w:rPr>
        <w:t xml:space="preserve">Supplementary </w:t>
      </w:r>
      <w:r>
        <w:rPr>
          <w:rFonts w:eastAsia="等线"/>
          <w:bCs/>
          <w:sz w:val="24"/>
          <w:szCs w:val="21"/>
        </w:rPr>
        <w:t>Text</w:t>
      </w:r>
      <w:r w:rsidRPr="00084A24">
        <w:rPr>
          <w:rFonts w:eastAsia="等线"/>
          <w:bCs/>
          <w:sz w:val="24"/>
          <w:szCs w:val="21"/>
        </w:rPr>
        <w:t xml:space="preserve">s 1 to </w:t>
      </w:r>
      <w:r w:rsidR="0034098F">
        <w:rPr>
          <w:rFonts w:eastAsia="等线"/>
          <w:bCs/>
          <w:sz w:val="24"/>
          <w:szCs w:val="21"/>
        </w:rPr>
        <w:t>4</w:t>
      </w:r>
      <w:r w:rsidRPr="00084A24">
        <w:rPr>
          <w:rFonts w:eastAsia="等线"/>
          <w:bCs/>
          <w:sz w:val="24"/>
          <w:szCs w:val="21"/>
        </w:rPr>
        <w:t>.</w:t>
      </w:r>
    </w:p>
    <w:p w14:paraId="46520BA9" w14:textId="452E4148" w:rsidR="0034098F" w:rsidRPr="00084A24" w:rsidRDefault="0034098F" w:rsidP="00084A24">
      <w:pPr>
        <w:spacing w:line="360" w:lineRule="auto"/>
        <w:rPr>
          <w:rFonts w:eastAsia="等线"/>
          <w:bCs/>
          <w:sz w:val="24"/>
          <w:szCs w:val="21"/>
        </w:rPr>
      </w:pPr>
      <w:r w:rsidRPr="0034098F">
        <w:rPr>
          <w:rFonts w:eastAsia="等线"/>
          <w:bCs/>
          <w:sz w:val="24"/>
          <w:szCs w:val="21"/>
        </w:rPr>
        <w:t xml:space="preserve">Supplementary </w:t>
      </w:r>
      <w:r>
        <w:rPr>
          <w:rFonts w:eastAsia="等线"/>
          <w:bCs/>
          <w:sz w:val="24"/>
          <w:szCs w:val="21"/>
        </w:rPr>
        <w:t>Equations</w:t>
      </w:r>
    </w:p>
    <w:p w14:paraId="45B06703" w14:textId="1864F9B7" w:rsidR="00084A24" w:rsidRDefault="00084A24" w:rsidP="00084A24">
      <w:pPr>
        <w:spacing w:line="360" w:lineRule="auto"/>
        <w:rPr>
          <w:rFonts w:eastAsia="等线"/>
          <w:bCs/>
          <w:sz w:val="24"/>
          <w:szCs w:val="21"/>
        </w:rPr>
      </w:pPr>
      <w:r w:rsidRPr="00084A24">
        <w:rPr>
          <w:rFonts w:eastAsia="等线"/>
          <w:bCs/>
          <w:sz w:val="24"/>
          <w:szCs w:val="21"/>
        </w:rPr>
        <w:t>Supplementary Table</w:t>
      </w:r>
      <w:r w:rsidR="008400B5">
        <w:rPr>
          <w:rFonts w:eastAsia="等线"/>
          <w:bCs/>
          <w:sz w:val="24"/>
          <w:szCs w:val="21"/>
        </w:rPr>
        <w:t>s</w:t>
      </w:r>
      <w:r w:rsidRPr="00084A24">
        <w:rPr>
          <w:rFonts w:eastAsia="等线"/>
          <w:bCs/>
          <w:sz w:val="24"/>
          <w:szCs w:val="21"/>
        </w:rPr>
        <w:t xml:space="preserve"> 1</w:t>
      </w:r>
      <w:r w:rsidR="008400B5">
        <w:rPr>
          <w:rFonts w:eastAsia="等线"/>
          <w:bCs/>
          <w:sz w:val="24"/>
          <w:szCs w:val="21"/>
        </w:rPr>
        <w:t xml:space="preserve"> to 4</w:t>
      </w:r>
      <w:r w:rsidRPr="00084A24">
        <w:rPr>
          <w:rFonts w:eastAsia="等线"/>
          <w:bCs/>
          <w:sz w:val="24"/>
          <w:szCs w:val="21"/>
        </w:rPr>
        <w:t>.</w:t>
      </w:r>
    </w:p>
    <w:p w14:paraId="0295EFDA" w14:textId="12D59184" w:rsidR="00DA244F" w:rsidRDefault="00084A24" w:rsidP="00084A24">
      <w:pPr>
        <w:spacing w:line="360" w:lineRule="auto"/>
        <w:rPr>
          <w:rFonts w:eastAsia="等线"/>
          <w:bCs/>
          <w:sz w:val="24"/>
          <w:szCs w:val="21"/>
        </w:rPr>
      </w:pPr>
      <w:r w:rsidRPr="00084A24">
        <w:rPr>
          <w:rFonts w:eastAsia="等线"/>
          <w:bCs/>
          <w:sz w:val="24"/>
          <w:szCs w:val="21"/>
        </w:rPr>
        <w:t xml:space="preserve">Supplementary </w:t>
      </w:r>
      <w:r w:rsidR="008400B5">
        <w:rPr>
          <w:rFonts w:eastAsia="等线"/>
          <w:bCs/>
          <w:sz w:val="24"/>
          <w:szCs w:val="21"/>
        </w:rPr>
        <w:t>Figures 1 to 10</w:t>
      </w:r>
      <w:r w:rsidRPr="00084A24">
        <w:rPr>
          <w:rFonts w:eastAsia="等线"/>
          <w:bCs/>
          <w:sz w:val="24"/>
          <w:szCs w:val="21"/>
        </w:rPr>
        <w:t>.</w:t>
      </w:r>
    </w:p>
    <w:p w14:paraId="263C2954" w14:textId="77777777" w:rsidR="00DA244F" w:rsidRDefault="00DA244F">
      <w:pPr>
        <w:rPr>
          <w:rFonts w:eastAsia="等线"/>
          <w:bCs/>
          <w:sz w:val="24"/>
          <w:szCs w:val="21"/>
        </w:rPr>
      </w:pPr>
      <w:r>
        <w:rPr>
          <w:rFonts w:eastAsia="等线"/>
          <w:bCs/>
          <w:sz w:val="24"/>
          <w:szCs w:val="21"/>
        </w:rPr>
        <w:br w:type="page"/>
      </w:r>
    </w:p>
    <w:p w14:paraId="0C3F6779" w14:textId="45C82A59" w:rsidR="00A965A6" w:rsidRDefault="00F24382" w:rsidP="001E673C">
      <w:pPr>
        <w:spacing w:line="360" w:lineRule="auto"/>
        <w:rPr>
          <w:rFonts w:eastAsia="等线"/>
          <w:b/>
          <w:bCs/>
          <w:sz w:val="24"/>
          <w:szCs w:val="21"/>
        </w:rPr>
      </w:pPr>
      <w:bookmarkStart w:id="1" w:name="_Hlk165293528"/>
      <w:r w:rsidRPr="00F24382">
        <w:rPr>
          <w:rFonts w:eastAsia="等线"/>
          <w:b/>
          <w:bCs/>
          <w:sz w:val="24"/>
          <w:szCs w:val="21"/>
        </w:rPr>
        <w:lastRenderedPageBreak/>
        <w:t>Supplementary Text</w:t>
      </w:r>
      <w:r w:rsidR="00497F19">
        <w:rPr>
          <w:rFonts w:eastAsia="等线"/>
          <w:b/>
          <w:bCs/>
          <w:sz w:val="24"/>
          <w:szCs w:val="21"/>
        </w:rPr>
        <w:t>s</w:t>
      </w:r>
    </w:p>
    <w:bookmarkEnd w:id="1"/>
    <w:p w14:paraId="6EF8302A" w14:textId="267071D0" w:rsidR="001E673C" w:rsidRPr="007F7960" w:rsidRDefault="001E673C" w:rsidP="00F24382">
      <w:pPr>
        <w:pStyle w:val="Heading-Main"/>
        <w:numPr>
          <w:ilvl w:val="0"/>
          <w:numId w:val="16"/>
        </w:numPr>
        <w:rPr>
          <w:b w:val="0"/>
          <w:i/>
        </w:rPr>
      </w:pPr>
      <w:r w:rsidRPr="007F7960">
        <w:rPr>
          <w:b w:val="0"/>
          <w:i/>
        </w:rPr>
        <w:t xml:space="preserve">The </w:t>
      </w:r>
      <w:r w:rsidR="00962344" w:rsidRPr="007F7960">
        <w:rPr>
          <w:b w:val="0"/>
          <w:i/>
        </w:rPr>
        <w:t>filter</w:t>
      </w:r>
      <w:r w:rsidR="007F7960">
        <w:rPr>
          <w:b w:val="0"/>
          <w:i/>
        </w:rPr>
        <w:t xml:space="preserve"> of</w:t>
      </w:r>
      <w:r w:rsidR="007F7960" w:rsidRPr="007F7960">
        <w:rPr>
          <w:b w:val="0"/>
          <w:i/>
        </w:rPr>
        <w:t xml:space="preserve"> MDA</w:t>
      </w:r>
      <w:r w:rsidR="000953E4" w:rsidRPr="007F7960">
        <w:rPr>
          <w:b w:val="0"/>
          <w:i/>
        </w:rPr>
        <w:t xml:space="preserve">8 </w:t>
      </w:r>
      <w:r w:rsidR="003F7749" w:rsidRPr="007F7960">
        <w:rPr>
          <w:b w:val="0"/>
          <w:i/>
        </w:rPr>
        <w:t>O</w:t>
      </w:r>
      <w:r w:rsidR="003F7749" w:rsidRPr="007F7960">
        <w:rPr>
          <w:b w:val="0"/>
          <w:i/>
          <w:vertAlign w:val="subscript"/>
        </w:rPr>
        <w:t>3</w:t>
      </w:r>
    </w:p>
    <w:p w14:paraId="0C612C87" w14:textId="13BAAE70" w:rsidR="00791CA5" w:rsidRDefault="007A49C5" w:rsidP="00E748B9">
      <w:pPr>
        <w:pStyle w:val="Abstract"/>
      </w:pPr>
      <w:r w:rsidRPr="007A49C5">
        <w:t xml:space="preserve">The maximum daily 8-hour average (MDA8) </w:t>
      </w:r>
      <w:r w:rsidRPr="007A49C5">
        <w:rPr>
          <w:rFonts w:eastAsia="楷体_GB2312" w:hint="eastAsia"/>
          <w:color w:val="000000"/>
        </w:rPr>
        <w:t>O</w:t>
      </w:r>
      <w:r w:rsidRPr="007A49C5">
        <w:rPr>
          <w:rFonts w:eastAsia="楷体_GB2312"/>
          <w:color w:val="000000"/>
          <w:vertAlign w:val="subscript"/>
        </w:rPr>
        <w:t>3</w:t>
      </w:r>
      <w:r>
        <w:rPr>
          <w:rFonts w:eastAsia="楷体_GB2312"/>
          <w:color w:val="000000"/>
        </w:rPr>
        <w:t xml:space="preserve"> </w:t>
      </w:r>
      <w:r w:rsidR="00E14ACD">
        <w:rPr>
          <w:rFonts w:eastAsia="楷体_GB2312" w:hint="eastAsia"/>
          <w:color w:val="000000"/>
          <w:lang w:eastAsia="zh-CN"/>
        </w:rPr>
        <w:t>in</w:t>
      </w:r>
      <w:r w:rsidR="00E14ACD">
        <w:rPr>
          <w:rFonts w:eastAsia="楷体_GB2312"/>
          <w:color w:val="000000"/>
        </w:rPr>
        <w:t xml:space="preserve"> each</w:t>
      </w:r>
      <w:r w:rsidR="00F0613B" w:rsidRPr="00F0613B">
        <w:rPr>
          <w:rFonts w:eastAsia="楷体_GB2312"/>
          <w:color w:val="000000"/>
        </w:rPr>
        <w:t xml:space="preserve"> site </w:t>
      </w:r>
      <w:r w:rsidR="00DF77B0">
        <w:rPr>
          <w:rFonts w:eastAsia="楷体_GB2312"/>
          <w:color w:val="000000"/>
        </w:rPr>
        <w:t>was</w:t>
      </w:r>
      <w:r w:rsidR="00F0613B" w:rsidRPr="00F0613B">
        <w:rPr>
          <w:rFonts w:eastAsia="楷体_GB2312"/>
          <w:color w:val="000000"/>
        </w:rPr>
        <w:t xml:space="preserve"> selected </w:t>
      </w:r>
      <w:r w:rsidR="0010459A">
        <w:rPr>
          <w:rFonts w:eastAsia="楷体_GB2312"/>
          <w:color w:val="000000"/>
        </w:rPr>
        <w:t xml:space="preserve">and </w:t>
      </w:r>
      <w:r w:rsidR="00D225FC">
        <w:rPr>
          <w:rFonts w:eastAsia="楷体_GB2312"/>
          <w:color w:val="000000"/>
        </w:rPr>
        <w:t xml:space="preserve">calculated </w:t>
      </w:r>
      <w:r w:rsidR="00F0613B" w:rsidRPr="00F0613B">
        <w:rPr>
          <w:rFonts w:eastAsia="楷体_GB2312"/>
          <w:color w:val="000000"/>
        </w:rPr>
        <w:t>based on</w:t>
      </w:r>
      <w:r w:rsidR="00F0613B">
        <w:rPr>
          <w:rFonts w:eastAsia="楷体_GB2312"/>
          <w:color w:val="000000"/>
          <w:lang w:eastAsia="zh-CN"/>
        </w:rPr>
        <w:t xml:space="preserve"> </w:t>
      </w:r>
      <w:r w:rsidR="0010459A">
        <w:rPr>
          <w:rFonts w:eastAsia="楷体_GB2312"/>
          <w:color w:val="000000"/>
          <w:lang w:eastAsia="zh-CN"/>
        </w:rPr>
        <w:t>t</w:t>
      </w:r>
      <w:r w:rsidR="0010459A" w:rsidRPr="0010459A">
        <w:rPr>
          <w:rFonts w:eastAsia="楷体_GB2312"/>
          <w:color w:val="000000"/>
          <w:lang w:eastAsia="zh-CN"/>
        </w:rPr>
        <w:t>he following criteria</w:t>
      </w:r>
      <w:r w:rsidR="00D225FC">
        <w:rPr>
          <w:rFonts w:eastAsia="楷体_GB2312"/>
          <w:color w:val="000000"/>
          <w:lang w:eastAsia="zh-CN"/>
        </w:rPr>
        <w:t xml:space="preserve">. </w:t>
      </w:r>
      <w:r w:rsidR="0099376C" w:rsidRPr="0099376C">
        <w:rPr>
          <w:rFonts w:eastAsia="楷体_GB2312"/>
          <w:color w:val="000000"/>
          <w:lang w:eastAsia="zh-CN"/>
        </w:rPr>
        <w:t>Data with missing values are removed</w:t>
      </w:r>
      <w:r w:rsidR="0099376C">
        <w:rPr>
          <w:rFonts w:eastAsia="楷体_GB2312"/>
          <w:color w:val="000000"/>
          <w:lang w:eastAsia="zh-CN"/>
        </w:rPr>
        <w:t>.</w:t>
      </w:r>
      <w:r w:rsidR="0099376C" w:rsidRPr="0099376C">
        <w:rPr>
          <w:rFonts w:eastAsia="楷体_GB2312"/>
          <w:color w:val="000000"/>
          <w:lang w:eastAsia="zh-CN"/>
        </w:rPr>
        <w:t xml:space="preserve"> </w:t>
      </w:r>
      <w:r w:rsidR="00716B74">
        <w:t>The</w:t>
      </w:r>
      <w:r w:rsidR="00CD3740">
        <w:t xml:space="preserve"> </w:t>
      </w:r>
      <w:r w:rsidR="00E748B9" w:rsidRPr="00F71B27">
        <w:t>data</w:t>
      </w:r>
      <w:r w:rsidR="00C2693B" w:rsidRPr="00C2693B">
        <w:t xml:space="preserve"> exceeding 6 hours within the 8-hour sliding interval is considered to derive the effective 8-hour average </w:t>
      </w:r>
      <w:r w:rsidR="003B672E">
        <w:t>O</w:t>
      </w:r>
      <w:r w:rsidR="003B672E" w:rsidRPr="003B672E">
        <w:rPr>
          <w:vertAlign w:val="subscript"/>
        </w:rPr>
        <w:t>3</w:t>
      </w:r>
      <w:r w:rsidR="00C2693B" w:rsidRPr="00C2693B">
        <w:t xml:space="preserve"> concentration. The determination of MDA8 involves assessing the presence of at least 14</w:t>
      </w:r>
      <w:r w:rsidR="00730D01">
        <w:t>h</w:t>
      </w:r>
      <w:r w:rsidR="00C2693B" w:rsidRPr="00C2693B">
        <w:t xml:space="preserve"> effective </w:t>
      </w:r>
      <w:r w:rsidR="00E81F48" w:rsidRPr="007A49C5">
        <w:t>8-hour average</w:t>
      </w:r>
      <w:r w:rsidR="00E81F48">
        <w:t xml:space="preserve"> </w:t>
      </w:r>
      <w:r w:rsidR="003B672E">
        <w:t>O</w:t>
      </w:r>
      <w:r w:rsidR="003B672E" w:rsidRPr="003B672E">
        <w:rPr>
          <w:vertAlign w:val="subscript"/>
        </w:rPr>
        <w:t>3</w:t>
      </w:r>
      <w:r w:rsidR="00C2693B" w:rsidRPr="00C2693B">
        <w:t xml:space="preserve"> concentrations within the 8:00 to 24:00 timeframe on a given day. The highest among these values is identified as the MDA8 </w:t>
      </w:r>
      <w:r w:rsidR="00FC3FBF">
        <w:t>O</w:t>
      </w:r>
      <w:r w:rsidR="00FC3FBF" w:rsidRPr="003B672E">
        <w:rPr>
          <w:vertAlign w:val="subscript"/>
        </w:rPr>
        <w:t>3</w:t>
      </w:r>
      <w:r w:rsidR="00FC3FBF" w:rsidRPr="00C2693B">
        <w:t xml:space="preserve"> </w:t>
      </w:r>
      <w:r w:rsidR="00C2693B" w:rsidRPr="00C2693B">
        <w:t xml:space="preserve">for that day; otherwise, the value is denoted as null. In instances </w:t>
      </w:r>
      <w:r w:rsidR="00E93A57">
        <w:t>where</w:t>
      </w:r>
      <w:r w:rsidR="00C2693B" w:rsidRPr="00C2693B">
        <w:t xml:space="preserve"> </w:t>
      </w:r>
      <w:r w:rsidR="0020175C" w:rsidRPr="00C2693B">
        <w:t xml:space="preserve">effective </w:t>
      </w:r>
      <w:r w:rsidR="0020175C" w:rsidRPr="007A49C5">
        <w:t>8-hour average</w:t>
      </w:r>
      <w:r w:rsidR="0020175C">
        <w:t xml:space="preserve"> O</w:t>
      </w:r>
      <w:r w:rsidR="0020175C" w:rsidRPr="003B672E">
        <w:rPr>
          <w:vertAlign w:val="subscript"/>
        </w:rPr>
        <w:t>3</w:t>
      </w:r>
      <w:r w:rsidR="0020175C" w:rsidRPr="00C2693B">
        <w:t xml:space="preserve"> concentrations</w:t>
      </w:r>
      <w:r w:rsidR="00C2693B" w:rsidRPr="00C2693B">
        <w:t xml:space="preserve"> </w:t>
      </w:r>
      <w:r w:rsidR="00DF77B0">
        <w:t>are</w:t>
      </w:r>
      <w:r w:rsidR="00C2693B" w:rsidRPr="00C2693B">
        <w:t xml:space="preserve"> </w:t>
      </w:r>
      <w:r w:rsidR="004227E3">
        <w:t>less</w:t>
      </w:r>
      <w:r w:rsidR="00C2693B" w:rsidRPr="00C2693B">
        <w:t xml:space="preserve"> than 14</w:t>
      </w:r>
      <w:r w:rsidR="00CE767C">
        <w:t>h</w:t>
      </w:r>
      <w:r w:rsidR="00C2693B" w:rsidRPr="00C2693B">
        <w:t>,</w:t>
      </w:r>
      <w:r w:rsidR="003B672E">
        <w:t xml:space="preserve"> the data</w:t>
      </w:r>
      <w:r w:rsidR="00C2693B" w:rsidRPr="00C2693B">
        <w:t xml:space="preserve"> is retained if the maximum 8-hour average concentration </w:t>
      </w:r>
      <w:r w:rsidR="006F6D0D">
        <w:t>exceeds</w:t>
      </w:r>
      <w:r w:rsidR="00C2693B" w:rsidRPr="00C2693B">
        <w:t xml:space="preserve"> the concentration limit standard of 160</w:t>
      </w:r>
      <w:r w:rsidR="003278BD" w:rsidRPr="008F122F">
        <w:t>μg</w:t>
      </w:r>
      <w:r w:rsidR="003278BD" w:rsidRPr="007B7ECD">
        <w:t>·m</w:t>
      </w:r>
      <w:r w:rsidR="003278BD" w:rsidRPr="007B7ECD">
        <w:rPr>
          <w:vertAlign w:val="superscript"/>
        </w:rPr>
        <w:t>-3</w:t>
      </w:r>
      <w:r w:rsidR="00C2693B" w:rsidRPr="00C2693B">
        <w:t>.</w:t>
      </w:r>
      <w:r w:rsidR="00443D09">
        <w:t xml:space="preserve"> </w:t>
      </w:r>
      <w:r w:rsidR="00E55010" w:rsidRPr="00E55010">
        <w:t>The formula for calculating MDA8</w:t>
      </w:r>
      <w:r w:rsidR="00E55010">
        <w:t xml:space="preserve"> O</w:t>
      </w:r>
      <w:r w:rsidR="00E55010" w:rsidRPr="00E55010">
        <w:rPr>
          <w:vertAlign w:val="subscript"/>
        </w:rPr>
        <w:t>3</w:t>
      </w:r>
      <w:r w:rsidR="00E55010" w:rsidRPr="00E55010">
        <w:t xml:space="preserve"> is as follows</w:t>
      </w:r>
      <w:r w:rsidR="00E55010">
        <w:t xml:space="preserve">: </w:t>
      </w:r>
    </w:p>
    <w:p w14:paraId="07048561" w14:textId="74A458F4" w:rsidR="00387CE1" w:rsidRPr="00881412" w:rsidRDefault="00F24382" w:rsidP="008D1152">
      <w:pPr>
        <w:pStyle w:val="Abstract"/>
        <w:rPr>
          <w:rStyle w:val="mord"/>
        </w:rPr>
      </w:pPr>
      <m:oMathPara>
        <m:oMath>
          <m:eqArr>
            <m:eqArrPr>
              <m:maxDist m:val="1"/>
              <m:ctrlPr>
                <w:rPr>
                  <w:rStyle w:val="mord"/>
                  <w:rFonts w:ascii="Cambria Math" w:hAnsi="Cambria Math"/>
                </w:rPr>
              </m:ctrlPr>
            </m:eqArrPr>
            <m:e>
              <m:sSub>
                <m:sSubPr>
                  <m:ctrlPr>
                    <w:rPr>
                      <w:rStyle w:val="mord"/>
                      <w:rFonts w:ascii="Cambria Math" w:hAnsi="Cambria Math"/>
                      <w:i/>
                    </w:rPr>
                  </m:ctrlPr>
                </m:sSubPr>
                <m:e>
                  <m:r>
                    <w:rPr>
                      <w:rStyle w:val="mord"/>
                      <w:rFonts w:ascii="Cambria Math" w:hAnsi="Cambria Math"/>
                    </w:rPr>
                    <m:t>C</m:t>
                  </m:r>
                </m:e>
                <m:sub>
                  <m:sSub>
                    <m:sSubPr>
                      <m:ctrlPr>
                        <w:rPr>
                          <w:rStyle w:val="mord"/>
                          <w:rFonts w:ascii="Cambria Math" w:hAnsi="Cambria Math"/>
                          <w:i/>
                        </w:rPr>
                      </m:ctrlPr>
                    </m:sSubPr>
                    <m:e>
                      <m:r>
                        <w:rPr>
                          <w:rStyle w:val="mord"/>
                          <w:rFonts w:ascii="Cambria Math" w:hAnsi="Cambria Math"/>
                        </w:rPr>
                        <m:t>O</m:t>
                      </m:r>
                    </m:e>
                    <m:sub>
                      <m:r>
                        <w:rPr>
                          <w:rStyle w:val="mord"/>
                          <w:rFonts w:ascii="Cambria Math" w:hAnsi="Cambria Math"/>
                        </w:rPr>
                        <m:t>3</m:t>
                      </m:r>
                    </m:sub>
                  </m:sSub>
                </m:sub>
              </m:sSub>
              <m:r>
                <w:rPr>
                  <w:rStyle w:val="mord"/>
                  <w:rFonts w:ascii="Cambria Math" w:hAnsi="Cambria Math"/>
                </w:rPr>
                <m:t>=</m:t>
              </m:r>
              <m:func>
                <m:funcPr>
                  <m:ctrlPr>
                    <w:rPr>
                      <w:rStyle w:val="mord"/>
                      <w:rFonts w:ascii="Cambria Math" w:hAnsi="Cambria Math"/>
                      <w:i/>
                    </w:rPr>
                  </m:ctrlPr>
                </m:funcPr>
                <m:fName>
                  <m:limLow>
                    <m:limLowPr>
                      <m:ctrlPr>
                        <w:rPr>
                          <w:rStyle w:val="mord"/>
                          <w:rFonts w:ascii="Cambria Math" w:hAnsi="Cambria Math"/>
                          <w:i/>
                        </w:rPr>
                      </m:ctrlPr>
                    </m:limLowPr>
                    <m:e>
                      <m:r>
                        <w:rPr>
                          <w:rStyle w:val="mord"/>
                          <w:rFonts w:ascii="Cambria Math" w:hAnsi="Cambria Math"/>
                        </w:rPr>
                        <m:t>max</m:t>
                      </m:r>
                    </m:e>
                    <m:lim>
                      <m:r>
                        <w:rPr>
                          <w:rStyle w:val="mord"/>
                          <w:rFonts w:ascii="Cambria Math" w:hAnsi="Cambria Math"/>
                        </w:rPr>
                        <m:t>t=8,9,. ..,24</m:t>
                      </m:r>
                    </m:lim>
                  </m:limLow>
                </m:fName>
                <m:e>
                  <m:d>
                    <m:dPr>
                      <m:begChr m:val="{"/>
                      <m:endChr m:val="}"/>
                      <m:ctrlPr>
                        <w:rPr>
                          <w:rStyle w:val="mord"/>
                          <w:rFonts w:ascii="Cambria Math" w:hAnsi="Cambria Math"/>
                          <w:i/>
                        </w:rPr>
                      </m:ctrlPr>
                    </m:dPr>
                    <m:e>
                      <m:f>
                        <m:fPr>
                          <m:ctrlPr>
                            <w:rPr>
                              <w:rStyle w:val="mord"/>
                              <w:rFonts w:ascii="Cambria Math" w:hAnsi="Cambria Math"/>
                              <w:i/>
                            </w:rPr>
                          </m:ctrlPr>
                        </m:fPr>
                        <m:num>
                          <m:r>
                            <w:rPr>
                              <w:rStyle w:val="mord"/>
                              <w:rFonts w:ascii="Cambria Math" w:hAnsi="Cambria Math"/>
                            </w:rPr>
                            <m:t>1</m:t>
                          </m:r>
                        </m:num>
                        <m:den>
                          <m:sSub>
                            <m:sSubPr>
                              <m:ctrlPr>
                                <w:rPr>
                                  <w:rStyle w:val="mord"/>
                                  <w:rFonts w:ascii="Cambria Math" w:eastAsia="宋体" w:hAnsi="Cambria Math"/>
                                  <w:i/>
                                  <w:lang w:eastAsia="zh-CN"/>
                                </w:rPr>
                              </m:ctrlPr>
                            </m:sSubPr>
                            <m:e>
                              <m:r>
                                <w:rPr>
                                  <w:rStyle w:val="mord"/>
                                  <w:rFonts w:ascii="Cambria Math" w:eastAsia="宋体" w:hAnsi="Cambria Math" w:hint="eastAsia"/>
                                  <w:lang w:eastAsia="zh-CN"/>
                                </w:rPr>
                                <m:t>n</m:t>
                              </m:r>
                              <m:ctrlPr>
                                <w:rPr>
                                  <w:rStyle w:val="mord"/>
                                  <w:rFonts w:ascii="Cambria Math" w:eastAsia="宋体" w:hAnsi="Cambria Math" w:hint="eastAsia"/>
                                  <w:i/>
                                  <w:lang w:eastAsia="zh-CN"/>
                                </w:rPr>
                              </m:ctrlPr>
                            </m:e>
                            <m:sub>
                              <m:r>
                                <w:rPr>
                                  <w:rStyle w:val="mord"/>
                                  <w:rFonts w:ascii="Cambria Math" w:eastAsia="宋体" w:hAnsi="Cambria Math"/>
                                  <w:lang w:eastAsia="zh-CN"/>
                                </w:rPr>
                                <m:t>c</m:t>
                              </m:r>
                            </m:sub>
                          </m:sSub>
                        </m:den>
                      </m:f>
                      <m:nary>
                        <m:naryPr>
                          <m:chr m:val="∑"/>
                          <m:limLoc m:val="undOvr"/>
                          <m:ctrlPr>
                            <w:rPr>
                              <w:rStyle w:val="mord"/>
                              <w:rFonts w:ascii="Cambria Math" w:hAnsi="Cambria Math"/>
                              <w:i/>
                            </w:rPr>
                          </m:ctrlPr>
                        </m:naryPr>
                        <m:sub>
                          <m:r>
                            <w:rPr>
                              <w:rStyle w:val="mord"/>
                              <w:rFonts w:ascii="Cambria Math" w:hAnsi="Cambria Math"/>
                            </w:rPr>
                            <m:t>i=t-7</m:t>
                          </m:r>
                        </m:sub>
                        <m:sup>
                          <m:r>
                            <w:rPr>
                              <w:rStyle w:val="mord"/>
                              <w:rFonts w:ascii="Cambria Math" w:hAnsi="Cambria Math"/>
                            </w:rPr>
                            <m:t>t</m:t>
                          </m:r>
                        </m:sup>
                        <m:e>
                          <m:sSub>
                            <m:sSubPr>
                              <m:ctrlPr>
                                <w:rPr>
                                  <w:rStyle w:val="mord"/>
                                  <w:rFonts w:ascii="Cambria Math" w:hAnsi="Cambria Math"/>
                                  <w:i/>
                                </w:rPr>
                              </m:ctrlPr>
                            </m:sSubPr>
                            <m:e>
                              <m:r>
                                <w:rPr>
                                  <w:rStyle w:val="mord"/>
                                  <w:rFonts w:ascii="Cambria Math" w:hAnsi="Cambria Math"/>
                                </w:rPr>
                                <m:t>c</m:t>
                              </m:r>
                            </m:e>
                            <m:sub>
                              <m:r>
                                <w:rPr>
                                  <w:rStyle w:val="mord"/>
                                  <w:rFonts w:ascii="Cambria Math" w:hAnsi="Cambria Math"/>
                                </w:rPr>
                                <m:t>t</m:t>
                              </m:r>
                            </m:sub>
                          </m:sSub>
                        </m:e>
                      </m:nary>
                    </m:e>
                  </m:d>
                </m:e>
              </m:func>
              <m:r>
                <w:rPr>
                  <w:rStyle w:val="mord"/>
                  <w:rFonts w:ascii="Cambria Math" w:hAnsi="Cambria Math"/>
                </w:rPr>
                <m:t xml:space="preserve"> </m:t>
              </m:r>
              <m:r>
                <m:rPr>
                  <m:sty m:val="p"/>
                </m:rPr>
                <w:rPr>
                  <w:rStyle w:val="mord"/>
                  <w:rFonts w:ascii="Cambria Math" w:hAnsi="Cambria Math"/>
                </w:rPr>
                <m:t>#</m:t>
              </m:r>
              <m:d>
                <m:dPr>
                  <m:ctrlPr>
                    <w:rPr>
                      <w:rStyle w:val="mord"/>
                      <w:rFonts w:ascii="Cambria Math" w:hAnsi="Cambria Math"/>
                    </w:rPr>
                  </m:ctrlPr>
                </m:dPr>
                <m:e>
                  <m:r>
                    <m:rPr>
                      <m:sty m:val="p"/>
                    </m:rPr>
                    <w:rPr>
                      <w:rStyle w:val="mord"/>
                      <w:rFonts w:ascii="Cambria Math" w:hAnsi="Cambria Math"/>
                    </w:rPr>
                    <m:t>1</m:t>
                  </m:r>
                </m:e>
              </m:d>
            </m:e>
          </m:eqArr>
        </m:oMath>
      </m:oMathPara>
    </w:p>
    <w:p w14:paraId="6FF9FF1C" w14:textId="50AEFA3B" w:rsidR="00D54ACF" w:rsidRDefault="00A2423F" w:rsidP="00A35157">
      <w:pPr>
        <w:pStyle w:val="Abstract"/>
        <w:rPr>
          <w:rStyle w:val="mord"/>
          <w:rFonts w:eastAsia="宋体"/>
          <w:lang w:eastAsia="zh-CN"/>
        </w:rPr>
      </w:pPr>
      <w:r w:rsidRPr="004918A1">
        <w:rPr>
          <w:rStyle w:val="mord"/>
        </w:rPr>
        <w:t>Where</w:t>
      </w:r>
      <w:r w:rsidR="00C050BA">
        <w:rPr>
          <w:rStyle w:val="mord"/>
        </w:rPr>
        <w:t xml:space="preserve"> </w:t>
      </w:r>
      <w:proofErr w:type="spellStart"/>
      <w:r w:rsidR="00C050BA" w:rsidRPr="00C050BA">
        <w:rPr>
          <w:rStyle w:val="mord"/>
          <w:i/>
          <w:iCs/>
        </w:rPr>
        <w:t>c</w:t>
      </w:r>
      <w:r w:rsidR="00C050BA" w:rsidRPr="00C050BA">
        <w:rPr>
          <w:rStyle w:val="mord"/>
          <w:i/>
          <w:iCs/>
          <w:vertAlign w:val="subscript"/>
        </w:rPr>
        <w:t>t</w:t>
      </w:r>
      <w:proofErr w:type="spellEnd"/>
      <w:r w:rsidRPr="004918A1">
        <w:rPr>
          <w:rStyle w:val="mord"/>
        </w:rPr>
        <w:t xml:space="preserve"> is the </w:t>
      </w:r>
      <w:r w:rsidR="00791CA5" w:rsidRPr="004918A1">
        <w:rPr>
          <w:rStyle w:val="mord"/>
        </w:rPr>
        <w:t>hourly</w:t>
      </w:r>
      <w:r w:rsidRPr="004918A1">
        <w:rPr>
          <w:rStyle w:val="mord"/>
        </w:rPr>
        <w:t xml:space="preserve"> O</w:t>
      </w:r>
      <w:r w:rsidRPr="004918A1">
        <w:rPr>
          <w:rStyle w:val="mord"/>
          <w:vertAlign w:val="subscript"/>
        </w:rPr>
        <w:t>3</w:t>
      </w:r>
      <w:r w:rsidRPr="004918A1">
        <w:rPr>
          <w:rStyle w:val="mord"/>
        </w:rPr>
        <w:t xml:space="preserve"> concentration from </w:t>
      </w:r>
      <w:r w:rsidRPr="00C050BA">
        <w:rPr>
          <w:rStyle w:val="mord"/>
          <w:i/>
          <w:iCs/>
        </w:rPr>
        <w:t>t</w:t>
      </w:r>
      <w:r w:rsidRPr="00C764CD">
        <w:rPr>
          <w:rStyle w:val="mord"/>
        </w:rPr>
        <w:t>−</w:t>
      </w:r>
      <w:r w:rsidRPr="0034670A">
        <w:rPr>
          <w:rStyle w:val="mord"/>
        </w:rPr>
        <w:t>1</w:t>
      </w:r>
      <w:r w:rsidRPr="004918A1">
        <w:rPr>
          <w:rStyle w:val="mord"/>
        </w:rPr>
        <w:t xml:space="preserve"> to </w:t>
      </w:r>
      <w:r w:rsidR="00443D09" w:rsidRPr="00C764CD">
        <w:rPr>
          <w:rStyle w:val="mord"/>
          <w:i/>
          <w:iCs/>
        </w:rPr>
        <w:t>t</w:t>
      </w:r>
      <w:r w:rsidRPr="004918A1">
        <w:rPr>
          <w:rStyle w:val="mord"/>
        </w:rPr>
        <w:t xml:space="preserve"> on a given day</w:t>
      </w:r>
      <w:r w:rsidR="00C764CD">
        <w:rPr>
          <w:rStyle w:val="mord"/>
        </w:rPr>
        <w:t>.</w:t>
      </w:r>
      <w:r w:rsidR="00C534A3" w:rsidRPr="004918A1">
        <w:rPr>
          <w:rStyle w:val="mord"/>
        </w:rPr>
        <w:t xml:space="preserve"> </w:t>
      </w:r>
      <w:proofErr w:type="spellStart"/>
      <w:r w:rsidR="00331F0B">
        <w:rPr>
          <w:rStyle w:val="mord"/>
          <w:i/>
          <w:iCs/>
        </w:rPr>
        <w:t>n</w:t>
      </w:r>
      <w:r w:rsidR="00331F0B">
        <w:rPr>
          <w:rStyle w:val="mord"/>
          <w:i/>
          <w:iCs/>
          <w:vertAlign w:val="subscript"/>
        </w:rPr>
        <w:t>c</w:t>
      </w:r>
      <w:proofErr w:type="spellEnd"/>
      <w:r w:rsidR="00331F0B" w:rsidRPr="004918A1">
        <w:rPr>
          <w:rStyle w:val="mord"/>
          <w:rFonts w:eastAsia="宋体"/>
          <w:lang w:eastAsia="zh-CN"/>
        </w:rPr>
        <w:t xml:space="preserve"> </w:t>
      </w:r>
      <w:r w:rsidR="000C0DCC" w:rsidRPr="004918A1">
        <w:rPr>
          <w:rStyle w:val="mord"/>
          <w:rFonts w:eastAsia="宋体"/>
          <w:lang w:eastAsia="zh-CN"/>
        </w:rPr>
        <w:t>is the number of</w:t>
      </w:r>
      <w:r w:rsidR="006B1A4F" w:rsidRPr="004918A1">
        <w:rPr>
          <w:rStyle w:val="mord"/>
          <w:rFonts w:eastAsia="宋体"/>
          <w:lang w:eastAsia="zh-CN"/>
        </w:rPr>
        <w:t xml:space="preserve"> </w:t>
      </w:r>
      <w:r w:rsidR="006B1A4F" w:rsidRPr="004918A1">
        <w:t>effective</w:t>
      </w:r>
      <w:r w:rsidR="00331F0B">
        <w:rPr>
          <w:rStyle w:val="mord"/>
        </w:rPr>
        <w:t xml:space="preserve"> </w:t>
      </w:r>
      <w:proofErr w:type="spellStart"/>
      <w:r w:rsidR="00331F0B" w:rsidRPr="00C050BA">
        <w:rPr>
          <w:rStyle w:val="mord"/>
          <w:i/>
          <w:iCs/>
        </w:rPr>
        <w:t>c</w:t>
      </w:r>
      <w:r w:rsidR="00331F0B" w:rsidRPr="00C050BA">
        <w:rPr>
          <w:rStyle w:val="mord"/>
          <w:i/>
          <w:iCs/>
          <w:vertAlign w:val="subscript"/>
        </w:rPr>
        <w:t>t</w:t>
      </w:r>
      <w:proofErr w:type="spellEnd"/>
      <w:r w:rsidR="00DA7B4A" w:rsidRPr="004918A1">
        <w:rPr>
          <w:rStyle w:val="mord"/>
          <w:rFonts w:eastAsia="宋体"/>
          <w:lang w:eastAsia="zh-CN"/>
        </w:rPr>
        <w:t xml:space="preserve">, </w:t>
      </w:r>
      <w:proofErr w:type="spellStart"/>
      <w:r w:rsidR="00E079BE" w:rsidRPr="00E079BE">
        <w:rPr>
          <w:rStyle w:val="mord"/>
          <w:rFonts w:eastAsia="宋体"/>
          <w:i/>
          <w:iCs/>
          <w:lang w:eastAsia="zh-CN"/>
        </w:rPr>
        <w:t>n</w:t>
      </w:r>
      <w:r w:rsidR="00E079BE" w:rsidRPr="00E079BE">
        <w:rPr>
          <w:rStyle w:val="mord"/>
          <w:rFonts w:eastAsia="宋体"/>
          <w:i/>
          <w:iCs/>
          <w:vertAlign w:val="subscript"/>
          <w:lang w:eastAsia="zh-CN"/>
        </w:rPr>
        <w:t>c</w:t>
      </w:r>
      <w:proofErr w:type="spellEnd"/>
      <w:r w:rsidR="00E079BE">
        <w:rPr>
          <w:rStyle w:val="mord"/>
          <w:rFonts w:eastAsia="宋体"/>
          <w:i/>
          <w:iCs/>
          <w:lang w:eastAsia="zh-CN"/>
        </w:rPr>
        <w:t xml:space="preserve"> </w:t>
      </w:r>
      <w:r w:rsidR="00E079BE" w:rsidRPr="00E079BE">
        <w:rPr>
          <w:rStyle w:val="mord"/>
          <w:rFonts w:eastAsia="宋体"/>
          <w:lang w:eastAsia="zh-CN"/>
        </w:rPr>
        <w:t>need</w:t>
      </w:r>
      <w:r w:rsidR="00B75339">
        <w:rPr>
          <w:rStyle w:val="mord"/>
          <w:rFonts w:eastAsia="宋体"/>
          <w:lang w:eastAsia="zh-CN"/>
        </w:rPr>
        <w:t xml:space="preserve">s </w:t>
      </w:r>
      <w:r w:rsidR="00714ADB">
        <w:rPr>
          <w:rStyle w:val="mord"/>
          <w:rFonts w:eastAsia="宋体"/>
          <w:lang w:eastAsia="zh-CN"/>
        </w:rPr>
        <w:t xml:space="preserve">to be greater than or equal </w:t>
      </w:r>
      <w:r w:rsidR="00DF77B0">
        <w:rPr>
          <w:rStyle w:val="mord"/>
          <w:rFonts w:eastAsia="宋体"/>
          <w:lang w:eastAsia="zh-CN"/>
        </w:rPr>
        <w:t xml:space="preserve">to </w:t>
      </w:r>
      <w:r w:rsidR="00714ADB">
        <w:rPr>
          <w:rStyle w:val="mord"/>
          <w:rFonts w:eastAsia="宋体"/>
          <w:lang w:eastAsia="zh-CN"/>
        </w:rPr>
        <w:t>6</w:t>
      </w:r>
      <w:r w:rsidR="00E56C32">
        <w:rPr>
          <w:rStyle w:val="mord"/>
          <w:rFonts w:eastAsia="宋体"/>
          <w:lang w:eastAsia="zh-CN"/>
        </w:rPr>
        <w:t>, and t</w:t>
      </w:r>
      <w:r w:rsidR="00E56C32">
        <w:rPr>
          <w:rStyle w:val="mord"/>
        </w:rPr>
        <w:t xml:space="preserve">he number of </w:t>
      </w:r>
      <w:r w:rsidR="00E56C32" w:rsidRPr="00C2693B">
        <w:t xml:space="preserve">the effective </w:t>
      </w:r>
      <m:oMath>
        <m:f>
          <m:fPr>
            <m:ctrlPr>
              <w:rPr>
                <w:rStyle w:val="mord"/>
                <w:rFonts w:ascii="Cambria Math" w:hAnsi="Cambria Math"/>
                <w:i/>
              </w:rPr>
            </m:ctrlPr>
          </m:fPr>
          <m:num>
            <m:r>
              <w:rPr>
                <w:rStyle w:val="mord"/>
                <w:rFonts w:ascii="Cambria Math" w:hAnsi="Cambria Math"/>
              </w:rPr>
              <m:t>1</m:t>
            </m:r>
          </m:num>
          <m:den>
            <m:sSub>
              <m:sSubPr>
                <m:ctrlPr>
                  <w:rPr>
                    <w:rStyle w:val="mord"/>
                    <w:rFonts w:ascii="Cambria Math" w:eastAsia="宋体" w:hAnsi="Cambria Math"/>
                    <w:i/>
                    <w:lang w:eastAsia="zh-CN"/>
                  </w:rPr>
                </m:ctrlPr>
              </m:sSubPr>
              <m:e>
                <m:r>
                  <w:rPr>
                    <w:rStyle w:val="mord"/>
                    <w:rFonts w:ascii="Cambria Math" w:eastAsia="宋体" w:hAnsi="Cambria Math" w:hint="eastAsia"/>
                    <w:lang w:eastAsia="zh-CN"/>
                  </w:rPr>
                  <m:t>n</m:t>
                </m:r>
                <m:ctrlPr>
                  <w:rPr>
                    <w:rStyle w:val="mord"/>
                    <w:rFonts w:ascii="Cambria Math" w:eastAsia="宋体" w:hAnsi="Cambria Math" w:hint="eastAsia"/>
                    <w:i/>
                    <w:lang w:eastAsia="zh-CN"/>
                  </w:rPr>
                </m:ctrlPr>
              </m:e>
              <m:sub>
                <m:r>
                  <w:rPr>
                    <w:rStyle w:val="mord"/>
                    <w:rFonts w:ascii="Cambria Math" w:eastAsia="宋体" w:hAnsi="Cambria Math"/>
                    <w:lang w:eastAsia="zh-CN"/>
                  </w:rPr>
                  <m:t>c</m:t>
                </m:r>
              </m:sub>
            </m:sSub>
          </m:den>
        </m:f>
        <m:nary>
          <m:naryPr>
            <m:chr m:val="∑"/>
            <m:limLoc m:val="undOvr"/>
            <m:ctrlPr>
              <w:rPr>
                <w:rStyle w:val="mord"/>
                <w:rFonts w:ascii="Cambria Math" w:hAnsi="Cambria Math"/>
                <w:i/>
              </w:rPr>
            </m:ctrlPr>
          </m:naryPr>
          <m:sub>
            <m:r>
              <w:rPr>
                <w:rStyle w:val="mord"/>
                <w:rFonts w:ascii="Cambria Math" w:hAnsi="Cambria Math"/>
              </w:rPr>
              <m:t>i=t-7</m:t>
            </m:r>
          </m:sub>
          <m:sup>
            <m:r>
              <w:rPr>
                <w:rStyle w:val="mord"/>
                <w:rFonts w:ascii="Cambria Math" w:hAnsi="Cambria Math"/>
              </w:rPr>
              <m:t>t</m:t>
            </m:r>
          </m:sup>
          <m:e>
            <m:sSub>
              <m:sSubPr>
                <m:ctrlPr>
                  <w:rPr>
                    <w:rStyle w:val="mord"/>
                    <w:rFonts w:ascii="Cambria Math" w:hAnsi="Cambria Math"/>
                    <w:i/>
                  </w:rPr>
                </m:ctrlPr>
              </m:sSubPr>
              <m:e>
                <m:r>
                  <w:rPr>
                    <w:rStyle w:val="mord"/>
                    <w:rFonts w:ascii="Cambria Math" w:hAnsi="Cambria Math"/>
                  </w:rPr>
                  <m:t>c</m:t>
                </m:r>
              </m:e>
              <m:sub>
                <m:r>
                  <w:rPr>
                    <w:rStyle w:val="mord"/>
                    <w:rFonts w:ascii="Cambria Math" w:hAnsi="Cambria Math"/>
                  </w:rPr>
                  <m:t>t</m:t>
                </m:r>
              </m:sub>
            </m:sSub>
          </m:e>
        </m:nary>
      </m:oMath>
      <w:r w:rsidR="001C5B15">
        <w:rPr>
          <w:rStyle w:val="mord"/>
        </w:rPr>
        <w:t xml:space="preserve">, </w:t>
      </w:r>
      <w:r w:rsidR="00545E83">
        <w:rPr>
          <w:rStyle w:val="mord"/>
        </w:rPr>
        <w:t>w</w:t>
      </w:r>
      <w:r w:rsidR="00545E83" w:rsidRPr="00545E83">
        <w:rPr>
          <w:rStyle w:val="mord"/>
        </w:rPr>
        <w:t>e define as</w:t>
      </w:r>
      <w:r w:rsidR="00545E83">
        <w:rPr>
          <w:rStyle w:val="mord"/>
        </w:rPr>
        <w:t xml:space="preserve"> </w:t>
      </w:r>
      <w:proofErr w:type="spellStart"/>
      <w:r w:rsidR="00E56C32" w:rsidRPr="005C2861">
        <w:rPr>
          <w:rStyle w:val="mord"/>
          <w:i/>
          <w:iCs/>
        </w:rPr>
        <w:t>n</w:t>
      </w:r>
      <w:r w:rsidR="00E56C32" w:rsidRPr="005C2861">
        <w:rPr>
          <w:rStyle w:val="mord"/>
          <w:i/>
          <w:iCs/>
          <w:vertAlign w:val="subscript"/>
        </w:rPr>
        <w:t>t</w:t>
      </w:r>
      <w:proofErr w:type="spellEnd"/>
      <w:r w:rsidR="00545E83">
        <w:rPr>
          <w:rStyle w:val="mord"/>
        </w:rPr>
        <w:t xml:space="preserve">, </w:t>
      </w:r>
      <w:r w:rsidR="00E56C32">
        <w:rPr>
          <w:rStyle w:val="mord"/>
        </w:rPr>
        <w:t xml:space="preserve">needs to </w:t>
      </w:r>
      <w:r w:rsidR="00E56C32">
        <w:rPr>
          <w:rStyle w:val="mord"/>
          <w:rFonts w:eastAsia="宋体"/>
          <w:lang w:eastAsia="zh-CN"/>
        </w:rPr>
        <w:t xml:space="preserve">be greater than or equal 14. </w:t>
      </w:r>
      <w:r w:rsidR="00A465DB" w:rsidRPr="00A465DB">
        <w:rPr>
          <w:rStyle w:val="mord"/>
          <w:rFonts w:eastAsia="宋体"/>
          <w:lang w:eastAsia="zh-CN"/>
        </w:rPr>
        <w:t xml:space="preserve">When </w:t>
      </w:r>
      <w:proofErr w:type="spellStart"/>
      <w:r w:rsidR="00A465DB" w:rsidRPr="005C2861">
        <w:rPr>
          <w:rStyle w:val="mord"/>
          <w:i/>
          <w:iCs/>
        </w:rPr>
        <w:t>n</w:t>
      </w:r>
      <w:r w:rsidR="00A465DB" w:rsidRPr="005C2861">
        <w:rPr>
          <w:rStyle w:val="mord"/>
          <w:i/>
          <w:iCs/>
          <w:vertAlign w:val="subscript"/>
        </w:rPr>
        <w:t>t</w:t>
      </w:r>
      <w:proofErr w:type="spellEnd"/>
      <w:r w:rsidR="00A465DB" w:rsidRPr="00A465DB">
        <w:rPr>
          <w:rStyle w:val="mord"/>
          <w:rFonts w:eastAsia="宋体"/>
          <w:lang w:eastAsia="zh-CN"/>
        </w:rPr>
        <w:t xml:space="preserve"> is less than 14, if </w:t>
      </w:r>
      <m:oMath>
        <m:sSub>
          <m:sSubPr>
            <m:ctrlPr>
              <w:rPr>
                <w:rStyle w:val="mord"/>
                <w:rFonts w:ascii="Cambria Math" w:hAnsi="Cambria Math"/>
                <w:i/>
              </w:rPr>
            </m:ctrlPr>
          </m:sSubPr>
          <m:e>
            <m:r>
              <w:rPr>
                <w:rStyle w:val="mord"/>
                <w:rFonts w:ascii="Cambria Math" w:hAnsi="Cambria Math"/>
              </w:rPr>
              <m:t>C</m:t>
            </m:r>
          </m:e>
          <m:sub>
            <m:sSub>
              <m:sSubPr>
                <m:ctrlPr>
                  <w:rPr>
                    <w:rStyle w:val="mord"/>
                    <w:rFonts w:ascii="Cambria Math" w:hAnsi="Cambria Math"/>
                    <w:i/>
                  </w:rPr>
                </m:ctrlPr>
              </m:sSubPr>
              <m:e>
                <m:r>
                  <w:rPr>
                    <w:rStyle w:val="mord"/>
                    <w:rFonts w:ascii="Cambria Math" w:hAnsi="Cambria Math"/>
                  </w:rPr>
                  <m:t>O</m:t>
                </m:r>
              </m:e>
              <m:sub>
                <m:r>
                  <w:rPr>
                    <w:rStyle w:val="mord"/>
                    <w:rFonts w:ascii="Cambria Math" w:hAnsi="Cambria Math"/>
                  </w:rPr>
                  <m:t>3</m:t>
                </m:r>
              </m:sub>
            </m:sSub>
          </m:sub>
        </m:sSub>
      </m:oMath>
      <w:r w:rsidR="00A465DB" w:rsidRPr="00A465DB">
        <w:rPr>
          <w:rStyle w:val="mord"/>
          <w:rFonts w:eastAsia="宋体"/>
          <w:lang w:eastAsia="zh-CN"/>
        </w:rPr>
        <w:t xml:space="preserve"> is greater than or equal to 160, it is also considered valid data</w:t>
      </w:r>
      <w:r w:rsidR="00A465DB">
        <w:rPr>
          <w:rStyle w:val="mord"/>
          <w:rFonts w:eastAsia="宋体"/>
          <w:lang w:eastAsia="zh-CN"/>
        </w:rPr>
        <w:t xml:space="preserve">. </w:t>
      </w:r>
    </w:p>
    <w:p w14:paraId="6B6DA089" w14:textId="6C3D2AAF" w:rsidR="00B94659" w:rsidRPr="007F7960" w:rsidRDefault="00B94659" w:rsidP="007F7960">
      <w:pPr>
        <w:pStyle w:val="Heading-Main"/>
        <w:numPr>
          <w:ilvl w:val="0"/>
          <w:numId w:val="16"/>
        </w:numPr>
        <w:rPr>
          <w:b w:val="0"/>
          <w:i/>
        </w:rPr>
      </w:pPr>
      <w:r w:rsidRPr="007F7960">
        <w:rPr>
          <w:b w:val="0"/>
          <w:i/>
        </w:rPr>
        <w:t>The</w:t>
      </w:r>
      <w:r w:rsidR="00303A23" w:rsidRPr="007F7960">
        <w:rPr>
          <w:b w:val="0"/>
          <w:i/>
        </w:rPr>
        <w:t xml:space="preserve"> </w:t>
      </w:r>
      <w:bookmarkStart w:id="2" w:name="_Hlk157461759"/>
      <w:r w:rsidR="00303A23" w:rsidRPr="007F7960">
        <w:rPr>
          <w:b w:val="0"/>
          <w:i/>
        </w:rPr>
        <w:t xml:space="preserve">formula </w:t>
      </w:r>
      <w:bookmarkEnd w:id="2"/>
      <w:r w:rsidR="00303A23" w:rsidRPr="007F7960">
        <w:rPr>
          <w:b w:val="0"/>
          <w:i/>
        </w:rPr>
        <w:t xml:space="preserve">used to </w:t>
      </w:r>
      <w:r w:rsidR="0060290F" w:rsidRPr="007F7960">
        <w:rPr>
          <w:b w:val="0"/>
          <w:i/>
        </w:rPr>
        <w:t xml:space="preserve">estimate </w:t>
      </w:r>
      <w:r w:rsidR="00303A23" w:rsidRPr="007F7960">
        <w:rPr>
          <w:b w:val="0"/>
          <w:i/>
        </w:rPr>
        <w:t xml:space="preserve">the relative humidity </w:t>
      </w:r>
      <w:r w:rsidR="00985AD3">
        <w:rPr>
          <w:b w:val="0"/>
          <w:i/>
        </w:rPr>
        <w:t xml:space="preserve">(RH) </w:t>
      </w:r>
      <w:r w:rsidR="00303A23" w:rsidRPr="007F7960">
        <w:rPr>
          <w:b w:val="0"/>
          <w:i/>
        </w:rPr>
        <w:t>at 2m</w:t>
      </w:r>
    </w:p>
    <w:p w14:paraId="1B1A5F58" w14:textId="3C80D19D" w:rsidR="00591C8D" w:rsidRPr="00591C8D" w:rsidRDefault="00591C8D" w:rsidP="00A9522D">
      <w:pPr>
        <w:pStyle w:val="Abstract"/>
        <w:rPr>
          <w:rFonts w:eastAsia="宋体"/>
          <w:lang w:eastAsia="zh-CN"/>
        </w:rPr>
      </w:pPr>
      <w:r w:rsidRPr="00591C8D">
        <w:rPr>
          <w:rFonts w:eastAsia="宋体"/>
          <w:lang w:eastAsia="zh-CN"/>
        </w:rPr>
        <w:t xml:space="preserve">We refer to the water vapor pressure calculation formula provided by National Oceanic and Atmospheric Administration </w:t>
      </w:r>
      <w:r>
        <w:rPr>
          <w:rFonts w:eastAsia="宋体"/>
          <w:lang w:eastAsia="zh-CN"/>
        </w:rPr>
        <w:t>(</w:t>
      </w:r>
      <w:r w:rsidRPr="00591C8D">
        <w:rPr>
          <w:rFonts w:eastAsia="宋体"/>
          <w:lang w:eastAsia="zh-CN"/>
        </w:rPr>
        <w:t>NO</w:t>
      </w:r>
      <w:r>
        <w:rPr>
          <w:rFonts w:eastAsia="宋体"/>
          <w:lang w:eastAsia="zh-CN"/>
        </w:rPr>
        <w:t>A</w:t>
      </w:r>
      <w:r w:rsidRPr="00591C8D">
        <w:rPr>
          <w:rFonts w:eastAsia="宋体"/>
          <w:lang w:eastAsia="zh-CN"/>
        </w:rPr>
        <w:t>A</w:t>
      </w:r>
      <w:r>
        <w:rPr>
          <w:rFonts w:eastAsia="宋体"/>
          <w:lang w:eastAsia="zh-CN"/>
        </w:rPr>
        <w:t>)</w:t>
      </w:r>
      <w:r w:rsidRPr="00591C8D">
        <w:rPr>
          <w:rFonts w:eastAsia="宋体"/>
          <w:lang w:eastAsia="zh-CN"/>
        </w:rPr>
        <w:t xml:space="preserve"> to calculate the relative humidity</w:t>
      </w:r>
      <w:r>
        <w:rPr>
          <w:rFonts w:eastAsia="宋体"/>
          <w:lang w:eastAsia="zh-CN"/>
        </w:rPr>
        <w:t xml:space="preserve"> (</w:t>
      </w:r>
      <w:hyperlink r:id="rId9" w:history="1">
        <w:r w:rsidRPr="003C6825">
          <w:rPr>
            <w:rStyle w:val="a9"/>
            <w:rFonts w:eastAsia="宋体"/>
            <w:lang w:eastAsia="zh-CN"/>
          </w:rPr>
          <w:t>https://www.weather.gov/epz/wxcalc_vaporpressure</w:t>
        </w:r>
      </w:hyperlink>
      <w:r>
        <w:rPr>
          <w:rFonts w:eastAsia="宋体"/>
          <w:lang w:eastAsia="zh-CN"/>
        </w:rPr>
        <w:t>,</w:t>
      </w:r>
      <w:r w:rsidRPr="00591C8D">
        <w:t xml:space="preserve"> </w:t>
      </w:r>
      <w:hyperlink r:id="rId10" w:history="1">
        <w:r w:rsidR="00AA5CB9" w:rsidRPr="003C6825">
          <w:rPr>
            <w:rStyle w:val="a9"/>
            <w:rFonts w:eastAsia="宋体"/>
            <w:lang w:eastAsia="zh-CN"/>
          </w:rPr>
          <w:t>https://www.weather.gov/media/epz/wxcalc/vaporPressure.pdf</w:t>
        </w:r>
      </w:hyperlink>
      <w:r>
        <w:rPr>
          <w:rFonts w:eastAsia="宋体"/>
          <w:lang w:eastAsia="zh-CN"/>
        </w:rPr>
        <w:t>)</w:t>
      </w:r>
    </w:p>
    <w:p w14:paraId="422A193F" w14:textId="0C0A0EC0" w:rsidR="00B94659" w:rsidRDefault="00AA5CB9" w:rsidP="00AA5CB9">
      <w:pPr>
        <w:pStyle w:val="Abstract"/>
      </w:pPr>
      <w:r>
        <w:t>The saturated vapor pressure (</w:t>
      </w:r>
      <m:oMath>
        <m:sSub>
          <m:sSubPr>
            <m:ctrlPr>
              <w:rPr>
                <w:rFonts w:ascii="Cambria Math" w:eastAsia="宋体" w:hAnsi="Cambria Math"/>
                <w:i/>
                <w:iCs/>
                <w:lang w:eastAsia="zh-CN"/>
              </w:rPr>
            </m:ctrlPr>
          </m:sSubPr>
          <m:e>
            <m:r>
              <w:rPr>
                <w:rFonts w:ascii="Cambria Math" w:eastAsia="宋体" w:hAnsi="Cambria Math"/>
                <w:lang w:eastAsia="zh-CN"/>
              </w:rPr>
              <m:t>e</m:t>
            </m:r>
          </m:e>
          <m:sub>
            <m:r>
              <w:rPr>
                <w:rFonts w:ascii="Cambria Math" w:eastAsia="宋体" w:hAnsi="Cambria Math"/>
                <w:lang w:eastAsia="zh-CN"/>
              </w:rPr>
              <m:t>s</m:t>
            </m:r>
          </m:sub>
        </m:sSub>
        <m:d>
          <m:dPr>
            <m:ctrlPr>
              <w:rPr>
                <w:rFonts w:ascii="Cambria Math" w:eastAsia="宋体" w:hAnsi="Cambria Math"/>
                <w:i/>
                <w:lang w:eastAsia="zh-CN"/>
              </w:rPr>
            </m:ctrlPr>
          </m:dPr>
          <m:e>
            <m:r>
              <w:rPr>
                <w:rFonts w:ascii="Cambria Math" w:eastAsia="宋体" w:hAnsi="Cambria Math"/>
                <w:lang w:eastAsia="zh-CN"/>
              </w:rPr>
              <m:t>T</m:t>
            </m:r>
          </m:e>
        </m:d>
      </m:oMath>
      <w:r>
        <w:t>)</w:t>
      </w:r>
      <w:r w:rsidR="00D00381">
        <w:t xml:space="preserve"> </w:t>
      </w:r>
      <w:r>
        <w:t>and the actual vapor pressure (</w:t>
      </w:r>
      <m:oMath>
        <m:sSub>
          <m:sSubPr>
            <m:ctrlPr>
              <w:rPr>
                <w:rFonts w:ascii="Cambria Math" w:eastAsia="宋体" w:hAnsi="Cambria Math"/>
                <w:i/>
                <w:iCs/>
                <w:lang w:eastAsia="zh-CN"/>
              </w:rPr>
            </m:ctrlPr>
          </m:sSubPr>
          <m:e>
            <m:r>
              <w:rPr>
                <w:rFonts w:ascii="Cambria Math" w:eastAsia="宋体" w:hAnsi="Cambria Math"/>
                <w:lang w:eastAsia="zh-CN"/>
              </w:rPr>
              <m:t>e</m:t>
            </m:r>
          </m:e>
          <m:sub>
            <m:r>
              <w:rPr>
                <w:rFonts w:ascii="Cambria Math" w:eastAsia="宋体" w:hAnsi="Cambria Math"/>
                <w:lang w:eastAsia="zh-CN"/>
              </w:rPr>
              <m:t>s</m:t>
            </m:r>
          </m:sub>
        </m:sSub>
        <m:d>
          <m:dPr>
            <m:ctrlPr>
              <w:rPr>
                <w:rFonts w:ascii="Cambria Math" w:eastAsia="宋体" w:hAnsi="Cambria Math"/>
                <w:i/>
                <w:lang w:eastAsia="zh-CN"/>
              </w:rPr>
            </m:ctrlPr>
          </m:dPr>
          <m:e>
            <m:sSub>
              <m:sSubPr>
                <m:ctrlPr>
                  <w:rPr>
                    <w:rFonts w:ascii="Cambria Math" w:eastAsia="宋体" w:hAnsi="Cambria Math"/>
                    <w:i/>
                    <w:iCs/>
                    <w:lang w:eastAsia="zh-CN"/>
                  </w:rPr>
                </m:ctrlPr>
              </m:sSubPr>
              <m:e>
                <m:r>
                  <w:rPr>
                    <w:rFonts w:ascii="Cambria Math" w:eastAsia="宋体" w:hAnsi="Cambria Math"/>
                    <w:lang w:eastAsia="zh-CN"/>
                  </w:rPr>
                  <m:t>T</m:t>
                </m:r>
              </m:e>
              <m:sub>
                <m:r>
                  <w:rPr>
                    <w:rFonts w:ascii="Cambria Math" w:eastAsia="宋体" w:hAnsi="Cambria Math"/>
                    <w:lang w:eastAsia="zh-CN"/>
                  </w:rPr>
                  <m:t>d</m:t>
                </m:r>
              </m:sub>
            </m:sSub>
          </m:e>
        </m:d>
      </m:oMath>
      <w:r>
        <w:t xml:space="preserve">) can be calculated using the formula listed below: </w:t>
      </w:r>
    </w:p>
    <w:p w14:paraId="21F75538" w14:textId="1FB6B497" w:rsidR="003F6D4C" w:rsidRPr="003F6D4C" w:rsidRDefault="00F24382" w:rsidP="00A9522D">
      <w:pPr>
        <w:pStyle w:val="Abstract"/>
        <w:rPr>
          <w:rFonts w:eastAsia="宋体"/>
          <w:iCs/>
          <w:lang w:eastAsia="zh-CN"/>
        </w:rPr>
      </w:pPr>
      <m:oMathPara>
        <m:oMath>
          <m:eqArr>
            <m:eqArrPr>
              <m:maxDist m:val="1"/>
              <m:ctrlPr>
                <w:rPr>
                  <w:rFonts w:ascii="Cambria Math" w:eastAsia="宋体" w:hAnsi="Cambria Math"/>
                  <w:i/>
                  <w:lang w:eastAsia="zh-CN"/>
                </w:rPr>
              </m:ctrlPr>
            </m:eqArrPr>
            <m:e>
              <m:sSub>
                <m:sSubPr>
                  <m:ctrlPr>
                    <w:rPr>
                      <w:rFonts w:ascii="Cambria Math" w:eastAsia="宋体" w:hAnsi="Cambria Math"/>
                      <w:i/>
                      <w:iCs/>
                      <w:lang w:eastAsia="zh-CN"/>
                    </w:rPr>
                  </m:ctrlPr>
                </m:sSubPr>
                <m:e>
                  <m:r>
                    <w:rPr>
                      <w:rFonts w:ascii="Cambria Math" w:eastAsia="宋体" w:hAnsi="Cambria Math"/>
                      <w:lang w:eastAsia="zh-CN"/>
                    </w:rPr>
                    <m:t>e</m:t>
                  </m:r>
                </m:e>
                <m:sub>
                  <m:r>
                    <w:rPr>
                      <w:rFonts w:ascii="Cambria Math" w:eastAsia="宋体" w:hAnsi="Cambria Math"/>
                      <w:lang w:eastAsia="zh-CN"/>
                    </w:rPr>
                    <m:t>s</m:t>
                  </m:r>
                </m:sub>
              </m:sSub>
              <m:d>
                <m:dPr>
                  <m:ctrlPr>
                    <w:rPr>
                      <w:rFonts w:ascii="Cambria Math" w:eastAsia="宋体" w:hAnsi="Cambria Math"/>
                      <w:i/>
                      <w:lang w:eastAsia="zh-CN"/>
                    </w:rPr>
                  </m:ctrlPr>
                </m:dPr>
                <m:e>
                  <m:r>
                    <w:rPr>
                      <w:rFonts w:ascii="Cambria Math" w:eastAsia="宋体" w:hAnsi="Cambria Math"/>
                      <w:lang w:eastAsia="zh-CN"/>
                    </w:rPr>
                    <m:t>T</m:t>
                  </m:r>
                </m:e>
              </m:d>
              <m:r>
                <w:rPr>
                  <w:rFonts w:ascii="Cambria Math" w:eastAsia="宋体" w:hAnsi="Cambria Math"/>
                  <w:lang w:eastAsia="zh-CN"/>
                </w:rPr>
                <m:t>=6.11×</m:t>
              </m:r>
              <m:sSup>
                <m:sSupPr>
                  <m:ctrlPr>
                    <w:rPr>
                      <w:rFonts w:ascii="Cambria Math" w:eastAsia="宋体" w:hAnsi="Cambria Math"/>
                      <w:i/>
                      <w:lang w:eastAsia="zh-CN"/>
                    </w:rPr>
                  </m:ctrlPr>
                </m:sSupPr>
                <m:e>
                  <m:r>
                    <w:rPr>
                      <w:rFonts w:ascii="Cambria Math" w:eastAsia="宋体" w:hAnsi="Cambria Math"/>
                      <w:lang w:eastAsia="zh-CN"/>
                    </w:rPr>
                    <m:t>10</m:t>
                  </m:r>
                </m:e>
                <m:sup>
                  <m:d>
                    <m:dPr>
                      <m:ctrlPr>
                        <w:rPr>
                          <w:rFonts w:ascii="Cambria Math" w:eastAsia="宋体" w:hAnsi="Cambria Math"/>
                          <w:i/>
                          <w:lang w:eastAsia="zh-CN"/>
                        </w:rPr>
                      </m:ctrlPr>
                    </m:dPr>
                    <m:e>
                      <m:f>
                        <m:fPr>
                          <m:ctrlPr>
                            <w:rPr>
                              <w:rFonts w:ascii="Cambria Math" w:eastAsia="宋体" w:hAnsi="Cambria Math"/>
                              <w:i/>
                              <w:lang w:eastAsia="zh-CN"/>
                            </w:rPr>
                          </m:ctrlPr>
                        </m:fPr>
                        <m:num>
                          <m:r>
                            <w:rPr>
                              <w:rFonts w:ascii="Cambria Math" w:eastAsia="宋体" w:hAnsi="Cambria Math"/>
                              <w:lang w:eastAsia="zh-CN"/>
                            </w:rPr>
                            <m:t>7.5×T</m:t>
                          </m:r>
                        </m:num>
                        <m:den>
                          <m:r>
                            <w:rPr>
                              <w:rFonts w:ascii="Cambria Math" w:eastAsia="宋体" w:hAnsi="Cambria Math"/>
                              <w:lang w:eastAsia="zh-CN"/>
                            </w:rPr>
                            <m:t>T+237.3</m:t>
                          </m:r>
                        </m:den>
                      </m:f>
                    </m:e>
                  </m:d>
                </m:sup>
              </m:sSup>
              <m:r>
                <w:rPr>
                  <w:rFonts w:ascii="Cambria Math" w:eastAsia="宋体" w:hAnsi="Cambria Math"/>
                  <w:lang w:eastAsia="zh-CN"/>
                </w:rPr>
                <m:t>#</m:t>
              </m:r>
              <m:d>
                <m:dPr>
                  <m:ctrlPr>
                    <w:rPr>
                      <w:rFonts w:ascii="Cambria Math" w:eastAsia="宋体" w:hAnsi="Cambria Math"/>
                      <w:i/>
                      <w:lang w:eastAsia="zh-CN"/>
                    </w:rPr>
                  </m:ctrlPr>
                </m:dPr>
                <m:e>
                  <m:r>
                    <w:rPr>
                      <w:rFonts w:ascii="Cambria Math" w:eastAsia="宋体" w:hAnsi="Cambria Math"/>
                      <w:lang w:eastAsia="zh-CN"/>
                    </w:rPr>
                    <m:t>2</m:t>
                  </m:r>
                </m:e>
              </m:d>
              <m:ctrlPr>
                <w:rPr>
                  <w:rFonts w:ascii="Cambria Math" w:eastAsia="宋体" w:hAnsi="Cambria Math"/>
                  <w:i/>
                  <w:iCs/>
                  <w:lang w:eastAsia="zh-CN"/>
                </w:rPr>
              </m:ctrlPr>
            </m:e>
          </m:eqArr>
        </m:oMath>
      </m:oMathPara>
    </w:p>
    <w:p w14:paraId="04FCD119" w14:textId="172C25B1" w:rsidR="003F6D4C" w:rsidRPr="003F6D4C" w:rsidRDefault="00F24382" w:rsidP="00591C8D">
      <w:pPr>
        <w:pStyle w:val="Abstract"/>
        <w:rPr>
          <w:rFonts w:eastAsia="宋体"/>
          <w:iCs/>
          <w:lang w:eastAsia="zh-CN"/>
        </w:rPr>
      </w:pPr>
      <m:oMathPara>
        <m:oMath>
          <m:eqArr>
            <m:eqArrPr>
              <m:maxDist m:val="1"/>
              <m:ctrlPr>
                <w:rPr>
                  <w:rFonts w:ascii="Cambria Math" w:eastAsia="宋体" w:hAnsi="Cambria Math"/>
                  <w:i/>
                  <w:lang w:eastAsia="zh-CN"/>
                </w:rPr>
              </m:ctrlPr>
            </m:eqArrPr>
            <m:e>
              <m:sSub>
                <m:sSubPr>
                  <m:ctrlPr>
                    <w:rPr>
                      <w:rFonts w:ascii="Cambria Math" w:eastAsia="宋体" w:hAnsi="Cambria Math"/>
                      <w:i/>
                      <w:iCs/>
                      <w:lang w:eastAsia="zh-CN"/>
                    </w:rPr>
                  </m:ctrlPr>
                </m:sSubPr>
                <m:e>
                  <m:r>
                    <w:rPr>
                      <w:rFonts w:ascii="Cambria Math" w:eastAsia="宋体" w:hAnsi="Cambria Math"/>
                      <w:lang w:eastAsia="zh-CN"/>
                    </w:rPr>
                    <m:t>e</m:t>
                  </m:r>
                </m:e>
                <m:sub>
                  <m:r>
                    <w:rPr>
                      <w:rFonts w:ascii="Cambria Math" w:eastAsia="宋体" w:hAnsi="Cambria Math"/>
                      <w:lang w:eastAsia="zh-CN"/>
                    </w:rPr>
                    <m:t>s</m:t>
                  </m:r>
                </m:sub>
              </m:sSub>
              <m:d>
                <m:dPr>
                  <m:ctrlPr>
                    <w:rPr>
                      <w:rFonts w:ascii="Cambria Math" w:eastAsia="宋体" w:hAnsi="Cambria Math"/>
                      <w:i/>
                      <w:lang w:eastAsia="zh-CN"/>
                    </w:rPr>
                  </m:ctrlPr>
                </m:dPr>
                <m:e>
                  <m:sSub>
                    <m:sSubPr>
                      <m:ctrlPr>
                        <w:rPr>
                          <w:rFonts w:ascii="Cambria Math" w:eastAsia="宋体" w:hAnsi="Cambria Math"/>
                          <w:i/>
                          <w:iCs/>
                          <w:lang w:eastAsia="zh-CN"/>
                        </w:rPr>
                      </m:ctrlPr>
                    </m:sSubPr>
                    <m:e>
                      <m:r>
                        <w:rPr>
                          <w:rFonts w:ascii="Cambria Math" w:eastAsia="宋体" w:hAnsi="Cambria Math"/>
                          <w:lang w:eastAsia="zh-CN"/>
                        </w:rPr>
                        <m:t>T</m:t>
                      </m:r>
                    </m:e>
                    <m:sub>
                      <m:r>
                        <w:rPr>
                          <w:rFonts w:ascii="Cambria Math" w:eastAsia="宋体" w:hAnsi="Cambria Math"/>
                          <w:lang w:eastAsia="zh-CN"/>
                        </w:rPr>
                        <m:t>d</m:t>
                      </m:r>
                    </m:sub>
                  </m:sSub>
                </m:e>
              </m:d>
              <m:r>
                <w:rPr>
                  <w:rFonts w:ascii="Cambria Math" w:eastAsia="宋体" w:hAnsi="Cambria Math"/>
                  <w:lang w:eastAsia="zh-CN"/>
                </w:rPr>
                <m:t>=6.11×</m:t>
              </m:r>
              <m:sSup>
                <m:sSupPr>
                  <m:ctrlPr>
                    <w:rPr>
                      <w:rFonts w:ascii="Cambria Math" w:eastAsia="宋体" w:hAnsi="Cambria Math"/>
                      <w:i/>
                      <w:lang w:eastAsia="zh-CN"/>
                    </w:rPr>
                  </m:ctrlPr>
                </m:sSupPr>
                <m:e>
                  <m:r>
                    <w:rPr>
                      <w:rFonts w:ascii="Cambria Math" w:eastAsia="宋体" w:hAnsi="Cambria Math"/>
                      <w:lang w:eastAsia="zh-CN"/>
                    </w:rPr>
                    <m:t>10</m:t>
                  </m:r>
                </m:e>
                <m:sup>
                  <m:d>
                    <m:dPr>
                      <m:ctrlPr>
                        <w:rPr>
                          <w:rFonts w:ascii="Cambria Math" w:eastAsia="宋体" w:hAnsi="Cambria Math"/>
                          <w:i/>
                          <w:lang w:eastAsia="zh-CN"/>
                        </w:rPr>
                      </m:ctrlPr>
                    </m:dPr>
                    <m:e>
                      <m:f>
                        <m:fPr>
                          <m:ctrlPr>
                            <w:rPr>
                              <w:rFonts w:ascii="Cambria Math" w:eastAsia="宋体" w:hAnsi="Cambria Math"/>
                              <w:i/>
                              <w:lang w:eastAsia="zh-CN"/>
                            </w:rPr>
                          </m:ctrlPr>
                        </m:fPr>
                        <m:num>
                          <m:r>
                            <w:rPr>
                              <w:rFonts w:ascii="Cambria Math" w:eastAsia="宋体" w:hAnsi="Cambria Math"/>
                              <w:lang w:eastAsia="zh-CN"/>
                            </w:rPr>
                            <m:t>7.5×</m:t>
                          </m:r>
                          <m:sSub>
                            <m:sSubPr>
                              <m:ctrlPr>
                                <w:rPr>
                                  <w:rFonts w:ascii="Cambria Math" w:eastAsia="宋体" w:hAnsi="Cambria Math"/>
                                  <w:i/>
                                  <w:lang w:eastAsia="zh-CN"/>
                                </w:rPr>
                              </m:ctrlPr>
                            </m:sSubPr>
                            <m:e>
                              <m:r>
                                <w:rPr>
                                  <w:rFonts w:ascii="Cambria Math" w:eastAsia="宋体" w:hAnsi="Cambria Math"/>
                                  <w:lang w:eastAsia="zh-CN"/>
                                </w:rPr>
                                <m:t>T</m:t>
                              </m:r>
                            </m:e>
                            <m:sub>
                              <m:r>
                                <w:rPr>
                                  <w:rFonts w:ascii="Cambria Math" w:eastAsia="宋体" w:hAnsi="Cambria Math"/>
                                  <w:lang w:eastAsia="zh-CN"/>
                                </w:rPr>
                                <m:t>d</m:t>
                              </m:r>
                            </m:sub>
                          </m:sSub>
                        </m:num>
                        <m:den>
                          <m:sSub>
                            <m:sSubPr>
                              <m:ctrlPr>
                                <w:rPr>
                                  <w:rFonts w:ascii="Cambria Math" w:eastAsia="宋体" w:hAnsi="Cambria Math"/>
                                  <w:i/>
                                  <w:lang w:eastAsia="zh-CN"/>
                                </w:rPr>
                              </m:ctrlPr>
                            </m:sSubPr>
                            <m:e>
                              <m:r>
                                <w:rPr>
                                  <w:rFonts w:ascii="Cambria Math" w:eastAsia="宋体" w:hAnsi="Cambria Math"/>
                                  <w:lang w:eastAsia="zh-CN"/>
                                </w:rPr>
                                <m:t>T</m:t>
                              </m:r>
                            </m:e>
                            <m:sub>
                              <m:r>
                                <w:rPr>
                                  <w:rFonts w:ascii="Cambria Math" w:eastAsia="宋体" w:hAnsi="Cambria Math"/>
                                  <w:lang w:eastAsia="zh-CN"/>
                                </w:rPr>
                                <m:t>d</m:t>
                              </m:r>
                            </m:sub>
                          </m:sSub>
                          <m:r>
                            <w:rPr>
                              <w:rFonts w:ascii="Cambria Math" w:eastAsia="宋体" w:hAnsi="Cambria Math"/>
                              <w:lang w:eastAsia="zh-CN"/>
                            </w:rPr>
                            <m:t>+237.3</m:t>
                          </m:r>
                        </m:den>
                      </m:f>
                    </m:e>
                  </m:d>
                </m:sup>
              </m:sSup>
              <m:r>
                <w:rPr>
                  <w:rFonts w:ascii="Cambria Math" w:eastAsia="宋体" w:hAnsi="Cambria Math"/>
                  <w:lang w:eastAsia="zh-CN"/>
                </w:rPr>
                <m:t>#</m:t>
              </m:r>
              <m:d>
                <m:dPr>
                  <m:ctrlPr>
                    <w:rPr>
                      <w:rFonts w:ascii="Cambria Math" w:eastAsia="宋体" w:hAnsi="Cambria Math"/>
                      <w:i/>
                      <w:lang w:eastAsia="zh-CN"/>
                    </w:rPr>
                  </m:ctrlPr>
                </m:dPr>
                <m:e>
                  <m:r>
                    <w:rPr>
                      <w:rFonts w:ascii="Cambria Math" w:eastAsia="宋体" w:hAnsi="Cambria Math"/>
                      <w:lang w:eastAsia="zh-CN"/>
                    </w:rPr>
                    <m:t>3</m:t>
                  </m:r>
                </m:e>
              </m:d>
              <m:ctrlPr>
                <w:rPr>
                  <w:rFonts w:ascii="Cambria Math" w:eastAsia="宋体" w:hAnsi="Cambria Math"/>
                  <w:i/>
                  <w:iCs/>
                  <w:lang w:eastAsia="zh-CN"/>
                </w:rPr>
              </m:ctrlPr>
            </m:e>
          </m:eqArr>
        </m:oMath>
      </m:oMathPara>
    </w:p>
    <w:p w14:paraId="61FDC5E8" w14:textId="62C0CFE2" w:rsidR="00AA5CB9" w:rsidRPr="00AA5CB9" w:rsidRDefault="00AA5CB9" w:rsidP="00AA5CB9">
      <w:pPr>
        <w:pStyle w:val="Abstract"/>
        <w:rPr>
          <w:rFonts w:eastAsia="宋体"/>
          <w:iCs/>
          <w:lang w:eastAsia="zh-CN"/>
        </w:rPr>
      </w:pPr>
      <w:r w:rsidRPr="00AA5CB9">
        <w:rPr>
          <w:rFonts w:eastAsia="宋体"/>
          <w:iCs/>
          <w:lang w:eastAsia="zh-CN"/>
        </w:rPr>
        <w:t xml:space="preserve">Where </w:t>
      </w:r>
      <w:r w:rsidRPr="00AA5CB9">
        <w:rPr>
          <w:rFonts w:eastAsia="宋体"/>
          <w:i/>
          <w:lang w:eastAsia="zh-CN"/>
        </w:rPr>
        <w:t xml:space="preserve">T </w:t>
      </w:r>
      <w:r>
        <w:rPr>
          <w:rFonts w:eastAsia="宋体"/>
          <w:iCs/>
          <w:lang w:eastAsia="zh-CN"/>
        </w:rPr>
        <w:t>and</w:t>
      </w:r>
      <w:r w:rsidRPr="00AA5CB9">
        <w:rPr>
          <w:rFonts w:eastAsia="宋体"/>
          <w:i/>
          <w:lang w:eastAsia="zh-CN"/>
        </w:rPr>
        <w:t xml:space="preserve"> T</w:t>
      </w:r>
      <w:r w:rsidRPr="00AA5CB9">
        <w:rPr>
          <w:rFonts w:eastAsia="宋体"/>
          <w:i/>
          <w:vertAlign w:val="subscript"/>
          <w:lang w:eastAsia="zh-CN"/>
        </w:rPr>
        <w:t>d</w:t>
      </w:r>
      <w:r>
        <w:rPr>
          <w:rFonts w:eastAsia="宋体"/>
          <w:iCs/>
          <w:lang w:eastAsia="zh-CN"/>
        </w:rPr>
        <w:t xml:space="preserve"> are </w:t>
      </w:r>
      <w:r w:rsidRPr="00AA5CB9">
        <w:rPr>
          <w:rFonts w:eastAsia="宋体"/>
          <w:iCs/>
          <w:lang w:eastAsia="zh-CN"/>
        </w:rPr>
        <w:t>2m temperature and 2m dewpoint temperature</w:t>
      </w:r>
      <w:r>
        <w:rPr>
          <w:rFonts w:eastAsia="宋体"/>
          <w:iCs/>
          <w:lang w:eastAsia="zh-CN"/>
        </w:rPr>
        <w:t xml:space="preserve"> </w:t>
      </w:r>
      <w:r w:rsidRPr="00B41427">
        <w:rPr>
          <w:rFonts w:eastAsia="宋体"/>
          <w:lang w:eastAsia="zh-CN"/>
        </w:rPr>
        <w:t>at the surface</w:t>
      </w:r>
      <w:r>
        <w:rPr>
          <w:rFonts w:eastAsia="宋体"/>
          <w:iCs/>
          <w:lang w:eastAsia="zh-CN"/>
        </w:rPr>
        <w:t xml:space="preserve"> from ERA5. T</w:t>
      </w:r>
      <w:r w:rsidRPr="00AA5CB9">
        <w:rPr>
          <w:rFonts w:eastAsia="宋体"/>
          <w:iCs/>
          <w:lang w:eastAsia="zh-CN"/>
        </w:rPr>
        <w:t xml:space="preserve">he </w:t>
      </w:r>
      <w:r w:rsidRPr="00AA5CB9">
        <w:rPr>
          <w:rFonts w:eastAsia="宋体"/>
          <w:i/>
          <w:lang w:eastAsia="zh-CN"/>
        </w:rPr>
        <w:t>RH</w:t>
      </w:r>
      <w:r>
        <w:rPr>
          <w:rFonts w:eastAsia="宋体"/>
          <w:iCs/>
          <w:lang w:eastAsia="zh-CN"/>
        </w:rPr>
        <w:t xml:space="preserve"> </w:t>
      </w:r>
      <w:r w:rsidRPr="00AA5CB9">
        <w:rPr>
          <w:rFonts w:eastAsia="宋体"/>
          <w:iCs/>
          <w:lang w:eastAsia="zh-CN"/>
        </w:rPr>
        <w:t>can be calculated using the equation below:</w:t>
      </w:r>
      <w:r w:rsidR="003F6D4C" w:rsidRPr="003F6D4C">
        <w:rPr>
          <w:rFonts w:ascii="Cambria Math" w:eastAsia="宋体" w:hAnsi="Cambria Math"/>
          <w:i/>
          <w:iCs/>
          <w:lang w:eastAsia="zh-CN"/>
        </w:rPr>
        <w:t xml:space="preserve"> </w:t>
      </w:r>
    </w:p>
    <w:p w14:paraId="0A03D761" w14:textId="05DDAA6B" w:rsidR="003F6D4C" w:rsidRPr="003F6D4C" w:rsidRDefault="00F24382" w:rsidP="00AA5CB9">
      <w:pPr>
        <w:pStyle w:val="Abstract"/>
        <w:rPr>
          <w:rFonts w:eastAsia="宋体"/>
          <w:iCs/>
          <w:lang w:eastAsia="zh-CN"/>
        </w:rPr>
      </w:pPr>
      <m:oMathPara>
        <m:oMath>
          <m:eqArr>
            <m:eqArrPr>
              <m:maxDist m:val="1"/>
              <m:ctrlPr>
                <w:rPr>
                  <w:rFonts w:ascii="Cambria Math" w:eastAsia="宋体" w:hAnsi="Cambria Math"/>
                  <w:i/>
                  <w:lang w:eastAsia="zh-CN"/>
                </w:rPr>
              </m:ctrlPr>
            </m:eqArrPr>
            <m:e>
              <m:r>
                <w:rPr>
                  <w:rFonts w:ascii="Cambria Math" w:eastAsia="宋体" w:hAnsi="Cambria Math"/>
                  <w:lang w:eastAsia="zh-CN"/>
                </w:rPr>
                <m:t>RH=100×</m:t>
              </m:r>
              <m:f>
                <m:fPr>
                  <m:ctrlPr>
                    <w:rPr>
                      <w:rFonts w:ascii="Cambria Math" w:eastAsia="宋体" w:hAnsi="Cambria Math"/>
                      <w:i/>
                      <w:lang w:eastAsia="zh-CN"/>
                    </w:rPr>
                  </m:ctrlPr>
                </m:fPr>
                <m:num>
                  <m:sSub>
                    <m:sSubPr>
                      <m:ctrlPr>
                        <w:rPr>
                          <w:rFonts w:ascii="Cambria Math" w:eastAsia="宋体" w:hAnsi="Cambria Math"/>
                          <w:i/>
                          <w:iCs/>
                          <w:lang w:eastAsia="zh-CN"/>
                        </w:rPr>
                      </m:ctrlPr>
                    </m:sSubPr>
                    <m:e>
                      <m:r>
                        <w:rPr>
                          <w:rFonts w:ascii="Cambria Math" w:eastAsia="宋体" w:hAnsi="Cambria Math"/>
                          <w:lang w:eastAsia="zh-CN"/>
                        </w:rPr>
                        <m:t>e</m:t>
                      </m:r>
                    </m:e>
                    <m:sub>
                      <m:r>
                        <w:rPr>
                          <w:rFonts w:ascii="Cambria Math" w:eastAsia="宋体" w:hAnsi="Cambria Math"/>
                          <w:lang w:eastAsia="zh-CN"/>
                        </w:rPr>
                        <m:t>s</m:t>
                      </m:r>
                    </m:sub>
                  </m:sSub>
                  <m:r>
                    <w:rPr>
                      <w:rFonts w:ascii="Cambria Math" w:eastAsia="宋体" w:hAnsi="Cambria Math"/>
                      <w:lang w:eastAsia="zh-CN"/>
                    </w:rPr>
                    <m:t>​</m:t>
                  </m:r>
                  <m:d>
                    <m:dPr>
                      <m:ctrlPr>
                        <w:rPr>
                          <w:rFonts w:ascii="Cambria Math" w:eastAsia="宋体" w:hAnsi="Cambria Math"/>
                          <w:i/>
                          <w:lang w:eastAsia="zh-CN"/>
                        </w:rPr>
                      </m:ctrlPr>
                    </m:dPr>
                    <m:e>
                      <m:sSub>
                        <m:sSubPr>
                          <m:ctrlPr>
                            <w:rPr>
                              <w:rFonts w:ascii="Cambria Math" w:eastAsia="宋体" w:hAnsi="Cambria Math"/>
                              <w:i/>
                              <w:iCs/>
                              <w:lang w:eastAsia="zh-CN"/>
                            </w:rPr>
                          </m:ctrlPr>
                        </m:sSubPr>
                        <m:e>
                          <m:r>
                            <w:rPr>
                              <w:rFonts w:ascii="Cambria Math" w:eastAsia="宋体" w:hAnsi="Cambria Math"/>
                              <w:lang w:eastAsia="zh-CN"/>
                            </w:rPr>
                            <m:t>T</m:t>
                          </m:r>
                        </m:e>
                        <m:sub>
                          <m:r>
                            <w:rPr>
                              <w:rFonts w:ascii="Cambria Math" w:eastAsia="宋体" w:hAnsi="Cambria Math"/>
                              <w:lang w:eastAsia="zh-CN"/>
                            </w:rPr>
                            <m:t>d</m:t>
                          </m:r>
                        </m:sub>
                      </m:sSub>
                    </m:e>
                  </m:d>
                </m:num>
                <m:den>
                  <m:sSub>
                    <m:sSubPr>
                      <m:ctrlPr>
                        <w:rPr>
                          <w:rFonts w:ascii="Cambria Math" w:eastAsia="宋体" w:hAnsi="Cambria Math"/>
                          <w:i/>
                          <w:iCs/>
                          <w:lang w:eastAsia="zh-CN"/>
                        </w:rPr>
                      </m:ctrlPr>
                    </m:sSubPr>
                    <m:e>
                      <m:r>
                        <w:rPr>
                          <w:rFonts w:ascii="Cambria Math" w:eastAsia="宋体" w:hAnsi="Cambria Math"/>
                          <w:lang w:eastAsia="zh-CN"/>
                        </w:rPr>
                        <m:t>e</m:t>
                      </m:r>
                    </m:e>
                    <m:sub>
                      <m:r>
                        <w:rPr>
                          <w:rFonts w:ascii="Cambria Math" w:eastAsia="宋体" w:hAnsi="Cambria Math"/>
                          <w:lang w:eastAsia="zh-CN"/>
                        </w:rPr>
                        <m:t>s</m:t>
                      </m:r>
                    </m:sub>
                  </m:sSub>
                  <m:r>
                    <w:rPr>
                      <w:rFonts w:ascii="Cambria Math" w:eastAsia="宋体" w:hAnsi="Cambria Math"/>
                      <w:lang w:eastAsia="zh-CN"/>
                    </w:rPr>
                    <m:t>​</m:t>
                  </m:r>
                  <m:d>
                    <m:dPr>
                      <m:ctrlPr>
                        <w:rPr>
                          <w:rFonts w:ascii="Cambria Math" w:eastAsia="宋体" w:hAnsi="Cambria Math"/>
                          <w:i/>
                          <w:lang w:eastAsia="zh-CN"/>
                        </w:rPr>
                      </m:ctrlPr>
                    </m:dPr>
                    <m:e>
                      <m:r>
                        <w:rPr>
                          <w:rFonts w:ascii="Cambria Math" w:eastAsia="宋体" w:hAnsi="Cambria Math"/>
                          <w:lang w:eastAsia="zh-CN"/>
                        </w:rPr>
                        <m:t>T</m:t>
                      </m:r>
                    </m:e>
                  </m:d>
                </m:den>
              </m:f>
              <m:r>
                <w:rPr>
                  <w:rFonts w:ascii="Cambria Math" w:eastAsia="宋体" w:hAnsi="Cambria Math"/>
                  <w:lang w:eastAsia="zh-CN"/>
                </w:rPr>
                <m:t>​#</m:t>
              </m:r>
              <m:d>
                <m:dPr>
                  <m:ctrlPr>
                    <w:rPr>
                      <w:rFonts w:ascii="Cambria Math" w:hAnsi="Cambria Math"/>
                      <w:i/>
                      <w:lang w:eastAsia="zh-CN"/>
                    </w:rPr>
                  </m:ctrlPr>
                </m:dPr>
                <m:e>
                  <m:r>
                    <w:rPr>
                      <w:rFonts w:ascii="Cambria Math" w:hAnsi="Cambria Math"/>
                      <w:lang w:eastAsia="zh-CN"/>
                    </w:rPr>
                    <m:t>4</m:t>
                  </m:r>
                </m:e>
              </m:d>
              <m:ctrlPr>
                <w:rPr>
                  <w:rFonts w:ascii="Cambria Math" w:eastAsia="宋体" w:hAnsi="Cambria Math"/>
                  <w:i/>
                  <w:iCs/>
                  <w:lang w:eastAsia="zh-CN"/>
                </w:rPr>
              </m:ctrlPr>
            </m:e>
          </m:eqArr>
        </m:oMath>
      </m:oMathPara>
    </w:p>
    <w:p w14:paraId="61C117C3" w14:textId="17C69BC2" w:rsidR="00A0137A" w:rsidRPr="000E666C" w:rsidRDefault="00A0137A" w:rsidP="000E666C">
      <w:pPr>
        <w:pStyle w:val="Heading-Main"/>
        <w:numPr>
          <w:ilvl w:val="0"/>
          <w:numId w:val="16"/>
        </w:numPr>
        <w:rPr>
          <w:b w:val="0"/>
          <w:i/>
        </w:rPr>
      </w:pPr>
      <w:r w:rsidRPr="000E666C">
        <w:rPr>
          <w:b w:val="0"/>
          <w:i/>
        </w:rPr>
        <w:lastRenderedPageBreak/>
        <w:t xml:space="preserve">The </w:t>
      </w:r>
      <w:r w:rsidR="00EF1609" w:rsidRPr="000E666C">
        <w:rPr>
          <w:b w:val="0"/>
          <w:i/>
        </w:rPr>
        <w:t>unit conversion</w:t>
      </w:r>
      <w:r w:rsidRPr="000E666C">
        <w:rPr>
          <w:b w:val="0"/>
          <w:i/>
        </w:rPr>
        <w:t xml:space="preserve"> </w:t>
      </w:r>
      <w:r w:rsidRPr="000E666C">
        <w:rPr>
          <w:rFonts w:hint="eastAsia"/>
          <w:b w:val="0"/>
          <w:i/>
        </w:rPr>
        <w:t>of</w:t>
      </w:r>
      <w:r w:rsidRPr="000E666C">
        <w:rPr>
          <w:b w:val="0"/>
          <w:i/>
        </w:rPr>
        <w:t xml:space="preserve"> O</w:t>
      </w:r>
      <w:r w:rsidRPr="000E666C">
        <w:rPr>
          <w:b w:val="0"/>
          <w:i/>
          <w:vertAlign w:val="subscript"/>
        </w:rPr>
        <w:t>3</w:t>
      </w:r>
      <w:r w:rsidRPr="000E666C">
        <w:rPr>
          <w:b w:val="0"/>
          <w:i/>
        </w:rPr>
        <w:t xml:space="preserve"> precursor</w:t>
      </w:r>
    </w:p>
    <w:p w14:paraId="143D78BD" w14:textId="7A237333" w:rsidR="00303348" w:rsidRDefault="0062062D" w:rsidP="00006325">
      <w:pPr>
        <w:pStyle w:val="Abstract"/>
        <w:rPr>
          <w:rFonts w:eastAsia="宋体"/>
          <w:lang w:eastAsia="zh-CN"/>
        </w:rPr>
      </w:pPr>
      <w:r>
        <w:rPr>
          <w:rFonts w:eastAsia="宋体"/>
          <w:lang w:eastAsia="zh-CN"/>
        </w:rPr>
        <w:t xml:space="preserve">The unit of </w:t>
      </w:r>
      <w:r w:rsidRPr="00EF4035">
        <w:rPr>
          <w:rFonts w:eastAsia="宋体"/>
          <w:lang w:eastAsia="zh-CN"/>
        </w:rPr>
        <w:t xml:space="preserve">Total </w:t>
      </w:r>
      <w:r>
        <w:rPr>
          <w:rFonts w:eastAsia="宋体"/>
          <w:lang w:eastAsia="zh-CN"/>
        </w:rPr>
        <w:t>C</w:t>
      </w:r>
      <w:r w:rsidRPr="00EF4035">
        <w:rPr>
          <w:rFonts w:eastAsia="宋体"/>
          <w:lang w:eastAsia="zh-CN"/>
        </w:rPr>
        <w:t>olumn</w:t>
      </w:r>
      <w:r>
        <w:rPr>
          <w:rFonts w:eastAsia="宋体"/>
          <w:lang w:eastAsia="zh-CN"/>
        </w:rPr>
        <w:t xml:space="preserve"> (TC)</w:t>
      </w:r>
      <w:r w:rsidRPr="00EF4035">
        <w:rPr>
          <w:rFonts w:eastAsia="宋体"/>
          <w:lang w:eastAsia="zh-CN"/>
        </w:rPr>
        <w:t xml:space="preserve"> </w:t>
      </w:r>
      <w:r>
        <w:rPr>
          <w:rFonts w:eastAsia="宋体"/>
          <w:lang w:eastAsia="zh-CN"/>
        </w:rPr>
        <w:t>of HCHO, NO</w:t>
      </w:r>
      <w:r>
        <w:rPr>
          <w:rFonts w:eastAsia="宋体"/>
          <w:vertAlign w:val="subscript"/>
          <w:lang w:eastAsia="zh-CN"/>
        </w:rPr>
        <w:t>2</w:t>
      </w:r>
      <w:r w:rsidRPr="006C16EC">
        <w:rPr>
          <w:rFonts w:eastAsia="宋体"/>
          <w:lang w:eastAsia="zh-CN"/>
        </w:rPr>
        <w:t xml:space="preserve"> </w:t>
      </w:r>
      <w:r>
        <w:rPr>
          <w:rFonts w:eastAsia="宋体"/>
          <w:lang w:eastAsia="zh-CN"/>
        </w:rPr>
        <w:t xml:space="preserve">in the </w:t>
      </w:r>
      <w:r w:rsidRPr="00B41427">
        <w:rPr>
          <w:rFonts w:eastAsia="宋体"/>
          <w:lang w:eastAsia="zh-CN"/>
        </w:rPr>
        <w:t>ECMWF Atmospheric Composition Reanalysis 4</w:t>
      </w:r>
      <w:r>
        <w:rPr>
          <w:rFonts w:eastAsia="宋体"/>
          <w:lang w:eastAsia="zh-CN"/>
        </w:rPr>
        <w:t xml:space="preserve"> (</w:t>
      </w:r>
      <w:r w:rsidRPr="00B41427">
        <w:rPr>
          <w:rFonts w:eastAsia="宋体"/>
          <w:lang w:eastAsia="zh-CN"/>
        </w:rPr>
        <w:t>EAC4)</w:t>
      </w:r>
      <w:r>
        <w:rPr>
          <w:rFonts w:eastAsia="宋体"/>
          <w:lang w:eastAsia="zh-CN"/>
        </w:rPr>
        <w:t xml:space="preserve"> is kg</w:t>
      </w:r>
      <w:r w:rsidRPr="00E76072">
        <w:rPr>
          <w:rFonts w:eastAsia="宋体"/>
          <w:lang w:eastAsia="zh-CN"/>
        </w:rPr>
        <w:t>·</w:t>
      </w:r>
      <w:r w:rsidRPr="006A30DD">
        <w:rPr>
          <w:rFonts w:eastAsia="宋体"/>
          <w:lang w:eastAsia="zh-CN"/>
        </w:rPr>
        <w:t>m</w:t>
      </w:r>
      <w:r w:rsidRPr="006A30DD">
        <w:rPr>
          <w:rFonts w:eastAsia="宋体"/>
          <w:vertAlign w:val="superscript"/>
          <w:lang w:eastAsia="zh-CN"/>
        </w:rPr>
        <w:t>-2</w:t>
      </w:r>
      <w:r>
        <w:rPr>
          <w:rFonts w:eastAsia="宋体"/>
          <w:lang w:eastAsia="zh-CN"/>
        </w:rPr>
        <w:t xml:space="preserve">. </w:t>
      </w:r>
      <w:r w:rsidR="00FF012D">
        <w:rPr>
          <w:rFonts w:eastAsia="宋体"/>
          <w:lang w:eastAsia="zh-CN"/>
        </w:rPr>
        <w:t>B</w:t>
      </w:r>
      <w:r w:rsidR="00FF012D">
        <w:rPr>
          <w:rFonts w:eastAsia="宋体" w:hint="eastAsia"/>
          <w:lang w:eastAsia="zh-CN"/>
        </w:rPr>
        <w:t>y</w:t>
      </w:r>
      <w:r w:rsidR="00FF012D">
        <w:rPr>
          <w:rFonts w:eastAsia="宋体"/>
          <w:lang w:eastAsia="zh-CN"/>
        </w:rPr>
        <w:t xml:space="preserve"> </w:t>
      </w:r>
      <w:r w:rsidR="00FF012D">
        <w:rPr>
          <w:rFonts w:eastAsia="宋体" w:hint="eastAsia"/>
          <w:lang w:eastAsia="zh-CN"/>
        </w:rPr>
        <w:t>u</w:t>
      </w:r>
      <w:r w:rsidR="00FF012D">
        <w:rPr>
          <w:rFonts w:eastAsia="宋体"/>
          <w:lang w:eastAsia="zh-CN"/>
        </w:rPr>
        <w:t xml:space="preserve">sing </w:t>
      </w:r>
      <w:r w:rsidR="00FF012D" w:rsidRPr="008559AA">
        <w:rPr>
          <w:rFonts w:eastAsia="宋体"/>
          <w:lang w:eastAsia="zh-CN"/>
        </w:rPr>
        <w:t>Avogadro's constant (</w:t>
      </w:r>
      <m:oMath>
        <m:sSub>
          <m:sSubPr>
            <m:ctrlPr>
              <w:rPr>
                <w:rFonts w:ascii="Cambria Math" w:eastAsia="宋体" w:hAnsi="Cambria Math"/>
                <w:i/>
                <w:iCs/>
                <w:lang w:eastAsia="zh-CN"/>
              </w:rPr>
            </m:ctrlPr>
          </m:sSubPr>
          <m:e>
            <m:r>
              <w:rPr>
                <w:rFonts w:ascii="Cambria Math" w:eastAsia="宋体"/>
                <w:lang w:eastAsia="zh-CN"/>
              </w:rPr>
              <m:t>N</m:t>
            </m:r>
          </m:e>
          <m:sub>
            <m:r>
              <w:rPr>
                <w:rFonts w:ascii="Cambria Math" w:eastAsia="宋体"/>
                <w:lang w:eastAsia="zh-CN"/>
              </w:rPr>
              <m:t>Av</m:t>
            </m:r>
          </m:sub>
        </m:sSub>
      </m:oMath>
      <w:r w:rsidR="00FF012D" w:rsidRPr="008559AA">
        <w:rPr>
          <w:rFonts w:eastAsia="宋体"/>
          <w:lang w:eastAsia="zh-CN"/>
        </w:rPr>
        <w:t xml:space="preserve">) and the </w:t>
      </w:r>
      <w:r w:rsidR="00FF012D" w:rsidRPr="000150B3">
        <w:rPr>
          <w:rFonts w:eastAsia="宋体"/>
          <w:lang w:eastAsia="zh-CN"/>
        </w:rPr>
        <w:t>molecular weights</w:t>
      </w:r>
      <w:r w:rsidR="00FF012D">
        <w:rPr>
          <w:rFonts w:eastAsia="宋体"/>
          <w:lang w:eastAsia="zh-CN"/>
        </w:rPr>
        <w:t xml:space="preserve"> (MW)</w:t>
      </w:r>
      <w:r w:rsidR="00FF012D" w:rsidRPr="008559AA">
        <w:rPr>
          <w:rFonts w:eastAsia="宋体"/>
          <w:lang w:eastAsia="zh-CN"/>
        </w:rPr>
        <w:t xml:space="preserve"> for the respective</w:t>
      </w:r>
      <w:r w:rsidR="00FF012D" w:rsidRPr="006C16EC">
        <w:rPr>
          <w:rFonts w:eastAsia="宋体"/>
          <w:lang w:eastAsia="zh-CN"/>
        </w:rPr>
        <w:t xml:space="preserve"> species</w:t>
      </w:r>
      <w:r w:rsidR="00FF012D">
        <w:rPr>
          <w:rFonts w:eastAsia="宋体"/>
          <w:lang w:eastAsia="zh-CN"/>
        </w:rPr>
        <w:t>, w</w:t>
      </w:r>
      <w:r w:rsidR="00303348">
        <w:rPr>
          <w:rFonts w:eastAsia="宋体"/>
          <w:lang w:eastAsia="zh-CN"/>
        </w:rPr>
        <w:t xml:space="preserve">e </w:t>
      </w:r>
      <w:r w:rsidR="00303348" w:rsidRPr="00303348">
        <w:rPr>
          <w:rFonts w:eastAsia="宋体"/>
          <w:lang w:eastAsia="zh-CN"/>
        </w:rPr>
        <w:t>conver</w:t>
      </w:r>
      <w:r w:rsidR="00303348">
        <w:rPr>
          <w:rFonts w:eastAsia="宋体"/>
          <w:lang w:eastAsia="zh-CN"/>
        </w:rPr>
        <w:t xml:space="preserve">ted </w:t>
      </w:r>
      <w:r w:rsidR="008C1834">
        <w:rPr>
          <w:rFonts w:eastAsia="宋体"/>
          <w:lang w:eastAsia="zh-CN"/>
        </w:rPr>
        <w:t xml:space="preserve">the unit </w:t>
      </w:r>
      <w:r w:rsidR="00B43432">
        <w:rPr>
          <w:rFonts w:eastAsia="宋体"/>
          <w:lang w:eastAsia="zh-CN"/>
        </w:rPr>
        <w:t xml:space="preserve">from </w:t>
      </w:r>
      <w:r w:rsidR="00B43432" w:rsidRPr="00EF4035">
        <w:rPr>
          <w:rFonts w:eastAsia="宋体"/>
          <w:lang w:eastAsia="zh-CN"/>
        </w:rPr>
        <w:t xml:space="preserve">Total </w:t>
      </w:r>
      <w:r w:rsidR="00B43432">
        <w:rPr>
          <w:rFonts w:eastAsia="宋体"/>
          <w:lang w:eastAsia="zh-CN"/>
        </w:rPr>
        <w:t>C</w:t>
      </w:r>
      <w:r w:rsidR="00B43432" w:rsidRPr="00EF4035">
        <w:rPr>
          <w:rFonts w:eastAsia="宋体"/>
          <w:lang w:eastAsia="zh-CN"/>
        </w:rPr>
        <w:t>olumn</w:t>
      </w:r>
      <w:r w:rsidR="00B43432">
        <w:rPr>
          <w:rFonts w:eastAsia="宋体"/>
          <w:lang w:eastAsia="zh-CN"/>
        </w:rPr>
        <w:t xml:space="preserve"> (</w:t>
      </w:r>
      <w:r w:rsidR="00B43432" w:rsidRPr="002C0146">
        <w:rPr>
          <w:rFonts w:eastAsia="宋体"/>
          <w:i/>
          <w:iCs/>
          <w:lang w:eastAsia="zh-CN"/>
        </w:rPr>
        <w:t>TC</w:t>
      </w:r>
      <w:r w:rsidR="009E3395">
        <w:rPr>
          <w:rFonts w:eastAsia="宋体"/>
          <w:lang w:eastAsia="zh-CN"/>
        </w:rPr>
        <w:t>, kg</w:t>
      </w:r>
      <w:r w:rsidR="009E3395" w:rsidRPr="00E76072">
        <w:rPr>
          <w:rFonts w:eastAsia="宋体"/>
          <w:lang w:eastAsia="zh-CN"/>
        </w:rPr>
        <w:t>·</w:t>
      </w:r>
      <w:r w:rsidR="009E3395" w:rsidRPr="006A30DD">
        <w:rPr>
          <w:rFonts w:eastAsia="宋体"/>
          <w:lang w:eastAsia="zh-CN"/>
        </w:rPr>
        <w:t>m</w:t>
      </w:r>
      <w:r w:rsidR="009E3395" w:rsidRPr="006A30DD">
        <w:rPr>
          <w:rFonts w:eastAsia="宋体"/>
          <w:vertAlign w:val="superscript"/>
          <w:lang w:eastAsia="zh-CN"/>
        </w:rPr>
        <w:t>-2</w:t>
      </w:r>
      <w:r w:rsidR="00B43432">
        <w:rPr>
          <w:rFonts w:eastAsia="宋体"/>
          <w:lang w:eastAsia="zh-CN"/>
        </w:rPr>
        <w:t>) to C</w:t>
      </w:r>
      <w:r w:rsidR="00B43432" w:rsidRPr="006C16EC">
        <w:rPr>
          <w:rFonts w:eastAsia="宋体"/>
          <w:lang w:eastAsia="zh-CN"/>
        </w:rPr>
        <w:t xml:space="preserve">olumn </w:t>
      </w:r>
      <w:r w:rsidR="00B43432">
        <w:rPr>
          <w:rFonts w:eastAsia="宋体"/>
          <w:lang w:eastAsia="zh-CN"/>
        </w:rPr>
        <w:t>N</w:t>
      </w:r>
      <w:r w:rsidR="00B43432" w:rsidRPr="006C16EC">
        <w:rPr>
          <w:rFonts w:eastAsia="宋体"/>
          <w:lang w:eastAsia="zh-CN"/>
        </w:rPr>
        <w:t xml:space="preserve">umber </w:t>
      </w:r>
      <w:r w:rsidR="00B43432">
        <w:rPr>
          <w:rFonts w:eastAsia="宋体"/>
          <w:lang w:eastAsia="zh-CN"/>
        </w:rPr>
        <w:t>D</w:t>
      </w:r>
      <w:r w:rsidR="00B43432" w:rsidRPr="006C16EC">
        <w:rPr>
          <w:rFonts w:eastAsia="宋体"/>
          <w:lang w:eastAsia="zh-CN"/>
        </w:rPr>
        <w:t>ensity</w:t>
      </w:r>
      <w:r w:rsidR="00B43432">
        <w:rPr>
          <w:rFonts w:eastAsia="宋体"/>
          <w:lang w:eastAsia="zh-CN"/>
        </w:rPr>
        <w:t xml:space="preserve"> (</w:t>
      </w:r>
      <w:r w:rsidR="00B43432" w:rsidRPr="002C0146">
        <w:rPr>
          <w:rFonts w:eastAsia="宋体"/>
          <w:i/>
          <w:iCs/>
          <w:lang w:eastAsia="zh-CN"/>
        </w:rPr>
        <w:t>CND</w:t>
      </w:r>
      <w:r w:rsidR="009E3395">
        <w:rPr>
          <w:rFonts w:eastAsia="宋体"/>
          <w:lang w:eastAsia="zh-CN"/>
        </w:rPr>
        <w:t xml:space="preserve">, </w:t>
      </w:r>
      <w:r w:rsidR="009E3395" w:rsidRPr="008559AA">
        <w:rPr>
          <w:rFonts w:eastAsia="宋体"/>
          <w:lang w:eastAsia="zh-CN"/>
        </w:rPr>
        <w:t>molec·cm</w:t>
      </w:r>
      <w:r w:rsidR="009E3395" w:rsidRPr="008559AA">
        <w:rPr>
          <w:rFonts w:eastAsia="宋体"/>
          <w:vertAlign w:val="superscript"/>
          <w:lang w:eastAsia="zh-CN"/>
        </w:rPr>
        <w:t>-2</w:t>
      </w:r>
      <w:r w:rsidR="00B43432">
        <w:rPr>
          <w:rFonts w:eastAsia="宋体"/>
          <w:lang w:eastAsia="zh-CN"/>
        </w:rPr>
        <w:t>)</w:t>
      </w:r>
      <w:r w:rsidR="00CB4E8D">
        <w:rPr>
          <w:rFonts w:eastAsia="宋体"/>
          <w:lang w:eastAsia="zh-CN"/>
        </w:rPr>
        <w:t xml:space="preserve"> (</w:t>
      </w:r>
      <w:hyperlink r:id="rId11" w:history="1">
        <w:r w:rsidR="00CB4E8D" w:rsidRPr="004A52B6">
          <w:rPr>
            <w:rStyle w:val="a9"/>
            <w:rFonts w:eastAsia="宋体"/>
            <w:lang w:eastAsia="zh-CN"/>
          </w:rPr>
          <w:t>https://wiki.ucar.edu/display/camchem/Using+CAM-chem+Output</w:t>
        </w:r>
      </w:hyperlink>
      <w:r w:rsidR="00CB4E8D">
        <w:rPr>
          <w:rFonts w:eastAsia="宋体"/>
          <w:lang w:eastAsia="zh-CN"/>
        </w:rPr>
        <w:t xml:space="preserve">). </w:t>
      </w:r>
    </w:p>
    <w:p w14:paraId="4B25699D" w14:textId="12D80368" w:rsidR="00730B85" w:rsidRDefault="00F24382" w:rsidP="00006325">
      <w:pPr>
        <w:pStyle w:val="Abstract"/>
        <w:rPr>
          <w:rFonts w:eastAsia="宋体"/>
          <w:i/>
          <w:lang w:eastAsia="zh-CN"/>
        </w:rPr>
      </w:pPr>
      <m:oMathPara>
        <m:oMath>
          <m:eqArr>
            <m:eqArrPr>
              <m:maxDist m:val="1"/>
              <m:ctrlPr>
                <w:rPr>
                  <w:rFonts w:ascii="Cambria Math" w:eastAsia="宋体" w:hAnsi="Cambria Math"/>
                  <w:i/>
                  <w:lang w:eastAsia="zh-CN"/>
                </w:rPr>
              </m:ctrlPr>
            </m:eqArrPr>
            <m:e>
              <m:r>
                <w:rPr>
                  <w:rFonts w:ascii="Cambria Math" w:eastAsia="宋体" w:hAnsi="Cambria Math"/>
                  <w:lang w:eastAsia="zh-CN"/>
                </w:rPr>
                <m:t>CN</m:t>
              </m:r>
              <m:sSub>
                <m:sSubPr>
                  <m:ctrlPr>
                    <w:rPr>
                      <w:rFonts w:ascii="Cambria Math" w:eastAsia="宋体" w:hAnsi="Cambria Math"/>
                      <w:i/>
                      <w:lang w:eastAsia="zh-CN"/>
                    </w:rPr>
                  </m:ctrlPr>
                </m:sSubPr>
                <m:e>
                  <m:r>
                    <w:rPr>
                      <w:rFonts w:ascii="Cambria Math" w:eastAsia="宋体" w:hAnsi="Cambria Math"/>
                      <w:lang w:eastAsia="zh-CN"/>
                    </w:rPr>
                    <m:t>D</m:t>
                  </m:r>
                </m:e>
                <m:sub>
                  <m:r>
                    <w:rPr>
                      <w:rFonts w:ascii="Cambria Math" w:eastAsia="宋体" w:hAnsi="Cambria Math"/>
                      <w:lang w:eastAsia="zh-CN"/>
                    </w:rPr>
                    <m:t>HCHO</m:t>
                  </m:r>
                </m:sub>
              </m:sSub>
              <m:r>
                <w:rPr>
                  <w:rFonts w:ascii="Cambria Math" w:eastAsia="宋体" w:hAnsi="Cambria Math"/>
                  <w:lang w:eastAsia="zh-CN"/>
                </w:rPr>
                <m:t>(</m:t>
              </m:r>
              <m:r>
                <m:rPr>
                  <m:sty m:val="p"/>
                </m:rPr>
                <w:rPr>
                  <w:rFonts w:ascii="Cambria Math" w:eastAsia="宋体" w:hAnsi="Cambria Math"/>
                  <w:lang w:eastAsia="zh-CN"/>
                </w:rPr>
                <m:t>molec·</m:t>
              </m:r>
              <m:sSup>
                <m:sSupPr>
                  <m:ctrlPr>
                    <w:rPr>
                      <w:rFonts w:ascii="Cambria Math" w:eastAsia="宋体" w:hAnsi="Cambria Math"/>
                      <w:lang w:eastAsia="zh-CN"/>
                    </w:rPr>
                  </m:ctrlPr>
                </m:sSupPr>
                <m:e>
                  <m:r>
                    <m:rPr>
                      <m:sty m:val="p"/>
                    </m:rPr>
                    <w:rPr>
                      <w:rFonts w:ascii="Cambria Math" w:eastAsia="宋体" w:hAnsi="Cambria Math"/>
                      <w:lang w:eastAsia="zh-CN"/>
                    </w:rPr>
                    <m:t>cm</m:t>
                  </m:r>
                </m:e>
                <m:sup>
                  <m:r>
                    <m:rPr>
                      <m:sty m:val="p"/>
                    </m:rPr>
                    <w:rPr>
                      <w:rFonts w:ascii="Cambria Math" w:eastAsia="宋体" w:hAnsi="Cambria Math"/>
                      <w:vertAlign w:val="superscript"/>
                      <w:lang w:eastAsia="zh-CN"/>
                    </w:rPr>
                    <m:t>-2</m:t>
                  </m:r>
                </m:sup>
              </m:sSup>
              <m:r>
                <w:rPr>
                  <w:rFonts w:ascii="Cambria Math" w:eastAsia="宋体" w:hAnsi="Cambria Math"/>
                  <w:lang w:eastAsia="zh-CN"/>
                </w:rPr>
                <m:t>)=T</m:t>
              </m:r>
              <m:sSub>
                <m:sSubPr>
                  <m:ctrlPr>
                    <w:rPr>
                      <w:rFonts w:ascii="Cambria Math" w:eastAsia="宋体" w:hAnsi="Cambria Math"/>
                      <w:i/>
                      <w:lang w:eastAsia="zh-CN"/>
                    </w:rPr>
                  </m:ctrlPr>
                </m:sSubPr>
                <m:e>
                  <m:r>
                    <w:rPr>
                      <w:rFonts w:ascii="Cambria Math" w:eastAsia="宋体" w:hAnsi="Cambria Math"/>
                      <w:lang w:eastAsia="zh-CN"/>
                    </w:rPr>
                    <m:t>C</m:t>
                  </m:r>
                </m:e>
                <m:sub>
                  <m:r>
                    <w:rPr>
                      <w:rFonts w:ascii="Cambria Math" w:eastAsia="宋体" w:hAnsi="Cambria Math"/>
                      <w:lang w:eastAsia="zh-CN"/>
                    </w:rPr>
                    <m:t>HCHO</m:t>
                  </m:r>
                </m:sub>
              </m:sSub>
              <m:d>
                <m:dPr>
                  <m:ctrlPr>
                    <w:rPr>
                      <w:rFonts w:ascii="Cambria Math" w:eastAsia="宋体" w:hAnsi="Cambria Math"/>
                      <w:i/>
                      <w:lang w:eastAsia="zh-CN"/>
                    </w:rPr>
                  </m:ctrlPr>
                </m:dPr>
                <m:e>
                  <m:r>
                    <w:rPr>
                      <w:rFonts w:ascii="Cambria Math" w:eastAsia="宋体" w:hAnsi="Cambria Math"/>
                      <w:lang w:eastAsia="zh-CN"/>
                    </w:rPr>
                    <m:t>kg·</m:t>
                  </m:r>
                  <m:sSup>
                    <m:sSupPr>
                      <m:ctrlPr>
                        <w:rPr>
                          <w:rFonts w:ascii="Cambria Math" w:eastAsia="宋体" w:hAnsi="Cambria Math"/>
                          <w:i/>
                          <w:lang w:eastAsia="zh-CN"/>
                        </w:rPr>
                      </m:ctrlPr>
                    </m:sSupPr>
                    <m:e>
                      <m:r>
                        <w:rPr>
                          <w:rFonts w:ascii="Cambria Math" w:eastAsia="宋体" w:hAnsi="Cambria Math"/>
                          <w:lang w:eastAsia="zh-CN"/>
                        </w:rPr>
                        <m:t>m</m:t>
                      </m:r>
                    </m:e>
                    <m:sup>
                      <m:r>
                        <w:rPr>
                          <w:rFonts w:ascii="Cambria Math" w:eastAsia="宋体" w:hAnsi="Cambria Math"/>
                          <w:vertAlign w:val="superscript"/>
                          <w:lang w:eastAsia="zh-CN"/>
                        </w:rPr>
                        <m:t>-2</m:t>
                      </m:r>
                    </m:sup>
                  </m:sSup>
                </m:e>
              </m:d>
              <m:r>
                <w:rPr>
                  <w:rFonts w:ascii="Cambria Math" w:eastAsia="宋体"/>
                  <w:lang w:eastAsia="zh-CN"/>
                </w:rPr>
                <m:t>×</m:t>
              </m:r>
              <m:sSub>
                <m:sSubPr>
                  <m:ctrlPr>
                    <w:rPr>
                      <w:rFonts w:ascii="Cambria Math" w:eastAsia="宋体" w:hAnsi="Cambria Math"/>
                      <w:i/>
                      <w:lang w:eastAsia="zh-CN"/>
                    </w:rPr>
                  </m:ctrlPr>
                </m:sSubPr>
                <m:e>
                  <m:r>
                    <w:rPr>
                      <w:rFonts w:ascii="Cambria Math" w:eastAsia="宋体"/>
                      <w:lang w:eastAsia="zh-CN"/>
                    </w:rPr>
                    <m:t>N</m:t>
                  </m:r>
                </m:e>
                <m:sub>
                  <m:r>
                    <w:rPr>
                      <w:rFonts w:ascii="Cambria Math" w:eastAsia="宋体"/>
                      <w:lang w:eastAsia="zh-CN"/>
                    </w:rPr>
                    <m:t>Av</m:t>
                  </m:r>
                </m:sub>
              </m:sSub>
              <m:d>
                <m:dPr>
                  <m:ctrlPr>
                    <w:rPr>
                      <w:rFonts w:ascii="Cambria Math" w:eastAsia="宋体" w:hAnsi="Cambria Math"/>
                      <w:i/>
                      <w:lang w:eastAsia="zh-CN"/>
                    </w:rPr>
                  </m:ctrlPr>
                </m:dPr>
                <m:e>
                  <m:r>
                    <w:rPr>
                      <w:rFonts w:ascii="Cambria Math" w:eastAsia="宋体" w:hAnsi="Cambria Math"/>
                      <w:lang w:eastAsia="zh-CN"/>
                    </w:rPr>
                    <m:t>molecules·</m:t>
                  </m:r>
                  <m:sSup>
                    <m:sSupPr>
                      <m:ctrlPr>
                        <w:rPr>
                          <w:rFonts w:ascii="Cambria Math" w:eastAsia="宋体" w:hAnsi="Cambria Math"/>
                          <w:i/>
                          <w:lang w:eastAsia="zh-CN"/>
                        </w:rPr>
                      </m:ctrlPr>
                    </m:sSupPr>
                    <m:e>
                      <m:r>
                        <w:rPr>
                          <w:rFonts w:ascii="Cambria Math" w:eastAsia="宋体" w:hAnsi="Cambria Math"/>
                          <w:lang w:eastAsia="zh-CN"/>
                        </w:rPr>
                        <m:t>mol</m:t>
                      </m:r>
                    </m:e>
                    <m:sup>
                      <m:r>
                        <w:rPr>
                          <w:rFonts w:ascii="Cambria Math" w:eastAsia="宋体" w:hAnsi="Cambria Math"/>
                          <w:lang w:eastAsia="zh-CN"/>
                        </w:rPr>
                        <m:t>-1</m:t>
                      </m:r>
                    </m:sup>
                  </m:sSup>
                </m:e>
              </m:d>
              <m:ctrlPr>
                <w:rPr>
                  <w:rFonts w:ascii="Cambria Math" w:eastAsia="Cambria Math" w:hAnsi="Cambria Math" w:cs="Cambria Math"/>
                  <w:i/>
                </w:rPr>
              </m:ctrlPr>
            </m:e>
            <m:e>
              <m:r>
                <w:rPr>
                  <w:rFonts w:ascii="Cambria Math" w:eastAsia="宋体"/>
                  <w:lang w:eastAsia="zh-CN"/>
                </w:rPr>
                <m:t>×</m:t>
              </m:r>
              <m:r>
                <w:rPr>
                  <w:rFonts w:ascii="Cambria Math" w:eastAsia="宋体" w:hAnsi="Cambria Math"/>
                  <w:lang w:eastAsia="zh-CN"/>
                </w:rPr>
                <m:t>1000(g·</m:t>
              </m:r>
              <m:sSup>
                <m:sSupPr>
                  <m:ctrlPr>
                    <w:rPr>
                      <w:rFonts w:ascii="Cambria Math" w:eastAsia="宋体" w:hAnsi="Cambria Math"/>
                      <w:i/>
                      <w:lang w:eastAsia="zh-CN"/>
                    </w:rPr>
                  </m:ctrlPr>
                </m:sSupPr>
                <m:e>
                  <m:r>
                    <w:rPr>
                      <w:rFonts w:ascii="Cambria Math" w:eastAsia="宋体" w:hAnsi="Cambria Math"/>
                      <w:lang w:eastAsia="zh-CN"/>
                    </w:rPr>
                    <m:t>kg</m:t>
                  </m:r>
                </m:e>
                <m:sup>
                  <m:r>
                    <w:rPr>
                      <w:rFonts w:ascii="Cambria Math" w:eastAsia="宋体" w:hAnsi="Cambria Math"/>
                      <w:lang w:eastAsia="zh-CN"/>
                    </w:rPr>
                    <m:t>-1</m:t>
                  </m:r>
                </m:sup>
              </m:sSup>
              <m:r>
                <w:rPr>
                  <w:rFonts w:ascii="Cambria Math" w:eastAsia="宋体" w:hAnsi="Cambria Math"/>
                  <w:lang w:eastAsia="zh-CN"/>
                </w:rPr>
                <m:t>)/10000(</m:t>
              </m:r>
              <m:sSup>
                <m:sSupPr>
                  <m:ctrlPr>
                    <w:rPr>
                      <w:rFonts w:ascii="Cambria Math" w:eastAsia="宋体" w:hAnsi="Cambria Math"/>
                      <w:i/>
                      <w:lang w:eastAsia="zh-CN"/>
                    </w:rPr>
                  </m:ctrlPr>
                </m:sSupPr>
                <m:e>
                  <m:r>
                    <w:rPr>
                      <w:rFonts w:ascii="Cambria Math" w:eastAsia="宋体" w:hAnsi="Cambria Math"/>
                      <w:lang w:eastAsia="zh-CN"/>
                    </w:rPr>
                    <m:t>cm</m:t>
                  </m:r>
                </m:e>
                <m:sup>
                  <m:r>
                    <w:rPr>
                      <w:rFonts w:ascii="Cambria Math" w:eastAsia="宋体" w:hAnsi="Cambria Math"/>
                      <w:lang w:eastAsia="zh-CN"/>
                    </w:rPr>
                    <m:t>2</m:t>
                  </m:r>
                </m:sup>
              </m:sSup>
              <m:r>
                <w:rPr>
                  <w:rFonts w:ascii="Cambria Math" w:eastAsia="宋体" w:hAnsi="Cambria Math"/>
                  <w:lang w:eastAsia="zh-CN"/>
                </w:rPr>
                <m:t>·</m:t>
              </m:r>
              <m:sSup>
                <m:sSupPr>
                  <m:ctrlPr>
                    <w:rPr>
                      <w:rFonts w:ascii="Cambria Math" w:eastAsia="宋体" w:hAnsi="Cambria Math"/>
                      <w:i/>
                      <w:lang w:eastAsia="zh-CN"/>
                    </w:rPr>
                  </m:ctrlPr>
                </m:sSupPr>
                <m:e>
                  <m:r>
                    <w:rPr>
                      <w:rFonts w:ascii="Cambria Math" w:eastAsia="宋体" w:hAnsi="Cambria Math"/>
                      <w:lang w:eastAsia="zh-CN"/>
                    </w:rPr>
                    <m:t>m</m:t>
                  </m:r>
                </m:e>
                <m:sup>
                  <m:r>
                    <w:rPr>
                      <w:rFonts w:ascii="Cambria Math" w:eastAsia="宋体" w:hAnsi="Cambria Math"/>
                      <w:lang w:eastAsia="zh-CN"/>
                    </w:rPr>
                    <m:t>-2</m:t>
                  </m:r>
                </m:sup>
              </m:sSup>
              <m:r>
                <w:rPr>
                  <w:rFonts w:ascii="Cambria Math" w:eastAsia="宋体" w:hAnsi="Cambria Math"/>
                  <w:lang w:eastAsia="zh-CN"/>
                </w:rPr>
                <m:t>)/</m:t>
              </m:r>
              <m:sSub>
                <m:sSubPr>
                  <m:ctrlPr>
                    <w:rPr>
                      <w:rFonts w:ascii="Cambria Math" w:eastAsia="宋体" w:hAnsi="Cambria Math"/>
                      <w:i/>
                      <w:lang w:eastAsia="zh-CN"/>
                    </w:rPr>
                  </m:ctrlPr>
                </m:sSubPr>
                <m:e>
                  <m:r>
                    <w:rPr>
                      <w:rFonts w:ascii="Cambria Math" w:eastAsia="宋体" w:hAnsi="Cambria Math"/>
                      <w:lang w:eastAsia="zh-CN"/>
                    </w:rPr>
                    <m:t>MW</m:t>
                  </m:r>
                </m:e>
                <m:sub>
                  <m:r>
                    <w:rPr>
                      <w:rFonts w:ascii="Cambria Math" w:eastAsia="宋体" w:hAnsi="Cambria Math"/>
                      <w:lang w:eastAsia="zh-CN"/>
                    </w:rPr>
                    <m:t>HCHO</m:t>
                  </m:r>
                </m:sub>
              </m:sSub>
              <m:d>
                <m:dPr>
                  <m:ctrlPr>
                    <w:rPr>
                      <w:rFonts w:ascii="Cambria Math" w:eastAsia="宋体" w:hAnsi="Cambria Math"/>
                      <w:i/>
                      <w:lang w:eastAsia="zh-CN"/>
                    </w:rPr>
                  </m:ctrlPr>
                </m:dPr>
                <m:e>
                  <m:r>
                    <w:rPr>
                      <w:rFonts w:ascii="Cambria Math" w:eastAsia="宋体" w:hAnsi="Cambria Math"/>
                      <w:lang w:eastAsia="zh-CN"/>
                    </w:rPr>
                    <m:t>g·mo</m:t>
                  </m:r>
                  <m:sSup>
                    <m:sSupPr>
                      <m:ctrlPr>
                        <w:rPr>
                          <w:rFonts w:ascii="Cambria Math" w:eastAsia="宋体" w:hAnsi="Cambria Math"/>
                          <w:i/>
                          <w:lang w:eastAsia="zh-CN"/>
                        </w:rPr>
                      </m:ctrlPr>
                    </m:sSupPr>
                    <m:e>
                      <m:r>
                        <w:rPr>
                          <w:rFonts w:ascii="Cambria Math" w:eastAsia="宋体" w:hAnsi="Cambria Math"/>
                          <w:lang w:eastAsia="zh-CN"/>
                        </w:rPr>
                        <m:t>l</m:t>
                      </m:r>
                    </m:e>
                    <m:sup>
                      <m:r>
                        <w:rPr>
                          <w:rFonts w:ascii="Cambria Math" w:eastAsia="宋体" w:hAnsi="Cambria Math"/>
                          <w:lang w:eastAsia="zh-CN"/>
                        </w:rPr>
                        <m:t>-1</m:t>
                      </m:r>
                    </m:sup>
                  </m:sSup>
                </m:e>
              </m:d>
              <m:r>
                <w:rPr>
                  <w:rFonts w:ascii="Cambria Math" w:eastAsia="宋体" w:hAnsi="Cambria Math"/>
                  <w:lang w:eastAsia="zh-CN"/>
                </w:rPr>
                <m:t xml:space="preserve"> #</m:t>
              </m:r>
              <m:d>
                <m:dPr>
                  <m:ctrlPr>
                    <w:rPr>
                      <w:rFonts w:ascii="Cambria Math" w:eastAsia="宋体" w:hAnsi="Cambria Math"/>
                      <w:i/>
                      <w:lang w:eastAsia="zh-CN"/>
                    </w:rPr>
                  </m:ctrlPr>
                </m:dPr>
                <m:e>
                  <m:r>
                    <w:rPr>
                      <w:rFonts w:ascii="Cambria Math" w:eastAsia="宋体" w:hAnsi="Cambria Math"/>
                      <w:lang w:eastAsia="zh-CN"/>
                    </w:rPr>
                    <m:t>5</m:t>
                  </m:r>
                </m:e>
              </m:d>
            </m:e>
          </m:eqArr>
        </m:oMath>
      </m:oMathPara>
    </w:p>
    <w:p w14:paraId="7F22F385" w14:textId="62174CA7" w:rsidR="00730B85" w:rsidRPr="00B56189" w:rsidRDefault="00F24382" w:rsidP="00006325">
      <w:pPr>
        <w:pStyle w:val="Abstract"/>
        <w:rPr>
          <w:rFonts w:eastAsia="宋体"/>
          <w:i/>
          <w:lang w:eastAsia="zh-CN"/>
        </w:rPr>
      </w:pPr>
      <m:oMathPara>
        <m:oMath>
          <m:eqArr>
            <m:eqArrPr>
              <m:maxDist m:val="1"/>
              <m:ctrlPr>
                <w:rPr>
                  <w:rFonts w:ascii="Cambria Math" w:eastAsia="宋体" w:hAnsi="Cambria Math"/>
                  <w:i/>
                  <w:lang w:eastAsia="zh-CN"/>
                </w:rPr>
              </m:ctrlPr>
            </m:eqArrPr>
            <m:e>
              <m:r>
                <w:rPr>
                  <w:rFonts w:ascii="Cambria Math" w:eastAsia="宋体" w:hAnsi="Cambria Math"/>
                  <w:lang w:eastAsia="zh-CN"/>
                </w:rPr>
                <m:t>CN</m:t>
              </m:r>
              <m:sSub>
                <m:sSubPr>
                  <m:ctrlPr>
                    <w:rPr>
                      <w:rFonts w:ascii="Cambria Math" w:eastAsia="宋体" w:hAnsi="Cambria Math"/>
                      <w:i/>
                      <w:lang w:eastAsia="zh-CN"/>
                    </w:rPr>
                  </m:ctrlPr>
                </m:sSubPr>
                <m:e>
                  <m:r>
                    <w:rPr>
                      <w:rFonts w:ascii="Cambria Math" w:eastAsia="宋体" w:hAnsi="Cambria Math"/>
                      <w:lang w:eastAsia="zh-CN"/>
                    </w:rPr>
                    <m:t>D</m:t>
                  </m:r>
                </m:e>
                <m:sub>
                  <m:r>
                    <w:rPr>
                      <w:rFonts w:ascii="Cambria Math" w:eastAsia="宋体" w:hAnsi="Cambria Math"/>
                      <w:lang w:eastAsia="zh-CN"/>
                    </w:rPr>
                    <m:t>N</m:t>
                  </m:r>
                  <m:sSub>
                    <m:sSubPr>
                      <m:ctrlPr>
                        <w:rPr>
                          <w:rFonts w:ascii="Cambria Math" w:eastAsia="宋体" w:hAnsi="Cambria Math"/>
                          <w:i/>
                          <w:lang w:eastAsia="zh-CN"/>
                        </w:rPr>
                      </m:ctrlPr>
                    </m:sSubPr>
                    <m:e>
                      <m:r>
                        <w:rPr>
                          <w:rFonts w:ascii="Cambria Math" w:eastAsia="宋体" w:hAnsi="Cambria Math"/>
                          <w:lang w:eastAsia="zh-CN"/>
                        </w:rPr>
                        <m:t>O</m:t>
                      </m:r>
                    </m:e>
                    <m:sub>
                      <m:r>
                        <w:rPr>
                          <w:rFonts w:ascii="Cambria Math" w:eastAsia="宋体" w:hAnsi="Cambria Math"/>
                          <w:lang w:eastAsia="zh-CN"/>
                        </w:rPr>
                        <m:t>2</m:t>
                      </m:r>
                    </m:sub>
                  </m:sSub>
                </m:sub>
              </m:sSub>
              <m:d>
                <m:dPr>
                  <m:ctrlPr>
                    <w:rPr>
                      <w:rFonts w:ascii="Cambria Math" w:eastAsia="宋体" w:hAnsi="Cambria Math"/>
                      <w:i/>
                      <w:lang w:eastAsia="zh-CN"/>
                    </w:rPr>
                  </m:ctrlPr>
                </m:dPr>
                <m:e>
                  <m:r>
                    <m:rPr>
                      <m:sty m:val="p"/>
                    </m:rPr>
                    <w:rPr>
                      <w:rFonts w:ascii="Cambria Math" w:eastAsia="宋体" w:hAnsi="Cambria Math"/>
                      <w:lang w:eastAsia="zh-CN"/>
                    </w:rPr>
                    <m:t>molec·</m:t>
                  </m:r>
                  <m:sSup>
                    <m:sSupPr>
                      <m:ctrlPr>
                        <w:rPr>
                          <w:rFonts w:ascii="Cambria Math" w:eastAsia="宋体" w:hAnsi="Cambria Math"/>
                          <w:lang w:eastAsia="zh-CN"/>
                        </w:rPr>
                      </m:ctrlPr>
                    </m:sSupPr>
                    <m:e>
                      <m:r>
                        <m:rPr>
                          <m:sty m:val="p"/>
                        </m:rPr>
                        <w:rPr>
                          <w:rFonts w:ascii="Cambria Math" w:eastAsia="宋体" w:hAnsi="Cambria Math"/>
                          <w:lang w:eastAsia="zh-CN"/>
                        </w:rPr>
                        <m:t>cm</m:t>
                      </m:r>
                    </m:e>
                    <m:sup>
                      <m:r>
                        <m:rPr>
                          <m:sty m:val="p"/>
                        </m:rPr>
                        <w:rPr>
                          <w:rFonts w:ascii="Cambria Math" w:eastAsia="宋体" w:hAnsi="Cambria Math"/>
                          <w:vertAlign w:val="superscript"/>
                          <w:lang w:eastAsia="zh-CN"/>
                        </w:rPr>
                        <m:t>-2</m:t>
                      </m:r>
                    </m:sup>
                  </m:sSup>
                </m:e>
              </m:d>
              <m:r>
                <w:rPr>
                  <w:rFonts w:ascii="Cambria Math" w:eastAsia="宋体" w:hAnsi="Cambria Math"/>
                  <w:lang w:eastAsia="zh-CN"/>
                </w:rPr>
                <m:t>=T</m:t>
              </m:r>
              <m:sSub>
                <m:sSubPr>
                  <m:ctrlPr>
                    <w:rPr>
                      <w:rFonts w:ascii="Cambria Math" w:eastAsia="宋体" w:hAnsi="Cambria Math"/>
                      <w:i/>
                      <w:lang w:eastAsia="zh-CN"/>
                    </w:rPr>
                  </m:ctrlPr>
                </m:sSubPr>
                <m:e>
                  <m:r>
                    <w:rPr>
                      <w:rFonts w:ascii="Cambria Math" w:eastAsia="宋体" w:hAnsi="Cambria Math"/>
                      <w:lang w:eastAsia="zh-CN"/>
                    </w:rPr>
                    <m:t>C</m:t>
                  </m:r>
                </m:e>
                <m:sub>
                  <m:r>
                    <w:rPr>
                      <w:rFonts w:ascii="Cambria Math" w:eastAsia="宋体" w:hAnsi="Cambria Math"/>
                      <w:lang w:eastAsia="zh-CN"/>
                    </w:rPr>
                    <m:t>N</m:t>
                  </m:r>
                  <m:sSub>
                    <m:sSubPr>
                      <m:ctrlPr>
                        <w:rPr>
                          <w:rFonts w:ascii="Cambria Math" w:eastAsia="宋体" w:hAnsi="Cambria Math"/>
                          <w:i/>
                          <w:lang w:eastAsia="zh-CN"/>
                        </w:rPr>
                      </m:ctrlPr>
                    </m:sSubPr>
                    <m:e>
                      <m:r>
                        <w:rPr>
                          <w:rFonts w:ascii="Cambria Math" w:eastAsia="宋体" w:hAnsi="Cambria Math"/>
                          <w:lang w:eastAsia="zh-CN"/>
                        </w:rPr>
                        <m:t>O</m:t>
                      </m:r>
                    </m:e>
                    <m:sub>
                      <m:r>
                        <w:rPr>
                          <w:rFonts w:ascii="Cambria Math" w:eastAsia="宋体" w:hAnsi="Cambria Math"/>
                          <w:lang w:eastAsia="zh-CN"/>
                        </w:rPr>
                        <m:t>2</m:t>
                      </m:r>
                    </m:sub>
                  </m:sSub>
                </m:sub>
              </m:sSub>
              <m:d>
                <m:dPr>
                  <m:ctrlPr>
                    <w:rPr>
                      <w:rFonts w:ascii="Cambria Math" w:eastAsia="宋体" w:hAnsi="Cambria Math"/>
                      <w:i/>
                      <w:lang w:eastAsia="zh-CN"/>
                    </w:rPr>
                  </m:ctrlPr>
                </m:dPr>
                <m:e>
                  <m:r>
                    <w:rPr>
                      <w:rFonts w:ascii="Cambria Math" w:eastAsia="宋体" w:hAnsi="Cambria Math"/>
                      <w:lang w:eastAsia="zh-CN"/>
                    </w:rPr>
                    <m:t>kg·</m:t>
                  </m:r>
                  <m:sSup>
                    <m:sSupPr>
                      <m:ctrlPr>
                        <w:rPr>
                          <w:rFonts w:ascii="Cambria Math" w:eastAsia="宋体" w:hAnsi="Cambria Math"/>
                          <w:i/>
                          <w:lang w:eastAsia="zh-CN"/>
                        </w:rPr>
                      </m:ctrlPr>
                    </m:sSupPr>
                    <m:e>
                      <m:r>
                        <w:rPr>
                          <w:rFonts w:ascii="Cambria Math" w:eastAsia="宋体" w:hAnsi="Cambria Math"/>
                          <w:lang w:eastAsia="zh-CN"/>
                        </w:rPr>
                        <m:t>m</m:t>
                      </m:r>
                    </m:e>
                    <m:sup>
                      <m:r>
                        <w:rPr>
                          <w:rFonts w:ascii="Cambria Math" w:eastAsia="宋体" w:hAnsi="Cambria Math"/>
                          <w:vertAlign w:val="superscript"/>
                          <w:lang w:eastAsia="zh-CN"/>
                        </w:rPr>
                        <m:t>-2</m:t>
                      </m:r>
                    </m:sup>
                  </m:sSup>
                </m:e>
              </m:d>
              <m:r>
                <w:rPr>
                  <w:rFonts w:ascii="Cambria Math" w:eastAsia="宋体"/>
                  <w:lang w:eastAsia="zh-CN"/>
                </w:rPr>
                <m:t>×</m:t>
              </m:r>
              <m:sSub>
                <m:sSubPr>
                  <m:ctrlPr>
                    <w:rPr>
                      <w:rFonts w:ascii="Cambria Math" w:eastAsia="宋体" w:hAnsi="Cambria Math"/>
                      <w:i/>
                      <w:lang w:eastAsia="zh-CN"/>
                    </w:rPr>
                  </m:ctrlPr>
                </m:sSubPr>
                <m:e>
                  <m:r>
                    <w:rPr>
                      <w:rFonts w:ascii="Cambria Math" w:eastAsia="宋体"/>
                      <w:lang w:eastAsia="zh-CN"/>
                    </w:rPr>
                    <m:t>N</m:t>
                  </m:r>
                </m:e>
                <m:sub>
                  <m:r>
                    <w:rPr>
                      <w:rFonts w:ascii="Cambria Math" w:eastAsia="宋体"/>
                      <w:lang w:eastAsia="zh-CN"/>
                    </w:rPr>
                    <m:t>Av</m:t>
                  </m:r>
                </m:sub>
              </m:sSub>
              <m:d>
                <m:dPr>
                  <m:ctrlPr>
                    <w:rPr>
                      <w:rFonts w:ascii="Cambria Math" w:eastAsia="宋体" w:hAnsi="Cambria Math"/>
                      <w:i/>
                      <w:lang w:eastAsia="zh-CN"/>
                    </w:rPr>
                  </m:ctrlPr>
                </m:dPr>
                <m:e>
                  <m:r>
                    <w:rPr>
                      <w:rFonts w:ascii="Cambria Math" w:eastAsia="宋体" w:hAnsi="Cambria Math"/>
                      <w:lang w:eastAsia="zh-CN"/>
                    </w:rPr>
                    <m:t>molecules·</m:t>
                  </m:r>
                  <m:sSup>
                    <m:sSupPr>
                      <m:ctrlPr>
                        <w:rPr>
                          <w:rFonts w:ascii="Cambria Math" w:eastAsia="宋体" w:hAnsi="Cambria Math"/>
                          <w:i/>
                          <w:lang w:eastAsia="zh-CN"/>
                        </w:rPr>
                      </m:ctrlPr>
                    </m:sSupPr>
                    <m:e>
                      <m:r>
                        <w:rPr>
                          <w:rFonts w:ascii="Cambria Math" w:eastAsia="宋体" w:hAnsi="Cambria Math"/>
                          <w:lang w:eastAsia="zh-CN"/>
                        </w:rPr>
                        <m:t>mol</m:t>
                      </m:r>
                    </m:e>
                    <m:sup>
                      <m:r>
                        <w:rPr>
                          <w:rFonts w:ascii="Cambria Math" w:eastAsia="宋体" w:hAnsi="Cambria Math"/>
                          <w:lang w:eastAsia="zh-CN"/>
                        </w:rPr>
                        <m:t>-1</m:t>
                      </m:r>
                    </m:sup>
                  </m:sSup>
                </m:e>
              </m:d>
              <m:ctrlPr>
                <w:rPr>
                  <w:rFonts w:ascii="Cambria Math" w:eastAsia="Cambria Math" w:hAnsi="Cambria Math" w:cs="Cambria Math"/>
                  <w:i/>
                </w:rPr>
              </m:ctrlPr>
            </m:e>
            <m:e>
              <m:r>
                <w:rPr>
                  <w:rFonts w:ascii="Cambria Math" w:eastAsia="宋体"/>
                  <w:lang w:eastAsia="zh-CN"/>
                </w:rPr>
                <m:t>×</m:t>
              </m:r>
              <m:r>
                <w:rPr>
                  <w:rFonts w:ascii="Cambria Math" w:eastAsia="宋体" w:hAnsi="Cambria Math"/>
                  <w:lang w:eastAsia="zh-CN"/>
                </w:rPr>
                <m:t>1000(g·</m:t>
              </m:r>
              <m:sSup>
                <m:sSupPr>
                  <m:ctrlPr>
                    <w:rPr>
                      <w:rFonts w:ascii="Cambria Math" w:eastAsia="宋体" w:hAnsi="Cambria Math"/>
                      <w:i/>
                      <w:lang w:eastAsia="zh-CN"/>
                    </w:rPr>
                  </m:ctrlPr>
                </m:sSupPr>
                <m:e>
                  <m:r>
                    <w:rPr>
                      <w:rFonts w:ascii="Cambria Math" w:eastAsia="宋体" w:hAnsi="Cambria Math"/>
                      <w:lang w:eastAsia="zh-CN"/>
                    </w:rPr>
                    <m:t>kg</m:t>
                  </m:r>
                </m:e>
                <m:sup>
                  <m:r>
                    <w:rPr>
                      <w:rFonts w:ascii="Cambria Math" w:eastAsia="宋体" w:hAnsi="Cambria Math"/>
                      <w:lang w:eastAsia="zh-CN"/>
                    </w:rPr>
                    <m:t>-1</m:t>
                  </m:r>
                </m:sup>
              </m:sSup>
              <m:r>
                <w:rPr>
                  <w:rFonts w:ascii="Cambria Math" w:eastAsia="宋体" w:hAnsi="Cambria Math"/>
                  <w:lang w:eastAsia="zh-CN"/>
                </w:rPr>
                <m:t>)/10000(</m:t>
              </m:r>
              <m:sSup>
                <m:sSupPr>
                  <m:ctrlPr>
                    <w:rPr>
                      <w:rFonts w:ascii="Cambria Math" w:eastAsia="宋体" w:hAnsi="Cambria Math"/>
                      <w:i/>
                      <w:lang w:eastAsia="zh-CN"/>
                    </w:rPr>
                  </m:ctrlPr>
                </m:sSupPr>
                <m:e>
                  <m:r>
                    <w:rPr>
                      <w:rFonts w:ascii="Cambria Math" w:eastAsia="宋体" w:hAnsi="Cambria Math"/>
                      <w:lang w:eastAsia="zh-CN"/>
                    </w:rPr>
                    <m:t>cm</m:t>
                  </m:r>
                </m:e>
                <m:sup>
                  <m:r>
                    <w:rPr>
                      <w:rFonts w:ascii="Cambria Math" w:eastAsia="宋体" w:hAnsi="Cambria Math"/>
                      <w:lang w:eastAsia="zh-CN"/>
                    </w:rPr>
                    <m:t>2</m:t>
                  </m:r>
                </m:sup>
              </m:sSup>
              <m:r>
                <w:rPr>
                  <w:rFonts w:ascii="Cambria Math" w:eastAsia="宋体" w:hAnsi="Cambria Math"/>
                  <w:lang w:eastAsia="zh-CN"/>
                </w:rPr>
                <m:t>·</m:t>
              </m:r>
              <m:sSup>
                <m:sSupPr>
                  <m:ctrlPr>
                    <w:rPr>
                      <w:rFonts w:ascii="Cambria Math" w:eastAsia="宋体" w:hAnsi="Cambria Math"/>
                      <w:i/>
                      <w:lang w:eastAsia="zh-CN"/>
                    </w:rPr>
                  </m:ctrlPr>
                </m:sSupPr>
                <m:e>
                  <m:r>
                    <w:rPr>
                      <w:rFonts w:ascii="Cambria Math" w:eastAsia="宋体" w:hAnsi="Cambria Math"/>
                      <w:lang w:eastAsia="zh-CN"/>
                    </w:rPr>
                    <m:t>m</m:t>
                  </m:r>
                </m:e>
                <m:sup>
                  <m:r>
                    <w:rPr>
                      <w:rFonts w:ascii="Cambria Math" w:eastAsia="宋体" w:hAnsi="Cambria Math"/>
                      <w:lang w:eastAsia="zh-CN"/>
                    </w:rPr>
                    <m:t>-2</m:t>
                  </m:r>
                </m:sup>
              </m:sSup>
              <m:r>
                <w:rPr>
                  <w:rFonts w:ascii="Cambria Math" w:eastAsia="宋体" w:hAnsi="Cambria Math"/>
                  <w:lang w:eastAsia="zh-CN"/>
                </w:rPr>
                <m:t>)/</m:t>
              </m:r>
              <m:sSub>
                <m:sSubPr>
                  <m:ctrlPr>
                    <w:rPr>
                      <w:rFonts w:ascii="Cambria Math" w:eastAsia="宋体" w:hAnsi="Cambria Math"/>
                      <w:i/>
                      <w:lang w:eastAsia="zh-CN"/>
                    </w:rPr>
                  </m:ctrlPr>
                </m:sSubPr>
                <m:e>
                  <m:r>
                    <w:rPr>
                      <w:rFonts w:ascii="Cambria Math" w:eastAsia="宋体" w:hAnsi="Cambria Math"/>
                      <w:lang w:eastAsia="zh-CN"/>
                    </w:rPr>
                    <m:t>MW</m:t>
                  </m:r>
                </m:e>
                <m:sub>
                  <m:sSub>
                    <m:sSubPr>
                      <m:ctrlPr>
                        <w:rPr>
                          <w:rFonts w:ascii="Cambria Math" w:eastAsia="宋体" w:hAnsi="Cambria Math"/>
                          <w:i/>
                          <w:lang w:eastAsia="zh-CN"/>
                        </w:rPr>
                      </m:ctrlPr>
                    </m:sSubPr>
                    <m:e>
                      <m:r>
                        <w:rPr>
                          <w:rFonts w:ascii="Cambria Math" w:eastAsia="宋体" w:hAnsi="Cambria Math"/>
                          <w:lang w:eastAsia="zh-CN"/>
                        </w:rPr>
                        <m:t>NO</m:t>
                      </m:r>
                    </m:e>
                    <m:sub>
                      <m:r>
                        <w:rPr>
                          <w:rFonts w:ascii="Cambria Math" w:eastAsia="宋体" w:hAnsi="Cambria Math"/>
                          <w:lang w:eastAsia="zh-CN"/>
                        </w:rPr>
                        <m:t>2</m:t>
                      </m:r>
                    </m:sub>
                  </m:sSub>
                </m:sub>
              </m:sSub>
              <m:d>
                <m:dPr>
                  <m:ctrlPr>
                    <w:rPr>
                      <w:rFonts w:ascii="Cambria Math" w:eastAsia="宋体" w:hAnsi="Cambria Math"/>
                      <w:i/>
                      <w:lang w:eastAsia="zh-CN"/>
                    </w:rPr>
                  </m:ctrlPr>
                </m:dPr>
                <m:e>
                  <m:r>
                    <w:rPr>
                      <w:rFonts w:ascii="Cambria Math" w:eastAsia="宋体" w:hAnsi="Cambria Math"/>
                      <w:lang w:eastAsia="zh-CN"/>
                    </w:rPr>
                    <m:t>g·mo</m:t>
                  </m:r>
                  <m:sSup>
                    <m:sSupPr>
                      <m:ctrlPr>
                        <w:rPr>
                          <w:rFonts w:ascii="Cambria Math" w:eastAsia="宋体" w:hAnsi="Cambria Math"/>
                          <w:i/>
                          <w:lang w:eastAsia="zh-CN"/>
                        </w:rPr>
                      </m:ctrlPr>
                    </m:sSupPr>
                    <m:e>
                      <m:r>
                        <w:rPr>
                          <w:rFonts w:ascii="Cambria Math" w:eastAsia="宋体" w:hAnsi="Cambria Math"/>
                          <w:lang w:eastAsia="zh-CN"/>
                        </w:rPr>
                        <m:t>l</m:t>
                      </m:r>
                    </m:e>
                    <m:sup>
                      <m:r>
                        <w:rPr>
                          <w:rFonts w:ascii="Cambria Math" w:eastAsia="宋体" w:hAnsi="Cambria Math"/>
                          <w:lang w:eastAsia="zh-CN"/>
                        </w:rPr>
                        <m:t>-1</m:t>
                      </m:r>
                    </m:sup>
                  </m:sSup>
                </m:e>
              </m:d>
              <m:r>
                <w:rPr>
                  <w:rFonts w:ascii="Cambria Math" w:eastAsia="宋体" w:hAnsi="Cambria Math"/>
                  <w:lang w:eastAsia="zh-CN"/>
                </w:rPr>
                <m:t xml:space="preserve"> #</m:t>
              </m:r>
              <m:d>
                <m:dPr>
                  <m:ctrlPr>
                    <w:rPr>
                      <w:rFonts w:ascii="Cambria Math" w:eastAsia="宋体" w:hAnsi="Cambria Math"/>
                      <w:i/>
                      <w:lang w:eastAsia="zh-CN"/>
                    </w:rPr>
                  </m:ctrlPr>
                </m:dPr>
                <m:e>
                  <m:r>
                    <w:rPr>
                      <w:rFonts w:ascii="Cambria Math" w:eastAsia="宋体" w:hAnsi="Cambria Math"/>
                      <w:lang w:eastAsia="zh-CN"/>
                    </w:rPr>
                    <m:t>6</m:t>
                  </m:r>
                </m:e>
              </m:d>
            </m:e>
          </m:eqArr>
        </m:oMath>
      </m:oMathPara>
    </w:p>
    <w:p w14:paraId="38C4E1DB" w14:textId="49BB9DE1" w:rsidR="00EA66DB" w:rsidRDefault="00CE5D9B" w:rsidP="000D2A1E">
      <w:pPr>
        <w:pStyle w:val="Abstract"/>
        <w:rPr>
          <w:rFonts w:eastAsia="宋体"/>
          <w:iCs/>
          <w:lang w:eastAsia="zh-CN"/>
        </w:rPr>
      </w:pPr>
      <w:r>
        <w:rPr>
          <w:rFonts w:eastAsia="宋体"/>
          <w:iCs/>
          <w:lang w:eastAsia="zh-CN"/>
        </w:rPr>
        <w:t>Where the</w:t>
      </w:r>
      <w:r w:rsidR="00C548FF" w:rsidRPr="00EA66DB">
        <w:rPr>
          <w:rFonts w:eastAsia="宋体"/>
          <w:i/>
          <w:lang w:eastAsia="zh-CN"/>
        </w:rPr>
        <w:t xml:space="preserve"> </w:t>
      </w:r>
      <m:oMath>
        <m:sSub>
          <m:sSubPr>
            <m:ctrlPr>
              <w:rPr>
                <w:rFonts w:ascii="Cambria Math" w:eastAsia="宋体" w:hAnsi="Cambria Math"/>
                <w:i/>
                <w:iCs/>
                <w:lang w:eastAsia="zh-CN"/>
              </w:rPr>
            </m:ctrlPr>
          </m:sSubPr>
          <m:e>
            <m:r>
              <w:rPr>
                <w:rFonts w:ascii="Cambria Math" w:eastAsia="宋体"/>
                <w:lang w:eastAsia="zh-CN"/>
              </w:rPr>
              <m:t>N</m:t>
            </m:r>
          </m:e>
          <m:sub>
            <m:r>
              <w:rPr>
                <w:rFonts w:ascii="Cambria Math" w:eastAsia="宋体"/>
                <w:lang w:eastAsia="zh-CN"/>
              </w:rPr>
              <m:t>Av</m:t>
            </m:r>
          </m:sub>
        </m:sSub>
      </m:oMath>
      <w:r w:rsidR="00EA66DB">
        <w:rPr>
          <w:rFonts w:eastAsia="宋体"/>
          <w:iCs/>
          <w:lang w:eastAsia="zh-CN"/>
        </w:rPr>
        <w:t xml:space="preserve"> </w:t>
      </w:r>
      <w:r w:rsidR="000C6FD3" w:rsidRPr="00A465DB">
        <w:rPr>
          <w:rStyle w:val="mord"/>
          <w:rFonts w:eastAsia="宋体"/>
          <w:lang w:eastAsia="zh-CN"/>
        </w:rPr>
        <w:t>equal</w:t>
      </w:r>
      <w:r w:rsidR="000C6FD3">
        <w:rPr>
          <w:rStyle w:val="mord"/>
          <w:rFonts w:eastAsia="宋体"/>
          <w:lang w:eastAsia="zh-CN"/>
        </w:rPr>
        <w:t>s</w:t>
      </w:r>
      <w:r w:rsidR="00EA66DB">
        <w:rPr>
          <w:rFonts w:eastAsia="宋体"/>
          <w:iCs/>
          <w:lang w:eastAsia="zh-CN"/>
        </w:rPr>
        <w:t xml:space="preserve"> </w:t>
      </w:r>
      <w:r w:rsidR="00EA66DB" w:rsidRPr="00EA66DB">
        <w:rPr>
          <w:rFonts w:eastAsia="宋体"/>
          <w:iCs/>
          <w:lang w:eastAsia="zh-CN"/>
        </w:rPr>
        <w:t>6.022×10</w:t>
      </w:r>
      <w:r w:rsidR="00EA66DB" w:rsidRPr="00EA66DB">
        <w:rPr>
          <w:rFonts w:eastAsia="宋体"/>
          <w:iCs/>
          <w:vertAlign w:val="superscript"/>
          <w:lang w:eastAsia="zh-CN"/>
        </w:rPr>
        <w:t>23</w:t>
      </w:r>
      <w:r w:rsidR="00EA66DB" w:rsidRPr="00EA66DB">
        <w:rPr>
          <w:rFonts w:eastAsia="宋体"/>
          <w:iCs/>
          <w:lang w:eastAsia="zh-CN"/>
        </w:rPr>
        <w:t xml:space="preserve"> (molecules·mol</w:t>
      </w:r>
      <w:r w:rsidR="00EA66DB" w:rsidRPr="00EA66DB">
        <w:rPr>
          <w:rFonts w:eastAsia="宋体"/>
          <w:iCs/>
          <w:vertAlign w:val="superscript"/>
          <w:lang w:eastAsia="zh-CN"/>
        </w:rPr>
        <w:t>-1</w:t>
      </w:r>
      <w:r w:rsidR="00EA66DB" w:rsidRPr="00EA66DB">
        <w:rPr>
          <w:rFonts w:eastAsia="宋体"/>
          <w:iCs/>
          <w:lang w:eastAsia="zh-CN"/>
        </w:rPr>
        <w:t>)</w:t>
      </w:r>
      <w:r w:rsidR="00EF6720" w:rsidRPr="000C6FD3">
        <w:rPr>
          <w:rFonts w:eastAsia="宋体"/>
          <w:iCs/>
          <w:lang w:eastAsia="zh-CN"/>
        </w:rPr>
        <w:t xml:space="preserve">, </w:t>
      </w:r>
      <m:oMath>
        <m:sSub>
          <m:sSubPr>
            <m:ctrlPr>
              <w:rPr>
                <w:rFonts w:ascii="Cambria Math" w:eastAsia="宋体" w:hAnsi="Cambria Math"/>
                <w:i/>
                <w:lang w:eastAsia="zh-CN"/>
              </w:rPr>
            </m:ctrlPr>
          </m:sSubPr>
          <m:e>
            <m:r>
              <w:rPr>
                <w:rFonts w:ascii="Cambria Math" w:eastAsia="宋体" w:hAnsi="Cambria Math"/>
                <w:lang w:eastAsia="zh-CN"/>
              </w:rPr>
              <m:t>MW</m:t>
            </m:r>
          </m:e>
          <m:sub>
            <m:r>
              <w:rPr>
                <w:rFonts w:ascii="Cambria Math" w:eastAsia="宋体" w:hAnsi="Cambria Math"/>
                <w:lang w:eastAsia="zh-CN"/>
              </w:rPr>
              <m:t>HCHO</m:t>
            </m:r>
          </m:sub>
        </m:sSub>
      </m:oMath>
      <w:r w:rsidR="00EF6720" w:rsidRPr="00B94659">
        <w:rPr>
          <w:rFonts w:eastAsia="宋体"/>
          <w:lang w:eastAsia="zh-CN"/>
        </w:rPr>
        <w:t xml:space="preserve"> </w:t>
      </w:r>
      <w:r w:rsidR="00EF6720" w:rsidRPr="00A465DB">
        <w:rPr>
          <w:rStyle w:val="mord"/>
          <w:rFonts w:eastAsia="宋体"/>
          <w:lang w:eastAsia="zh-CN"/>
        </w:rPr>
        <w:t>equal</w:t>
      </w:r>
      <w:r w:rsidR="00EF6720">
        <w:rPr>
          <w:rStyle w:val="mord"/>
          <w:rFonts w:eastAsia="宋体"/>
          <w:lang w:eastAsia="zh-CN"/>
        </w:rPr>
        <w:t>s</w:t>
      </w:r>
      <w:r w:rsidR="00EF6720">
        <w:rPr>
          <w:rFonts w:eastAsia="宋体"/>
          <w:iCs/>
          <w:lang w:eastAsia="zh-CN"/>
        </w:rPr>
        <w:t xml:space="preserve"> </w:t>
      </w:r>
      <w:r w:rsidR="00EF6720" w:rsidRPr="000C6FD3">
        <w:rPr>
          <w:rFonts w:eastAsia="宋体"/>
          <w:iCs/>
          <w:lang w:eastAsia="zh-CN"/>
        </w:rPr>
        <w:t>30.0252(g·mol</w:t>
      </w:r>
      <w:r w:rsidR="00EF6720" w:rsidRPr="00EA66DB">
        <w:rPr>
          <w:rFonts w:eastAsia="宋体"/>
          <w:iCs/>
          <w:vertAlign w:val="superscript"/>
          <w:lang w:eastAsia="zh-CN"/>
        </w:rPr>
        <w:t>-1</w:t>
      </w:r>
      <w:r w:rsidR="00EF6720" w:rsidRPr="000C6FD3">
        <w:rPr>
          <w:rFonts w:eastAsia="宋体"/>
          <w:iCs/>
          <w:lang w:eastAsia="zh-CN"/>
        </w:rPr>
        <w:t>)</w:t>
      </w:r>
      <w:r w:rsidR="000C6FD3">
        <w:rPr>
          <w:rFonts w:eastAsia="宋体"/>
          <w:iCs/>
          <w:lang w:eastAsia="zh-CN"/>
        </w:rPr>
        <w:t xml:space="preserve">, </w:t>
      </w:r>
      <m:oMath>
        <m:sSub>
          <m:sSubPr>
            <m:ctrlPr>
              <w:rPr>
                <w:rFonts w:ascii="Cambria Math" w:eastAsia="宋体" w:hAnsi="Cambria Math"/>
                <w:i/>
                <w:lang w:eastAsia="zh-CN"/>
              </w:rPr>
            </m:ctrlPr>
          </m:sSubPr>
          <m:e>
            <m:r>
              <w:rPr>
                <w:rFonts w:ascii="Cambria Math" w:eastAsia="宋体" w:hAnsi="Cambria Math"/>
                <w:lang w:eastAsia="zh-CN"/>
              </w:rPr>
              <m:t>MW</m:t>
            </m:r>
          </m:e>
          <m:sub>
            <m:sSub>
              <m:sSubPr>
                <m:ctrlPr>
                  <w:rPr>
                    <w:rFonts w:ascii="Cambria Math" w:eastAsia="宋体" w:hAnsi="Cambria Math"/>
                    <w:i/>
                    <w:lang w:eastAsia="zh-CN"/>
                  </w:rPr>
                </m:ctrlPr>
              </m:sSubPr>
              <m:e>
                <m:r>
                  <w:rPr>
                    <w:rFonts w:ascii="Cambria Math" w:eastAsia="宋体" w:hAnsi="Cambria Math"/>
                    <w:lang w:eastAsia="zh-CN"/>
                  </w:rPr>
                  <m:t>NO</m:t>
                </m:r>
              </m:e>
              <m:sub>
                <m:r>
                  <w:rPr>
                    <w:rFonts w:ascii="Cambria Math" w:eastAsia="宋体" w:hAnsi="Cambria Math"/>
                    <w:lang w:eastAsia="zh-CN"/>
                  </w:rPr>
                  <m:t>2</m:t>
                </m:r>
              </m:sub>
            </m:sSub>
          </m:sub>
        </m:sSub>
      </m:oMath>
      <w:r w:rsidR="00B94659" w:rsidRPr="00B94659">
        <w:rPr>
          <w:rFonts w:eastAsia="宋体"/>
          <w:lang w:eastAsia="zh-CN"/>
        </w:rPr>
        <w:t xml:space="preserve"> </w:t>
      </w:r>
      <w:r w:rsidR="00B94659" w:rsidRPr="00A465DB">
        <w:rPr>
          <w:rStyle w:val="mord"/>
          <w:rFonts w:eastAsia="宋体"/>
          <w:lang w:eastAsia="zh-CN"/>
        </w:rPr>
        <w:t>equal</w:t>
      </w:r>
      <w:r w:rsidR="00B94659">
        <w:rPr>
          <w:rStyle w:val="mord"/>
          <w:rFonts w:eastAsia="宋体"/>
          <w:lang w:eastAsia="zh-CN"/>
        </w:rPr>
        <w:t>s</w:t>
      </w:r>
      <w:r w:rsidR="00B94659">
        <w:rPr>
          <w:rFonts w:eastAsia="宋体"/>
          <w:iCs/>
          <w:lang w:eastAsia="zh-CN"/>
        </w:rPr>
        <w:t xml:space="preserve"> </w:t>
      </w:r>
      <w:r w:rsidR="000C6FD3" w:rsidRPr="000C6FD3">
        <w:rPr>
          <w:rFonts w:eastAsia="宋体"/>
          <w:iCs/>
          <w:lang w:eastAsia="zh-CN"/>
        </w:rPr>
        <w:t>46.0055(g·mol</w:t>
      </w:r>
      <w:r w:rsidR="00B94659" w:rsidRPr="00EA66DB">
        <w:rPr>
          <w:rFonts w:eastAsia="宋体"/>
          <w:iCs/>
          <w:vertAlign w:val="superscript"/>
          <w:lang w:eastAsia="zh-CN"/>
        </w:rPr>
        <w:t>-1</w:t>
      </w:r>
      <w:r w:rsidR="000C6FD3" w:rsidRPr="000C6FD3">
        <w:rPr>
          <w:rFonts w:eastAsia="宋体"/>
          <w:iCs/>
          <w:lang w:eastAsia="zh-CN"/>
        </w:rPr>
        <w:t>)</w:t>
      </w:r>
      <w:r w:rsidR="00B94659">
        <w:rPr>
          <w:rFonts w:eastAsia="宋体"/>
          <w:iCs/>
          <w:lang w:eastAsia="zh-CN"/>
        </w:rPr>
        <w:t xml:space="preserve">. </w:t>
      </w:r>
    </w:p>
    <w:p w14:paraId="267F6032" w14:textId="2CD453EE" w:rsidR="000347A2" w:rsidRDefault="000347A2" w:rsidP="000D2A1E">
      <w:pPr>
        <w:pStyle w:val="Abstract"/>
        <w:rPr>
          <w:rFonts w:eastAsia="宋体"/>
          <w:iCs/>
          <w:lang w:eastAsia="zh-CN"/>
        </w:rPr>
      </w:pPr>
    </w:p>
    <w:p w14:paraId="68A49CC3" w14:textId="66B654BB" w:rsidR="0034098F" w:rsidRDefault="0034098F" w:rsidP="000D2A1E">
      <w:pPr>
        <w:pStyle w:val="Abstract"/>
        <w:rPr>
          <w:rFonts w:eastAsia="宋体"/>
          <w:iCs/>
          <w:lang w:eastAsia="zh-CN"/>
        </w:rPr>
      </w:pPr>
    </w:p>
    <w:p w14:paraId="7BDD6A5D" w14:textId="2E65BE11" w:rsidR="0034098F" w:rsidRDefault="0034098F" w:rsidP="000D2A1E">
      <w:pPr>
        <w:pStyle w:val="Abstract"/>
        <w:rPr>
          <w:rFonts w:eastAsia="宋体"/>
          <w:iCs/>
          <w:lang w:eastAsia="zh-CN"/>
        </w:rPr>
      </w:pPr>
    </w:p>
    <w:p w14:paraId="10395E28" w14:textId="47626321" w:rsidR="0034098F" w:rsidRDefault="0034098F" w:rsidP="000D2A1E">
      <w:pPr>
        <w:pStyle w:val="Abstract"/>
        <w:rPr>
          <w:rFonts w:eastAsia="宋体"/>
          <w:iCs/>
          <w:lang w:eastAsia="zh-CN"/>
        </w:rPr>
      </w:pPr>
    </w:p>
    <w:p w14:paraId="2481B9D7" w14:textId="397F1412" w:rsidR="0034098F" w:rsidRDefault="0034098F" w:rsidP="000D2A1E">
      <w:pPr>
        <w:pStyle w:val="Abstract"/>
        <w:rPr>
          <w:rFonts w:eastAsia="宋体"/>
          <w:iCs/>
          <w:lang w:eastAsia="zh-CN"/>
        </w:rPr>
      </w:pPr>
    </w:p>
    <w:p w14:paraId="5B31DA91" w14:textId="3F1DECA3" w:rsidR="0034098F" w:rsidRDefault="0034098F" w:rsidP="000D2A1E">
      <w:pPr>
        <w:pStyle w:val="Abstract"/>
        <w:rPr>
          <w:rFonts w:eastAsia="宋体"/>
          <w:iCs/>
          <w:lang w:eastAsia="zh-CN"/>
        </w:rPr>
      </w:pPr>
    </w:p>
    <w:p w14:paraId="7A0BEC92" w14:textId="67D6ED73" w:rsidR="0034098F" w:rsidRDefault="0034098F" w:rsidP="000D2A1E">
      <w:pPr>
        <w:pStyle w:val="Abstract"/>
        <w:rPr>
          <w:rFonts w:eastAsia="宋体"/>
          <w:iCs/>
          <w:lang w:eastAsia="zh-CN"/>
        </w:rPr>
      </w:pPr>
    </w:p>
    <w:p w14:paraId="3B6051B0" w14:textId="56671880" w:rsidR="0034098F" w:rsidRDefault="0034098F" w:rsidP="000D2A1E">
      <w:pPr>
        <w:pStyle w:val="Abstract"/>
        <w:rPr>
          <w:rFonts w:eastAsia="宋体"/>
          <w:iCs/>
          <w:lang w:eastAsia="zh-CN"/>
        </w:rPr>
      </w:pPr>
    </w:p>
    <w:p w14:paraId="4C23C403" w14:textId="4B2FD246" w:rsidR="0034098F" w:rsidRDefault="0034098F" w:rsidP="000D2A1E">
      <w:pPr>
        <w:pStyle w:val="Abstract"/>
        <w:rPr>
          <w:rFonts w:eastAsia="宋体"/>
          <w:iCs/>
          <w:lang w:eastAsia="zh-CN"/>
        </w:rPr>
      </w:pPr>
    </w:p>
    <w:p w14:paraId="04A292F6" w14:textId="63A11CB0" w:rsidR="0034098F" w:rsidRDefault="0034098F" w:rsidP="000D2A1E">
      <w:pPr>
        <w:pStyle w:val="Abstract"/>
        <w:rPr>
          <w:rFonts w:eastAsia="宋体"/>
          <w:iCs/>
          <w:lang w:eastAsia="zh-CN"/>
        </w:rPr>
      </w:pPr>
    </w:p>
    <w:p w14:paraId="36D6816D" w14:textId="75FEB424" w:rsidR="0034098F" w:rsidRDefault="0034098F" w:rsidP="000D2A1E">
      <w:pPr>
        <w:pStyle w:val="Abstract"/>
        <w:rPr>
          <w:rFonts w:eastAsia="宋体"/>
          <w:iCs/>
          <w:lang w:eastAsia="zh-CN"/>
        </w:rPr>
      </w:pPr>
    </w:p>
    <w:p w14:paraId="4751C66F" w14:textId="271A55C0" w:rsidR="0034098F" w:rsidRDefault="0034098F" w:rsidP="000D2A1E">
      <w:pPr>
        <w:pStyle w:val="Abstract"/>
        <w:rPr>
          <w:rFonts w:eastAsia="宋体"/>
          <w:iCs/>
          <w:lang w:eastAsia="zh-CN"/>
        </w:rPr>
      </w:pPr>
    </w:p>
    <w:p w14:paraId="385877AC" w14:textId="2740E2DE" w:rsidR="0034098F" w:rsidRDefault="0034098F" w:rsidP="000D2A1E">
      <w:pPr>
        <w:pStyle w:val="Abstract"/>
        <w:rPr>
          <w:rFonts w:eastAsia="宋体"/>
          <w:iCs/>
          <w:lang w:eastAsia="zh-CN"/>
        </w:rPr>
      </w:pPr>
    </w:p>
    <w:p w14:paraId="7F4C3077" w14:textId="76A6C234" w:rsidR="0034098F" w:rsidRDefault="0034098F" w:rsidP="000D2A1E">
      <w:pPr>
        <w:pStyle w:val="Abstract"/>
        <w:rPr>
          <w:rFonts w:eastAsia="宋体"/>
          <w:iCs/>
          <w:lang w:eastAsia="zh-CN"/>
        </w:rPr>
      </w:pPr>
    </w:p>
    <w:p w14:paraId="767543F7" w14:textId="795A1790" w:rsidR="0034098F" w:rsidRDefault="0034098F" w:rsidP="000D2A1E">
      <w:pPr>
        <w:pStyle w:val="Abstract"/>
        <w:rPr>
          <w:rFonts w:eastAsia="宋体"/>
          <w:iCs/>
          <w:lang w:eastAsia="zh-CN"/>
        </w:rPr>
      </w:pPr>
    </w:p>
    <w:p w14:paraId="1046D6DE" w14:textId="33E77ACB" w:rsidR="0034098F" w:rsidRDefault="0034098F" w:rsidP="000D2A1E">
      <w:pPr>
        <w:pStyle w:val="Abstract"/>
        <w:rPr>
          <w:rFonts w:eastAsia="宋体"/>
          <w:iCs/>
          <w:lang w:eastAsia="zh-CN"/>
        </w:rPr>
      </w:pPr>
    </w:p>
    <w:p w14:paraId="525E80A8" w14:textId="77777777" w:rsidR="0034098F" w:rsidRDefault="0034098F" w:rsidP="000D2A1E">
      <w:pPr>
        <w:pStyle w:val="Abstract"/>
        <w:rPr>
          <w:rFonts w:eastAsia="宋体" w:hint="eastAsia"/>
          <w:iCs/>
          <w:lang w:eastAsia="zh-CN"/>
        </w:rPr>
      </w:pPr>
    </w:p>
    <w:p w14:paraId="0192AE89" w14:textId="77777777" w:rsidR="002D6A41" w:rsidRDefault="002D6A41" w:rsidP="000D2A1E">
      <w:pPr>
        <w:pStyle w:val="Abstract"/>
        <w:rPr>
          <w:rFonts w:eastAsia="宋体"/>
          <w:iCs/>
          <w:lang w:eastAsia="zh-CN"/>
        </w:rPr>
      </w:pPr>
    </w:p>
    <w:p w14:paraId="78314117" w14:textId="78BE3475" w:rsidR="0034098F" w:rsidRPr="0034098F" w:rsidRDefault="0034098F" w:rsidP="0034098F">
      <w:pPr>
        <w:pStyle w:val="Abstract"/>
        <w:numPr>
          <w:ilvl w:val="0"/>
          <w:numId w:val="16"/>
        </w:numPr>
        <w:rPr>
          <w:rFonts w:eastAsia="宋体"/>
          <w:i/>
          <w:iCs/>
          <w:lang w:eastAsia="zh-CN"/>
        </w:rPr>
      </w:pPr>
      <w:r w:rsidRPr="0034098F">
        <w:rPr>
          <w:rFonts w:eastAsia="宋体"/>
          <w:i/>
          <w:iCs/>
          <w:lang w:eastAsia="zh-CN"/>
        </w:rPr>
        <w:lastRenderedPageBreak/>
        <w:t>Model application and validation</w:t>
      </w:r>
    </w:p>
    <w:p w14:paraId="149AF9E8" w14:textId="77777777" w:rsidR="0034098F" w:rsidRPr="0034098F" w:rsidRDefault="0034098F" w:rsidP="0034098F">
      <w:pPr>
        <w:pStyle w:val="Abstract"/>
        <w:rPr>
          <w:rFonts w:eastAsia="宋体"/>
          <w:iCs/>
          <w:lang w:eastAsia="zh-CN"/>
        </w:rPr>
      </w:pPr>
      <w:r w:rsidRPr="0034098F">
        <w:rPr>
          <w:rFonts w:eastAsia="宋体"/>
          <w:iCs/>
          <w:lang w:eastAsia="zh-CN"/>
        </w:rPr>
        <w:t>The meteorological inputs and the initial and boundary conditions were generated by the Weather Research and Forecasting (WRF) model version 4.2.1 (https://www2.mmm.ucar.edu/wrf/users), based on the FNL reanalysis data with a resolution of 1°×1°from the National Centers for Environmental Prediction (NCEP) (https://rda.ucar.edu/datasets/ds083.2). Based on the meteorological field of WRF output, the Community Multiscale Air Quality (CMAQ) mode v5.0.</w:t>
      </w:r>
      <w:proofErr w:type="gramStart"/>
      <w:r w:rsidRPr="0034098F">
        <w:rPr>
          <w:rFonts w:eastAsia="宋体"/>
          <w:iCs/>
          <w:lang w:eastAsia="zh-CN"/>
        </w:rPr>
        <w:t>2  was</w:t>
      </w:r>
      <w:proofErr w:type="gramEnd"/>
      <w:r w:rsidRPr="0034098F">
        <w:rPr>
          <w:rFonts w:eastAsia="宋体"/>
          <w:iCs/>
          <w:lang w:eastAsia="zh-CN"/>
        </w:rPr>
        <w:t xml:space="preserve"> used to assist in the analysis of the physical and chemical processes in this process. The anthropogenic emissions in China were from the Multiresolution Emission Inventory for China (MEIC) version 1.4 (http://www.meicmodel.org/), and regions outside of China within the simulation domain used the Emissions Database for Global Atmospheric Research (EDGAR v5.0, https://edgar.jrc.ec.europa.eu/dataset_ap50) (</w:t>
      </w:r>
      <w:proofErr w:type="spellStart"/>
      <w:r w:rsidRPr="0034098F">
        <w:rPr>
          <w:rFonts w:eastAsia="宋体"/>
          <w:iCs/>
          <w:lang w:eastAsia="zh-CN"/>
        </w:rPr>
        <w:t>Crippa</w:t>
      </w:r>
      <w:proofErr w:type="spellEnd"/>
      <w:r w:rsidRPr="0034098F">
        <w:rPr>
          <w:rFonts w:eastAsia="宋体"/>
          <w:iCs/>
          <w:lang w:eastAsia="zh-CN"/>
        </w:rPr>
        <w:t xml:space="preserve"> et al., 2020). Biogenic emissions were generated using the Model of Emissions of Gases and Aerosols from Nature version 2.1 (MEGAN2.1) (Guenther et al., 2012).</w:t>
      </w:r>
    </w:p>
    <w:p w14:paraId="1871F826" w14:textId="77777777" w:rsidR="0034098F" w:rsidRPr="0034098F" w:rsidRDefault="0034098F" w:rsidP="0034098F">
      <w:pPr>
        <w:pStyle w:val="Abstract"/>
        <w:rPr>
          <w:rFonts w:eastAsia="宋体"/>
          <w:iCs/>
          <w:lang w:eastAsia="zh-CN"/>
        </w:rPr>
      </w:pPr>
    </w:p>
    <w:p w14:paraId="67498C7D" w14:textId="77777777" w:rsidR="0034098F" w:rsidRPr="0034098F" w:rsidRDefault="0034098F" w:rsidP="0034098F">
      <w:pPr>
        <w:pStyle w:val="Abstract"/>
        <w:rPr>
          <w:rFonts w:eastAsia="宋体"/>
          <w:iCs/>
          <w:lang w:eastAsia="zh-CN"/>
        </w:rPr>
      </w:pPr>
      <w:r w:rsidRPr="0034098F">
        <w:rPr>
          <w:rFonts w:eastAsia="宋体"/>
          <w:iCs/>
          <w:lang w:eastAsia="zh-CN"/>
        </w:rPr>
        <w:t xml:space="preserve">The WRF model underwent performance evaluation by comparing predicted 2m temperature (T) and 2m relative humidity (RH), wind speed (WS), and wind direction (WD) at 10 m above the surface with observational data from the National Climatic Data Center (~1400 sites) (Table S3) (ftp://ftp.ncdc.noaa.gov/pub/data/noaa/). In August, the model slightly overestimated T, with mean bias (MB) values of 2.2, consistent with previous findings (Wang et al., 2021). However, T predictions for September were generally successful. The model slightly overestimated WS, with MB values ranging from 0.8 to 0.6, and gross error (GE) values (1.5-1.4) of WS within the benchmark (Emery et al., 2001). WD predictions were generally in line with previous studies (Wang et al., 2021), and RH simulations were comparable to other research (Hu et al., 2016; Shen et al., 2020; Zhang et al., 2012). Overall, the WRF model performed well, providing reliable meteorological inputs for the CMAQ model. </w:t>
      </w:r>
    </w:p>
    <w:p w14:paraId="0B9F8A94" w14:textId="77777777" w:rsidR="0034098F" w:rsidRPr="0034098F" w:rsidRDefault="0034098F" w:rsidP="0034098F">
      <w:pPr>
        <w:pStyle w:val="Abstract"/>
        <w:rPr>
          <w:rFonts w:eastAsia="宋体"/>
          <w:iCs/>
          <w:lang w:eastAsia="zh-CN"/>
        </w:rPr>
      </w:pPr>
    </w:p>
    <w:p w14:paraId="4F096335" w14:textId="02940A37" w:rsidR="002D6A41" w:rsidRPr="00B56189" w:rsidRDefault="0034098F" w:rsidP="0034098F">
      <w:pPr>
        <w:pStyle w:val="Abstract"/>
        <w:rPr>
          <w:rFonts w:eastAsia="宋体"/>
          <w:iCs/>
          <w:lang w:eastAsia="zh-CN"/>
        </w:rPr>
      </w:pPr>
      <w:r w:rsidRPr="0034098F">
        <w:rPr>
          <w:rFonts w:eastAsia="宋体"/>
          <w:iCs/>
          <w:lang w:eastAsia="zh-CN"/>
        </w:rPr>
        <w:t>CMAQ model simulations underwent validation using observations (~1500 sites) from the national air quality monitoring network (http://www.cnemc.cn/) (Table S4). The model overestimated the hourly O3 concentrations, with mean normalized bias (MNB) values of 0.22 and 0.18 in August and September similar to a previous study (Hu et al., 2017). The mean normalized error (MNE) values were 0.28 and 0.24, within the criteria (EPA, 2005, 2007). The model accurately captured changes in O</w:t>
      </w:r>
      <w:r w:rsidRPr="00291A7B">
        <w:rPr>
          <w:rFonts w:eastAsia="宋体"/>
          <w:iCs/>
          <w:vertAlign w:val="subscript"/>
          <w:lang w:eastAsia="zh-CN"/>
        </w:rPr>
        <w:t>3</w:t>
      </w:r>
      <w:r w:rsidRPr="0034098F">
        <w:rPr>
          <w:rFonts w:eastAsia="宋体"/>
          <w:iCs/>
          <w:lang w:eastAsia="zh-CN"/>
        </w:rPr>
        <w:t>, NO</w:t>
      </w:r>
      <w:r w:rsidRPr="00291A7B">
        <w:rPr>
          <w:rFonts w:eastAsia="宋体"/>
          <w:iCs/>
          <w:vertAlign w:val="subscript"/>
          <w:lang w:eastAsia="zh-CN"/>
        </w:rPr>
        <w:t>2,</w:t>
      </w:r>
      <w:r w:rsidRPr="0034098F">
        <w:rPr>
          <w:rFonts w:eastAsia="宋体"/>
          <w:iCs/>
          <w:lang w:eastAsia="zh-CN"/>
        </w:rPr>
        <w:t xml:space="preserve"> and SO</w:t>
      </w:r>
      <w:r w:rsidRPr="00291A7B">
        <w:rPr>
          <w:rFonts w:eastAsia="宋体"/>
          <w:iCs/>
          <w:vertAlign w:val="subscript"/>
          <w:lang w:eastAsia="zh-CN"/>
        </w:rPr>
        <w:t>2</w:t>
      </w:r>
      <w:r w:rsidRPr="0034098F">
        <w:rPr>
          <w:rFonts w:eastAsia="宋体"/>
          <w:iCs/>
          <w:lang w:eastAsia="zh-CN"/>
        </w:rPr>
        <w:t xml:space="preserve"> during the simulation periods, performing well in simulating O3 levels throughout the analyzed periods.</w:t>
      </w:r>
    </w:p>
    <w:p w14:paraId="05C5CC47" w14:textId="77777777" w:rsidR="000347A2" w:rsidRDefault="000347A2" w:rsidP="000D2A1E">
      <w:pPr>
        <w:pStyle w:val="Abstract"/>
        <w:rPr>
          <w:rFonts w:eastAsia="宋体"/>
          <w:iCs/>
          <w:lang w:eastAsia="zh-CN"/>
        </w:rPr>
      </w:pPr>
    </w:p>
    <w:p w14:paraId="41412A7B" w14:textId="77777777" w:rsidR="000347A2" w:rsidRDefault="000347A2" w:rsidP="000D2A1E">
      <w:pPr>
        <w:pStyle w:val="Abstract"/>
        <w:rPr>
          <w:rFonts w:eastAsia="宋体"/>
          <w:iCs/>
          <w:lang w:eastAsia="zh-CN"/>
        </w:rPr>
      </w:pPr>
    </w:p>
    <w:p w14:paraId="62B37CE8" w14:textId="73617B6A" w:rsidR="000347A2" w:rsidRPr="0034098F" w:rsidRDefault="0034098F" w:rsidP="000D2A1E">
      <w:pPr>
        <w:pStyle w:val="Abstract"/>
        <w:rPr>
          <w:rFonts w:eastAsia="宋体"/>
          <w:b/>
          <w:iCs/>
          <w:lang w:eastAsia="zh-CN"/>
        </w:rPr>
      </w:pPr>
      <w:r w:rsidRPr="0034098F">
        <w:rPr>
          <w:rFonts w:eastAsia="宋体"/>
          <w:b/>
          <w:iCs/>
          <w:lang w:eastAsia="zh-CN"/>
        </w:rPr>
        <w:lastRenderedPageBreak/>
        <w:t>Supplementary Equations</w:t>
      </w:r>
    </w:p>
    <w:p w14:paraId="4AEE875D" w14:textId="1309068F" w:rsidR="003D28A3" w:rsidRPr="00D54ACF" w:rsidRDefault="003D28A3" w:rsidP="00E14982">
      <w:pPr>
        <w:widowControl w:val="0"/>
        <w:spacing w:line="300" w:lineRule="auto"/>
        <w:jc w:val="both"/>
        <w:rPr>
          <w:rFonts w:eastAsia="等线"/>
          <w:kern w:val="2"/>
          <w:sz w:val="24"/>
          <w:szCs w:val="24"/>
          <w:lang w:eastAsia="zh-CN"/>
        </w:rPr>
      </w:pPr>
      <w:r w:rsidRPr="003D28A3">
        <w:rPr>
          <w:rFonts w:eastAsia="等线"/>
          <w:kern w:val="2"/>
          <w:sz w:val="24"/>
          <w:szCs w:val="24"/>
          <w:lang w:eastAsia="zh-CN"/>
        </w:rPr>
        <w:t xml:space="preserve">The assessment of the WRF model involved metrics </w:t>
      </w:r>
      <w:r w:rsidR="00B41CE6">
        <w:rPr>
          <w:rFonts w:eastAsia="等线" w:hint="eastAsia"/>
          <w:kern w:val="2"/>
          <w:sz w:val="24"/>
          <w:szCs w:val="24"/>
          <w:lang w:eastAsia="zh-CN"/>
        </w:rPr>
        <w:t>including</w:t>
      </w:r>
      <w:r w:rsidRPr="003D28A3">
        <w:rPr>
          <w:rFonts w:eastAsia="等线"/>
          <w:kern w:val="2"/>
          <w:sz w:val="24"/>
          <w:szCs w:val="24"/>
          <w:lang w:eastAsia="zh-CN"/>
        </w:rPr>
        <w:t xml:space="preserve"> mean bias (MB), gross error (GE), and root mean square error (RMSE)</w:t>
      </w:r>
      <w:r w:rsidR="00DD5A7B">
        <w:rPr>
          <w:rFonts w:eastAsia="等线" w:hint="eastAsia"/>
          <w:kern w:val="2"/>
          <w:sz w:val="24"/>
          <w:szCs w:val="24"/>
          <w:lang w:eastAsia="zh-CN"/>
        </w:rPr>
        <w:t>,</w:t>
      </w:r>
      <w:r w:rsidR="00DD5A7B">
        <w:rPr>
          <w:rFonts w:eastAsia="等线"/>
          <w:kern w:val="2"/>
          <w:sz w:val="24"/>
          <w:szCs w:val="24"/>
          <w:lang w:eastAsia="zh-CN"/>
        </w:rPr>
        <w:t xml:space="preserve"> and t</w:t>
      </w:r>
      <w:r w:rsidRPr="003D28A3">
        <w:rPr>
          <w:rFonts w:eastAsia="等线"/>
          <w:kern w:val="2"/>
          <w:sz w:val="24"/>
          <w:szCs w:val="24"/>
          <w:lang w:eastAsia="zh-CN"/>
        </w:rPr>
        <w:t xml:space="preserve">he validation of the CMAQ model relied on mean normalized bias (MNB), mean normalized error (MNE), mean fractional bias (MFB), and mean fractional error (MFE). </w:t>
      </w:r>
    </w:p>
    <w:p w14:paraId="705238CD" w14:textId="106F7683" w:rsidR="008F314C" w:rsidRPr="00D54ACF" w:rsidRDefault="00F24382" w:rsidP="00E33C54">
      <w:pPr>
        <w:widowControl w:val="0"/>
        <w:spacing w:beforeLines="50" w:before="120" w:line="480" w:lineRule="auto"/>
        <w:jc w:val="both"/>
        <w:rPr>
          <w:rFonts w:eastAsia="等线"/>
          <w:kern w:val="2"/>
          <w:sz w:val="24"/>
          <w:szCs w:val="24"/>
          <w:lang w:eastAsia="zh-CN"/>
        </w:rPr>
      </w:pPr>
      <m:oMathPara>
        <m:oMath>
          <m:eqArr>
            <m:eqArrPr>
              <m:maxDist m:val="1"/>
              <m:ctrlPr>
                <w:rPr>
                  <w:rFonts w:ascii="Cambria Math" w:eastAsia="等线" w:hAnsi="Cambria Math"/>
                  <w:i/>
                  <w:kern w:val="2"/>
                  <w:sz w:val="24"/>
                  <w:szCs w:val="24"/>
                  <w:lang w:eastAsia="zh-CN"/>
                </w:rPr>
              </m:ctrlPr>
            </m:eqArrPr>
            <m:e>
              <m:r>
                <w:rPr>
                  <w:rFonts w:ascii="Cambria Math" w:eastAsia="等线" w:hAnsi="Cambria Math"/>
                  <w:kern w:val="2"/>
                  <w:sz w:val="24"/>
                  <w:szCs w:val="24"/>
                  <w:lang w:eastAsia="zh-CN"/>
                </w:rPr>
                <m:t>MB=</m:t>
              </m:r>
              <m:f>
                <m:fPr>
                  <m:ctrlPr>
                    <w:rPr>
                      <w:rFonts w:ascii="Cambria Math" w:eastAsia="等线" w:hAnsi="Cambria Math"/>
                      <w:i/>
                      <w:kern w:val="2"/>
                      <w:sz w:val="24"/>
                      <w:szCs w:val="24"/>
                      <w:lang w:eastAsia="zh-CN"/>
                    </w:rPr>
                  </m:ctrlPr>
                </m:fPr>
                <m:num>
                  <m:r>
                    <w:rPr>
                      <w:rFonts w:ascii="Cambria Math" w:eastAsia="等线" w:hAnsi="Cambria Math"/>
                      <w:kern w:val="2"/>
                      <w:sz w:val="24"/>
                      <w:szCs w:val="24"/>
                      <w:lang w:eastAsia="zh-CN"/>
                    </w:rPr>
                    <m:t>1</m:t>
                  </m:r>
                </m:num>
                <m:den>
                  <m:r>
                    <w:rPr>
                      <w:rFonts w:ascii="Cambria Math" w:eastAsia="等线" w:hAnsi="Cambria Math"/>
                      <w:kern w:val="2"/>
                      <w:sz w:val="24"/>
                      <w:szCs w:val="24"/>
                      <w:lang w:eastAsia="zh-CN"/>
                    </w:rPr>
                    <m:t>N</m:t>
                  </m:r>
                </m:den>
              </m:f>
              <m:nary>
                <m:naryPr>
                  <m:chr m:val="∑"/>
                  <m:limLoc m:val="subSup"/>
                  <m:ctrlPr>
                    <w:rPr>
                      <w:rFonts w:ascii="Cambria Math" w:eastAsia="等线" w:hAnsi="Cambria Math"/>
                      <w:i/>
                      <w:kern w:val="2"/>
                      <w:sz w:val="24"/>
                      <w:szCs w:val="24"/>
                      <w:lang w:eastAsia="zh-CN"/>
                    </w:rPr>
                  </m:ctrlPr>
                </m:naryPr>
                <m:sub>
                  <m:r>
                    <w:rPr>
                      <w:rFonts w:ascii="Cambria Math" w:eastAsia="等线" w:hAnsi="Cambria Math"/>
                      <w:kern w:val="2"/>
                      <w:sz w:val="24"/>
                      <w:szCs w:val="24"/>
                      <w:lang w:eastAsia="zh-CN"/>
                    </w:rPr>
                    <m:t>i=1</m:t>
                  </m:r>
                </m:sub>
                <m:sup>
                  <m:r>
                    <w:rPr>
                      <w:rFonts w:ascii="Cambria Math" w:eastAsia="等线" w:hAnsi="Cambria Math"/>
                      <w:kern w:val="2"/>
                      <w:sz w:val="24"/>
                      <w:szCs w:val="24"/>
                      <w:lang w:eastAsia="zh-CN"/>
                    </w:rPr>
                    <m:t>N</m:t>
                  </m:r>
                </m:sup>
                <m:e>
                  <m:d>
                    <m:dPr>
                      <m:ctrlPr>
                        <w:rPr>
                          <w:rFonts w:ascii="Cambria Math" w:eastAsia="等线" w:hAnsi="Cambria Math"/>
                          <w:i/>
                          <w:kern w:val="2"/>
                          <w:sz w:val="24"/>
                          <w:szCs w:val="24"/>
                          <w:lang w:eastAsia="zh-CN"/>
                        </w:rPr>
                      </m:ctrlPr>
                    </m:dPr>
                    <m:e>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m, i</m:t>
                          </m:r>
                        </m:sub>
                      </m:sSub>
                      <m:r>
                        <w:rPr>
                          <w:rFonts w:ascii="Cambria Math" w:eastAsia="等线" w:hAnsi="Cambria Math"/>
                          <w:kern w:val="2"/>
                          <w:sz w:val="24"/>
                          <w:szCs w:val="24"/>
                          <w:lang w:eastAsia="zh-CN"/>
                        </w:rPr>
                        <m:t>-</m:t>
                      </m:r>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e>
                  </m:d>
                  <m:r>
                    <w:rPr>
                      <w:rFonts w:ascii="Cambria Math" w:eastAsia="等线" w:hAnsi="Cambria Math"/>
                      <w:kern w:val="2"/>
                      <w:sz w:val="24"/>
                      <w:szCs w:val="24"/>
                      <w:lang w:eastAsia="zh-CN"/>
                    </w:rPr>
                    <m:t xml:space="preserve"> </m:t>
                  </m:r>
                </m:e>
              </m:nary>
              <m:r>
                <w:rPr>
                  <w:rFonts w:ascii="Cambria Math" w:eastAsia="等线" w:hAnsi="Cambria Math"/>
                  <w:kern w:val="2"/>
                  <w:sz w:val="24"/>
                  <w:szCs w:val="24"/>
                  <w:lang w:eastAsia="zh-CN"/>
                </w:rPr>
                <m:t>#</m:t>
              </m:r>
              <m:d>
                <m:dPr>
                  <m:ctrlPr>
                    <w:rPr>
                      <w:rFonts w:ascii="Cambria Math" w:eastAsia="等线" w:hAnsi="Cambria Math"/>
                      <w:i/>
                      <w:kern w:val="2"/>
                      <w:sz w:val="24"/>
                      <w:szCs w:val="24"/>
                      <w:lang w:eastAsia="zh-CN"/>
                    </w:rPr>
                  </m:ctrlPr>
                </m:dPr>
                <m:e>
                  <m:r>
                    <w:rPr>
                      <w:rFonts w:ascii="Cambria Math" w:eastAsia="等线" w:hAnsi="Cambria Math"/>
                      <w:kern w:val="2"/>
                      <w:sz w:val="24"/>
                      <w:szCs w:val="24"/>
                      <w:lang w:eastAsia="zh-CN"/>
                    </w:rPr>
                    <m:t>7</m:t>
                  </m:r>
                </m:e>
              </m:d>
            </m:e>
          </m:eqArr>
        </m:oMath>
      </m:oMathPara>
    </w:p>
    <w:p w14:paraId="594CC5E6" w14:textId="1168383F" w:rsidR="00651C74" w:rsidRPr="00D54ACF" w:rsidRDefault="00F24382" w:rsidP="00E33C54">
      <w:pPr>
        <w:widowControl w:val="0"/>
        <w:spacing w:beforeLines="50" w:before="120" w:line="480" w:lineRule="auto"/>
        <w:jc w:val="both"/>
        <w:rPr>
          <w:rFonts w:eastAsia="等线"/>
          <w:kern w:val="2"/>
          <w:sz w:val="24"/>
          <w:szCs w:val="24"/>
          <w:lang w:eastAsia="zh-CN"/>
        </w:rPr>
      </w:pPr>
      <m:oMathPara>
        <m:oMath>
          <m:eqArr>
            <m:eqArrPr>
              <m:maxDist m:val="1"/>
              <m:ctrlPr>
                <w:rPr>
                  <w:rFonts w:ascii="Cambria Math" w:eastAsia="等线" w:hAnsi="Cambria Math"/>
                  <w:i/>
                  <w:kern w:val="2"/>
                  <w:sz w:val="24"/>
                  <w:szCs w:val="24"/>
                  <w:lang w:eastAsia="zh-CN"/>
                </w:rPr>
              </m:ctrlPr>
            </m:eqArrPr>
            <m:e>
              <m:r>
                <w:rPr>
                  <w:rFonts w:ascii="Cambria Math" w:eastAsia="等线" w:hAnsi="Cambria Math"/>
                  <w:kern w:val="2"/>
                  <w:sz w:val="24"/>
                  <w:szCs w:val="24"/>
                  <w:lang w:eastAsia="zh-CN"/>
                </w:rPr>
                <m:t>GE=</m:t>
              </m:r>
              <m:f>
                <m:fPr>
                  <m:ctrlPr>
                    <w:rPr>
                      <w:rFonts w:ascii="Cambria Math" w:eastAsia="等线" w:hAnsi="Cambria Math"/>
                      <w:i/>
                      <w:kern w:val="2"/>
                      <w:sz w:val="24"/>
                      <w:szCs w:val="24"/>
                      <w:lang w:eastAsia="zh-CN"/>
                    </w:rPr>
                  </m:ctrlPr>
                </m:fPr>
                <m:num>
                  <m:r>
                    <w:rPr>
                      <w:rFonts w:ascii="Cambria Math" w:eastAsia="等线" w:hAnsi="Cambria Math"/>
                      <w:kern w:val="2"/>
                      <w:sz w:val="24"/>
                      <w:szCs w:val="24"/>
                      <w:lang w:eastAsia="zh-CN"/>
                    </w:rPr>
                    <m:t>1</m:t>
                  </m:r>
                </m:num>
                <m:den>
                  <m:r>
                    <w:rPr>
                      <w:rFonts w:ascii="Cambria Math" w:eastAsia="等线" w:hAnsi="Cambria Math"/>
                      <w:kern w:val="2"/>
                      <w:sz w:val="24"/>
                      <w:szCs w:val="24"/>
                      <w:lang w:eastAsia="zh-CN"/>
                    </w:rPr>
                    <m:t>N</m:t>
                  </m:r>
                </m:den>
              </m:f>
              <m:nary>
                <m:naryPr>
                  <m:chr m:val="∑"/>
                  <m:limLoc m:val="subSup"/>
                  <m:ctrlPr>
                    <w:rPr>
                      <w:rFonts w:ascii="Cambria Math" w:eastAsia="等线" w:hAnsi="Cambria Math"/>
                      <w:i/>
                      <w:kern w:val="2"/>
                      <w:sz w:val="24"/>
                      <w:szCs w:val="24"/>
                      <w:lang w:eastAsia="zh-CN"/>
                    </w:rPr>
                  </m:ctrlPr>
                </m:naryPr>
                <m:sub>
                  <m:r>
                    <w:rPr>
                      <w:rFonts w:ascii="Cambria Math" w:eastAsia="等线" w:hAnsi="Cambria Math"/>
                      <w:kern w:val="2"/>
                      <w:sz w:val="24"/>
                      <w:szCs w:val="24"/>
                      <w:lang w:eastAsia="zh-CN"/>
                    </w:rPr>
                    <m:t>i=1</m:t>
                  </m:r>
                </m:sub>
                <m:sup>
                  <m:r>
                    <w:rPr>
                      <w:rFonts w:ascii="Cambria Math" w:eastAsia="等线" w:hAnsi="Cambria Math"/>
                      <w:kern w:val="2"/>
                      <w:sz w:val="24"/>
                      <w:szCs w:val="24"/>
                      <w:lang w:eastAsia="zh-CN"/>
                    </w:rPr>
                    <m:t>N</m:t>
                  </m:r>
                </m:sup>
                <m:e>
                  <m:d>
                    <m:dPr>
                      <m:begChr m:val="|"/>
                      <m:endChr m:val="|"/>
                      <m:ctrlPr>
                        <w:rPr>
                          <w:rFonts w:ascii="Cambria Math" w:eastAsia="等线" w:hAnsi="Cambria Math"/>
                          <w:i/>
                          <w:kern w:val="2"/>
                          <w:sz w:val="24"/>
                          <w:szCs w:val="24"/>
                          <w:lang w:eastAsia="zh-CN"/>
                        </w:rPr>
                      </m:ctrlPr>
                    </m:dPr>
                    <m:e>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m, i</m:t>
                          </m:r>
                        </m:sub>
                      </m:sSub>
                      <m:r>
                        <w:rPr>
                          <w:rFonts w:ascii="Cambria Math" w:eastAsia="等线" w:hAnsi="Cambria Math"/>
                          <w:kern w:val="2"/>
                          <w:sz w:val="24"/>
                          <w:szCs w:val="24"/>
                          <w:lang w:eastAsia="zh-CN"/>
                        </w:rPr>
                        <m:t>-</m:t>
                      </m:r>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e>
                  </m:d>
                </m:e>
              </m:nary>
              <m:r>
                <w:rPr>
                  <w:rFonts w:ascii="Cambria Math" w:eastAsia="等线" w:hAnsi="Cambria Math"/>
                  <w:kern w:val="2"/>
                  <w:sz w:val="24"/>
                  <w:szCs w:val="24"/>
                  <w:lang w:eastAsia="zh-CN"/>
                </w:rPr>
                <m:t>#</m:t>
              </m:r>
              <m:d>
                <m:dPr>
                  <m:ctrlPr>
                    <w:rPr>
                      <w:rFonts w:ascii="Cambria Math" w:eastAsia="等线" w:hAnsi="Cambria Math"/>
                      <w:i/>
                      <w:kern w:val="2"/>
                      <w:sz w:val="24"/>
                      <w:szCs w:val="24"/>
                      <w:lang w:eastAsia="zh-CN"/>
                    </w:rPr>
                  </m:ctrlPr>
                </m:dPr>
                <m:e>
                  <m:r>
                    <w:rPr>
                      <w:rFonts w:ascii="Cambria Math" w:eastAsia="等线" w:hAnsi="Cambria Math"/>
                      <w:kern w:val="2"/>
                      <w:sz w:val="24"/>
                      <w:szCs w:val="24"/>
                      <w:lang w:eastAsia="zh-CN"/>
                    </w:rPr>
                    <m:t>8</m:t>
                  </m:r>
                </m:e>
              </m:d>
            </m:e>
          </m:eqArr>
        </m:oMath>
      </m:oMathPara>
    </w:p>
    <w:p w14:paraId="18D50547" w14:textId="74E64A43" w:rsidR="00651C74" w:rsidRPr="00D54ACF" w:rsidRDefault="00F24382" w:rsidP="00E33C54">
      <w:pPr>
        <w:widowControl w:val="0"/>
        <w:spacing w:beforeLines="50" w:before="120" w:line="480" w:lineRule="auto"/>
        <w:jc w:val="both"/>
        <w:rPr>
          <w:rFonts w:eastAsia="等线"/>
          <w:kern w:val="2"/>
          <w:sz w:val="24"/>
          <w:szCs w:val="24"/>
          <w:lang w:eastAsia="zh-CN"/>
        </w:rPr>
      </w:pPr>
      <m:oMathPara>
        <m:oMath>
          <m:eqArr>
            <m:eqArrPr>
              <m:maxDist m:val="1"/>
              <m:ctrlPr>
                <w:rPr>
                  <w:rFonts w:ascii="Cambria Math" w:eastAsia="等线" w:hAnsi="Cambria Math"/>
                  <w:i/>
                  <w:kern w:val="2"/>
                  <w:sz w:val="24"/>
                  <w:szCs w:val="24"/>
                  <w:lang w:eastAsia="zh-CN"/>
                </w:rPr>
              </m:ctrlPr>
            </m:eqArrPr>
            <m:e>
              <w:bookmarkStart w:id="3" w:name="_Hlk37441868"/>
              <m:r>
                <w:rPr>
                  <w:rFonts w:ascii="Cambria Math" w:eastAsia="等线" w:hAnsi="Cambria Math"/>
                  <w:kern w:val="2"/>
                  <w:sz w:val="24"/>
                  <w:szCs w:val="24"/>
                  <w:lang w:eastAsia="zh-CN"/>
                </w:rPr>
                <m:t>RMSE=</m:t>
              </m:r>
              <m:sSup>
                <m:sSupPr>
                  <m:ctrlPr>
                    <w:rPr>
                      <w:rFonts w:ascii="Cambria Math" w:eastAsia="等线" w:hAnsi="Cambria Math"/>
                      <w:i/>
                      <w:kern w:val="2"/>
                      <w:sz w:val="24"/>
                      <w:szCs w:val="24"/>
                      <w:lang w:eastAsia="zh-CN"/>
                    </w:rPr>
                  </m:ctrlPr>
                </m:sSupPr>
                <m:e>
                  <m:d>
                    <m:dPr>
                      <m:ctrlPr>
                        <w:rPr>
                          <w:rFonts w:ascii="Cambria Math" w:eastAsia="等线" w:hAnsi="Cambria Math"/>
                          <w:i/>
                          <w:kern w:val="2"/>
                          <w:sz w:val="24"/>
                          <w:szCs w:val="24"/>
                          <w:lang w:eastAsia="zh-CN"/>
                        </w:rPr>
                      </m:ctrlPr>
                    </m:dPr>
                    <m:e>
                      <m:f>
                        <m:fPr>
                          <m:ctrlPr>
                            <w:rPr>
                              <w:rFonts w:ascii="Cambria Math" w:eastAsia="等线" w:hAnsi="Cambria Math"/>
                              <w:i/>
                              <w:kern w:val="2"/>
                              <w:sz w:val="24"/>
                              <w:szCs w:val="24"/>
                              <w:lang w:eastAsia="zh-CN"/>
                            </w:rPr>
                          </m:ctrlPr>
                        </m:fPr>
                        <m:num>
                          <m:r>
                            <w:rPr>
                              <w:rFonts w:ascii="Cambria Math" w:eastAsia="等线" w:hAnsi="Cambria Math"/>
                              <w:kern w:val="2"/>
                              <w:sz w:val="24"/>
                              <w:szCs w:val="24"/>
                              <w:lang w:eastAsia="zh-CN"/>
                            </w:rPr>
                            <m:t>1</m:t>
                          </m:r>
                        </m:num>
                        <m:den>
                          <m:r>
                            <w:rPr>
                              <w:rFonts w:ascii="Cambria Math" w:eastAsia="等线" w:hAnsi="Cambria Math"/>
                              <w:kern w:val="2"/>
                              <w:sz w:val="24"/>
                              <w:szCs w:val="24"/>
                              <w:lang w:eastAsia="zh-CN"/>
                            </w:rPr>
                            <m:t>N</m:t>
                          </m:r>
                        </m:den>
                      </m:f>
                      <m:nary>
                        <m:naryPr>
                          <m:chr m:val="∑"/>
                          <m:limLoc m:val="subSup"/>
                          <m:ctrlPr>
                            <w:rPr>
                              <w:rFonts w:ascii="Cambria Math" w:eastAsia="等线" w:hAnsi="Cambria Math"/>
                              <w:i/>
                              <w:kern w:val="2"/>
                              <w:sz w:val="24"/>
                              <w:szCs w:val="24"/>
                              <w:lang w:eastAsia="zh-CN"/>
                            </w:rPr>
                          </m:ctrlPr>
                        </m:naryPr>
                        <m:sub>
                          <m:r>
                            <w:rPr>
                              <w:rFonts w:ascii="Cambria Math" w:eastAsia="等线" w:hAnsi="Cambria Math"/>
                              <w:kern w:val="2"/>
                              <w:sz w:val="24"/>
                              <w:szCs w:val="24"/>
                              <w:lang w:eastAsia="zh-CN"/>
                            </w:rPr>
                            <m:t>i=1</m:t>
                          </m:r>
                        </m:sub>
                        <m:sup>
                          <m:r>
                            <w:rPr>
                              <w:rFonts w:ascii="Cambria Math" w:eastAsia="等线" w:hAnsi="Cambria Math"/>
                              <w:kern w:val="2"/>
                              <w:sz w:val="24"/>
                              <w:szCs w:val="24"/>
                              <w:lang w:eastAsia="zh-CN"/>
                            </w:rPr>
                            <m:t>N</m:t>
                          </m:r>
                        </m:sup>
                        <m:e>
                          <m:d>
                            <m:dPr>
                              <m:begChr m:val=""/>
                              <m:endChr m:val=""/>
                              <m:ctrlPr>
                                <w:rPr>
                                  <w:rFonts w:ascii="Cambria Math" w:eastAsia="等线" w:hAnsi="Cambria Math"/>
                                  <w:i/>
                                  <w:kern w:val="2"/>
                                  <w:sz w:val="24"/>
                                  <w:szCs w:val="24"/>
                                  <w:lang w:eastAsia="zh-CN"/>
                                </w:rPr>
                              </m:ctrlPr>
                            </m:dPr>
                            <m:e>
                              <m:sSup>
                                <m:sSupPr>
                                  <m:ctrlPr>
                                    <w:rPr>
                                      <w:rFonts w:ascii="Cambria Math" w:eastAsia="等线" w:hAnsi="Cambria Math"/>
                                      <w:i/>
                                      <w:kern w:val="2"/>
                                      <w:sz w:val="24"/>
                                      <w:szCs w:val="24"/>
                                      <w:lang w:eastAsia="zh-CN"/>
                                    </w:rPr>
                                  </m:ctrlPr>
                                </m:sSupPr>
                                <m:e>
                                  <m:d>
                                    <m:dPr>
                                      <m:ctrlPr>
                                        <w:rPr>
                                          <w:rFonts w:ascii="Cambria Math" w:eastAsia="等线" w:hAnsi="Cambria Math"/>
                                          <w:i/>
                                          <w:kern w:val="2"/>
                                          <w:sz w:val="24"/>
                                          <w:szCs w:val="24"/>
                                          <w:lang w:eastAsia="zh-CN"/>
                                        </w:rPr>
                                      </m:ctrlPr>
                                    </m:dPr>
                                    <m:e>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m,i</m:t>
                                          </m:r>
                                        </m:sub>
                                      </m:sSub>
                                      <m:r>
                                        <w:rPr>
                                          <w:rFonts w:ascii="Cambria Math" w:eastAsia="等线" w:hAnsi="Cambria Math"/>
                                          <w:kern w:val="2"/>
                                          <w:sz w:val="24"/>
                                          <w:szCs w:val="24"/>
                                          <w:lang w:eastAsia="zh-CN"/>
                                        </w:rPr>
                                        <m:t>-</m:t>
                                      </m:r>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e>
                                  </m:d>
                                </m:e>
                                <m:sup>
                                  <m:r>
                                    <w:rPr>
                                      <w:rFonts w:ascii="Cambria Math" w:eastAsia="等线" w:hAnsi="Cambria Math"/>
                                      <w:kern w:val="2"/>
                                      <w:sz w:val="24"/>
                                      <w:szCs w:val="24"/>
                                      <w:lang w:eastAsia="zh-CN"/>
                                    </w:rPr>
                                    <m:t>2</m:t>
                                  </m:r>
                                </m:sup>
                              </m:sSup>
                            </m:e>
                          </m:d>
                        </m:e>
                      </m:nary>
                    </m:e>
                  </m:d>
                </m:e>
                <m:sup>
                  <m:f>
                    <m:fPr>
                      <m:ctrlPr>
                        <w:rPr>
                          <w:rFonts w:ascii="Cambria Math" w:eastAsia="等线" w:hAnsi="Cambria Math"/>
                          <w:i/>
                          <w:kern w:val="2"/>
                          <w:sz w:val="24"/>
                          <w:szCs w:val="24"/>
                          <w:lang w:eastAsia="zh-CN"/>
                        </w:rPr>
                      </m:ctrlPr>
                    </m:fPr>
                    <m:num>
                      <m:r>
                        <w:rPr>
                          <w:rFonts w:ascii="Cambria Math" w:eastAsia="等线" w:hAnsi="Cambria Math"/>
                          <w:kern w:val="2"/>
                          <w:sz w:val="24"/>
                          <w:szCs w:val="24"/>
                          <w:lang w:eastAsia="zh-CN"/>
                        </w:rPr>
                        <m:t>1</m:t>
                      </m:r>
                    </m:num>
                    <m:den>
                      <m:r>
                        <w:rPr>
                          <w:rFonts w:ascii="Cambria Math" w:eastAsia="等线" w:hAnsi="Cambria Math"/>
                          <w:kern w:val="2"/>
                          <w:sz w:val="24"/>
                          <w:szCs w:val="24"/>
                          <w:lang w:eastAsia="zh-CN"/>
                        </w:rPr>
                        <m:t>2</m:t>
                      </m:r>
                    </m:den>
                  </m:f>
                </m:sup>
              </m:sSup>
              <w:bookmarkEnd w:id="3"/>
              <m:r>
                <w:rPr>
                  <w:rFonts w:ascii="Cambria Math" w:eastAsia="等线" w:hAnsi="Cambria Math"/>
                  <w:kern w:val="2"/>
                  <w:sz w:val="24"/>
                  <w:szCs w:val="24"/>
                  <w:lang w:eastAsia="zh-CN"/>
                </w:rPr>
                <m:t>#</m:t>
              </m:r>
              <m:d>
                <m:dPr>
                  <m:ctrlPr>
                    <w:rPr>
                      <w:rFonts w:ascii="Cambria Math" w:eastAsia="等线" w:hAnsi="Cambria Math"/>
                      <w:i/>
                      <w:kern w:val="2"/>
                      <w:sz w:val="24"/>
                      <w:szCs w:val="24"/>
                      <w:lang w:eastAsia="zh-CN"/>
                    </w:rPr>
                  </m:ctrlPr>
                </m:dPr>
                <m:e>
                  <m:r>
                    <w:rPr>
                      <w:rFonts w:ascii="Cambria Math" w:eastAsia="等线" w:hAnsi="Cambria Math"/>
                      <w:kern w:val="2"/>
                      <w:sz w:val="24"/>
                      <w:szCs w:val="24"/>
                      <w:lang w:eastAsia="zh-CN"/>
                    </w:rPr>
                    <m:t>9</m:t>
                  </m:r>
                </m:e>
              </m:d>
            </m:e>
          </m:eqArr>
        </m:oMath>
      </m:oMathPara>
    </w:p>
    <w:bookmarkStart w:id="4" w:name="_Hlk46777240"/>
    <w:p w14:paraId="569A45A9" w14:textId="409E956D" w:rsidR="00651C74" w:rsidRPr="00D54ACF" w:rsidRDefault="00F24382" w:rsidP="00E33C54">
      <w:pPr>
        <w:widowControl w:val="0"/>
        <w:spacing w:beforeLines="50" w:before="120" w:line="480" w:lineRule="auto"/>
        <w:jc w:val="both"/>
        <w:rPr>
          <w:rFonts w:eastAsia="等线"/>
          <w:kern w:val="2"/>
          <w:sz w:val="24"/>
          <w:szCs w:val="24"/>
          <w:lang w:eastAsia="zh-CN"/>
        </w:rPr>
      </w:pPr>
      <m:oMathPara>
        <m:oMath>
          <m:eqArr>
            <m:eqArrPr>
              <m:maxDist m:val="1"/>
              <m:ctrlPr>
                <w:rPr>
                  <w:rFonts w:ascii="Cambria Math" w:eastAsia="等线" w:hAnsi="Cambria Math"/>
                  <w:i/>
                  <w:kern w:val="2"/>
                  <w:sz w:val="24"/>
                  <w:szCs w:val="24"/>
                  <w:lang w:eastAsia="zh-CN"/>
                </w:rPr>
              </m:ctrlPr>
            </m:eqArrPr>
            <m:e>
              <m:r>
                <w:rPr>
                  <w:rFonts w:ascii="Cambria Math" w:eastAsia="等线" w:hAnsi="Cambria Math"/>
                  <w:kern w:val="2"/>
                  <w:sz w:val="24"/>
                  <w:szCs w:val="24"/>
                  <w:lang w:eastAsia="zh-CN"/>
                </w:rPr>
                <m:t xml:space="preserve">MNB= </m:t>
              </m:r>
              <m:f>
                <m:fPr>
                  <m:ctrlPr>
                    <w:rPr>
                      <w:rFonts w:ascii="Cambria Math" w:eastAsia="等线" w:hAnsi="Cambria Math"/>
                      <w:i/>
                      <w:kern w:val="2"/>
                      <w:sz w:val="24"/>
                      <w:szCs w:val="24"/>
                      <w:lang w:eastAsia="zh-CN"/>
                    </w:rPr>
                  </m:ctrlPr>
                </m:fPr>
                <m:num>
                  <m:r>
                    <w:rPr>
                      <w:rFonts w:ascii="Cambria Math" w:eastAsia="等线" w:hAnsi="Cambria Math"/>
                      <w:kern w:val="2"/>
                      <w:sz w:val="24"/>
                      <w:szCs w:val="24"/>
                      <w:lang w:eastAsia="zh-CN"/>
                    </w:rPr>
                    <m:t>1</m:t>
                  </m:r>
                </m:num>
                <m:den>
                  <m:r>
                    <w:rPr>
                      <w:rFonts w:ascii="Cambria Math" w:eastAsia="等线" w:hAnsi="Cambria Math"/>
                      <w:kern w:val="2"/>
                      <w:sz w:val="24"/>
                      <w:szCs w:val="24"/>
                      <w:lang w:eastAsia="zh-CN"/>
                    </w:rPr>
                    <m:t>N</m:t>
                  </m:r>
                </m:den>
              </m:f>
              <m:nary>
                <m:naryPr>
                  <m:chr m:val="∑"/>
                  <m:limLoc m:val="subSup"/>
                  <m:ctrlPr>
                    <w:rPr>
                      <w:rFonts w:ascii="Cambria Math" w:eastAsia="等线" w:hAnsi="Cambria Math"/>
                      <w:i/>
                      <w:kern w:val="2"/>
                      <w:sz w:val="24"/>
                      <w:szCs w:val="24"/>
                      <w:lang w:eastAsia="zh-CN"/>
                    </w:rPr>
                  </m:ctrlPr>
                </m:naryPr>
                <m:sub>
                  <m:r>
                    <w:rPr>
                      <w:rFonts w:ascii="Cambria Math" w:eastAsia="等线" w:hAnsi="Cambria Math"/>
                      <w:kern w:val="2"/>
                      <w:sz w:val="24"/>
                      <w:szCs w:val="24"/>
                      <w:lang w:eastAsia="zh-CN"/>
                    </w:rPr>
                    <m:t>i=1</m:t>
                  </m:r>
                </m:sub>
                <m:sup>
                  <m:r>
                    <w:rPr>
                      <w:rFonts w:ascii="Cambria Math" w:eastAsia="等线" w:hAnsi="Cambria Math"/>
                      <w:kern w:val="2"/>
                      <w:sz w:val="24"/>
                      <w:szCs w:val="24"/>
                      <w:lang w:eastAsia="zh-CN"/>
                    </w:rPr>
                    <m:t>N</m:t>
                  </m:r>
                </m:sup>
                <m:e>
                  <m:f>
                    <m:fPr>
                      <m:ctrlPr>
                        <w:rPr>
                          <w:rFonts w:ascii="Cambria Math" w:eastAsia="等线" w:hAnsi="Cambria Math"/>
                          <w:i/>
                          <w:kern w:val="2"/>
                          <w:sz w:val="24"/>
                          <w:szCs w:val="24"/>
                          <w:lang w:eastAsia="zh-CN"/>
                        </w:rPr>
                      </m:ctrlPr>
                    </m:fPr>
                    <m:num>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m, i</m:t>
                          </m:r>
                        </m:sub>
                      </m:sSub>
                      <m:r>
                        <w:rPr>
                          <w:rFonts w:ascii="Cambria Math" w:eastAsia="等线" w:hAnsi="Cambria Math"/>
                          <w:kern w:val="2"/>
                          <w:sz w:val="24"/>
                          <w:szCs w:val="24"/>
                          <w:lang w:eastAsia="zh-CN"/>
                        </w:rPr>
                        <m:t>-</m:t>
                      </m:r>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num>
                    <m:den>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den>
                  </m:f>
                </m:e>
              </m:nary>
              <m:r>
                <w:rPr>
                  <w:rFonts w:ascii="Cambria Math" w:eastAsia="等线" w:hAnsi="Cambria Math"/>
                  <w:kern w:val="2"/>
                  <w:sz w:val="24"/>
                  <w:szCs w:val="24"/>
                  <w:lang w:eastAsia="zh-CN"/>
                </w:rPr>
                <m:t>#</m:t>
              </m:r>
              <m:d>
                <m:dPr>
                  <m:ctrlPr>
                    <w:rPr>
                      <w:rFonts w:ascii="Cambria Math" w:eastAsia="等线" w:hAnsi="Cambria Math"/>
                      <w:i/>
                      <w:kern w:val="2"/>
                      <w:sz w:val="24"/>
                      <w:szCs w:val="24"/>
                      <w:lang w:eastAsia="zh-CN"/>
                    </w:rPr>
                  </m:ctrlPr>
                </m:dPr>
                <m:e>
                  <m:r>
                    <w:rPr>
                      <w:rFonts w:ascii="Cambria Math" w:eastAsia="等线" w:hAnsi="Cambria Math"/>
                      <w:kern w:val="2"/>
                      <w:sz w:val="24"/>
                      <w:szCs w:val="24"/>
                      <w:lang w:eastAsia="zh-CN"/>
                    </w:rPr>
                    <m:t>10</m:t>
                  </m:r>
                </m:e>
              </m:d>
            </m:e>
          </m:eqArr>
        </m:oMath>
      </m:oMathPara>
    </w:p>
    <w:p w14:paraId="258A8762" w14:textId="51B0E271" w:rsidR="00651C74" w:rsidRPr="00D54ACF" w:rsidRDefault="00F24382" w:rsidP="00E33C54">
      <w:pPr>
        <w:widowControl w:val="0"/>
        <w:spacing w:beforeLines="50" w:before="120" w:line="480" w:lineRule="auto"/>
        <w:jc w:val="both"/>
        <w:rPr>
          <w:rFonts w:eastAsia="等线"/>
          <w:kern w:val="2"/>
          <w:sz w:val="24"/>
          <w:szCs w:val="24"/>
          <w:lang w:eastAsia="zh-CN"/>
        </w:rPr>
      </w:pPr>
      <m:oMathPara>
        <m:oMath>
          <m:eqArr>
            <m:eqArrPr>
              <m:maxDist m:val="1"/>
              <m:ctrlPr>
                <w:rPr>
                  <w:rFonts w:ascii="Cambria Math" w:eastAsia="等线" w:hAnsi="Cambria Math"/>
                  <w:i/>
                  <w:kern w:val="2"/>
                  <w:sz w:val="24"/>
                  <w:szCs w:val="24"/>
                  <w:lang w:eastAsia="zh-CN"/>
                </w:rPr>
              </m:ctrlPr>
            </m:eqArrPr>
            <m:e>
              <m:r>
                <w:rPr>
                  <w:rFonts w:ascii="Cambria Math" w:eastAsia="等线" w:hAnsi="Cambria Math"/>
                  <w:kern w:val="2"/>
                  <w:sz w:val="24"/>
                  <w:szCs w:val="24"/>
                  <w:lang w:eastAsia="zh-CN"/>
                </w:rPr>
                <m:t xml:space="preserve">MNE= </m:t>
              </m:r>
              <m:f>
                <m:fPr>
                  <m:ctrlPr>
                    <w:rPr>
                      <w:rFonts w:ascii="Cambria Math" w:eastAsia="等线" w:hAnsi="Cambria Math"/>
                      <w:i/>
                      <w:kern w:val="2"/>
                      <w:sz w:val="24"/>
                      <w:szCs w:val="24"/>
                      <w:lang w:eastAsia="zh-CN"/>
                    </w:rPr>
                  </m:ctrlPr>
                </m:fPr>
                <m:num>
                  <m:r>
                    <w:rPr>
                      <w:rFonts w:ascii="Cambria Math" w:eastAsia="等线" w:hAnsi="Cambria Math"/>
                      <w:kern w:val="2"/>
                      <w:sz w:val="24"/>
                      <w:szCs w:val="24"/>
                      <w:lang w:eastAsia="zh-CN"/>
                    </w:rPr>
                    <m:t>1</m:t>
                  </m:r>
                </m:num>
                <m:den>
                  <m:r>
                    <w:rPr>
                      <w:rFonts w:ascii="Cambria Math" w:eastAsia="等线" w:hAnsi="Cambria Math"/>
                      <w:kern w:val="2"/>
                      <w:sz w:val="24"/>
                      <w:szCs w:val="24"/>
                      <w:lang w:eastAsia="zh-CN"/>
                    </w:rPr>
                    <m:t>N</m:t>
                  </m:r>
                </m:den>
              </m:f>
              <m:nary>
                <m:naryPr>
                  <m:chr m:val="∑"/>
                  <m:limLoc m:val="subSup"/>
                  <m:ctrlPr>
                    <w:rPr>
                      <w:rFonts w:ascii="Cambria Math" w:eastAsia="等线" w:hAnsi="Cambria Math"/>
                      <w:i/>
                      <w:kern w:val="2"/>
                      <w:sz w:val="24"/>
                      <w:szCs w:val="24"/>
                      <w:lang w:eastAsia="zh-CN"/>
                    </w:rPr>
                  </m:ctrlPr>
                </m:naryPr>
                <m:sub>
                  <m:r>
                    <w:rPr>
                      <w:rFonts w:ascii="Cambria Math" w:eastAsia="等线" w:hAnsi="Cambria Math"/>
                      <w:kern w:val="2"/>
                      <w:sz w:val="24"/>
                      <w:szCs w:val="24"/>
                      <w:lang w:eastAsia="zh-CN"/>
                    </w:rPr>
                    <m:t>i=1</m:t>
                  </m:r>
                </m:sub>
                <m:sup>
                  <m:r>
                    <w:rPr>
                      <w:rFonts w:ascii="Cambria Math" w:eastAsia="等线" w:hAnsi="Cambria Math"/>
                      <w:kern w:val="2"/>
                      <w:sz w:val="24"/>
                      <w:szCs w:val="24"/>
                      <w:lang w:eastAsia="zh-CN"/>
                    </w:rPr>
                    <m:t>N</m:t>
                  </m:r>
                </m:sup>
                <m:e>
                  <m:f>
                    <m:fPr>
                      <m:ctrlPr>
                        <w:rPr>
                          <w:rFonts w:ascii="Cambria Math" w:eastAsia="等线" w:hAnsi="Cambria Math"/>
                          <w:i/>
                          <w:kern w:val="2"/>
                          <w:sz w:val="24"/>
                          <w:szCs w:val="24"/>
                          <w:lang w:eastAsia="zh-CN"/>
                        </w:rPr>
                      </m:ctrlPr>
                    </m:fPr>
                    <m:num>
                      <m:d>
                        <m:dPr>
                          <m:begChr m:val="|"/>
                          <m:endChr m:val="|"/>
                          <m:ctrlPr>
                            <w:rPr>
                              <w:rFonts w:ascii="Cambria Math" w:eastAsia="等线" w:hAnsi="Cambria Math"/>
                              <w:i/>
                              <w:kern w:val="2"/>
                              <w:sz w:val="24"/>
                              <w:szCs w:val="24"/>
                              <w:lang w:eastAsia="zh-CN"/>
                            </w:rPr>
                          </m:ctrlPr>
                        </m:dPr>
                        <m:e>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m, i</m:t>
                              </m:r>
                            </m:sub>
                          </m:sSub>
                          <m:r>
                            <w:rPr>
                              <w:rFonts w:ascii="Cambria Math" w:eastAsia="等线" w:hAnsi="Cambria Math"/>
                              <w:kern w:val="2"/>
                              <w:sz w:val="24"/>
                              <w:szCs w:val="24"/>
                              <w:lang w:eastAsia="zh-CN"/>
                            </w:rPr>
                            <m:t>-</m:t>
                          </m:r>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e>
                      </m:d>
                      <m:r>
                        <w:rPr>
                          <w:rFonts w:ascii="Cambria Math" w:eastAsia="等线" w:hAnsi="Cambria Math"/>
                          <w:kern w:val="2"/>
                          <w:sz w:val="24"/>
                          <w:szCs w:val="24"/>
                          <w:lang w:eastAsia="zh-CN"/>
                        </w:rPr>
                        <m:t xml:space="preserve">   </m:t>
                      </m:r>
                    </m:num>
                    <m:den>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den>
                  </m:f>
                </m:e>
              </m:nary>
              <m:r>
                <w:rPr>
                  <w:rFonts w:ascii="Cambria Math" w:eastAsia="等线" w:hAnsi="Cambria Math"/>
                  <w:kern w:val="2"/>
                  <w:sz w:val="24"/>
                  <w:szCs w:val="24"/>
                  <w:lang w:eastAsia="zh-CN"/>
                </w:rPr>
                <m:t>#</m:t>
              </m:r>
              <m:d>
                <m:dPr>
                  <m:ctrlPr>
                    <w:rPr>
                      <w:rFonts w:ascii="Cambria Math" w:eastAsia="等线" w:hAnsi="Cambria Math"/>
                      <w:i/>
                      <w:kern w:val="2"/>
                      <w:sz w:val="24"/>
                      <w:szCs w:val="24"/>
                      <w:lang w:eastAsia="zh-CN"/>
                    </w:rPr>
                  </m:ctrlPr>
                </m:dPr>
                <m:e>
                  <m:r>
                    <w:rPr>
                      <w:rFonts w:ascii="Cambria Math" w:eastAsia="等线" w:hAnsi="Cambria Math"/>
                      <w:kern w:val="2"/>
                      <w:sz w:val="24"/>
                      <w:szCs w:val="24"/>
                      <w:lang w:eastAsia="zh-CN"/>
                    </w:rPr>
                    <m:t>11</m:t>
                  </m:r>
                </m:e>
              </m:d>
            </m:e>
          </m:eqArr>
        </m:oMath>
      </m:oMathPara>
    </w:p>
    <w:p w14:paraId="56337FF2" w14:textId="51928AA4" w:rsidR="00651C74" w:rsidRPr="00D54ACF" w:rsidRDefault="00F24382" w:rsidP="00E33C54">
      <w:pPr>
        <w:widowControl w:val="0"/>
        <w:spacing w:beforeLines="50" w:before="120" w:line="480" w:lineRule="auto"/>
        <w:jc w:val="both"/>
        <w:rPr>
          <w:rFonts w:eastAsia="等线"/>
          <w:kern w:val="2"/>
          <w:sz w:val="24"/>
          <w:szCs w:val="24"/>
          <w:lang w:eastAsia="zh-CN"/>
        </w:rPr>
      </w:pPr>
      <m:oMathPara>
        <m:oMath>
          <m:eqArr>
            <m:eqArrPr>
              <m:maxDist m:val="1"/>
              <m:ctrlPr>
                <w:rPr>
                  <w:rFonts w:ascii="Cambria Math" w:eastAsia="等线" w:hAnsi="Cambria Math"/>
                  <w:i/>
                  <w:kern w:val="2"/>
                  <w:sz w:val="24"/>
                  <w:szCs w:val="24"/>
                  <w:lang w:eastAsia="zh-CN"/>
                </w:rPr>
              </m:ctrlPr>
            </m:eqArrPr>
            <m:e>
              <m:r>
                <w:rPr>
                  <w:rFonts w:ascii="Cambria Math" w:eastAsia="等线" w:hAnsi="Cambria Math"/>
                  <w:kern w:val="2"/>
                  <w:sz w:val="24"/>
                  <w:szCs w:val="24"/>
                  <w:lang w:eastAsia="zh-CN"/>
                </w:rPr>
                <m:t>MFB=</m:t>
              </m:r>
              <m:f>
                <m:fPr>
                  <m:ctrlPr>
                    <w:rPr>
                      <w:rFonts w:ascii="Cambria Math" w:eastAsia="等线" w:hAnsi="Cambria Math"/>
                      <w:i/>
                      <w:kern w:val="2"/>
                      <w:sz w:val="24"/>
                      <w:szCs w:val="24"/>
                      <w:lang w:eastAsia="zh-CN"/>
                    </w:rPr>
                  </m:ctrlPr>
                </m:fPr>
                <m:num>
                  <m:r>
                    <w:rPr>
                      <w:rFonts w:ascii="Cambria Math" w:eastAsia="等线" w:hAnsi="Cambria Math"/>
                      <w:kern w:val="2"/>
                      <w:sz w:val="24"/>
                      <w:szCs w:val="24"/>
                      <w:lang w:eastAsia="zh-CN"/>
                    </w:rPr>
                    <m:t>2</m:t>
                  </m:r>
                </m:num>
                <m:den>
                  <m:r>
                    <w:rPr>
                      <w:rFonts w:ascii="Cambria Math" w:eastAsia="等线" w:hAnsi="Cambria Math"/>
                      <w:kern w:val="2"/>
                      <w:sz w:val="24"/>
                      <w:szCs w:val="24"/>
                      <w:lang w:eastAsia="zh-CN"/>
                    </w:rPr>
                    <m:t>N</m:t>
                  </m:r>
                </m:den>
              </m:f>
              <m:nary>
                <m:naryPr>
                  <m:chr m:val="∑"/>
                  <m:limLoc m:val="subSup"/>
                  <m:ctrlPr>
                    <w:rPr>
                      <w:rFonts w:ascii="Cambria Math" w:eastAsia="等线" w:hAnsi="Cambria Math"/>
                      <w:i/>
                      <w:kern w:val="2"/>
                      <w:sz w:val="24"/>
                      <w:szCs w:val="24"/>
                      <w:lang w:eastAsia="zh-CN"/>
                    </w:rPr>
                  </m:ctrlPr>
                </m:naryPr>
                <m:sub>
                  <m:r>
                    <w:rPr>
                      <w:rFonts w:ascii="Cambria Math" w:eastAsia="等线" w:hAnsi="Cambria Math"/>
                      <w:kern w:val="2"/>
                      <w:sz w:val="24"/>
                      <w:szCs w:val="24"/>
                      <w:lang w:eastAsia="zh-CN"/>
                    </w:rPr>
                    <m:t>i=1</m:t>
                  </m:r>
                </m:sub>
                <m:sup>
                  <m:r>
                    <w:rPr>
                      <w:rFonts w:ascii="Cambria Math" w:eastAsia="等线" w:hAnsi="Cambria Math"/>
                      <w:kern w:val="2"/>
                      <w:sz w:val="24"/>
                      <w:szCs w:val="24"/>
                      <w:lang w:eastAsia="zh-CN"/>
                    </w:rPr>
                    <m:t>N</m:t>
                  </m:r>
                </m:sup>
                <m:e>
                  <m:f>
                    <m:fPr>
                      <m:ctrlPr>
                        <w:rPr>
                          <w:rFonts w:ascii="Cambria Math" w:eastAsia="等线" w:hAnsi="Cambria Math"/>
                          <w:i/>
                          <w:kern w:val="2"/>
                          <w:sz w:val="24"/>
                          <w:szCs w:val="24"/>
                          <w:lang w:eastAsia="zh-CN"/>
                        </w:rPr>
                      </m:ctrlPr>
                    </m:fPr>
                    <m:num>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m,i</m:t>
                          </m:r>
                        </m:sub>
                      </m:sSub>
                      <m:r>
                        <w:rPr>
                          <w:rFonts w:ascii="Cambria Math" w:eastAsia="等线" w:hAnsi="Cambria Math"/>
                          <w:kern w:val="2"/>
                          <w:sz w:val="24"/>
                          <w:szCs w:val="24"/>
                          <w:lang w:eastAsia="zh-CN"/>
                        </w:rPr>
                        <m:t>-</m:t>
                      </m:r>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num>
                    <m:den>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m,i</m:t>
                          </m:r>
                        </m:sub>
                      </m:sSub>
                      <m:r>
                        <w:rPr>
                          <w:rFonts w:ascii="Cambria Math" w:eastAsia="等线" w:hAnsi="Cambria Math"/>
                          <w:kern w:val="2"/>
                          <w:sz w:val="24"/>
                          <w:szCs w:val="24"/>
                          <w:lang w:eastAsia="zh-CN"/>
                        </w:rPr>
                        <m:t>+</m:t>
                      </m:r>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den>
                  </m:f>
                </m:e>
              </m:nary>
              <m:r>
                <w:rPr>
                  <w:rFonts w:ascii="Cambria Math" w:eastAsia="等线" w:hAnsi="Cambria Math"/>
                  <w:kern w:val="2"/>
                  <w:sz w:val="24"/>
                  <w:szCs w:val="24"/>
                  <w:lang w:eastAsia="zh-CN"/>
                </w:rPr>
                <m:t>#</m:t>
              </m:r>
              <m:d>
                <m:dPr>
                  <m:ctrlPr>
                    <w:rPr>
                      <w:rFonts w:ascii="Cambria Math" w:eastAsia="等线" w:hAnsi="Cambria Math"/>
                      <w:i/>
                      <w:kern w:val="2"/>
                      <w:sz w:val="24"/>
                      <w:szCs w:val="24"/>
                      <w:lang w:eastAsia="zh-CN"/>
                    </w:rPr>
                  </m:ctrlPr>
                </m:dPr>
                <m:e>
                  <m:r>
                    <w:rPr>
                      <w:rFonts w:ascii="Cambria Math" w:eastAsia="等线" w:hAnsi="Cambria Math"/>
                      <w:kern w:val="2"/>
                      <w:sz w:val="24"/>
                      <w:szCs w:val="24"/>
                      <w:lang w:eastAsia="zh-CN"/>
                    </w:rPr>
                    <m:t>12</m:t>
                  </m:r>
                </m:e>
              </m:d>
            </m:e>
          </m:eqArr>
        </m:oMath>
      </m:oMathPara>
    </w:p>
    <w:bookmarkEnd w:id="4"/>
    <w:p w14:paraId="6EA2BAD1" w14:textId="02BB76B0" w:rsidR="00651C74" w:rsidRPr="00D54ACF" w:rsidRDefault="00F24382" w:rsidP="00E33C54">
      <w:pPr>
        <w:widowControl w:val="0"/>
        <w:spacing w:beforeLines="50" w:before="120" w:line="480" w:lineRule="auto"/>
        <w:jc w:val="both"/>
        <w:rPr>
          <w:rFonts w:eastAsia="等线"/>
          <w:kern w:val="2"/>
          <w:sz w:val="24"/>
          <w:szCs w:val="24"/>
          <w:lang w:eastAsia="zh-CN"/>
        </w:rPr>
      </w:pPr>
      <m:oMathPara>
        <m:oMath>
          <m:eqArr>
            <m:eqArrPr>
              <m:maxDist m:val="1"/>
              <m:ctrlPr>
                <w:rPr>
                  <w:rFonts w:ascii="Cambria Math" w:eastAsia="等线" w:hAnsi="Cambria Math"/>
                  <w:i/>
                  <w:kern w:val="2"/>
                  <w:sz w:val="24"/>
                  <w:szCs w:val="24"/>
                  <w:lang w:eastAsia="zh-CN"/>
                </w:rPr>
              </m:ctrlPr>
            </m:eqArrPr>
            <m:e>
              <m:r>
                <w:rPr>
                  <w:rFonts w:ascii="Cambria Math" w:eastAsia="等线" w:hAnsi="Cambria Math"/>
                  <w:kern w:val="2"/>
                  <w:sz w:val="24"/>
                  <w:szCs w:val="24"/>
                  <w:lang w:eastAsia="zh-CN"/>
                </w:rPr>
                <m:t>MFE=</m:t>
              </m:r>
              <m:f>
                <m:fPr>
                  <m:ctrlPr>
                    <w:rPr>
                      <w:rFonts w:ascii="Cambria Math" w:eastAsia="等线" w:hAnsi="Cambria Math"/>
                      <w:i/>
                      <w:kern w:val="2"/>
                      <w:sz w:val="24"/>
                      <w:szCs w:val="24"/>
                      <w:lang w:eastAsia="zh-CN"/>
                    </w:rPr>
                  </m:ctrlPr>
                </m:fPr>
                <m:num>
                  <m:r>
                    <w:rPr>
                      <w:rFonts w:ascii="Cambria Math" w:eastAsia="等线" w:hAnsi="Cambria Math"/>
                      <w:kern w:val="2"/>
                      <w:sz w:val="24"/>
                      <w:szCs w:val="24"/>
                      <w:lang w:eastAsia="zh-CN"/>
                    </w:rPr>
                    <m:t>2</m:t>
                  </m:r>
                </m:num>
                <m:den>
                  <m:r>
                    <w:rPr>
                      <w:rFonts w:ascii="Cambria Math" w:eastAsia="等线" w:hAnsi="Cambria Math"/>
                      <w:kern w:val="2"/>
                      <w:sz w:val="24"/>
                      <w:szCs w:val="24"/>
                      <w:lang w:eastAsia="zh-CN"/>
                    </w:rPr>
                    <m:t>N</m:t>
                  </m:r>
                </m:den>
              </m:f>
              <m:nary>
                <m:naryPr>
                  <m:chr m:val="∑"/>
                  <m:limLoc m:val="subSup"/>
                  <m:ctrlPr>
                    <w:rPr>
                      <w:rFonts w:ascii="Cambria Math" w:eastAsia="等线" w:hAnsi="Cambria Math"/>
                      <w:i/>
                      <w:kern w:val="2"/>
                      <w:sz w:val="24"/>
                      <w:szCs w:val="24"/>
                      <w:lang w:eastAsia="zh-CN"/>
                    </w:rPr>
                  </m:ctrlPr>
                </m:naryPr>
                <m:sub>
                  <m:r>
                    <w:rPr>
                      <w:rFonts w:ascii="Cambria Math" w:eastAsia="等线" w:hAnsi="Cambria Math"/>
                      <w:kern w:val="2"/>
                      <w:sz w:val="24"/>
                      <w:szCs w:val="24"/>
                      <w:lang w:eastAsia="zh-CN"/>
                    </w:rPr>
                    <m:t>i=1</m:t>
                  </m:r>
                </m:sub>
                <m:sup>
                  <m:r>
                    <w:rPr>
                      <w:rFonts w:ascii="Cambria Math" w:eastAsia="等线" w:hAnsi="Cambria Math"/>
                      <w:kern w:val="2"/>
                      <w:sz w:val="24"/>
                      <w:szCs w:val="24"/>
                      <w:lang w:eastAsia="zh-CN"/>
                    </w:rPr>
                    <m:t>N</m:t>
                  </m:r>
                </m:sup>
                <m:e>
                  <m:f>
                    <m:fPr>
                      <m:ctrlPr>
                        <w:rPr>
                          <w:rFonts w:ascii="Cambria Math" w:eastAsia="等线" w:hAnsi="Cambria Math"/>
                          <w:i/>
                          <w:kern w:val="2"/>
                          <w:sz w:val="24"/>
                          <w:szCs w:val="24"/>
                          <w:lang w:eastAsia="zh-CN"/>
                        </w:rPr>
                      </m:ctrlPr>
                    </m:fPr>
                    <m:num>
                      <m:d>
                        <m:dPr>
                          <m:begChr m:val="|"/>
                          <m:endChr m:val="|"/>
                          <m:ctrlPr>
                            <w:rPr>
                              <w:rFonts w:ascii="Cambria Math" w:eastAsia="等线" w:hAnsi="Cambria Math"/>
                              <w:i/>
                              <w:kern w:val="2"/>
                              <w:sz w:val="24"/>
                              <w:szCs w:val="24"/>
                              <w:lang w:eastAsia="zh-CN"/>
                            </w:rPr>
                          </m:ctrlPr>
                        </m:dPr>
                        <m:e>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m,i</m:t>
                              </m:r>
                            </m:sub>
                          </m:sSub>
                          <m:r>
                            <w:rPr>
                              <w:rFonts w:ascii="Cambria Math" w:eastAsia="等线" w:hAnsi="Cambria Math"/>
                              <w:kern w:val="2"/>
                              <w:sz w:val="24"/>
                              <w:szCs w:val="24"/>
                              <w:lang w:eastAsia="zh-CN"/>
                            </w:rPr>
                            <m:t>-</m:t>
                          </m:r>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e>
                      </m:d>
                    </m:num>
                    <m:den>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m,i</m:t>
                          </m:r>
                        </m:sub>
                      </m:sSub>
                      <m:r>
                        <w:rPr>
                          <w:rFonts w:ascii="Cambria Math" w:eastAsia="等线" w:hAnsi="Cambria Math"/>
                          <w:kern w:val="2"/>
                          <w:sz w:val="24"/>
                          <w:szCs w:val="24"/>
                          <w:lang w:eastAsia="zh-CN"/>
                        </w:rPr>
                        <m:t>+</m:t>
                      </m:r>
                      <m:sSub>
                        <m:sSubPr>
                          <m:ctrlPr>
                            <w:rPr>
                              <w:rFonts w:ascii="Cambria Math" w:eastAsia="等线" w:hAnsi="Cambria Math"/>
                              <w:i/>
                              <w:kern w:val="2"/>
                              <w:sz w:val="24"/>
                              <w:szCs w:val="24"/>
                              <w:lang w:eastAsia="zh-CN"/>
                            </w:rPr>
                          </m:ctrlPr>
                        </m:sSubPr>
                        <m:e>
                          <m:r>
                            <w:rPr>
                              <w:rFonts w:ascii="Cambria Math" w:eastAsia="等线" w:hAnsi="Cambria Math"/>
                              <w:kern w:val="2"/>
                              <w:sz w:val="24"/>
                              <w:szCs w:val="24"/>
                              <w:lang w:eastAsia="zh-CN"/>
                            </w:rPr>
                            <m:t>C</m:t>
                          </m:r>
                        </m:e>
                        <m:sub>
                          <m:r>
                            <w:rPr>
                              <w:rFonts w:ascii="Cambria Math" w:eastAsia="等线" w:hAnsi="Cambria Math"/>
                              <w:kern w:val="2"/>
                              <w:sz w:val="24"/>
                              <w:szCs w:val="24"/>
                              <w:lang w:eastAsia="zh-CN"/>
                            </w:rPr>
                            <m:t>o,i</m:t>
                          </m:r>
                        </m:sub>
                      </m:sSub>
                    </m:den>
                  </m:f>
                </m:e>
              </m:nary>
              <m:r>
                <w:rPr>
                  <w:rFonts w:ascii="Cambria Math" w:eastAsia="等线" w:hAnsi="Cambria Math"/>
                  <w:kern w:val="2"/>
                  <w:sz w:val="24"/>
                  <w:szCs w:val="24"/>
                  <w:lang w:eastAsia="zh-CN"/>
                </w:rPr>
                <m:t>#</m:t>
              </m:r>
              <m:d>
                <m:dPr>
                  <m:ctrlPr>
                    <w:rPr>
                      <w:rFonts w:ascii="Cambria Math" w:eastAsia="等线" w:hAnsi="Cambria Math"/>
                      <w:i/>
                      <w:kern w:val="2"/>
                      <w:sz w:val="24"/>
                      <w:szCs w:val="24"/>
                      <w:lang w:eastAsia="zh-CN"/>
                    </w:rPr>
                  </m:ctrlPr>
                </m:dPr>
                <m:e>
                  <m:r>
                    <w:rPr>
                      <w:rFonts w:ascii="Cambria Math" w:eastAsia="等线" w:hAnsi="Cambria Math"/>
                      <w:kern w:val="2"/>
                      <w:sz w:val="24"/>
                      <w:szCs w:val="24"/>
                      <w:lang w:eastAsia="zh-CN"/>
                    </w:rPr>
                    <m:t>13</m:t>
                  </m:r>
                </m:e>
              </m:d>
            </m:e>
          </m:eqArr>
        </m:oMath>
      </m:oMathPara>
    </w:p>
    <w:p w14:paraId="718AFF2F" w14:textId="37845294" w:rsidR="000347A2" w:rsidRDefault="00E33C54" w:rsidP="00E14982">
      <w:pPr>
        <w:widowControl w:val="0"/>
        <w:spacing w:line="300" w:lineRule="auto"/>
        <w:jc w:val="both"/>
        <w:rPr>
          <w:rFonts w:eastAsia="等线"/>
          <w:kern w:val="2"/>
          <w:sz w:val="24"/>
          <w:szCs w:val="24"/>
          <w:lang w:eastAsia="zh-CN"/>
        </w:rPr>
      </w:pPr>
      <w:bookmarkStart w:id="5" w:name="_Hlk46778156"/>
      <w:r w:rsidRPr="00D54ACF">
        <w:rPr>
          <w:rFonts w:eastAsia="等线"/>
          <w:kern w:val="2"/>
          <w:sz w:val="24"/>
          <w:szCs w:val="24"/>
          <w:lang w:eastAsia="zh-CN"/>
        </w:rPr>
        <w:t>where </w:t>
      </w:r>
      <w:bookmarkStart w:id="6" w:name="_Hlk46778217"/>
      <w:proofErr w:type="spellStart"/>
      <w:proofErr w:type="gramStart"/>
      <w:r w:rsidRPr="00D54ACF">
        <w:rPr>
          <w:rFonts w:eastAsia="等线"/>
          <w:i/>
          <w:iCs/>
          <w:kern w:val="2"/>
          <w:sz w:val="24"/>
          <w:szCs w:val="24"/>
          <w:lang w:eastAsia="zh-CN"/>
        </w:rPr>
        <w:t>C</w:t>
      </w:r>
      <w:r w:rsidRPr="00D54ACF">
        <w:rPr>
          <w:rFonts w:eastAsia="等线"/>
          <w:i/>
          <w:iCs/>
          <w:kern w:val="2"/>
          <w:sz w:val="24"/>
          <w:szCs w:val="24"/>
          <w:vertAlign w:val="subscript"/>
          <w:lang w:eastAsia="zh-CN"/>
        </w:rPr>
        <w:t>m,i</w:t>
      </w:r>
      <w:proofErr w:type="spellEnd"/>
      <w:proofErr w:type="gramEnd"/>
      <w:r w:rsidRPr="00D54ACF">
        <w:rPr>
          <w:rFonts w:eastAsia="等线"/>
          <w:kern w:val="2"/>
          <w:sz w:val="24"/>
          <w:szCs w:val="24"/>
          <w:lang w:eastAsia="zh-CN"/>
        </w:rPr>
        <w:t xml:space="preserve"> and </w:t>
      </w:r>
      <w:proofErr w:type="spellStart"/>
      <w:r w:rsidRPr="00D54ACF">
        <w:rPr>
          <w:rFonts w:eastAsia="等线"/>
          <w:i/>
          <w:iCs/>
          <w:kern w:val="2"/>
          <w:sz w:val="24"/>
          <w:szCs w:val="24"/>
          <w:lang w:eastAsia="zh-CN"/>
        </w:rPr>
        <w:t>C</w:t>
      </w:r>
      <w:r w:rsidRPr="00D54ACF">
        <w:rPr>
          <w:rFonts w:eastAsia="等线"/>
          <w:i/>
          <w:iCs/>
          <w:kern w:val="2"/>
          <w:sz w:val="24"/>
          <w:szCs w:val="24"/>
          <w:vertAlign w:val="subscript"/>
          <w:lang w:eastAsia="zh-CN"/>
        </w:rPr>
        <w:t>o,i</w:t>
      </w:r>
      <w:proofErr w:type="spellEnd"/>
      <w:r w:rsidRPr="00D54ACF">
        <w:rPr>
          <w:rFonts w:eastAsia="等线"/>
          <w:i/>
          <w:iCs/>
          <w:kern w:val="2"/>
          <w:sz w:val="24"/>
          <w:szCs w:val="24"/>
          <w:vertAlign w:val="subscript"/>
          <w:lang w:eastAsia="zh-CN"/>
        </w:rPr>
        <w:t xml:space="preserve"> </w:t>
      </w:r>
      <w:r w:rsidRPr="00D54ACF">
        <w:rPr>
          <w:rFonts w:eastAsia="等线"/>
          <w:kern w:val="2"/>
          <w:sz w:val="24"/>
          <w:szCs w:val="24"/>
          <w:lang w:eastAsia="zh-CN"/>
        </w:rPr>
        <w:t xml:space="preserve"> refer to the </w:t>
      </w:r>
      <w:proofErr w:type="spellStart"/>
      <w:r w:rsidRPr="00D54ACF">
        <w:rPr>
          <w:rFonts w:eastAsia="等线"/>
          <w:kern w:val="2"/>
          <w:sz w:val="24"/>
          <w:szCs w:val="24"/>
          <w:lang w:eastAsia="zh-CN"/>
        </w:rPr>
        <w:t>i</w:t>
      </w:r>
      <w:r w:rsidRPr="00D54ACF">
        <w:rPr>
          <w:rFonts w:eastAsia="等线"/>
          <w:kern w:val="2"/>
          <w:sz w:val="24"/>
          <w:szCs w:val="24"/>
          <w:vertAlign w:val="superscript"/>
          <w:lang w:eastAsia="zh-CN"/>
        </w:rPr>
        <w:t>th</w:t>
      </w:r>
      <w:bookmarkEnd w:id="6"/>
      <w:proofErr w:type="spellEnd"/>
      <w:r w:rsidRPr="00D54ACF">
        <w:rPr>
          <w:rFonts w:eastAsia="等线"/>
          <w:kern w:val="2"/>
          <w:sz w:val="24"/>
          <w:szCs w:val="24"/>
          <w:lang w:eastAsia="zh-CN"/>
        </w:rPr>
        <w:t xml:space="preserve"> predicted and observed value, respectively.  </w:t>
      </w:r>
      <w:r w:rsidRPr="00D54ACF">
        <w:rPr>
          <w:rFonts w:eastAsia="等线"/>
          <w:i/>
          <w:iCs/>
          <w:kern w:val="2"/>
          <w:sz w:val="24"/>
          <w:szCs w:val="24"/>
          <w:lang w:eastAsia="zh-CN"/>
        </w:rPr>
        <w:t>N</w:t>
      </w:r>
      <w:r w:rsidRPr="00D54ACF">
        <w:rPr>
          <w:rFonts w:eastAsia="等线"/>
          <w:kern w:val="2"/>
          <w:sz w:val="24"/>
          <w:szCs w:val="24"/>
          <w:lang w:eastAsia="zh-CN"/>
        </w:rPr>
        <w:t> is the number of prediction-observation pairs drawn from all measurement sites.</w:t>
      </w:r>
      <w:bookmarkEnd w:id="5"/>
      <w:r w:rsidR="00A404F0">
        <w:rPr>
          <w:rFonts w:eastAsia="等线"/>
          <w:kern w:val="2"/>
          <w:sz w:val="24"/>
          <w:szCs w:val="24"/>
          <w:lang w:eastAsia="zh-CN"/>
        </w:rPr>
        <w:t xml:space="preserve"> </w:t>
      </w:r>
    </w:p>
    <w:p w14:paraId="0341B990" w14:textId="77777777" w:rsidR="00A404F0" w:rsidRDefault="00A404F0" w:rsidP="00E33C54">
      <w:pPr>
        <w:widowControl w:val="0"/>
        <w:jc w:val="both"/>
        <w:rPr>
          <w:rFonts w:eastAsia="等线"/>
          <w:kern w:val="2"/>
          <w:sz w:val="24"/>
          <w:szCs w:val="24"/>
          <w:lang w:eastAsia="zh-CN"/>
        </w:rPr>
      </w:pPr>
    </w:p>
    <w:p w14:paraId="145DBDB4" w14:textId="77777777" w:rsidR="00A404F0" w:rsidRDefault="00A404F0" w:rsidP="00E33C54">
      <w:pPr>
        <w:widowControl w:val="0"/>
        <w:jc w:val="both"/>
        <w:rPr>
          <w:rFonts w:eastAsia="等线"/>
          <w:kern w:val="2"/>
          <w:sz w:val="24"/>
          <w:szCs w:val="24"/>
          <w:lang w:eastAsia="zh-CN"/>
        </w:rPr>
      </w:pPr>
    </w:p>
    <w:p w14:paraId="2B185107" w14:textId="77777777" w:rsidR="00A404F0" w:rsidRDefault="00A404F0" w:rsidP="00E33C54">
      <w:pPr>
        <w:widowControl w:val="0"/>
        <w:jc w:val="both"/>
        <w:rPr>
          <w:rFonts w:eastAsia="等线"/>
          <w:kern w:val="2"/>
          <w:sz w:val="24"/>
          <w:szCs w:val="24"/>
          <w:lang w:eastAsia="zh-CN"/>
        </w:rPr>
      </w:pPr>
    </w:p>
    <w:p w14:paraId="33FB050B" w14:textId="77777777" w:rsidR="00A404F0" w:rsidRDefault="00A404F0" w:rsidP="00E33C54">
      <w:pPr>
        <w:widowControl w:val="0"/>
        <w:jc w:val="both"/>
        <w:rPr>
          <w:rFonts w:eastAsia="等线"/>
          <w:kern w:val="2"/>
          <w:sz w:val="24"/>
          <w:szCs w:val="24"/>
          <w:lang w:eastAsia="zh-CN"/>
        </w:rPr>
      </w:pPr>
    </w:p>
    <w:p w14:paraId="2466D41F" w14:textId="77777777" w:rsidR="00A404F0" w:rsidRDefault="00A404F0" w:rsidP="00E33C54">
      <w:pPr>
        <w:widowControl w:val="0"/>
        <w:jc w:val="both"/>
        <w:rPr>
          <w:rFonts w:eastAsia="等线"/>
          <w:kern w:val="2"/>
          <w:sz w:val="24"/>
          <w:szCs w:val="24"/>
          <w:lang w:eastAsia="zh-CN"/>
        </w:rPr>
      </w:pPr>
    </w:p>
    <w:p w14:paraId="217FB3B1" w14:textId="77777777" w:rsidR="00A404F0" w:rsidRDefault="00A404F0" w:rsidP="00E33C54">
      <w:pPr>
        <w:widowControl w:val="0"/>
        <w:jc w:val="both"/>
        <w:rPr>
          <w:rFonts w:eastAsia="等线"/>
          <w:kern w:val="2"/>
          <w:sz w:val="24"/>
          <w:szCs w:val="24"/>
          <w:lang w:eastAsia="zh-CN"/>
        </w:rPr>
      </w:pPr>
    </w:p>
    <w:p w14:paraId="0C5D4DDA" w14:textId="77777777" w:rsidR="00E14982" w:rsidRDefault="00E14982" w:rsidP="00E33C54">
      <w:pPr>
        <w:widowControl w:val="0"/>
        <w:jc w:val="both"/>
        <w:rPr>
          <w:rFonts w:eastAsia="等线"/>
          <w:kern w:val="2"/>
          <w:sz w:val="24"/>
          <w:szCs w:val="24"/>
          <w:lang w:eastAsia="zh-CN"/>
        </w:rPr>
      </w:pPr>
    </w:p>
    <w:p w14:paraId="0F2C31F4" w14:textId="77777777" w:rsidR="00A404F0" w:rsidRDefault="00A404F0" w:rsidP="00E33C54">
      <w:pPr>
        <w:widowControl w:val="0"/>
        <w:jc w:val="both"/>
        <w:rPr>
          <w:rFonts w:eastAsia="等线"/>
          <w:kern w:val="2"/>
          <w:sz w:val="24"/>
          <w:szCs w:val="24"/>
          <w:lang w:eastAsia="zh-CN"/>
        </w:rPr>
      </w:pPr>
    </w:p>
    <w:p w14:paraId="08DE67FD" w14:textId="77777777" w:rsidR="00E14982" w:rsidRDefault="00E14982" w:rsidP="00E14982">
      <w:pPr>
        <w:spacing w:line="300" w:lineRule="auto"/>
        <w:jc w:val="both"/>
        <w:rPr>
          <w:rFonts w:eastAsia="等线"/>
          <w:sz w:val="24"/>
          <w:szCs w:val="24"/>
        </w:rPr>
      </w:pPr>
    </w:p>
    <w:p w14:paraId="030532FB" w14:textId="77777777" w:rsidR="002771BD" w:rsidRDefault="002771BD" w:rsidP="00E14982">
      <w:pPr>
        <w:spacing w:line="300" w:lineRule="auto"/>
        <w:jc w:val="both"/>
        <w:rPr>
          <w:rFonts w:eastAsia="等线"/>
          <w:sz w:val="24"/>
          <w:szCs w:val="24"/>
        </w:rPr>
      </w:pPr>
    </w:p>
    <w:p w14:paraId="43F3E6FE" w14:textId="77777777" w:rsidR="003D2295" w:rsidRDefault="003D2295" w:rsidP="00E14982">
      <w:pPr>
        <w:spacing w:line="300" w:lineRule="auto"/>
        <w:jc w:val="both"/>
        <w:rPr>
          <w:rFonts w:eastAsia="等线"/>
          <w:sz w:val="24"/>
          <w:szCs w:val="24"/>
        </w:rPr>
      </w:pPr>
    </w:p>
    <w:p w14:paraId="0164CC45" w14:textId="77777777" w:rsidR="002771BD" w:rsidRDefault="002771BD" w:rsidP="00E14982">
      <w:pPr>
        <w:spacing w:line="300" w:lineRule="auto"/>
        <w:jc w:val="both"/>
        <w:rPr>
          <w:rFonts w:eastAsia="等线"/>
          <w:sz w:val="24"/>
          <w:szCs w:val="24"/>
        </w:rPr>
      </w:pPr>
    </w:p>
    <w:p w14:paraId="66889F1E" w14:textId="60A2B440" w:rsidR="002771BD" w:rsidRPr="00DD501A" w:rsidRDefault="00DD501A" w:rsidP="00DD501A">
      <w:pPr>
        <w:spacing w:line="360" w:lineRule="auto"/>
        <w:rPr>
          <w:rFonts w:eastAsia="等线" w:hint="eastAsia"/>
          <w:b/>
          <w:bCs/>
          <w:sz w:val="24"/>
          <w:szCs w:val="21"/>
        </w:rPr>
      </w:pPr>
      <w:bookmarkStart w:id="7" w:name="_Hlk165276011"/>
      <w:r w:rsidRPr="00DD501A">
        <w:rPr>
          <w:rFonts w:eastAsia="等线"/>
          <w:b/>
          <w:bCs/>
          <w:sz w:val="24"/>
          <w:szCs w:val="21"/>
        </w:rPr>
        <w:t>Supplementary Tables</w:t>
      </w:r>
    </w:p>
    <w:bookmarkEnd w:id="7"/>
    <w:p w14:paraId="3D57CB5D" w14:textId="2F95538D" w:rsidR="00D44E27" w:rsidRDefault="00852C51" w:rsidP="00852C51">
      <w:pPr>
        <w:pStyle w:val="FigureorTableCaption"/>
      </w:pPr>
      <w:r w:rsidRPr="007443BB">
        <w:rPr>
          <w:b/>
        </w:rPr>
        <w:t xml:space="preserve">Table </w:t>
      </w:r>
      <w:r>
        <w:rPr>
          <w:b/>
        </w:rPr>
        <w:t>S</w:t>
      </w:r>
      <w:r w:rsidR="00122437">
        <w:rPr>
          <w:rFonts w:eastAsia="宋体" w:hint="eastAsia"/>
          <w:b/>
          <w:lang w:eastAsia="zh-CN"/>
        </w:rPr>
        <w:t>1</w:t>
      </w:r>
      <w:r w:rsidRPr="007443BB">
        <w:rPr>
          <w:b/>
        </w:rPr>
        <w:t>.</w:t>
      </w:r>
      <w:r>
        <w:t xml:space="preserve"> </w:t>
      </w:r>
      <w:r w:rsidR="00505A9B">
        <w:t>P</w:t>
      </w:r>
      <w:r w:rsidR="00D44E27">
        <w:t xml:space="preserve">hysical and chemical processes </w:t>
      </w:r>
      <w:r w:rsidR="00505A9B" w:rsidRPr="00505A9B">
        <w:t>in t</w:t>
      </w:r>
      <w:r w:rsidR="00D44E27">
        <w:t>he IPR analysis.</w:t>
      </w:r>
      <w:r>
        <w:t xml:space="preserve"> </w:t>
      </w:r>
    </w:p>
    <w:tbl>
      <w:tblPr>
        <w:tblStyle w:val="af6"/>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D35E68" w14:paraId="1446EAB0" w14:textId="77777777" w:rsidTr="00235F7C">
        <w:tc>
          <w:tcPr>
            <w:tcW w:w="4675" w:type="dxa"/>
            <w:tcBorders>
              <w:top w:val="single" w:sz="8" w:space="0" w:color="auto"/>
              <w:bottom w:val="single" w:sz="8" w:space="0" w:color="auto"/>
            </w:tcBorders>
            <w:vAlign w:val="center"/>
          </w:tcPr>
          <w:p w14:paraId="5F553408" w14:textId="548679B5" w:rsidR="00D35E68" w:rsidRDefault="00D35E68" w:rsidP="00D35E68">
            <w:pPr>
              <w:pStyle w:val="table"/>
            </w:pPr>
            <w:r>
              <w:t>Process</w:t>
            </w:r>
          </w:p>
        </w:tc>
        <w:tc>
          <w:tcPr>
            <w:tcW w:w="4675" w:type="dxa"/>
            <w:tcBorders>
              <w:top w:val="single" w:sz="8" w:space="0" w:color="auto"/>
              <w:bottom w:val="single" w:sz="8" w:space="0" w:color="auto"/>
            </w:tcBorders>
            <w:vAlign w:val="center"/>
          </w:tcPr>
          <w:p w14:paraId="62B9FDB5" w14:textId="55C8ACE9" w:rsidR="00D35E68" w:rsidRDefault="00D35E68" w:rsidP="00D35E68">
            <w:pPr>
              <w:pStyle w:val="table"/>
            </w:pPr>
            <w:r w:rsidRPr="00D35E68">
              <w:t>Abbreviation</w:t>
            </w:r>
          </w:p>
        </w:tc>
      </w:tr>
      <w:tr w:rsidR="00C501BC" w14:paraId="5FF80365" w14:textId="77777777" w:rsidTr="00235F7C">
        <w:tc>
          <w:tcPr>
            <w:tcW w:w="4675" w:type="dxa"/>
            <w:tcBorders>
              <w:top w:val="single" w:sz="8" w:space="0" w:color="auto"/>
              <w:bottom w:val="nil"/>
            </w:tcBorders>
            <w:vAlign w:val="center"/>
          </w:tcPr>
          <w:p w14:paraId="5D402CFA" w14:textId="643F8171" w:rsidR="00C501BC" w:rsidRPr="008176D2" w:rsidRDefault="00C501BC" w:rsidP="00C501BC">
            <w:pPr>
              <w:pStyle w:val="table"/>
            </w:pPr>
            <w:r w:rsidRPr="008176D2">
              <w:t>Net sum of all gas-phase chemical processes</w:t>
            </w:r>
          </w:p>
        </w:tc>
        <w:tc>
          <w:tcPr>
            <w:tcW w:w="4675" w:type="dxa"/>
            <w:tcBorders>
              <w:top w:val="single" w:sz="8" w:space="0" w:color="auto"/>
              <w:bottom w:val="nil"/>
            </w:tcBorders>
            <w:vAlign w:val="center"/>
          </w:tcPr>
          <w:p w14:paraId="020A4B51" w14:textId="7355ABE2" w:rsidR="00C501BC" w:rsidRPr="008176D2" w:rsidRDefault="00C501BC" w:rsidP="00C501BC">
            <w:pPr>
              <w:pStyle w:val="table"/>
            </w:pPr>
            <w:r w:rsidRPr="008176D2">
              <w:t>CHEM</w:t>
            </w:r>
          </w:p>
        </w:tc>
      </w:tr>
      <w:tr w:rsidR="00C501BC" w14:paraId="64103E8A" w14:textId="77777777" w:rsidTr="00235F7C">
        <w:tc>
          <w:tcPr>
            <w:tcW w:w="4675" w:type="dxa"/>
            <w:tcBorders>
              <w:top w:val="nil"/>
            </w:tcBorders>
            <w:vAlign w:val="center"/>
          </w:tcPr>
          <w:p w14:paraId="7FA624EB" w14:textId="4E232E68" w:rsidR="00C501BC" w:rsidRDefault="002C0721" w:rsidP="00C501BC">
            <w:pPr>
              <w:pStyle w:val="table"/>
            </w:pPr>
            <w:r>
              <w:t>C</w:t>
            </w:r>
            <w:r w:rsidRPr="002C0721">
              <w:t>loud process</w:t>
            </w:r>
          </w:p>
        </w:tc>
        <w:tc>
          <w:tcPr>
            <w:tcW w:w="4675" w:type="dxa"/>
            <w:tcBorders>
              <w:top w:val="nil"/>
            </w:tcBorders>
            <w:vAlign w:val="center"/>
          </w:tcPr>
          <w:p w14:paraId="23E35A69" w14:textId="758F86EF" w:rsidR="00C501BC" w:rsidRDefault="00EA6C55" w:rsidP="00C501BC">
            <w:pPr>
              <w:pStyle w:val="table"/>
            </w:pPr>
            <w:r>
              <w:t>CLDS</w:t>
            </w:r>
          </w:p>
        </w:tc>
      </w:tr>
      <w:tr w:rsidR="00AD7DAA" w14:paraId="07E009FA" w14:textId="77777777" w:rsidTr="00235F7C">
        <w:tc>
          <w:tcPr>
            <w:tcW w:w="4675" w:type="dxa"/>
            <w:vAlign w:val="center"/>
          </w:tcPr>
          <w:p w14:paraId="5E3C3083" w14:textId="3A0CF555" w:rsidR="00AD7DAA" w:rsidRDefault="00AD7DAA" w:rsidP="00AD7DAA">
            <w:pPr>
              <w:pStyle w:val="table"/>
            </w:pPr>
            <w:r w:rsidRPr="008176D2">
              <w:t>Dry deposition</w:t>
            </w:r>
          </w:p>
        </w:tc>
        <w:tc>
          <w:tcPr>
            <w:tcW w:w="4675" w:type="dxa"/>
            <w:vAlign w:val="center"/>
          </w:tcPr>
          <w:p w14:paraId="461DFF82" w14:textId="308B9698" w:rsidR="00AD7DAA" w:rsidRDefault="00AD7DAA" w:rsidP="00AD7DAA">
            <w:pPr>
              <w:pStyle w:val="table"/>
            </w:pPr>
            <w:r w:rsidRPr="008176D2">
              <w:t>DDEP</w:t>
            </w:r>
          </w:p>
        </w:tc>
      </w:tr>
      <w:tr w:rsidR="008318BC" w14:paraId="4D9C3C65" w14:textId="77777777" w:rsidTr="00235F7C">
        <w:tc>
          <w:tcPr>
            <w:tcW w:w="4675" w:type="dxa"/>
            <w:vAlign w:val="center"/>
          </w:tcPr>
          <w:p w14:paraId="38EB76F1" w14:textId="53DCB25B" w:rsidR="008318BC" w:rsidRDefault="008318BC" w:rsidP="008318BC">
            <w:pPr>
              <w:pStyle w:val="table"/>
            </w:pPr>
            <w:r w:rsidRPr="008176D2">
              <w:t>Horizontal advection</w:t>
            </w:r>
          </w:p>
        </w:tc>
        <w:tc>
          <w:tcPr>
            <w:tcW w:w="4675" w:type="dxa"/>
            <w:vAlign w:val="center"/>
          </w:tcPr>
          <w:p w14:paraId="3C3EBB17" w14:textId="769D8619" w:rsidR="008318BC" w:rsidRDefault="008318BC" w:rsidP="008318BC">
            <w:pPr>
              <w:pStyle w:val="table"/>
            </w:pPr>
            <w:r w:rsidRPr="008176D2">
              <w:t>HADV</w:t>
            </w:r>
          </w:p>
        </w:tc>
      </w:tr>
      <w:tr w:rsidR="00C501BC" w14:paraId="3F7476E5" w14:textId="77777777" w:rsidTr="00235F7C">
        <w:tc>
          <w:tcPr>
            <w:tcW w:w="4675" w:type="dxa"/>
            <w:vAlign w:val="center"/>
          </w:tcPr>
          <w:p w14:paraId="7DC5BCC3" w14:textId="47871730" w:rsidR="00C501BC" w:rsidRDefault="00184761" w:rsidP="00C501BC">
            <w:pPr>
              <w:pStyle w:val="table"/>
            </w:pPr>
            <w:r w:rsidRPr="00184761">
              <w:t>Horizontal diffusion</w:t>
            </w:r>
          </w:p>
        </w:tc>
        <w:tc>
          <w:tcPr>
            <w:tcW w:w="4675" w:type="dxa"/>
            <w:vAlign w:val="center"/>
          </w:tcPr>
          <w:p w14:paraId="25E78F62" w14:textId="20E5B770" w:rsidR="00C501BC" w:rsidRDefault="008318BC" w:rsidP="00C501BC">
            <w:pPr>
              <w:pStyle w:val="table"/>
            </w:pPr>
            <w:r w:rsidRPr="008318BC">
              <w:t>H</w:t>
            </w:r>
            <w:r>
              <w:t>IDF</w:t>
            </w:r>
          </w:p>
        </w:tc>
      </w:tr>
      <w:tr w:rsidR="00235F7C" w14:paraId="7DBFC2E0" w14:textId="77777777" w:rsidTr="00235F7C">
        <w:tc>
          <w:tcPr>
            <w:tcW w:w="4675" w:type="dxa"/>
            <w:vAlign w:val="center"/>
          </w:tcPr>
          <w:p w14:paraId="7202164A" w14:textId="4E4F40D4" w:rsidR="00235F7C" w:rsidRDefault="00235F7C" w:rsidP="00C501BC">
            <w:pPr>
              <w:pStyle w:val="table"/>
            </w:pPr>
            <w:r w:rsidRPr="008176D2">
              <w:t>Vertical diffusion</w:t>
            </w:r>
          </w:p>
        </w:tc>
        <w:tc>
          <w:tcPr>
            <w:tcW w:w="4675" w:type="dxa"/>
            <w:vAlign w:val="center"/>
          </w:tcPr>
          <w:p w14:paraId="551E12B0" w14:textId="56AC9C1C" w:rsidR="00235F7C" w:rsidRDefault="00235F7C" w:rsidP="00C501BC">
            <w:pPr>
              <w:pStyle w:val="table"/>
            </w:pPr>
            <w:r w:rsidRPr="008176D2">
              <w:t>VDIF</w:t>
            </w:r>
          </w:p>
        </w:tc>
      </w:tr>
      <w:tr w:rsidR="00235F7C" w14:paraId="255683CC" w14:textId="77777777" w:rsidTr="00235F7C">
        <w:tc>
          <w:tcPr>
            <w:tcW w:w="4675" w:type="dxa"/>
            <w:tcBorders>
              <w:bottom w:val="single" w:sz="8" w:space="0" w:color="auto"/>
            </w:tcBorders>
            <w:vAlign w:val="center"/>
          </w:tcPr>
          <w:p w14:paraId="40A3FC84" w14:textId="5C95F046" w:rsidR="00235F7C" w:rsidRDefault="00235F7C" w:rsidP="00AD7DAA">
            <w:pPr>
              <w:pStyle w:val="table"/>
            </w:pPr>
            <w:r w:rsidRPr="008176D2">
              <w:t>Vertical advection</w:t>
            </w:r>
          </w:p>
        </w:tc>
        <w:tc>
          <w:tcPr>
            <w:tcW w:w="4675" w:type="dxa"/>
            <w:tcBorders>
              <w:bottom w:val="single" w:sz="8" w:space="0" w:color="auto"/>
            </w:tcBorders>
            <w:vAlign w:val="center"/>
          </w:tcPr>
          <w:p w14:paraId="6E1B3894" w14:textId="5D98F169" w:rsidR="00235F7C" w:rsidRDefault="00235F7C" w:rsidP="00AD7DAA">
            <w:pPr>
              <w:pStyle w:val="table"/>
            </w:pPr>
            <w:r w:rsidRPr="008176D2">
              <w:t>ZADV</w:t>
            </w:r>
          </w:p>
        </w:tc>
      </w:tr>
    </w:tbl>
    <w:p w14:paraId="6F8BBFBD" w14:textId="123E5E23" w:rsidR="00136B9A" w:rsidRDefault="00136B9A" w:rsidP="00223C05"/>
    <w:p w14:paraId="7DAE20BB" w14:textId="77777777" w:rsidR="00136B9A" w:rsidRDefault="00136B9A">
      <w:r>
        <w:br w:type="page"/>
      </w:r>
    </w:p>
    <w:p w14:paraId="5A2D0282" w14:textId="5C7D7640" w:rsidR="001F3D56" w:rsidRPr="001F3D56" w:rsidRDefault="00E046C0" w:rsidP="00E046C0">
      <w:pPr>
        <w:pStyle w:val="FigureorTableCaption"/>
        <w:rPr>
          <w:bCs/>
        </w:rPr>
      </w:pPr>
      <w:r w:rsidRPr="00E046C0">
        <w:rPr>
          <w:b/>
        </w:rPr>
        <w:lastRenderedPageBreak/>
        <w:t>Table S</w:t>
      </w:r>
      <w:r w:rsidR="00122437">
        <w:rPr>
          <w:rFonts w:eastAsia="宋体" w:hint="eastAsia"/>
          <w:b/>
          <w:lang w:eastAsia="zh-CN"/>
        </w:rPr>
        <w:t>2</w:t>
      </w:r>
      <w:r>
        <w:rPr>
          <w:b/>
        </w:rPr>
        <w:t>.</w:t>
      </w:r>
      <w:r w:rsidRPr="00E046C0">
        <w:rPr>
          <w:b/>
        </w:rPr>
        <w:t xml:space="preserve"> </w:t>
      </w:r>
      <w:r w:rsidRPr="00E046C0">
        <w:rPr>
          <w:bCs/>
        </w:rPr>
        <w:t>Meteorological WRF mode performance in the simulation period (</w:t>
      </w:r>
      <w:r>
        <w:rPr>
          <w:bCs/>
        </w:rPr>
        <w:t>August</w:t>
      </w:r>
      <w:r w:rsidRPr="00E046C0">
        <w:rPr>
          <w:bCs/>
        </w:rPr>
        <w:t xml:space="preserve"> </w:t>
      </w:r>
      <w:r>
        <w:rPr>
          <w:bCs/>
        </w:rPr>
        <w:t>1</w:t>
      </w:r>
      <w:r w:rsidRPr="00E046C0">
        <w:rPr>
          <w:bCs/>
        </w:rPr>
        <w:t xml:space="preserve"> to </w:t>
      </w:r>
      <w:r>
        <w:rPr>
          <w:bCs/>
        </w:rPr>
        <w:t>September</w:t>
      </w:r>
      <w:r w:rsidRPr="00E046C0">
        <w:rPr>
          <w:bCs/>
        </w:rPr>
        <w:t xml:space="preserve"> </w:t>
      </w:r>
      <w:r w:rsidR="002277CE">
        <w:rPr>
          <w:bCs/>
        </w:rPr>
        <w:t>30, 2020</w:t>
      </w:r>
      <w:r w:rsidRPr="00E046C0">
        <w:rPr>
          <w:bCs/>
        </w:rPr>
        <w:t>). T2: temperature, WS: wind speed, WD: wind direction, RH: relative humidity.</w:t>
      </w:r>
      <w:r w:rsidR="00121500" w:rsidRPr="00121500">
        <w:rPr>
          <w:szCs w:val="21"/>
        </w:rPr>
        <w:t xml:space="preserve"> </w:t>
      </w:r>
      <w:r w:rsidR="00121500" w:rsidRPr="00DC6F7B">
        <w:rPr>
          <w:szCs w:val="21"/>
        </w:rPr>
        <w:t>(OBS is mean observation;</w:t>
      </w:r>
      <w:r w:rsidR="00121500">
        <w:rPr>
          <w:szCs w:val="21"/>
        </w:rPr>
        <w:t xml:space="preserve"> </w:t>
      </w:r>
      <w:r w:rsidR="00121500" w:rsidRPr="00DC6F7B">
        <w:rPr>
          <w:szCs w:val="21"/>
        </w:rPr>
        <w:t>PRE is mean prediction; MB is mean bias; GE is gross error; and RMSE is root mean square error).</w:t>
      </w:r>
    </w:p>
    <w:tbl>
      <w:tblPr>
        <w:tblW w:w="0" w:type="auto"/>
        <w:jc w:val="center"/>
        <w:tblLayout w:type="fixed"/>
        <w:tblLook w:val="04A0" w:firstRow="1" w:lastRow="0" w:firstColumn="1" w:lastColumn="0" w:noHBand="0" w:noVBand="1"/>
      </w:tblPr>
      <w:tblGrid>
        <w:gridCol w:w="1276"/>
        <w:gridCol w:w="1446"/>
        <w:gridCol w:w="1361"/>
        <w:gridCol w:w="1361"/>
        <w:gridCol w:w="1361"/>
      </w:tblGrid>
      <w:tr w:rsidR="00036472" w:rsidRPr="00B06CA8" w14:paraId="00C64832" w14:textId="77777777" w:rsidTr="00036472">
        <w:trPr>
          <w:trHeight w:val="124"/>
          <w:jc w:val="center"/>
        </w:trPr>
        <w:tc>
          <w:tcPr>
            <w:tcW w:w="1276" w:type="dxa"/>
            <w:tcBorders>
              <w:top w:val="single" w:sz="8" w:space="0" w:color="auto"/>
              <w:left w:val="nil"/>
              <w:bottom w:val="single" w:sz="8" w:space="0" w:color="auto"/>
              <w:right w:val="nil"/>
            </w:tcBorders>
            <w:noWrap/>
            <w:vAlign w:val="bottom"/>
          </w:tcPr>
          <w:p w14:paraId="3990A411" w14:textId="77777777" w:rsidR="00036472" w:rsidRPr="00B06CA8" w:rsidRDefault="00036472" w:rsidP="00036472">
            <w:pPr>
              <w:pStyle w:val="table"/>
            </w:pPr>
          </w:p>
        </w:tc>
        <w:tc>
          <w:tcPr>
            <w:tcW w:w="1446" w:type="dxa"/>
            <w:tcBorders>
              <w:top w:val="single" w:sz="8" w:space="0" w:color="auto"/>
              <w:left w:val="nil"/>
              <w:bottom w:val="single" w:sz="8" w:space="0" w:color="auto"/>
              <w:right w:val="nil"/>
            </w:tcBorders>
            <w:noWrap/>
            <w:vAlign w:val="bottom"/>
          </w:tcPr>
          <w:p w14:paraId="7CF2E1BC" w14:textId="77777777" w:rsidR="00036472" w:rsidRPr="00B06CA8" w:rsidRDefault="00036472" w:rsidP="00036472">
            <w:pPr>
              <w:pStyle w:val="table"/>
            </w:pPr>
          </w:p>
        </w:tc>
        <w:tc>
          <w:tcPr>
            <w:tcW w:w="1361" w:type="dxa"/>
            <w:tcBorders>
              <w:top w:val="single" w:sz="8" w:space="0" w:color="auto"/>
              <w:left w:val="nil"/>
              <w:bottom w:val="single" w:sz="8" w:space="0" w:color="auto"/>
              <w:right w:val="nil"/>
            </w:tcBorders>
            <w:noWrap/>
            <w:vAlign w:val="bottom"/>
          </w:tcPr>
          <w:p w14:paraId="0CCAE708" w14:textId="3EE37CE6" w:rsidR="00036472" w:rsidRPr="00B06CA8" w:rsidRDefault="00036472" w:rsidP="00036472">
            <w:pPr>
              <w:pStyle w:val="table"/>
            </w:pPr>
            <w:r w:rsidRPr="001F3D56">
              <w:t>Aug</w:t>
            </w:r>
          </w:p>
        </w:tc>
        <w:tc>
          <w:tcPr>
            <w:tcW w:w="1361" w:type="dxa"/>
            <w:tcBorders>
              <w:top w:val="single" w:sz="8" w:space="0" w:color="auto"/>
              <w:left w:val="nil"/>
              <w:bottom w:val="single" w:sz="8" w:space="0" w:color="auto"/>
              <w:right w:val="nil"/>
            </w:tcBorders>
            <w:noWrap/>
            <w:vAlign w:val="bottom"/>
          </w:tcPr>
          <w:p w14:paraId="5F0DC996" w14:textId="32764B45" w:rsidR="00036472" w:rsidRPr="00B06CA8" w:rsidRDefault="00036472" w:rsidP="00036472">
            <w:pPr>
              <w:pStyle w:val="table"/>
            </w:pPr>
            <w:r w:rsidRPr="001F3D56">
              <w:t>Sep</w:t>
            </w:r>
          </w:p>
        </w:tc>
        <w:tc>
          <w:tcPr>
            <w:tcW w:w="1361" w:type="dxa"/>
            <w:tcBorders>
              <w:top w:val="single" w:sz="8" w:space="0" w:color="auto"/>
              <w:left w:val="nil"/>
              <w:bottom w:val="single" w:sz="8" w:space="0" w:color="auto"/>
              <w:right w:val="nil"/>
            </w:tcBorders>
            <w:noWrap/>
            <w:vAlign w:val="bottom"/>
          </w:tcPr>
          <w:p w14:paraId="2EFB7BBA" w14:textId="4A816FE5" w:rsidR="00036472" w:rsidRPr="00B06CA8" w:rsidRDefault="00CF3F9F" w:rsidP="00036472">
            <w:pPr>
              <w:pStyle w:val="table"/>
            </w:pPr>
            <w:r w:rsidRPr="00B06CA8">
              <w:t>Benchmark</w:t>
            </w:r>
            <w:r w:rsidR="001F5CD9" w:rsidRPr="001F5CD9">
              <w:t>*</w:t>
            </w:r>
          </w:p>
        </w:tc>
      </w:tr>
      <w:tr w:rsidR="00036472" w:rsidRPr="00B06CA8" w14:paraId="4838D489" w14:textId="77777777" w:rsidTr="0039225B">
        <w:trPr>
          <w:trHeight w:val="124"/>
          <w:jc w:val="center"/>
        </w:trPr>
        <w:tc>
          <w:tcPr>
            <w:tcW w:w="1276" w:type="dxa"/>
            <w:tcBorders>
              <w:top w:val="single" w:sz="8" w:space="0" w:color="auto"/>
              <w:left w:val="nil"/>
              <w:bottom w:val="nil"/>
              <w:right w:val="nil"/>
            </w:tcBorders>
            <w:noWrap/>
            <w:vAlign w:val="bottom"/>
            <w:hideMark/>
          </w:tcPr>
          <w:p w14:paraId="0F9A6760" w14:textId="77777777" w:rsidR="00036472" w:rsidRPr="00B06CA8" w:rsidRDefault="00036472" w:rsidP="00036472">
            <w:pPr>
              <w:pStyle w:val="table"/>
            </w:pPr>
            <w:r w:rsidRPr="00B06CA8">
              <w:t>T2 (K)</w:t>
            </w:r>
          </w:p>
        </w:tc>
        <w:tc>
          <w:tcPr>
            <w:tcW w:w="1446" w:type="dxa"/>
            <w:tcBorders>
              <w:top w:val="single" w:sz="8" w:space="0" w:color="auto"/>
              <w:left w:val="nil"/>
              <w:bottom w:val="nil"/>
              <w:right w:val="nil"/>
            </w:tcBorders>
            <w:noWrap/>
            <w:vAlign w:val="bottom"/>
            <w:hideMark/>
          </w:tcPr>
          <w:p w14:paraId="317C9608" w14:textId="77777777" w:rsidR="00036472" w:rsidRPr="00B06CA8" w:rsidRDefault="00036472" w:rsidP="00036472">
            <w:pPr>
              <w:pStyle w:val="table"/>
            </w:pPr>
            <w:r w:rsidRPr="00B06CA8">
              <w:t>OBS</w:t>
            </w:r>
          </w:p>
        </w:tc>
        <w:tc>
          <w:tcPr>
            <w:tcW w:w="1361" w:type="dxa"/>
            <w:tcBorders>
              <w:top w:val="single" w:sz="8" w:space="0" w:color="auto"/>
              <w:left w:val="nil"/>
              <w:bottom w:val="nil"/>
              <w:right w:val="nil"/>
            </w:tcBorders>
            <w:noWrap/>
            <w:vAlign w:val="bottom"/>
            <w:hideMark/>
          </w:tcPr>
          <w:p w14:paraId="4425B85C" w14:textId="77777777" w:rsidR="00036472" w:rsidRPr="00B06CA8" w:rsidRDefault="00036472" w:rsidP="00036472">
            <w:pPr>
              <w:pStyle w:val="table"/>
            </w:pPr>
            <w:r w:rsidRPr="00B06CA8">
              <w:rPr>
                <w:rFonts w:hint="eastAsia"/>
              </w:rPr>
              <w:t>297.4</w:t>
            </w:r>
          </w:p>
        </w:tc>
        <w:tc>
          <w:tcPr>
            <w:tcW w:w="1361" w:type="dxa"/>
            <w:tcBorders>
              <w:top w:val="single" w:sz="8" w:space="0" w:color="auto"/>
              <w:left w:val="nil"/>
              <w:bottom w:val="nil"/>
              <w:right w:val="nil"/>
            </w:tcBorders>
            <w:noWrap/>
            <w:vAlign w:val="bottom"/>
            <w:hideMark/>
          </w:tcPr>
          <w:p w14:paraId="761E8A52" w14:textId="77777777" w:rsidR="00036472" w:rsidRPr="00B06CA8" w:rsidRDefault="00036472" w:rsidP="00036472">
            <w:pPr>
              <w:pStyle w:val="table"/>
            </w:pPr>
            <w:r w:rsidRPr="00B06CA8">
              <w:rPr>
                <w:rFonts w:hint="eastAsia"/>
              </w:rPr>
              <w:t>293.1</w:t>
            </w:r>
          </w:p>
        </w:tc>
        <w:tc>
          <w:tcPr>
            <w:tcW w:w="1361" w:type="dxa"/>
            <w:tcBorders>
              <w:top w:val="single" w:sz="8" w:space="0" w:color="auto"/>
              <w:left w:val="nil"/>
              <w:bottom w:val="nil"/>
              <w:right w:val="nil"/>
            </w:tcBorders>
            <w:noWrap/>
            <w:vAlign w:val="bottom"/>
          </w:tcPr>
          <w:p w14:paraId="7009EF93" w14:textId="77777777" w:rsidR="00036472" w:rsidRPr="00B06CA8" w:rsidRDefault="00036472" w:rsidP="00036472">
            <w:pPr>
              <w:pStyle w:val="table"/>
            </w:pPr>
          </w:p>
        </w:tc>
      </w:tr>
      <w:tr w:rsidR="00036472" w:rsidRPr="00B06CA8" w14:paraId="77DCAC20" w14:textId="77777777" w:rsidTr="001F3D56">
        <w:trPr>
          <w:trHeight w:val="124"/>
          <w:jc w:val="center"/>
        </w:trPr>
        <w:tc>
          <w:tcPr>
            <w:tcW w:w="1276" w:type="dxa"/>
            <w:tcBorders>
              <w:top w:val="nil"/>
              <w:left w:val="nil"/>
              <w:bottom w:val="nil"/>
              <w:right w:val="nil"/>
            </w:tcBorders>
            <w:noWrap/>
            <w:vAlign w:val="bottom"/>
          </w:tcPr>
          <w:p w14:paraId="473E689B"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403FDE2C" w14:textId="77777777" w:rsidR="00036472" w:rsidRPr="00B06CA8" w:rsidRDefault="00036472" w:rsidP="00036472">
            <w:pPr>
              <w:pStyle w:val="table"/>
            </w:pPr>
            <w:r w:rsidRPr="00B06CA8">
              <w:t>PRE</w:t>
            </w:r>
          </w:p>
        </w:tc>
        <w:tc>
          <w:tcPr>
            <w:tcW w:w="1361" w:type="dxa"/>
            <w:tcBorders>
              <w:top w:val="nil"/>
              <w:left w:val="nil"/>
              <w:bottom w:val="nil"/>
              <w:right w:val="nil"/>
            </w:tcBorders>
            <w:noWrap/>
            <w:vAlign w:val="bottom"/>
            <w:hideMark/>
          </w:tcPr>
          <w:p w14:paraId="0D479FC3" w14:textId="77777777" w:rsidR="00036472" w:rsidRPr="00B06CA8" w:rsidRDefault="00036472" w:rsidP="00036472">
            <w:pPr>
              <w:pStyle w:val="table"/>
            </w:pPr>
            <w:r w:rsidRPr="00B06CA8">
              <w:rPr>
                <w:rFonts w:hint="eastAsia"/>
              </w:rPr>
              <w:t>297.4</w:t>
            </w:r>
          </w:p>
        </w:tc>
        <w:tc>
          <w:tcPr>
            <w:tcW w:w="1361" w:type="dxa"/>
            <w:tcBorders>
              <w:top w:val="nil"/>
              <w:left w:val="nil"/>
              <w:bottom w:val="nil"/>
              <w:right w:val="nil"/>
            </w:tcBorders>
            <w:noWrap/>
            <w:vAlign w:val="bottom"/>
            <w:hideMark/>
          </w:tcPr>
          <w:p w14:paraId="0FC8ADD2" w14:textId="77777777" w:rsidR="00036472" w:rsidRPr="00B06CA8" w:rsidRDefault="00036472" w:rsidP="00036472">
            <w:pPr>
              <w:pStyle w:val="table"/>
            </w:pPr>
            <w:r w:rsidRPr="00B06CA8">
              <w:rPr>
                <w:rFonts w:hint="eastAsia"/>
              </w:rPr>
              <w:t>292.7</w:t>
            </w:r>
          </w:p>
        </w:tc>
        <w:tc>
          <w:tcPr>
            <w:tcW w:w="1361" w:type="dxa"/>
            <w:tcBorders>
              <w:top w:val="nil"/>
              <w:left w:val="nil"/>
              <w:bottom w:val="nil"/>
              <w:right w:val="nil"/>
            </w:tcBorders>
            <w:noWrap/>
            <w:vAlign w:val="bottom"/>
          </w:tcPr>
          <w:p w14:paraId="28C3BAA9" w14:textId="77777777" w:rsidR="00036472" w:rsidRPr="00B06CA8" w:rsidRDefault="00036472" w:rsidP="00036472">
            <w:pPr>
              <w:pStyle w:val="table"/>
            </w:pPr>
          </w:p>
        </w:tc>
      </w:tr>
      <w:tr w:rsidR="00036472" w:rsidRPr="00B06CA8" w14:paraId="14E3319C" w14:textId="77777777" w:rsidTr="001F3D56">
        <w:trPr>
          <w:trHeight w:val="124"/>
          <w:jc w:val="center"/>
        </w:trPr>
        <w:tc>
          <w:tcPr>
            <w:tcW w:w="1276" w:type="dxa"/>
            <w:tcBorders>
              <w:top w:val="nil"/>
              <w:left w:val="nil"/>
              <w:bottom w:val="nil"/>
              <w:right w:val="nil"/>
            </w:tcBorders>
            <w:noWrap/>
            <w:vAlign w:val="bottom"/>
          </w:tcPr>
          <w:p w14:paraId="67C43372"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6CF684F0" w14:textId="77777777" w:rsidR="00036472" w:rsidRPr="00B06CA8" w:rsidRDefault="00036472" w:rsidP="00036472">
            <w:pPr>
              <w:pStyle w:val="table"/>
            </w:pPr>
            <w:r w:rsidRPr="00B06CA8">
              <w:t>MB</w:t>
            </w:r>
          </w:p>
        </w:tc>
        <w:tc>
          <w:tcPr>
            <w:tcW w:w="1361" w:type="dxa"/>
            <w:tcBorders>
              <w:top w:val="nil"/>
              <w:left w:val="nil"/>
              <w:bottom w:val="nil"/>
              <w:right w:val="nil"/>
            </w:tcBorders>
            <w:noWrap/>
            <w:vAlign w:val="bottom"/>
            <w:hideMark/>
          </w:tcPr>
          <w:p w14:paraId="460D75A1" w14:textId="77777777" w:rsidR="00036472" w:rsidRPr="00B06CA8" w:rsidRDefault="00036472" w:rsidP="00036472">
            <w:pPr>
              <w:pStyle w:val="table"/>
            </w:pPr>
            <w:r w:rsidRPr="00B06CA8">
              <w:rPr>
                <w:rFonts w:hint="eastAsia"/>
              </w:rPr>
              <w:t>0</w:t>
            </w:r>
            <w:r w:rsidRPr="00B06CA8">
              <w:t>.0</w:t>
            </w:r>
          </w:p>
        </w:tc>
        <w:tc>
          <w:tcPr>
            <w:tcW w:w="1361" w:type="dxa"/>
            <w:tcBorders>
              <w:top w:val="nil"/>
              <w:left w:val="nil"/>
              <w:bottom w:val="nil"/>
              <w:right w:val="nil"/>
            </w:tcBorders>
            <w:noWrap/>
            <w:vAlign w:val="bottom"/>
            <w:hideMark/>
          </w:tcPr>
          <w:p w14:paraId="0D667A5B" w14:textId="77777777" w:rsidR="00036472" w:rsidRPr="00B06CA8" w:rsidRDefault="00036472" w:rsidP="00036472">
            <w:pPr>
              <w:pStyle w:val="table"/>
            </w:pPr>
            <w:r w:rsidRPr="00B06CA8">
              <w:t>-0.</w:t>
            </w:r>
            <w:r w:rsidRPr="00B06CA8">
              <w:rPr>
                <w:rFonts w:hint="eastAsia"/>
              </w:rPr>
              <w:t>4</w:t>
            </w:r>
          </w:p>
        </w:tc>
        <w:tc>
          <w:tcPr>
            <w:tcW w:w="1361" w:type="dxa"/>
            <w:tcBorders>
              <w:top w:val="nil"/>
              <w:left w:val="nil"/>
              <w:bottom w:val="nil"/>
              <w:right w:val="nil"/>
            </w:tcBorders>
            <w:vAlign w:val="bottom"/>
            <w:hideMark/>
          </w:tcPr>
          <w:p w14:paraId="12710540" w14:textId="77777777" w:rsidR="00036472" w:rsidRPr="00B06CA8" w:rsidRDefault="00036472" w:rsidP="00036472">
            <w:pPr>
              <w:pStyle w:val="table"/>
            </w:pPr>
            <w:r w:rsidRPr="00B06CA8">
              <w:t>≤ ±0.5</w:t>
            </w:r>
          </w:p>
        </w:tc>
      </w:tr>
      <w:tr w:rsidR="00036472" w:rsidRPr="00B06CA8" w14:paraId="7BD77061" w14:textId="77777777" w:rsidTr="001F3D56">
        <w:trPr>
          <w:trHeight w:val="124"/>
          <w:jc w:val="center"/>
        </w:trPr>
        <w:tc>
          <w:tcPr>
            <w:tcW w:w="1276" w:type="dxa"/>
            <w:tcBorders>
              <w:top w:val="nil"/>
              <w:left w:val="nil"/>
              <w:bottom w:val="nil"/>
              <w:right w:val="nil"/>
            </w:tcBorders>
            <w:noWrap/>
            <w:vAlign w:val="bottom"/>
          </w:tcPr>
          <w:p w14:paraId="6AF2DA7A"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01B46BFE" w14:textId="77777777" w:rsidR="00036472" w:rsidRPr="00B06CA8" w:rsidRDefault="00036472" w:rsidP="00036472">
            <w:pPr>
              <w:pStyle w:val="table"/>
            </w:pPr>
            <w:r w:rsidRPr="00B06CA8">
              <w:t>GE</w:t>
            </w:r>
          </w:p>
        </w:tc>
        <w:tc>
          <w:tcPr>
            <w:tcW w:w="1361" w:type="dxa"/>
            <w:tcBorders>
              <w:top w:val="nil"/>
              <w:left w:val="nil"/>
              <w:bottom w:val="nil"/>
              <w:right w:val="nil"/>
            </w:tcBorders>
            <w:noWrap/>
            <w:vAlign w:val="bottom"/>
            <w:hideMark/>
          </w:tcPr>
          <w:p w14:paraId="619E4F2B" w14:textId="77777777" w:rsidR="00036472" w:rsidRPr="00B06CA8" w:rsidRDefault="00036472" w:rsidP="00036472">
            <w:pPr>
              <w:pStyle w:val="table"/>
              <w:rPr>
                <w:b/>
                <w:bCs/>
              </w:rPr>
            </w:pPr>
            <w:r w:rsidRPr="00B06CA8">
              <w:rPr>
                <w:rFonts w:hint="eastAsia"/>
                <w:b/>
                <w:bCs/>
              </w:rPr>
              <w:t>2.2</w:t>
            </w:r>
          </w:p>
        </w:tc>
        <w:tc>
          <w:tcPr>
            <w:tcW w:w="1361" w:type="dxa"/>
            <w:tcBorders>
              <w:top w:val="nil"/>
              <w:left w:val="nil"/>
              <w:bottom w:val="nil"/>
              <w:right w:val="nil"/>
            </w:tcBorders>
            <w:noWrap/>
            <w:vAlign w:val="bottom"/>
            <w:hideMark/>
          </w:tcPr>
          <w:p w14:paraId="115009C6" w14:textId="77777777" w:rsidR="00036472" w:rsidRPr="00B06CA8" w:rsidRDefault="00036472" w:rsidP="00036472">
            <w:pPr>
              <w:pStyle w:val="table"/>
            </w:pPr>
            <w:r w:rsidRPr="00B06CA8">
              <w:t>2.</w:t>
            </w:r>
            <w:r w:rsidRPr="00B06CA8">
              <w:rPr>
                <w:rFonts w:hint="eastAsia"/>
              </w:rPr>
              <w:t>0</w:t>
            </w:r>
          </w:p>
        </w:tc>
        <w:tc>
          <w:tcPr>
            <w:tcW w:w="1361" w:type="dxa"/>
            <w:tcBorders>
              <w:top w:val="nil"/>
              <w:left w:val="nil"/>
              <w:bottom w:val="nil"/>
              <w:right w:val="nil"/>
            </w:tcBorders>
            <w:noWrap/>
            <w:vAlign w:val="bottom"/>
            <w:hideMark/>
          </w:tcPr>
          <w:p w14:paraId="27762E35" w14:textId="77777777" w:rsidR="00036472" w:rsidRPr="00B06CA8" w:rsidRDefault="00036472" w:rsidP="00036472">
            <w:pPr>
              <w:pStyle w:val="table"/>
            </w:pPr>
            <w:r w:rsidRPr="00B06CA8">
              <w:t>≤ 2.0</w:t>
            </w:r>
          </w:p>
        </w:tc>
      </w:tr>
      <w:tr w:rsidR="00036472" w:rsidRPr="00B06CA8" w14:paraId="30FFC7C2" w14:textId="77777777" w:rsidTr="0039225B">
        <w:trPr>
          <w:trHeight w:val="124"/>
          <w:jc w:val="center"/>
        </w:trPr>
        <w:tc>
          <w:tcPr>
            <w:tcW w:w="1276" w:type="dxa"/>
            <w:tcBorders>
              <w:top w:val="nil"/>
              <w:left w:val="nil"/>
              <w:bottom w:val="single" w:sz="8" w:space="0" w:color="auto"/>
              <w:right w:val="nil"/>
            </w:tcBorders>
            <w:noWrap/>
            <w:vAlign w:val="bottom"/>
            <w:hideMark/>
          </w:tcPr>
          <w:p w14:paraId="12FF443C" w14:textId="77777777" w:rsidR="00036472" w:rsidRPr="00B06CA8" w:rsidRDefault="00036472" w:rsidP="00036472">
            <w:pPr>
              <w:pStyle w:val="table"/>
            </w:pPr>
            <w:r w:rsidRPr="00B06CA8">
              <w:t> </w:t>
            </w:r>
          </w:p>
        </w:tc>
        <w:tc>
          <w:tcPr>
            <w:tcW w:w="1446" w:type="dxa"/>
            <w:tcBorders>
              <w:top w:val="nil"/>
              <w:left w:val="nil"/>
              <w:bottom w:val="single" w:sz="8" w:space="0" w:color="auto"/>
              <w:right w:val="nil"/>
            </w:tcBorders>
            <w:noWrap/>
            <w:vAlign w:val="bottom"/>
            <w:hideMark/>
          </w:tcPr>
          <w:p w14:paraId="65E9632C" w14:textId="77777777" w:rsidR="00036472" w:rsidRPr="00B06CA8" w:rsidRDefault="00036472" w:rsidP="00036472">
            <w:pPr>
              <w:pStyle w:val="table"/>
            </w:pPr>
            <w:r w:rsidRPr="00B06CA8">
              <w:t>RMSE</w:t>
            </w:r>
          </w:p>
        </w:tc>
        <w:tc>
          <w:tcPr>
            <w:tcW w:w="1361" w:type="dxa"/>
            <w:tcBorders>
              <w:top w:val="nil"/>
              <w:left w:val="nil"/>
              <w:bottom w:val="single" w:sz="8" w:space="0" w:color="auto"/>
              <w:right w:val="nil"/>
            </w:tcBorders>
            <w:noWrap/>
            <w:vAlign w:val="bottom"/>
            <w:hideMark/>
          </w:tcPr>
          <w:p w14:paraId="076029E6" w14:textId="77777777" w:rsidR="00036472" w:rsidRPr="00B06CA8" w:rsidRDefault="00036472" w:rsidP="00036472">
            <w:pPr>
              <w:pStyle w:val="table"/>
            </w:pPr>
            <w:r w:rsidRPr="00B06CA8">
              <w:rPr>
                <w:rFonts w:hint="eastAsia"/>
              </w:rPr>
              <w:t>3.0</w:t>
            </w:r>
          </w:p>
        </w:tc>
        <w:tc>
          <w:tcPr>
            <w:tcW w:w="1361" w:type="dxa"/>
            <w:tcBorders>
              <w:top w:val="nil"/>
              <w:left w:val="nil"/>
              <w:bottom w:val="single" w:sz="8" w:space="0" w:color="auto"/>
              <w:right w:val="nil"/>
            </w:tcBorders>
            <w:noWrap/>
            <w:vAlign w:val="bottom"/>
            <w:hideMark/>
          </w:tcPr>
          <w:p w14:paraId="0F34204B" w14:textId="77777777" w:rsidR="00036472" w:rsidRPr="00B06CA8" w:rsidRDefault="00036472" w:rsidP="00036472">
            <w:pPr>
              <w:pStyle w:val="table"/>
            </w:pPr>
            <w:r w:rsidRPr="00B06CA8">
              <w:rPr>
                <w:rFonts w:hint="eastAsia"/>
              </w:rPr>
              <w:t>2</w:t>
            </w:r>
            <w:r w:rsidRPr="00B06CA8">
              <w:t>.9</w:t>
            </w:r>
          </w:p>
        </w:tc>
        <w:tc>
          <w:tcPr>
            <w:tcW w:w="1361" w:type="dxa"/>
            <w:tcBorders>
              <w:top w:val="nil"/>
              <w:left w:val="nil"/>
              <w:bottom w:val="single" w:sz="8" w:space="0" w:color="auto"/>
              <w:right w:val="nil"/>
            </w:tcBorders>
            <w:noWrap/>
            <w:vAlign w:val="bottom"/>
            <w:hideMark/>
          </w:tcPr>
          <w:p w14:paraId="4D32CD6E" w14:textId="77777777" w:rsidR="00036472" w:rsidRPr="00B06CA8" w:rsidRDefault="00036472" w:rsidP="00036472">
            <w:pPr>
              <w:pStyle w:val="table"/>
            </w:pPr>
            <w:r w:rsidRPr="00B06CA8">
              <w:t> </w:t>
            </w:r>
          </w:p>
        </w:tc>
      </w:tr>
      <w:tr w:rsidR="00036472" w:rsidRPr="00B06CA8" w14:paraId="6C1F694B" w14:textId="77777777" w:rsidTr="0039225B">
        <w:trPr>
          <w:trHeight w:val="150"/>
          <w:jc w:val="center"/>
        </w:trPr>
        <w:tc>
          <w:tcPr>
            <w:tcW w:w="1276" w:type="dxa"/>
            <w:tcBorders>
              <w:top w:val="single" w:sz="8" w:space="0" w:color="auto"/>
              <w:left w:val="nil"/>
              <w:bottom w:val="nil"/>
              <w:right w:val="nil"/>
            </w:tcBorders>
            <w:noWrap/>
            <w:vAlign w:val="bottom"/>
            <w:hideMark/>
          </w:tcPr>
          <w:p w14:paraId="5F9F2C4D" w14:textId="5989787F" w:rsidR="00036472" w:rsidRPr="00B06CA8" w:rsidRDefault="00036472" w:rsidP="00036472">
            <w:pPr>
              <w:pStyle w:val="table"/>
            </w:pPr>
            <w:r w:rsidRPr="00B06CA8">
              <w:t>WS (m</w:t>
            </w:r>
            <w:r w:rsidR="00990B91" w:rsidRPr="007B7ECD">
              <w:t>·</w:t>
            </w:r>
            <w:r w:rsidRPr="00B06CA8">
              <w:t>s</w:t>
            </w:r>
            <w:r w:rsidRPr="00B06CA8">
              <w:rPr>
                <w:vertAlign w:val="superscript"/>
              </w:rPr>
              <w:t>-1</w:t>
            </w:r>
            <w:r w:rsidRPr="00B06CA8">
              <w:t>)</w:t>
            </w:r>
          </w:p>
        </w:tc>
        <w:tc>
          <w:tcPr>
            <w:tcW w:w="1446" w:type="dxa"/>
            <w:tcBorders>
              <w:top w:val="single" w:sz="8" w:space="0" w:color="auto"/>
              <w:left w:val="nil"/>
              <w:bottom w:val="nil"/>
              <w:right w:val="nil"/>
            </w:tcBorders>
            <w:noWrap/>
            <w:vAlign w:val="bottom"/>
            <w:hideMark/>
          </w:tcPr>
          <w:p w14:paraId="7873631B" w14:textId="77777777" w:rsidR="00036472" w:rsidRPr="00B06CA8" w:rsidRDefault="00036472" w:rsidP="00036472">
            <w:pPr>
              <w:pStyle w:val="table"/>
            </w:pPr>
            <w:r w:rsidRPr="00B06CA8">
              <w:t>OBS</w:t>
            </w:r>
          </w:p>
        </w:tc>
        <w:tc>
          <w:tcPr>
            <w:tcW w:w="1361" w:type="dxa"/>
            <w:tcBorders>
              <w:top w:val="single" w:sz="8" w:space="0" w:color="auto"/>
              <w:left w:val="nil"/>
              <w:bottom w:val="nil"/>
              <w:right w:val="nil"/>
            </w:tcBorders>
            <w:noWrap/>
            <w:vAlign w:val="bottom"/>
            <w:hideMark/>
          </w:tcPr>
          <w:p w14:paraId="16718A87" w14:textId="77777777" w:rsidR="00036472" w:rsidRPr="00B06CA8" w:rsidRDefault="00036472" w:rsidP="00036472">
            <w:pPr>
              <w:pStyle w:val="table"/>
            </w:pPr>
            <w:r w:rsidRPr="00B06CA8">
              <w:rPr>
                <w:rFonts w:hint="eastAsia"/>
              </w:rPr>
              <w:t>3.0</w:t>
            </w:r>
          </w:p>
        </w:tc>
        <w:tc>
          <w:tcPr>
            <w:tcW w:w="1361" w:type="dxa"/>
            <w:tcBorders>
              <w:top w:val="single" w:sz="8" w:space="0" w:color="auto"/>
              <w:left w:val="nil"/>
              <w:bottom w:val="nil"/>
              <w:right w:val="nil"/>
            </w:tcBorders>
            <w:noWrap/>
            <w:vAlign w:val="bottom"/>
            <w:hideMark/>
          </w:tcPr>
          <w:p w14:paraId="1CDC2367" w14:textId="77777777" w:rsidR="00036472" w:rsidRPr="00B06CA8" w:rsidRDefault="00036472" w:rsidP="00036472">
            <w:pPr>
              <w:pStyle w:val="table"/>
            </w:pPr>
            <w:r w:rsidRPr="00B06CA8">
              <w:rPr>
                <w:rFonts w:hint="eastAsia"/>
              </w:rPr>
              <w:t>2.9</w:t>
            </w:r>
          </w:p>
        </w:tc>
        <w:tc>
          <w:tcPr>
            <w:tcW w:w="1361" w:type="dxa"/>
            <w:tcBorders>
              <w:top w:val="single" w:sz="8" w:space="0" w:color="auto"/>
              <w:left w:val="nil"/>
              <w:bottom w:val="nil"/>
              <w:right w:val="nil"/>
            </w:tcBorders>
            <w:noWrap/>
            <w:vAlign w:val="bottom"/>
          </w:tcPr>
          <w:p w14:paraId="705AF2BE" w14:textId="77777777" w:rsidR="00036472" w:rsidRPr="00B06CA8" w:rsidRDefault="00036472" w:rsidP="00036472">
            <w:pPr>
              <w:pStyle w:val="table"/>
            </w:pPr>
          </w:p>
        </w:tc>
      </w:tr>
      <w:tr w:rsidR="00036472" w:rsidRPr="00B06CA8" w14:paraId="2FD8B8B7" w14:textId="77777777" w:rsidTr="001F3D56">
        <w:trPr>
          <w:trHeight w:val="124"/>
          <w:jc w:val="center"/>
        </w:trPr>
        <w:tc>
          <w:tcPr>
            <w:tcW w:w="1276" w:type="dxa"/>
            <w:tcBorders>
              <w:top w:val="nil"/>
              <w:left w:val="nil"/>
              <w:bottom w:val="nil"/>
              <w:right w:val="nil"/>
            </w:tcBorders>
            <w:noWrap/>
            <w:vAlign w:val="bottom"/>
          </w:tcPr>
          <w:p w14:paraId="0C174F45"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7548C8A1" w14:textId="77777777" w:rsidR="00036472" w:rsidRPr="00B06CA8" w:rsidRDefault="00036472" w:rsidP="00036472">
            <w:pPr>
              <w:pStyle w:val="table"/>
            </w:pPr>
            <w:r w:rsidRPr="00B06CA8">
              <w:t>PRE</w:t>
            </w:r>
          </w:p>
        </w:tc>
        <w:tc>
          <w:tcPr>
            <w:tcW w:w="1361" w:type="dxa"/>
            <w:tcBorders>
              <w:top w:val="nil"/>
              <w:left w:val="nil"/>
              <w:bottom w:val="nil"/>
              <w:right w:val="nil"/>
            </w:tcBorders>
            <w:noWrap/>
            <w:vAlign w:val="bottom"/>
            <w:hideMark/>
          </w:tcPr>
          <w:p w14:paraId="024B35FC" w14:textId="77777777" w:rsidR="00036472" w:rsidRPr="00B06CA8" w:rsidRDefault="00036472" w:rsidP="00036472">
            <w:pPr>
              <w:pStyle w:val="table"/>
            </w:pPr>
            <w:r w:rsidRPr="00B06CA8">
              <w:rPr>
                <w:rFonts w:hint="eastAsia"/>
              </w:rPr>
              <w:t>3.9</w:t>
            </w:r>
          </w:p>
        </w:tc>
        <w:tc>
          <w:tcPr>
            <w:tcW w:w="1361" w:type="dxa"/>
            <w:tcBorders>
              <w:top w:val="nil"/>
              <w:left w:val="nil"/>
              <w:bottom w:val="nil"/>
              <w:right w:val="nil"/>
            </w:tcBorders>
            <w:noWrap/>
            <w:vAlign w:val="bottom"/>
            <w:hideMark/>
          </w:tcPr>
          <w:p w14:paraId="1A62A512" w14:textId="77777777" w:rsidR="00036472" w:rsidRPr="00B06CA8" w:rsidRDefault="00036472" w:rsidP="00036472">
            <w:pPr>
              <w:pStyle w:val="table"/>
            </w:pPr>
            <w:r w:rsidRPr="00B06CA8">
              <w:t>3.6</w:t>
            </w:r>
          </w:p>
        </w:tc>
        <w:tc>
          <w:tcPr>
            <w:tcW w:w="1361" w:type="dxa"/>
            <w:tcBorders>
              <w:top w:val="nil"/>
              <w:left w:val="nil"/>
              <w:bottom w:val="nil"/>
              <w:right w:val="nil"/>
            </w:tcBorders>
            <w:noWrap/>
            <w:vAlign w:val="bottom"/>
          </w:tcPr>
          <w:p w14:paraId="5E16E840" w14:textId="77777777" w:rsidR="00036472" w:rsidRPr="00B06CA8" w:rsidRDefault="00036472" w:rsidP="00036472">
            <w:pPr>
              <w:pStyle w:val="table"/>
            </w:pPr>
          </w:p>
        </w:tc>
      </w:tr>
      <w:tr w:rsidR="00036472" w:rsidRPr="00B06CA8" w14:paraId="09B116E7" w14:textId="77777777" w:rsidTr="001F3D56">
        <w:trPr>
          <w:trHeight w:val="124"/>
          <w:jc w:val="center"/>
        </w:trPr>
        <w:tc>
          <w:tcPr>
            <w:tcW w:w="1276" w:type="dxa"/>
            <w:tcBorders>
              <w:top w:val="nil"/>
              <w:left w:val="nil"/>
              <w:bottom w:val="nil"/>
              <w:right w:val="nil"/>
            </w:tcBorders>
            <w:noWrap/>
            <w:vAlign w:val="bottom"/>
          </w:tcPr>
          <w:p w14:paraId="283319AD"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4B6CC97B" w14:textId="77777777" w:rsidR="00036472" w:rsidRPr="00B06CA8" w:rsidRDefault="00036472" w:rsidP="00036472">
            <w:pPr>
              <w:pStyle w:val="table"/>
            </w:pPr>
            <w:r w:rsidRPr="00B06CA8">
              <w:t>MB</w:t>
            </w:r>
          </w:p>
        </w:tc>
        <w:tc>
          <w:tcPr>
            <w:tcW w:w="1361" w:type="dxa"/>
            <w:tcBorders>
              <w:top w:val="nil"/>
              <w:left w:val="nil"/>
              <w:bottom w:val="nil"/>
              <w:right w:val="nil"/>
            </w:tcBorders>
            <w:noWrap/>
            <w:vAlign w:val="bottom"/>
            <w:hideMark/>
          </w:tcPr>
          <w:p w14:paraId="17F776A2" w14:textId="77777777" w:rsidR="00036472" w:rsidRPr="00B06CA8" w:rsidRDefault="00036472" w:rsidP="00036472">
            <w:pPr>
              <w:pStyle w:val="table"/>
              <w:rPr>
                <w:b/>
                <w:bCs/>
              </w:rPr>
            </w:pPr>
            <w:r w:rsidRPr="00B06CA8">
              <w:rPr>
                <w:rFonts w:hint="eastAsia"/>
                <w:b/>
                <w:bCs/>
              </w:rPr>
              <w:t>0.8</w:t>
            </w:r>
          </w:p>
        </w:tc>
        <w:tc>
          <w:tcPr>
            <w:tcW w:w="1361" w:type="dxa"/>
            <w:tcBorders>
              <w:top w:val="nil"/>
              <w:left w:val="nil"/>
              <w:bottom w:val="nil"/>
              <w:right w:val="nil"/>
            </w:tcBorders>
            <w:noWrap/>
            <w:vAlign w:val="bottom"/>
            <w:hideMark/>
          </w:tcPr>
          <w:p w14:paraId="0B8EE4C5" w14:textId="77777777" w:rsidR="00036472" w:rsidRPr="00B06CA8" w:rsidRDefault="00036472" w:rsidP="00036472">
            <w:pPr>
              <w:pStyle w:val="table"/>
              <w:rPr>
                <w:b/>
                <w:bCs/>
              </w:rPr>
            </w:pPr>
            <w:r w:rsidRPr="00B06CA8">
              <w:rPr>
                <w:b/>
                <w:bCs/>
              </w:rPr>
              <w:t>0.6</w:t>
            </w:r>
          </w:p>
        </w:tc>
        <w:tc>
          <w:tcPr>
            <w:tcW w:w="1361" w:type="dxa"/>
            <w:tcBorders>
              <w:top w:val="nil"/>
              <w:left w:val="nil"/>
              <w:bottom w:val="nil"/>
              <w:right w:val="nil"/>
            </w:tcBorders>
            <w:vAlign w:val="bottom"/>
            <w:hideMark/>
          </w:tcPr>
          <w:p w14:paraId="6B0714AD" w14:textId="77777777" w:rsidR="00036472" w:rsidRPr="00B06CA8" w:rsidRDefault="00036472" w:rsidP="00036472">
            <w:pPr>
              <w:pStyle w:val="table"/>
            </w:pPr>
            <w:r w:rsidRPr="00B06CA8">
              <w:t>≤ ±0.5</w:t>
            </w:r>
          </w:p>
        </w:tc>
      </w:tr>
      <w:tr w:rsidR="00036472" w:rsidRPr="00B06CA8" w14:paraId="07E267C0" w14:textId="77777777" w:rsidTr="001F3D56">
        <w:trPr>
          <w:trHeight w:val="124"/>
          <w:jc w:val="center"/>
        </w:trPr>
        <w:tc>
          <w:tcPr>
            <w:tcW w:w="1276" w:type="dxa"/>
            <w:tcBorders>
              <w:top w:val="nil"/>
              <w:left w:val="nil"/>
              <w:bottom w:val="nil"/>
              <w:right w:val="nil"/>
            </w:tcBorders>
            <w:noWrap/>
            <w:vAlign w:val="bottom"/>
          </w:tcPr>
          <w:p w14:paraId="69C85EAD"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46E50CFB" w14:textId="77777777" w:rsidR="00036472" w:rsidRPr="00B06CA8" w:rsidRDefault="00036472" w:rsidP="00036472">
            <w:pPr>
              <w:pStyle w:val="table"/>
            </w:pPr>
            <w:r w:rsidRPr="00B06CA8">
              <w:t>GE</w:t>
            </w:r>
          </w:p>
        </w:tc>
        <w:tc>
          <w:tcPr>
            <w:tcW w:w="1361" w:type="dxa"/>
            <w:tcBorders>
              <w:top w:val="nil"/>
              <w:left w:val="nil"/>
              <w:bottom w:val="nil"/>
              <w:right w:val="nil"/>
            </w:tcBorders>
            <w:noWrap/>
            <w:vAlign w:val="bottom"/>
            <w:hideMark/>
          </w:tcPr>
          <w:p w14:paraId="322C99F0" w14:textId="77777777" w:rsidR="00036472" w:rsidRPr="00B06CA8" w:rsidRDefault="00036472" w:rsidP="00036472">
            <w:pPr>
              <w:pStyle w:val="table"/>
            </w:pPr>
            <w:r w:rsidRPr="00B06CA8">
              <w:rPr>
                <w:rFonts w:hint="eastAsia"/>
              </w:rPr>
              <w:t>1.5</w:t>
            </w:r>
          </w:p>
        </w:tc>
        <w:tc>
          <w:tcPr>
            <w:tcW w:w="1361" w:type="dxa"/>
            <w:tcBorders>
              <w:top w:val="nil"/>
              <w:left w:val="nil"/>
              <w:bottom w:val="nil"/>
              <w:right w:val="nil"/>
            </w:tcBorders>
            <w:noWrap/>
            <w:vAlign w:val="bottom"/>
            <w:hideMark/>
          </w:tcPr>
          <w:p w14:paraId="741A626D" w14:textId="77777777" w:rsidR="00036472" w:rsidRPr="00B06CA8" w:rsidRDefault="00036472" w:rsidP="00036472">
            <w:pPr>
              <w:pStyle w:val="table"/>
            </w:pPr>
            <w:r w:rsidRPr="00B06CA8">
              <w:t>1.4</w:t>
            </w:r>
          </w:p>
        </w:tc>
        <w:tc>
          <w:tcPr>
            <w:tcW w:w="1361" w:type="dxa"/>
            <w:tcBorders>
              <w:top w:val="nil"/>
              <w:left w:val="nil"/>
              <w:bottom w:val="nil"/>
              <w:right w:val="nil"/>
            </w:tcBorders>
            <w:noWrap/>
            <w:vAlign w:val="bottom"/>
            <w:hideMark/>
          </w:tcPr>
          <w:p w14:paraId="10E6F8C5" w14:textId="77777777" w:rsidR="00036472" w:rsidRPr="00B06CA8" w:rsidRDefault="00036472" w:rsidP="00036472">
            <w:pPr>
              <w:pStyle w:val="table"/>
            </w:pPr>
            <w:r w:rsidRPr="00B06CA8">
              <w:t>≤ 2.0</w:t>
            </w:r>
          </w:p>
        </w:tc>
      </w:tr>
      <w:tr w:rsidR="00036472" w:rsidRPr="00B06CA8" w14:paraId="2F880116" w14:textId="77777777" w:rsidTr="0039225B">
        <w:trPr>
          <w:trHeight w:val="124"/>
          <w:jc w:val="center"/>
        </w:trPr>
        <w:tc>
          <w:tcPr>
            <w:tcW w:w="1276" w:type="dxa"/>
            <w:tcBorders>
              <w:top w:val="nil"/>
              <w:left w:val="nil"/>
              <w:bottom w:val="single" w:sz="8" w:space="0" w:color="auto"/>
              <w:right w:val="nil"/>
            </w:tcBorders>
            <w:noWrap/>
            <w:vAlign w:val="bottom"/>
            <w:hideMark/>
          </w:tcPr>
          <w:p w14:paraId="13B2DD7C" w14:textId="77777777" w:rsidR="00036472" w:rsidRPr="00B06CA8" w:rsidRDefault="00036472" w:rsidP="00036472">
            <w:pPr>
              <w:pStyle w:val="table"/>
            </w:pPr>
            <w:r w:rsidRPr="00B06CA8">
              <w:t> </w:t>
            </w:r>
          </w:p>
        </w:tc>
        <w:tc>
          <w:tcPr>
            <w:tcW w:w="1446" w:type="dxa"/>
            <w:tcBorders>
              <w:top w:val="nil"/>
              <w:left w:val="nil"/>
              <w:bottom w:val="single" w:sz="8" w:space="0" w:color="auto"/>
              <w:right w:val="nil"/>
            </w:tcBorders>
            <w:noWrap/>
            <w:vAlign w:val="bottom"/>
            <w:hideMark/>
          </w:tcPr>
          <w:p w14:paraId="4FE7A261" w14:textId="77777777" w:rsidR="00036472" w:rsidRPr="00B06CA8" w:rsidRDefault="00036472" w:rsidP="00036472">
            <w:pPr>
              <w:pStyle w:val="table"/>
            </w:pPr>
            <w:r w:rsidRPr="00B06CA8">
              <w:t>RMSE</w:t>
            </w:r>
          </w:p>
        </w:tc>
        <w:tc>
          <w:tcPr>
            <w:tcW w:w="1361" w:type="dxa"/>
            <w:tcBorders>
              <w:top w:val="nil"/>
              <w:left w:val="nil"/>
              <w:bottom w:val="single" w:sz="8" w:space="0" w:color="auto"/>
              <w:right w:val="nil"/>
            </w:tcBorders>
            <w:noWrap/>
            <w:vAlign w:val="bottom"/>
            <w:hideMark/>
          </w:tcPr>
          <w:p w14:paraId="25F2CE7C" w14:textId="77777777" w:rsidR="00036472" w:rsidRPr="00B06CA8" w:rsidRDefault="00036472" w:rsidP="00036472">
            <w:pPr>
              <w:pStyle w:val="table"/>
            </w:pPr>
            <w:r w:rsidRPr="00B06CA8">
              <w:rPr>
                <w:rFonts w:hint="eastAsia"/>
              </w:rPr>
              <w:t>1.9</w:t>
            </w:r>
          </w:p>
        </w:tc>
        <w:tc>
          <w:tcPr>
            <w:tcW w:w="1361" w:type="dxa"/>
            <w:tcBorders>
              <w:top w:val="nil"/>
              <w:left w:val="nil"/>
              <w:bottom w:val="single" w:sz="8" w:space="0" w:color="auto"/>
              <w:right w:val="nil"/>
            </w:tcBorders>
            <w:noWrap/>
            <w:vAlign w:val="bottom"/>
            <w:hideMark/>
          </w:tcPr>
          <w:p w14:paraId="6EE840D6" w14:textId="77777777" w:rsidR="00036472" w:rsidRPr="00B06CA8" w:rsidRDefault="00036472" w:rsidP="00036472">
            <w:pPr>
              <w:pStyle w:val="table"/>
            </w:pPr>
            <w:r w:rsidRPr="00B06CA8">
              <w:t>1.8</w:t>
            </w:r>
          </w:p>
        </w:tc>
        <w:tc>
          <w:tcPr>
            <w:tcW w:w="1361" w:type="dxa"/>
            <w:tcBorders>
              <w:top w:val="nil"/>
              <w:left w:val="nil"/>
              <w:bottom w:val="single" w:sz="8" w:space="0" w:color="auto"/>
              <w:right w:val="nil"/>
            </w:tcBorders>
            <w:noWrap/>
            <w:vAlign w:val="bottom"/>
            <w:hideMark/>
          </w:tcPr>
          <w:p w14:paraId="7690E401" w14:textId="77777777" w:rsidR="00036472" w:rsidRPr="00B06CA8" w:rsidRDefault="00036472" w:rsidP="00036472">
            <w:pPr>
              <w:pStyle w:val="table"/>
            </w:pPr>
            <w:r w:rsidRPr="00B06CA8">
              <w:t>≤ 2.0</w:t>
            </w:r>
          </w:p>
        </w:tc>
      </w:tr>
      <w:tr w:rsidR="00036472" w:rsidRPr="00B06CA8" w14:paraId="17143AE1" w14:textId="77777777" w:rsidTr="0039225B">
        <w:trPr>
          <w:trHeight w:val="124"/>
          <w:jc w:val="center"/>
        </w:trPr>
        <w:tc>
          <w:tcPr>
            <w:tcW w:w="1276" w:type="dxa"/>
            <w:tcBorders>
              <w:top w:val="single" w:sz="8" w:space="0" w:color="auto"/>
              <w:left w:val="nil"/>
              <w:bottom w:val="nil"/>
              <w:right w:val="nil"/>
            </w:tcBorders>
            <w:noWrap/>
            <w:vAlign w:val="bottom"/>
            <w:hideMark/>
          </w:tcPr>
          <w:p w14:paraId="0F9E7340" w14:textId="77777777" w:rsidR="00036472" w:rsidRPr="00B06CA8" w:rsidRDefault="00036472" w:rsidP="00036472">
            <w:pPr>
              <w:pStyle w:val="table"/>
            </w:pPr>
            <w:r w:rsidRPr="00B06CA8">
              <w:t>WD (°)</w:t>
            </w:r>
          </w:p>
        </w:tc>
        <w:tc>
          <w:tcPr>
            <w:tcW w:w="1446" w:type="dxa"/>
            <w:tcBorders>
              <w:top w:val="single" w:sz="8" w:space="0" w:color="auto"/>
              <w:left w:val="nil"/>
              <w:bottom w:val="nil"/>
              <w:right w:val="nil"/>
            </w:tcBorders>
            <w:noWrap/>
            <w:vAlign w:val="bottom"/>
            <w:hideMark/>
          </w:tcPr>
          <w:p w14:paraId="4CB811F3" w14:textId="77777777" w:rsidR="00036472" w:rsidRPr="00B06CA8" w:rsidRDefault="00036472" w:rsidP="00036472">
            <w:pPr>
              <w:pStyle w:val="table"/>
            </w:pPr>
            <w:r w:rsidRPr="00B06CA8">
              <w:t>OBS</w:t>
            </w:r>
          </w:p>
        </w:tc>
        <w:tc>
          <w:tcPr>
            <w:tcW w:w="1361" w:type="dxa"/>
            <w:tcBorders>
              <w:top w:val="single" w:sz="8" w:space="0" w:color="auto"/>
              <w:left w:val="nil"/>
              <w:bottom w:val="nil"/>
              <w:right w:val="nil"/>
            </w:tcBorders>
            <w:noWrap/>
            <w:vAlign w:val="bottom"/>
            <w:hideMark/>
          </w:tcPr>
          <w:p w14:paraId="1E0A0796" w14:textId="77777777" w:rsidR="00036472" w:rsidRPr="00B06CA8" w:rsidRDefault="00036472" w:rsidP="00036472">
            <w:pPr>
              <w:pStyle w:val="table"/>
            </w:pPr>
            <w:r w:rsidRPr="00B06CA8">
              <w:rPr>
                <w:rFonts w:hint="eastAsia"/>
              </w:rPr>
              <w:t>170.1</w:t>
            </w:r>
          </w:p>
        </w:tc>
        <w:tc>
          <w:tcPr>
            <w:tcW w:w="1361" w:type="dxa"/>
            <w:tcBorders>
              <w:top w:val="single" w:sz="8" w:space="0" w:color="auto"/>
              <w:left w:val="nil"/>
              <w:bottom w:val="nil"/>
              <w:right w:val="nil"/>
            </w:tcBorders>
            <w:noWrap/>
            <w:vAlign w:val="bottom"/>
            <w:hideMark/>
          </w:tcPr>
          <w:p w14:paraId="01D1D4D8" w14:textId="77777777" w:rsidR="00036472" w:rsidRPr="00B06CA8" w:rsidRDefault="00036472" w:rsidP="00036472">
            <w:pPr>
              <w:pStyle w:val="table"/>
            </w:pPr>
            <w:r w:rsidRPr="00B06CA8">
              <w:rPr>
                <w:rFonts w:hint="eastAsia"/>
              </w:rPr>
              <w:t>165.4</w:t>
            </w:r>
          </w:p>
        </w:tc>
        <w:tc>
          <w:tcPr>
            <w:tcW w:w="1361" w:type="dxa"/>
            <w:tcBorders>
              <w:top w:val="single" w:sz="8" w:space="0" w:color="auto"/>
              <w:left w:val="nil"/>
              <w:bottom w:val="nil"/>
              <w:right w:val="nil"/>
            </w:tcBorders>
            <w:noWrap/>
            <w:vAlign w:val="bottom"/>
          </w:tcPr>
          <w:p w14:paraId="3067BEEC" w14:textId="77777777" w:rsidR="00036472" w:rsidRPr="00B06CA8" w:rsidRDefault="00036472" w:rsidP="00036472">
            <w:pPr>
              <w:pStyle w:val="table"/>
            </w:pPr>
          </w:p>
        </w:tc>
      </w:tr>
      <w:tr w:rsidR="00036472" w:rsidRPr="00B06CA8" w14:paraId="0470E1F4" w14:textId="77777777" w:rsidTr="001F3D56">
        <w:trPr>
          <w:trHeight w:val="124"/>
          <w:jc w:val="center"/>
        </w:trPr>
        <w:tc>
          <w:tcPr>
            <w:tcW w:w="1276" w:type="dxa"/>
            <w:tcBorders>
              <w:top w:val="nil"/>
              <w:left w:val="nil"/>
              <w:bottom w:val="nil"/>
              <w:right w:val="nil"/>
            </w:tcBorders>
            <w:noWrap/>
            <w:vAlign w:val="bottom"/>
          </w:tcPr>
          <w:p w14:paraId="7E2386BA"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33F4883B" w14:textId="77777777" w:rsidR="00036472" w:rsidRPr="00B06CA8" w:rsidRDefault="00036472" w:rsidP="00036472">
            <w:pPr>
              <w:pStyle w:val="table"/>
            </w:pPr>
            <w:r w:rsidRPr="00B06CA8">
              <w:t>PRE</w:t>
            </w:r>
          </w:p>
        </w:tc>
        <w:tc>
          <w:tcPr>
            <w:tcW w:w="1361" w:type="dxa"/>
            <w:tcBorders>
              <w:top w:val="nil"/>
              <w:left w:val="nil"/>
              <w:bottom w:val="nil"/>
              <w:right w:val="nil"/>
            </w:tcBorders>
            <w:noWrap/>
            <w:vAlign w:val="bottom"/>
            <w:hideMark/>
          </w:tcPr>
          <w:p w14:paraId="71E54F4B" w14:textId="77777777" w:rsidR="00036472" w:rsidRPr="00B06CA8" w:rsidRDefault="00036472" w:rsidP="00036472">
            <w:pPr>
              <w:pStyle w:val="table"/>
            </w:pPr>
            <w:r w:rsidRPr="00B06CA8">
              <w:rPr>
                <w:rFonts w:hint="eastAsia"/>
              </w:rPr>
              <w:t>174.3</w:t>
            </w:r>
          </w:p>
        </w:tc>
        <w:tc>
          <w:tcPr>
            <w:tcW w:w="1361" w:type="dxa"/>
            <w:tcBorders>
              <w:top w:val="nil"/>
              <w:left w:val="nil"/>
              <w:bottom w:val="nil"/>
              <w:right w:val="nil"/>
            </w:tcBorders>
            <w:noWrap/>
            <w:vAlign w:val="bottom"/>
            <w:hideMark/>
          </w:tcPr>
          <w:p w14:paraId="051FEB5B" w14:textId="77777777" w:rsidR="00036472" w:rsidRPr="00B06CA8" w:rsidRDefault="00036472" w:rsidP="00036472">
            <w:pPr>
              <w:pStyle w:val="table"/>
            </w:pPr>
            <w:r w:rsidRPr="00B06CA8">
              <w:rPr>
                <w:rFonts w:hint="eastAsia"/>
              </w:rPr>
              <w:t>160.4</w:t>
            </w:r>
          </w:p>
        </w:tc>
        <w:tc>
          <w:tcPr>
            <w:tcW w:w="1361" w:type="dxa"/>
            <w:tcBorders>
              <w:top w:val="nil"/>
              <w:left w:val="nil"/>
              <w:bottom w:val="nil"/>
              <w:right w:val="nil"/>
            </w:tcBorders>
            <w:noWrap/>
            <w:vAlign w:val="bottom"/>
          </w:tcPr>
          <w:p w14:paraId="4A88FD79" w14:textId="77777777" w:rsidR="00036472" w:rsidRPr="00B06CA8" w:rsidRDefault="00036472" w:rsidP="00036472">
            <w:pPr>
              <w:pStyle w:val="table"/>
            </w:pPr>
          </w:p>
        </w:tc>
      </w:tr>
      <w:tr w:rsidR="00036472" w:rsidRPr="00B06CA8" w14:paraId="6A3FC6AD" w14:textId="77777777" w:rsidTr="001F3D56">
        <w:trPr>
          <w:trHeight w:val="124"/>
          <w:jc w:val="center"/>
        </w:trPr>
        <w:tc>
          <w:tcPr>
            <w:tcW w:w="1276" w:type="dxa"/>
            <w:tcBorders>
              <w:top w:val="nil"/>
              <w:left w:val="nil"/>
              <w:bottom w:val="nil"/>
              <w:right w:val="nil"/>
            </w:tcBorders>
            <w:noWrap/>
            <w:vAlign w:val="bottom"/>
          </w:tcPr>
          <w:p w14:paraId="7998FCB1"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7D231532" w14:textId="77777777" w:rsidR="00036472" w:rsidRPr="00B06CA8" w:rsidRDefault="00036472" w:rsidP="00036472">
            <w:pPr>
              <w:pStyle w:val="table"/>
            </w:pPr>
            <w:r w:rsidRPr="00B06CA8">
              <w:rPr>
                <w:rFonts w:hint="eastAsia"/>
              </w:rPr>
              <w:t>M</w:t>
            </w:r>
            <w:r w:rsidRPr="00B06CA8">
              <w:t>B</w:t>
            </w:r>
          </w:p>
        </w:tc>
        <w:tc>
          <w:tcPr>
            <w:tcW w:w="1361" w:type="dxa"/>
            <w:tcBorders>
              <w:top w:val="nil"/>
              <w:left w:val="nil"/>
              <w:bottom w:val="nil"/>
              <w:right w:val="nil"/>
            </w:tcBorders>
            <w:noWrap/>
            <w:vAlign w:val="bottom"/>
            <w:hideMark/>
          </w:tcPr>
          <w:p w14:paraId="5030152B" w14:textId="77777777" w:rsidR="00036472" w:rsidRPr="00B06CA8" w:rsidRDefault="00036472" w:rsidP="00036472">
            <w:pPr>
              <w:pStyle w:val="table"/>
            </w:pPr>
            <w:r w:rsidRPr="00B06CA8">
              <w:rPr>
                <w:rFonts w:hint="eastAsia"/>
              </w:rPr>
              <w:t>6.9</w:t>
            </w:r>
          </w:p>
        </w:tc>
        <w:tc>
          <w:tcPr>
            <w:tcW w:w="1361" w:type="dxa"/>
            <w:tcBorders>
              <w:top w:val="nil"/>
              <w:left w:val="nil"/>
              <w:bottom w:val="nil"/>
              <w:right w:val="nil"/>
            </w:tcBorders>
            <w:noWrap/>
            <w:vAlign w:val="bottom"/>
            <w:hideMark/>
          </w:tcPr>
          <w:p w14:paraId="5FA8F12E" w14:textId="77777777" w:rsidR="00036472" w:rsidRPr="00B06CA8" w:rsidRDefault="00036472" w:rsidP="00036472">
            <w:pPr>
              <w:pStyle w:val="table"/>
            </w:pPr>
            <w:r w:rsidRPr="00B06CA8">
              <w:rPr>
                <w:rFonts w:hint="eastAsia"/>
              </w:rPr>
              <w:t>1.2</w:t>
            </w:r>
          </w:p>
        </w:tc>
        <w:tc>
          <w:tcPr>
            <w:tcW w:w="1361" w:type="dxa"/>
            <w:tcBorders>
              <w:top w:val="nil"/>
              <w:left w:val="nil"/>
              <w:bottom w:val="nil"/>
              <w:right w:val="nil"/>
            </w:tcBorders>
            <w:noWrap/>
            <w:vAlign w:val="bottom"/>
          </w:tcPr>
          <w:p w14:paraId="056762A3" w14:textId="77777777" w:rsidR="00036472" w:rsidRPr="00B06CA8" w:rsidRDefault="00036472" w:rsidP="00036472">
            <w:pPr>
              <w:pStyle w:val="table"/>
            </w:pPr>
          </w:p>
        </w:tc>
      </w:tr>
      <w:tr w:rsidR="00036472" w:rsidRPr="00B06CA8" w14:paraId="07CFDF7E" w14:textId="77777777" w:rsidTr="001F3D56">
        <w:trPr>
          <w:trHeight w:val="124"/>
          <w:jc w:val="center"/>
        </w:trPr>
        <w:tc>
          <w:tcPr>
            <w:tcW w:w="1276" w:type="dxa"/>
            <w:tcBorders>
              <w:top w:val="nil"/>
              <w:left w:val="nil"/>
              <w:bottom w:val="nil"/>
              <w:right w:val="nil"/>
            </w:tcBorders>
            <w:noWrap/>
            <w:vAlign w:val="bottom"/>
          </w:tcPr>
          <w:p w14:paraId="2BB5D548"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79C3FD59" w14:textId="77777777" w:rsidR="00036472" w:rsidRPr="00B06CA8" w:rsidRDefault="00036472" w:rsidP="00036472">
            <w:pPr>
              <w:pStyle w:val="table"/>
            </w:pPr>
            <w:r w:rsidRPr="00B06CA8">
              <w:t>GE</w:t>
            </w:r>
          </w:p>
        </w:tc>
        <w:tc>
          <w:tcPr>
            <w:tcW w:w="1361" w:type="dxa"/>
            <w:tcBorders>
              <w:top w:val="nil"/>
              <w:left w:val="nil"/>
              <w:bottom w:val="nil"/>
              <w:right w:val="nil"/>
            </w:tcBorders>
            <w:noWrap/>
            <w:vAlign w:val="bottom"/>
            <w:hideMark/>
          </w:tcPr>
          <w:p w14:paraId="6D9F8B3D" w14:textId="77777777" w:rsidR="00036472" w:rsidRPr="00B06CA8" w:rsidRDefault="00036472" w:rsidP="00036472">
            <w:pPr>
              <w:pStyle w:val="table"/>
              <w:rPr>
                <w:b/>
                <w:bCs/>
              </w:rPr>
            </w:pPr>
            <w:r w:rsidRPr="00B06CA8">
              <w:rPr>
                <w:rFonts w:hint="eastAsia"/>
                <w:b/>
                <w:bCs/>
              </w:rPr>
              <w:t>44.0</w:t>
            </w:r>
          </w:p>
        </w:tc>
        <w:tc>
          <w:tcPr>
            <w:tcW w:w="1361" w:type="dxa"/>
            <w:tcBorders>
              <w:top w:val="nil"/>
              <w:left w:val="nil"/>
              <w:bottom w:val="nil"/>
              <w:right w:val="nil"/>
            </w:tcBorders>
            <w:noWrap/>
            <w:vAlign w:val="bottom"/>
            <w:hideMark/>
          </w:tcPr>
          <w:p w14:paraId="1CAD97FA" w14:textId="77777777" w:rsidR="00036472" w:rsidRPr="00B06CA8" w:rsidRDefault="00036472" w:rsidP="00036472">
            <w:pPr>
              <w:pStyle w:val="table"/>
              <w:rPr>
                <w:b/>
                <w:bCs/>
              </w:rPr>
            </w:pPr>
            <w:r w:rsidRPr="00B06CA8">
              <w:rPr>
                <w:rFonts w:hint="eastAsia"/>
                <w:b/>
                <w:bCs/>
              </w:rPr>
              <w:t>44.2</w:t>
            </w:r>
          </w:p>
        </w:tc>
        <w:tc>
          <w:tcPr>
            <w:tcW w:w="1361" w:type="dxa"/>
            <w:tcBorders>
              <w:top w:val="nil"/>
              <w:left w:val="nil"/>
              <w:bottom w:val="nil"/>
              <w:right w:val="nil"/>
            </w:tcBorders>
            <w:noWrap/>
            <w:vAlign w:val="bottom"/>
            <w:hideMark/>
          </w:tcPr>
          <w:p w14:paraId="455C7A62" w14:textId="77777777" w:rsidR="00036472" w:rsidRPr="00B06CA8" w:rsidRDefault="00036472" w:rsidP="00036472">
            <w:pPr>
              <w:pStyle w:val="table"/>
            </w:pPr>
            <w:r w:rsidRPr="00B06CA8">
              <w:t>≤ ±30</w:t>
            </w:r>
          </w:p>
        </w:tc>
      </w:tr>
      <w:tr w:rsidR="00036472" w:rsidRPr="00B06CA8" w14:paraId="55CC9793" w14:textId="77777777" w:rsidTr="0039225B">
        <w:trPr>
          <w:trHeight w:val="124"/>
          <w:jc w:val="center"/>
        </w:trPr>
        <w:tc>
          <w:tcPr>
            <w:tcW w:w="1276" w:type="dxa"/>
            <w:tcBorders>
              <w:top w:val="nil"/>
              <w:left w:val="nil"/>
              <w:bottom w:val="single" w:sz="8" w:space="0" w:color="auto"/>
              <w:right w:val="nil"/>
            </w:tcBorders>
            <w:noWrap/>
            <w:vAlign w:val="bottom"/>
            <w:hideMark/>
          </w:tcPr>
          <w:p w14:paraId="4CBD88BD" w14:textId="77777777" w:rsidR="00036472" w:rsidRPr="00B06CA8" w:rsidRDefault="00036472" w:rsidP="00036472">
            <w:pPr>
              <w:pStyle w:val="table"/>
            </w:pPr>
            <w:r w:rsidRPr="00B06CA8">
              <w:t> </w:t>
            </w:r>
          </w:p>
        </w:tc>
        <w:tc>
          <w:tcPr>
            <w:tcW w:w="1446" w:type="dxa"/>
            <w:tcBorders>
              <w:top w:val="nil"/>
              <w:left w:val="nil"/>
              <w:bottom w:val="single" w:sz="8" w:space="0" w:color="auto"/>
              <w:right w:val="nil"/>
            </w:tcBorders>
            <w:noWrap/>
            <w:vAlign w:val="bottom"/>
            <w:hideMark/>
          </w:tcPr>
          <w:p w14:paraId="1E339BB2" w14:textId="77777777" w:rsidR="00036472" w:rsidRPr="00B06CA8" w:rsidRDefault="00036472" w:rsidP="00036472">
            <w:pPr>
              <w:pStyle w:val="table"/>
            </w:pPr>
            <w:r w:rsidRPr="00B06CA8">
              <w:t>RMSE</w:t>
            </w:r>
          </w:p>
        </w:tc>
        <w:tc>
          <w:tcPr>
            <w:tcW w:w="1361" w:type="dxa"/>
            <w:tcBorders>
              <w:top w:val="nil"/>
              <w:left w:val="nil"/>
              <w:bottom w:val="single" w:sz="8" w:space="0" w:color="auto"/>
              <w:right w:val="nil"/>
            </w:tcBorders>
            <w:noWrap/>
            <w:vAlign w:val="bottom"/>
            <w:hideMark/>
          </w:tcPr>
          <w:p w14:paraId="46DE5AE1" w14:textId="77777777" w:rsidR="00036472" w:rsidRPr="00B06CA8" w:rsidRDefault="00036472" w:rsidP="00036472">
            <w:pPr>
              <w:pStyle w:val="table"/>
            </w:pPr>
            <w:r w:rsidRPr="00B06CA8">
              <w:rPr>
                <w:rFonts w:hint="eastAsia"/>
              </w:rPr>
              <w:t>60.6</w:t>
            </w:r>
          </w:p>
        </w:tc>
        <w:tc>
          <w:tcPr>
            <w:tcW w:w="1361" w:type="dxa"/>
            <w:tcBorders>
              <w:top w:val="nil"/>
              <w:left w:val="nil"/>
              <w:bottom w:val="single" w:sz="8" w:space="0" w:color="auto"/>
              <w:right w:val="nil"/>
            </w:tcBorders>
            <w:noWrap/>
            <w:vAlign w:val="bottom"/>
            <w:hideMark/>
          </w:tcPr>
          <w:p w14:paraId="5B513590" w14:textId="77777777" w:rsidR="00036472" w:rsidRPr="00B06CA8" w:rsidRDefault="00036472" w:rsidP="00036472">
            <w:pPr>
              <w:pStyle w:val="table"/>
            </w:pPr>
            <w:r w:rsidRPr="00B06CA8">
              <w:rPr>
                <w:rFonts w:hint="eastAsia"/>
              </w:rPr>
              <w:t>61.0</w:t>
            </w:r>
          </w:p>
        </w:tc>
        <w:tc>
          <w:tcPr>
            <w:tcW w:w="1361" w:type="dxa"/>
            <w:tcBorders>
              <w:top w:val="nil"/>
              <w:left w:val="nil"/>
              <w:bottom w:val="single" w:sz="8" w:space="0" w:color="auto"/>
              <w:right w:val="nil"/>
            </w:tcBorders>
            <w:noWrap/>
            <w:vAlign w:val="bottom"/>
            <w:hideMark/>
          </w:tcPr>
          <w:p w14:paraId="49838686" w14:textId="77777777" w:rsidR="00036472" w:rsidRPr="00B06CA8" w:rsidRDefault="00036472" w:rsidP="00036472">
            <w:pPr>
              <w:pStyle w:val="table"/>
            </w:pPr>
            <w:r w:rsidRPr="00B06CA8">
              <w:t> </w:t>
            </w:r>
          </w:p>
        </w:tc>
      </w:tr>
      <w:tr w:rsidR="00036472" w:rsidRPr="00B06CA8" w14:paraId="45132D6A" w14:textId="77777777" w:rsidTr="0039225B">
        <w:trPr>
          <w:trHeight w:val="124"/>
          <w:jc w:val="center"/>
        </w:trPr>
        <w:tc>
          <w:tcPr>
            <w:tcW w:w="1276" w:type="dxa"/>
            <w:tcBorders>
              <w:top w:val="single" w:sz="8" w:space="0" w:color="auto"/>
              <w:left w:val="nil"/>
              <w:bottom w:val="nil"/>
              <w:right w:val="nil"/>
            </w:tcBorders>
            <w:noWrap/>
            <w:vAlign w:val="bottom"/>
            <w:hideMark/>
          </w:tcPr>
          <w:p w14:paraId="24DFB487" w14:textId="77777777" w:rsidR="00036472" w:rsidRPr="00B06CA8" w:rsidRDefault="00036472" w:rsidP="00036472">
            <w:pPr>
              <w:pStyle w:val="table"/>
            </w:pPr>
            <w:r w:rsidRPr="00B06CA8">
              <w:t>RH (%)</w:t>
            </w:r>
          </w:p>
        </w:tc>
        <w:tc>
          <w:tcPr>
            <w:tcW w:w="1446" w:type="dxa"/>
            <w:tcBorders>
              <w:top w:val="single" w:sz="8" w:space="0" w:color="auto"/>
              <w:left w:val="nil"/>
              <w:bottom w:val="nil"/>
              <w:right w:val="nil"/>
            </w:tcBorders>
            <w:noWrap/>
            <w:vAlign w:val="bottom"/>
            <w:hideMark/>
          </w:tcPr>
          <w:p w14:paraId="351D5584" w14:textId="77777777" w:rsidR="00036472" w:rsidRPr="00B06CA8" w:rsidRDefault="00036472" w:rsidP="00036472">
            <w:pPr>
              <w:pStyle w:val="table"/>
            </w:pPr>
            <w:r w:rsidRPr="00B06CA8">
              <w:t>OBS</w:t>
            </w:r>
          </w:p>
        </w:tc>
        <w:tc>
          <w:tcPr>
            <w:tcW w:w="1361" w:type="dxa"/>
            <w:tcBorders>
              <w:top w:val="single" w:sz="8" w:space="0" w:color="auto"/>
              <w:left w:val="nil"/>
              <w:bottom w:val="nil"/>
              <w:right w:val="nil"/>
            </w:tcBorders>
            <w:noWrap/>
            <w:vAlign w:val="bottom"/>
            <w:hideMark/>
          </w:tcPr>
          <w:p w14:paraId="150213EE" w14:textId="77777777" w:rsidR="00036472" w:rsidRPr="00B06CA8" w:rsidRDefault="00036472" w:rsidP="00036472">
            <w:pPr>
              <w:pStyle w:val="table"/>
            </w:pPr>
            <w:r w:rsidRPr="00B06CA8">
              <w:rPr>
                <w:rFonts w:hint="eastAsia"/>
              </w:rPr>
              <w:t>72.3</w:t>
            </w:r>
          </w:p>
        </w:tc>
        <w:tc>
          <w:tcPr>
            <w:tcW w:w="1361" w:type="dxa"/>
            <w:tcBorders>
              <w:top w:val="single" w:sz="8" w:space="0" w:color="auto"/>
              <w:left w:val="nil"/>
              <w:bottom w:val="nil"/>
              <w:right w:val="nil"/>
            </w:tcBorders>
            <w:noWrap/>
            <w:vAlign w:val="bottom"/>
            <w:hideMark/>
          </w:tcPr>
          <w:p w14:paraId="0BC34850" w14:textId="77777777" w:rsidR="00036472" w:rsidRPr="00B06CA8" w:rsidRDefault="00036472" w:rsidP="00036472">
            <w:pPr>
              <w:pStyle w:val="table"/>
            </w:pPr>
            <w:r w:rsidRPr="00B06CA8">
              <w:rPr>
                <w:rFonts w:hint="eastAsia"/>
              </w:rPr>
              <w:t>73.3</w:t>
            </w:r>
          </w:p>
        </w:tc>
        <w:tc>
          <w:tcPr>
            <w:tcW w:w="1361" w:type="dxa"/>
            <w:tcBorders>
              <w:top w:val="single" w:sz="8" w:space="0" w:color="auto"/>
              <w:left w:val="nil"/>
              <w:bottom w:val="nil"/>
              <w:right w:val="nil"/>
            </w:tcBorders>
            <w:noWrap/>
            <w:vAlign w:val="bottom"/>
          </w:tcPr>
          <w:p w14:paraId="3D7B7A64" w14:textId="77777777" w:rsidR="00036472" w:rsidRPr="00B06CA8" w:rsidRDefault="00036472" w:rsidP="00036472">
            <w:pPr>
              <w:pStyle w:val="table"/>
            </w:pPr>
          </w:p>
        </w:tc>
      </w:tr>
      <w:tr w:rsidR="00036472" w:rsidRPr="00B06CA8" w14:paraId="5E552550" w14:textId="77777777" w:rsidTr="001F3D56">
        <w:trPr>
          <w:trHeight w:val="124"/>
          <w:jc w:val="center"/>
        </w:trPr>
        <w:tc>
          <w:tcPr>
            <w:tcW w:w="1276" w:type="dxa"/>
            <w:tcBorders>
              <w:top w:val="nil"/>
              <w:left w:val="nil"/>
              <w:bottom w:val="nil"/>
              <w:right w:val="nil"/>
            </w:tcBorders>
            <w:noWrap/>
            <w:vAlign w:val="bottom"/>
          </w:tcPr>
          <w:p w14:paraId="0BC2023E"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2CDCC9FC" w14:textId="77777777" w:rsidR="00036472" w:rsidRPr="00B06CA8" w:rsidRDefault="00036472" w:rsidP="00036472">
            <w:pPr>
              <w:pStyle w:val="table"/>
            </w:pPr>
            <w:r w:rsidRPr="00B06CA8">
              <w:t>PRE</w:t>
            </w:r>
          </w:p>
        </w:tc>
        <w:tc>
          <w:tcPr>
            <w:tcW w:w="1361" w:type="dxa"/>
            <w:tcBorders>
              <w:top w:val="nil"/>
              <w:left w:val="nil"/>
              <w:bottom w:val="nil"/>
              <w:right w:val="nil"/>
            </w:tcBorders>
            <w:noWrap/>
            <w:vAlign w:val="bottom"/>
            <w:hideMark/>
          </w:tcPr>
          <w:p w14:paraId="2CFC4AA2" w14:textId="77777777" w:rsidR="00036472" w:rsidRPr="00B06CA8" w:rsidRDefault="00036472" w:rsidP="00036472">
            <w:pPr>
              <w:pStyle w:val="table"/>
            </w:pPr>
            <w:r w:rsidRPr="00B06CA8">
              <w:rPr>
                <w:rFonts w:hint="eastAsia"/>
              </w:rPr>
              <w:t>70.6</w:t>
            </w:r>
          </w:p>
        </w:tc>
        <w:tc>
          <w:tcPr>
            <w:tcW w:w="1361" w:type="dxa"/>
            <w:tcBorders>
              <w:top w:val="nil"/>
              <w:left w:val="nil"/>
              <w:bottom w:val="nil"/>
              <w:right w:val="nil"/>
            </w:tcBorders>
            <w:noWrap/>
            <w:vAlign w:val="bottom"/>
            <w:hideMark/>
          </w:tcPr>
          <w:p w14:paraId="65C80443" w14:textId="77777777" w:rsidR="00036472" w:rsidRPr="00B06CA8" w:rsidRDefault="00036472" w:rsidP="00036472">
            <w:pPr>
              <w:pStyle w:val="table"/>
            </w:pPr>
            <w:r w:rsidRPr="00B06CA8">
              <w:rPr>
                <w:rFonts w:hint="eastAsia"/>
              </w:rPr>
              <w:t>71.8</w:t>
            </w:r>
          </w:p>
        </w:tc>
        <w:tc>
          <w:tcPr>
            <w:tcW w:w="1361" w:type="dxa"/>
            <w:tcBorders>
              <w:top w:val="nil"/>
              <w:left w:val="nil"/>
              <w:bottom w:val="nil"/>
              <w:right w:val="nil"/>
            </w:tcBorders>
            <w:noWrap/>
            <w:vAlign w:val="bottom"/>
          </w:tcPr>
          <w:p w14:paraId="6CB1068C" w14:textId="77777777" w:rsidR="00036472" w:rsidRPr="00B06CA8" w:rsidRDefault="00036472" w:rsidP="00036472">
            <w:pPr>
              <w:pStyle w:val="table"/>
            </w:pPr>
          </w:p>
        </w:tc>
      </w:tr>
      <w:tr w:rsidR="00036472" w:rsidRPr="00B06CA8" w14:paraId="5BB9E284" w14:textId="77777777" w:rsidTr="001F3D56">
        <w:trPr>
          <w:trHeight w:val="124"/>
          <w:jc w:val="center"/>
        </w:trPr>
        <w:tc>
          <w:tcPr>
            <w:tcW w:w="1276" w:type="dxa"/>
            <w:tcBorders>
              <w:top w:val="nil"/>
              <w:left w:val="nil"/>
              <w:bottom w:val="nil"/>
              <w:right w:val="nil"/>
            </w:tcBorders>
            <w:noWrap/>
            <w:vAlign w:val="bottom"/>
          </w:tcPr>
          <w:p w14:paraId="03856308" w14:textId="77777777" w:rsidR="00036472" w:rsidRPr="00B06CA8" w:rsidRDefault="00036472" w:rsidP="00036472">
            <w:pPr>
              <w:pStyle w:val="table"/>
            </w:pPr>
          </w:p>
        </w:tc>
        <w:tc>
          <w:tcPr>
            <w:tcW w:w="1446" w:type="dxa"/>
            <w:tcBorders>
              <w:top w:val="nil"/>
              <w:left w:val="nil"/>
              <w:bottom w:val="nil"/>
              <w:right w:val="nil"/>
            </w:tcBorders>
            <w:noWrap/>
            <w:vAlign w:val="bottom"/>
            <w:hideMark/>
          </w:tcPr>
          <w:p w14:paraId="2F34CBC6" w14:textId="77777777" w:rsidR="00036472" w:rsidRPr="00B06CA8" w:rsidRDefault="00036472" w:rsidP="00036472">
            <w:pPr>
              <w:pStyle w:val="table"/>
            </w:pPr>
            <w:r w:rsidRPr="00B06CA8">
              <w:t>MB</w:t>
            </w:r>
          </w:p>
        </w:tc>
        <w:tc>
          <w:tcPr>
            <w:tcW w:w="1361" w:type="dxa"/>
            <w:tcBorders>
              <w:top w:val="nil"/>
              <w:left w:val="nil"/>
              <w:bottom w:val="nil"/>
              <w:right w:val="nil"/>
            </w:tcBorders>
            <w:noWrap/>
            <w:vAlign w:val="bottom"/>
            <w:hideMark/>
          </w:tcPr>
          <w:p w14:paraId="49428483" w14:textId="77777777" w:rsidR="00036472" w:rsidRPr="00B06CA8" w:rsidRDefault="00036472" w:rsidP="00036472">
            <w:pPr>
              <w:pStyle w:val="table"/>
            </w:pPr>
            <w:r w:rsidRPr="00B06CA8">
              <w:rPr>
                <w:rFonts w:hint="eastAsia"/>
              </w:rPr>
              <w:t>-1.7</w:t>
            </w:r>
          </w:p>
        </w:tc>
        <w:tc>
          <w:tcPr>
            <w:tcW w:w="1361" w:type="dxa"/>
            <w:tcBorders>
              <w:top w:val="nil"/>
              <w:left w:val="nil"/>
              <w:bottom w:val="nil"/>
              <w:right w:val="nil"/>
            </w:tcBorders>
            <w:noWrap/>
            <w:vAlign w:val="bottom"/>
            <w:hideMark/>
          </w:tcPr>
          <w:p w14:paraId="17E27EDE" w14:textId="77777777" w:rsidR="00036472" w:rsidRPr="00B06CA8" w:rsidRDefault="00036472" w:rsidP="00036472">
            <w:pPr>
              <w:pStyle w:val="table"/>
            </w:pPr>
            <w:r w:rsidRPr="00B06CA8">
              <w:rPr>
                <w:rFonts w:hint="eastAsia"/>
              </w:rPr>
              <w:t>-1.5</w:t>
            </w:r>
          </w:p>
        </w:tc>
        <w:tc>
          <w:tcPr>
            <w:tcW w:w="1361" w:type="dxa"/>
            <w:tcBorders>
              <w:top w:val="nil"/>
              <w:left w:val="nil"/>
              <w:bottom w:val="nil"/>
              <w:right w:val="nil"/>
            </w:tcBorders>
            <w:noWrap/>
            <w:vAlign w:val="bottom"/>
          </w:tcPr>
          <w:p w14:paraId="489D75B8" w14:textId="77777777" w:rsidR="00036472" w:rsidRPr="00B06CA8" w:rsidRDefault="00036472" w:rsidP="00036472">
            <w:pPr>
              <w:pStyle w:val="table"/>
            </w:pPr>
          </w:p>
        </w:tc>
      </w:tr>
      <w:tr w:rsidR="007E1616" w:rsidRPr="00B06CA8" w14:paraId="11909180" w14:textId="77777777" w:rsidTr="007E1616">
        <w:trPr>
          <w:trHeight w:val="124"/>
          <w:jc w:val="center"/>
        </w:trPr>
        <w:tc>
          <w:tcPr>
            <w:tcW w:w="1276" w:type="dxa"/>
            <w:tcBorders>
              <w:top w:val="nil"/>
              <w:left w:val="nil"/>
              <w:right w:val="nil"/>
            </w:tcBorders>
            <w:noWrap/>
            <w:vAlign w:val="bottom"/>
          </w:tcPr>
          <w:p w14:paraId="0533D785" w14:textId="77777777" w:rsidR="00036472" w:rsidRPr="00B06CA8" w:rsidRDefault="00036472" w:rsidP="00036472">
            <w:pPr>
              <w:pStyle w:val="table"/>
            </w:pPr>
          </w:p>
        </w:tc>
        <w:tc>
          <w:tcPr>
            <w:tcW w:w="1446" w:type="dxa"/>
            <w:tcBorders>
              <w:top w:val="nil"/>
              <w:left w:val="nil"/>
              <w:right w:val="nil"/>
            </w:tcBorders>
            <w:noWrap/>
            <w:vAlign w:val="bottom"/>
            <w:hideMark/>
          </w:tcPr>
          <w:p w14:paraId="30DFBC92" w14:textId="77777777" w:rsidR="00036472" w:rsidRPr="00B06CA8" w:rsidRDefault="00036472" w:rsidP="00036472">
            <w:pPr>
              <w:pStyle w:val="table"/>
            </w:pPr>
            <w:r w:rsidRPr="00B06CA8">
              <w:t>GE</w:t>
            </w:r>
          </w:p>
        </w:tc>
        <w:tc>
          <w:tcPr>
            <w:tcW w:w="1361" w:type="dxa"/>
            <w:tcBorders>
              <w:top w:val="nil"/>
              <w:left w:val="nil"/>
              <w:right w:val="nil"/>
            </w:tcBorders>
            <w:noWrap/>
            <w:vAlign w:val="bottom"/>
            <w:hideMark/>
          </w:tcPr>
          <w:p w14:paraId="6B836996" w14:textId="77777777" w:rsidR="00036472" w:rsidRPr="00B06CA8" w:rsidRDefault="00036472" w:rsidP="00036472">
            <w:pPr>
              <w:pStyle w:val="table"/>
            </w:pPr>
            <w:r w:rsidRPr="00B06CA8">
              <w:rPr>
                <w:rFonts w:hint="eastAsia"/>
              </w:rPr>
              <w:t>10.5</w:t>
            </w:r>
          </w:p>
        </w:tc>
        <w:tc>
          <w:tcPr>
            <w:tcW w:w="1361" w:type="dxa"/>
            <w:tcBorders>
              <w:top w:val="nil"/>
              <w:left w:val="nil"/>
              <w:right w:val="nil"/>
            </w:tcBorders>
            <w:noWrap/>
            <w:vAlign w:val="bottom"/>
            <w:hideMark/>
          </w:tcPr>
          <w:p w14:paraId="2B7692F5" w14:textId="77777777" w:rsidR="00036472" w:rsidRPr="00B06CA8" w:rsidRDefault="00036472" w:rsidP="00036472">
            <w:pPr>
              <w:pStyle w:val="table"/>
            </w:pPr>
            <w:r w:rsidRPr="00B06CA8">
              <w:t>1</w:t>
            </w:r>
            <w:r w:rsidRPr="00B06CA8">
              <w:rPr>
                <w:rFonts w:hint="eastAsia"/>
              </w:rPr>
              <w:t>0</w:t>
            </w:r>
            <w:r w:rsidRPr="00B06CA8">
              <w:t>.</w:t>
            </w:r>
            <w:r w:rsidRPr="00B06CA8">
              <w:rPr>
                <w:rFonts w:hint="eastAsia"/>
              </w:rPr>
              <w:t>1</w:t>
            </w:r>
          </w:p>
        </w:tc>
        <w:tc>
          <w:tcPr>
            <w:tcW w:w="1361" w:type="dxa"/>
            <w:tcBorders>
              <w:top w:val="nil"/>
              <w:left w:val="nil"/>
              <w:right w:val="nil"/>
            </w:tcBorders>
            <w:noWrap/>
            <w:vAlign w:val="bottom"/>
          </w:tcPr>
          <w:p w14:paraId="6EECE816" w14:textId="77777777" w:rsidR="00036472" w:rsidRPr="00B06CA8" w:rsidRDefault="00036472" w:rsidP="00036472">
            <w:pPr>
              <w:pStyle w:val="table"/>
            </w:pPr>
          </w:p>
        </w:tc>
      </w:tr>
      <w:tr w:rsidR="007E1616" w:rsidRPr="00B06CA8" w14:paraId="793009E1" w14:textId="77777777" w:rsidTr="007E1616">
        <w:trPr>
          <w:trHeight w:val="124"/>
          <w:jc w:val="center"/>
        </w:trPr>
        <w:tc>
          <w:tcPr>
            <w:tcW w:w="1276" w:type="dxa"/>
            <w:tcBorders>
              <w:top w:val="nil"/>
              <w:left w:val="nil"/>
              <w:bottom w:val="single" w:sz="8" w:space="0" w:color="auto"/>
              <w:right w:val="nil"/>
            </w:tcBorders>
            <w:noWrap/>
            <w:vAlign w:val="bottom"/>
          </w:tcPr>
          <w:p w14:paraId="722A9890" w14:textId="77777777" w:rsidR="00036472" w:rsidRPr="00B06CA8" w:rsidRDefault="00036472" w:rsidP="00036472">
            <w:pPr>
              <w:pStyle w:val="table"/>
            </w:pPr>
          </w:p>
        </w:tc>
        <w:tc>
          <w:tcPr>
            <w:tcW w:w="1446" w:type="dxa"/>
            <w:tcBorders>
              <w:top w:val="nil"/>
              <w:left w:val="nil"/>
              <w:bottom w:val="single" w:sz="8" w:space="0" w:color="auto"/>
              <w:right w:val="nil"/>
            </w:tcBorders>
            <w:noWrap/>
            <w:vAlign w:val="bottom"/>
            <w:hideMark/>
          </w:tcPr>
          <w:p w14:paraId="672BCDF0" w14:textId="77777777" w:rsidR="00036472" w:rsidRPr="00B06CA8" w:rsidRDefault="00036472" w:rsidP="00036472">
            <w:pPr>
              <w:pStyle w:val="table"/>
            </w:pPr>
            <w:r w:rsidRPr="00B06CA8">
              <w:t>RMSE</w:t>
            </w:r>
          </w:p>
        </w:tc>
        <w:tc>
          <w:tcPr>
            <w:tcW w:w="1361" w:type="dxa"/>
            <w:tcBorders>
              <w:top w:val="nil"/>
              <w:left w:val="nil"/>
              <w:bottom w:val="single" w:sz="8" w:space="0" w:color="auto"/>
              <w:right w:val="nil"/>
            </w:tcBorders>
            <w:noWrap/>
            <w:vAlign w:val="bottom"/>
            <w:hideMark/>
          </w:tcPr>
          <w:p w14:paraId="06F1302F" w14:textId="77777777" w:rsidR="00036472" w:rsidRPr="00B06CA8" w:rsidRDefault="00036472" w:rsidP="00036472">
            <w:pPr>
              <w:pStyle w:val="table"/>
            </w:pPr>
            <w:r w:rsidRPr="00B06CA8">
              <w:t>1</w:t>
            </w:r>
            <w:r w:rsidRPr="00B06CA8">
              <w:rPr>
                <w:rFonts w:hint="eastAsia"/>
              </w:rPr>
              <w:t>3.8</w:t>
            </w:r>
          </w:p>
        </w:tc>
        <w:tc>
          <w:tcPr>
            <w:tcW w:w="1361" w:type="dxa"/>
            <w:tcBorders>
              <w:top w:val="nil"/>
              <w:left w:val="nil"/>
              <w:bottom w:val="single" w:sz="8" w:space="0" w:color="auto"/>
              <w:right w:val="nil"/>
            </w:tcBorders>
            <w:noWrap/>
            <w:vAlign w:val="bottom"/>
            <w:hideMark/>
          </w:tcPr>
          <w:p w14:paraId="6DD221CF" w14:textId="77777777" w:rsidR="00036472" w:rsidRPr="00B06CA8" w:rsidRDefault="00036472" w:rsidP="00036472">
            <w:pPr>
              <w:pStyle w:val="table"/>
            </w:pPr>
            <w:r w:rsidRPr="00B06CA8">
              <w:rPr>
                <w:rFonts w:hint="eastAsia"/>
              </w:rPr>
              <w:t>13</w:t>
            </w:r>
            <w:r w:rsidRPr="00B06CA8">
              <w:t>.6</w:t>
            </w:r>
          </w:p>
        </w:tc>
        <w:tc>
          <w:tcPr>
            <w:tcW w:w="1361" w:type="dxa"/>
            <w:tcBorders>
              <w:top w:val="nil"/>
              <w:left w:val="nil"/>
              <w:bottom w:val="single" w:sz="8" w:space="0" w:color="auto"/>
              <w:right w:val="nil"/>
            </w:tcBorders>
            <w:noWrap/>
            <w:vAlign w:val="bottom"/>
            <w:hideMark/>
          </w:tcPr>
          <w:p w14:paraId="7DA9E12A" w14:textId="77777777" w:rsidR="00036472" w:rsidRPr="00B06CA8" w:rsidRDefault="00036472" w:rsidP="00036472">
            <w:pPr>
              <w:pStyle w:val="table"/>
            </w:pPr>
          </w:p>
        </w:tc>
      </w:tr>
    </w:tbl>
    <w:p w14:paraId="7E012D02" w14:textId="4F978EF4" w:rsidR="001F5CD9" w:rsidRPr="001F5CD9" w:rsidRDefault="001F5CD9" w:rsidP="001F5CD9">
      <w:pPr>
        <w:widowControl w:val="0"/>
        <w:jc w:val="both"/>
        <w:rPr>
          <w:rFonts w:eastAsia="等线"/>
          <w:kern w:val="2"/>
          <w:sz w:val="21"/>
          <w:szCs w:val="21"/>
          <w:lang w:eastAsia="zh-CN"/>
        </w:rPr>
      </w:pPr>
      <w:r w:rsidRPr="001F5CD9">
        <w:rPr>
          <w:rFonts w:eastAsia="等线"/>
          <w:kern w:val="2"/>
          <w:sz w:val="21"/>
          <w:szCs w:val="21"/>
          <w:lang w:eastAsia="zh-CN"/>
        </w:rPr>
        <w:t>Note: * are benchmarks limits suggested by</w:t>
      </w:r>
      <w:r w:rsidR="007D20EF">
        <w:rPr>
          <w:rFonts w:eastAsia="等线"/>
          <w:kern w:val="2"/>
          <w:sz w:val="21"/>
          <w:szCs w:val="21"/>
          <w:lang w:eastAsia="zh-CN"/>
        </w:rPr>
        <w:t xml:space="preserve"> </w:t>
      </w:r>
      <w:r w:rsidR="00771BCB" w:rsidRPr="00771BCB">
        <w:rPr>
          <w:rFonts w:eastAsia="等线"/>
          <w:sz w:val="21"/>
          <w:szCs w:val="21"/>
        </w:rPr>
        <w:fldChar w:fldCharType="begin"/>
      </w:r>
      <w:r w:rsidR="00771BCB">
        <w:rPr>
          <w:rFonts w:eastAsia="等线"/>
          <w:sz w:val="21"/>
          <w:szCs w:val="21"/>
        </w:rPr>
        <w:instrText xml:space="preserve"> ADDIN EN.CITE &lt;EndNote&gt;&lt;Cite AuthorYear="1"&gt;&lt;Author&gt;Emery&lt;/Author&gt;&lt;Year&gt;2001&lt;/Year&gt;&lt;RecNum&gt;318&lt;/RecNum&gt;&lt;DisplayText&gt;Emery et al. (2001)&lt;/DisplayText&gt;&lt;record&gt;&lt;rec-number&gt;318&lt;/rec-number&gt;&lt;foreign-keys&gt;&lt;key app="EN" db-id="fp0xxf092w92z7ea2xppsdew2za0ff2r9zvv" timestamp="1591614600"&gt;318&lt;/key&gt;&lt;/foreign-keys&gt;&lt;ref-type name="Conference Proceedings"&gt;10&lt;/ref-type&gt;&lt;contributors&gt;&lt;authors&gt;&lt;author&gt;Emery, C.&lt;/author&gt;&lt;author&gt;Tai, E.&lt;/author&gt;&lt;author&gt;Yarwood, G.&lt;/author&gt;&lt;/authors&gt;&lt;/contributors&gt;&lt;titles&gt;&lt;title&gt;Enhanced meteorological modeling and performance evaluation for two texas episodes&lt;/title&gt;&lt;secondary-title&gt;In: Report to the Texas Natural Resources Conservation Commission. p.b.E., International Corp (Ed.), Novato, CA.&lt;/secondary-title&gt;&lt;/titles&gt;&lt;dates&gt;&lt;year&gt;2001&lt;/year&gt;&lt;/dates&gt;&lt;urls&gt;&lt;/urls&gt;&lt;/record&gt;&lt;/Cite&gt;&lt;/EndNote&gt;</w:instrText>
      </w:r>
      <w:r w:rsidR="00771BCB" w:rsidRPr="00771BCB">
        <w:rPr>
          <w:rFonts w:eastAsia="等线"/>
          <w:sz w:val="21"/>
          <w:szCs w:val="21"/>
        </w:rPr>
        <w:fldChar w:fldCharType="separate"/>
      </w:r>
      <w:r w:rsidR="00771BCB">
        <w:rPr>
          <w:rFonts w:eastAsia="等线"/>
          <w:noProof/>
          <w:sz w:val="21"/>
          <w:szCs w:val="21"/>
        </w:rPr>
        <w:t>Emery et al. (2001)</w:t>
      </w:r>
      <w:r w:rsidR="00771BCB" w:rsidRPr="00771BCB">
        <w:rPr>
          <w:rFonts w:eastAsia="等线"/>
          <w:sz w:val="21"/>
          <w:szCs w:val="21"/>
        </w:rPr>
        <w:fldChar w:fldCharType="end"/>
      </w:r>
      <w:r w:rsidR="00EB086B">
        <w:rPr>
          <w:rFonts w:eastAsia="等线"/>
          <w:kern w:val="2"/>
          <w:sz w:val="21"/>
          <w:szCs w:val="21"/>
          <w:lang w:eastAsia="zh-CN"/>
        </w:rPr>
        <w:t>.</w:t>
      </w:r>
      <w:r w:rsidRPr="001F5CD9">
        <w:rPr>
          <w:rFonts w:eastAsia="等线"/>
          <w:kern w:val="2"/>
          <w:sz w:val="21"/>
          <w:szCs w:val="21"/>
          <w:lang w:eastAsia="zh-CN"/>
        </w:rPr>
        <w:t xml:space="preserve"> </w:t>
      </w:r>
      <w:bookmarkStart w:id="8" w:name="_Hlk165294102"/>
      <w:r w:rsidR="00EB086B">
        <w:rPr>
          <w:rFonts w:eastAsia="等线"/>
          <w:kern w:val="2"/>
          <w:sz w:val="21"/>
          <w:szCs w:val="21"/>
          <w:lang w:eastAsia="zh-CN"/>
        </w:rPr>
        <w:t>Prediction</w:t>
      </w:r>
      <w:r w:rsidR="00991BA8">
        <w:rPr>
          <w:rFonts w:eastAsia="等线"/>
          <w:kern w:val="2"/>
          <w:sz w:val="21"/>
          <w:szCs w:val="21"/>
          <w:lang w:eastAsia="zh-CN"/>
        </w:rPr>
        <w:t>s</w:t>
      </w:r>
      <w:r w:rsidRPr="001F5CD9">
        <w:rPr>
          <w:rFonts w:eastAsia="等线"/>
          <w:kern w:val="2"/>
          <w:sz w:val="21"/>
          <w:szCs w:val="21"/>
          <w:lang w:eastAsia="zh-CN"/>
        </w:rPr>
        <w:t xml:space="preserve"> which do not fall under the </w:t>
      </w:r>
      <w:r w:rsidR="00136B9A">
        <w:rPr>
          <w:rFonts w:eastAsia="等线"/>
          <w:kern w:val="2"/>
          <w:sz w:val="21"/>
          <w:szCs w:val="21"/>
          <w:lang w:eastAsia="zh-CN"/>
        </w:rPr>
        <w:t>benchmark</w:t>
      </w:r>
      <w:r w:rsidRPr="001F5CD9">
        <w:rPr>
          <w:rFonts w:eastAsia="等线"/>
          <w:kern w:val="2"/>
          <w:sz w:val="21"/>
          <w:szCs w:val="21"/>
          <w:lang w:eastAsia="zh-CN"/>
        </w:rPr>
        <w:t xml:space="preserve"> are shown as bold.</w:t>
      </w:r>
    </w:p>
    <w:bookmarkEnd w:id="8"/>
    <w:p w14:paraId="24372151" w14:textId="77777777" w:rsidR="004565F1" w:rsidRDefault="004565F1" w:rsidP="00223C05"/>
    <w:p w14:paraId="5CB4AFFA" w14:textId="77777777" w:rsidR="004565F1" w:rsidRDefault="004565F1" w:rsidP="00223C05"/>
    <w:p w14:paraId="29DC5624" w14:textId="77777777" w:rsidR="00155077" w:rsidRDefault="00155077" w:rsidP="00223C05"/>
    <w:p w14:paraId="30B4B796" w14:textId="5B9EF62F" w:rsidR="003634F8" w:rsidRDefault="003634F8">
      <w:r>
        <w:br w:type="page"/>
      </w:r>
    </w:p>
    <w:p w14:paraId="557F1C7D" w14:textId="1E7A65CF" w:rsidR="004565F1" w:rsidRPr="007E1616" w:rsidRDefault="007E1616" w:rsidP="007E1616">
      <w:pPr>
        <w:pStyle w:val="FigureorTableCaption"/>
        <w:rPr>
          <w:bCs/>
        </w:rPr>
      </w:pPr>
      <w:r w:rsidRPr="007E1616">
        <w:rPr>
          <w:b/>
        </w:rPr>
        <w:lastRenderedPageBreak/>
        <w:t>Table S</w:t>
      </w:r>
      <w:r w:rsidR="00122437">
        <w:rPr>
          <w:rFonts w:eastAsia="宋体" w:hint="eastAsia"/>
          <w:b/>
          <w:lang w:eastAsia="zh-CN"/>
        </w:rPr>
        <w:t>3</w:t>
      </w:r>
      <w:r w:rsidR="00840D63">
        <w:rPr>
          <w:rFonts w:eastAsia="宋体" w:hint="eastAsia"/>
          <w:b/>
          <w:lang w:eastAsia="zh-CN"/>
        </w:rPr>
        <w:t>.</w:t>
      </w:r>
      <w:r w:rsidRPr="007E1616">
        <w:rPr>
          <w:b/>
        </w:rPr>
        <w:t xml:space="preserve"> </w:t>
      </w:r>
      <w:r w:rsidRPr="007E1616">
        <w:rPr>
          <w:bCs/>
        </w:rPr>
        <w:t>CMAQ model performances of key pollutants in the simulation period</w:t>
      </w:r>
      <w:r>
        <w:rPr>
          <w:bCs/>
        </w:rPr>
        <w:t xml:space="preserve"> </w:t>
      </w:r>
      <w:r w:rsidR="00687AEA">
        <w:rPr>
          <w:bCs/>
        </w:rPr>
        <w:t xml:space="preserve">from </w:t>
      </w:r>
      <w:r w:rsidRPr="007E1616">
        <w:rPr>
          <w:bCs/>
        </w:rPr>
        <w:t>August to September 2020</w:t>
      </w:r>
      <w:r w:rsidR="007F55FB">
        <w:rPr>
          <w:bCs/>
        </w:rPr>
        <w:t>.</w:t>
      </w:r>
      <w:r w:rsidR="00FF0776">
        <w:rPr>
          <w:bCs/>
        </w:rPr>
        <w:t xml:space="preserve"> </w:t>
      </w:r>
      <w:r w:rsidR="00FF0776" w:rsidRPr="00FF0776">
        <w:rPr>
          <w:bCs/>
        </w:rPr>
        <w:t>(MFB: mean fractional bias; MFE: mean fractional error</w:t>
      </w:r>
      <w:r w:rsidR="00687AEA" w:rsidRPr="00FF0776">
        <w:rPr>
          <w:bCs/>
        </w:rPr>
        <w:t>; MNB: mean normalized bias;</w:t>
      </w:r>
      <w:r w:rsidR="00E44CCF">
        <w:rPr>
          <w:bCs/>
        </w:rPr>
        <w:t xml:space="preserve"> </w:t>
      </w:r>
      <w:r w:rsidR="00687AEA" w:rsidRPr="00FF0776">
        <w:rPr>
          <w:bCs/>
        </w:rPr>
        <w:t>MNE: mean normalized error</w:t>
      </w:r>
      <w:r w:rsidR="00FF0776" w:rsidRPr="00FF0776">
        <w:rPr>
          <w:bCs/>
        </w:rPr>
        <w:t>).</w:t>
      </w:r>
    </w:p>
    <w:tbl>
      <w:tblPr>
        <w:tblW w:w="0" w:type="auto"/>
        <w:jc w:val="center"/>
        <w:tblLayout w:type="fixed"/>
        <w:tblLook w:val="04A0" w:firstRow="1" w:lastRow="0" w:firstColumn="1" w:lastColumn="0" w:noHBand="0" w:noVBand="1"/>
      </w:tblPr>
      <w:tblGrid>
        <w:gridCol w:w="1757"/>
        <w:gridCol w:w="1757"/>
        <w:gridCol w:w="1757"/>
        <w:gridCol w:w="1757"/>
        <w:gridCol w:w="1757"/>
      </w:tblGrid>
      <w:tr w:rsidR="009E44FF" w:rsidRPr="007B7ECD" w14:paraId="72CB9906" w14:textId="77777777" w:rsidTr="00F24382">
        <w:trPr>
          <w:trHeight w:val="207"/>
          <w:jc w:val="center"/>
        </w:trPr>
        <w:tc>
          <w:tcPr>
            <w:tcW w:w="1757" w:type="dxa"/>
            <w:tcBorders>
              <w:top w:val="single" w:sz="8" w:space="0" w:color="auto"/>
              <w:left w:val="nil"/>
              <w:bottom w:val="single" w:sz="8" w:space="0" w:color="auto"/>
              <w:right w:val="nil"/>
            </w:tcBorders>
            <w:noWrap/>
            <w:vAlign w:val="bottom"/>
          </w:tcPr>
          <w:p w14:paraId="07B26C53" w14:textId="77777777" w:rsidR="009E44FF" w:rsidRPr="007B7ECD" w:rsidRDefault="009E44FF" w:rsidP="007B7ECD">
            <w:pPr>
              <w:pStyle w:val="table"/>
            </w:pPr>
            <w:r w:rsidRPr="007B7ECD">
              <w:t> </w:t>
            </w:r>
          </w:p>
        </w:tc>
        <w:tc>
          <w:tcPr>
            <w:tcW w:w="1757" w:type="dxa"/>
            <w:tcBorders>
              <w:top w:val="single" w:sz="8" w:space="0" w:color="auto"/>
              <w:left w:val="nil"/>
              <w:bottom w:val="single" w:sz="8" w:space="0" w:color="auto"/>
              <w:right w:val="nil"/>
            </w:tcBorders>
          </w:tcPr>
          <w:p w14:paraId="20303DEF" w14:textId="77777777" w:rsidR="009E44FF" w:rsidRPr="007B7ECD" w:rsidRDefault="009E44FF" w:rsidP="007B7ECD">
            <w:pPr>
              <w:pStyle w:val="table"/>
            </w:pPr>
          </w:p>
        </w:tc>
        <w:tc>
          <w:tcPr>
            <w:tcW w:w="1757" w:type="dxa"/>
            <w:tcBorders>
              <w:top w:val="single" w:sz="8" w:space="0" w:color="auto"/>
              <w:left w:val="nil"/>
              <w:bottom w:val="single" w:sz="8" w:space="0" w:color="auto"/>
              <w:right w:val="nil"/>
            </w:tcBorders>
            <w:shd w:val="clear" w:color="auto" w:fill="auto"/>
            <w:noWrap/>
            <w:vAlign w:val="bottom"/>
          </w:tcPr>
          <w:p w14:paraId="076B13BE" w14:textId="10C9939A" w:rsidR="009E44FF" w:rsidRPr="007B7ECD" w:rsidRDefault="009E44FF" w:rsidP="007B7ECD">
            <w:pPr>
              <w:pStyle w:val="table"/>
            </w:pPr>
            <w:r w:rsidRPr="007B7ECD">
              <w:rPr>
                <w:rFonts w:hint="eastAsia"/>
              </w:rPr>
              <w:t>A</w:t>
            </w:r>
            <w:r w:rsidRPr="007B7ECD">
              <w:t>ug</w:t>
            </w:r>
          </w:p>
        </w:tc>
        <w:tc>
          <w:tcPr>
            <w:tcW w:w="1757" w:type="dxa"/>
            <w:tcBorders>
              <w:top w:val="single" w:sz="8" w:space="0" w:color="auto"/>
              <w:left w:val="nil"/>
              <w:bottom w:val="single" w:sz="8" w:space="0" w:color="auto"/>
              <w:right w:val="nil"/>
            </w:tcBorders>
            <w:shd w:val="clear" w:color="auto" w:fill="auto"/>
            <w:noWrap/>
            <w:vAlign w:val="bottom"/>
          </w:tcPr>
          <w:p w14:paraId="31E10C15" w14:textId="77777777" w:rsidR="009E44FF" w:rsidRPr="007B7ECD" w:rsidRDefault="009E44FF" w:rsidP="007B7ECD">
            <w:pPr>
              <w:pStyle w:val="table"/>
            </w:pPr>
            <w:r w:rsidRPr="007B7ECD">
              <w:rPr>
                <w:rFonts w:hint="eastAsia"/>
              </w:rPr>
              <w:t>Sep</w:t>
            </w:r>
          </w:p>
        </w:tc>
        <w:tc>
          <w:tcPr>
            <w:tcW w:w="1757" w:type="dxa"/>
            <w:tcBorders>
              <w:top w:val="single" w:sz="8" w:space="0" w:color="auto"/>
              <w:left w:val="nil"/>
              <w:bottom w:val="single" w:sz="8" w:space="0" w:color="auto"/>
              <w:right w:val="nil"/>
            </w:tcBorders>
            <w:noWrap/>
            <w:vAlign w:val="bottom"/>
          </w:tcPr>
          <w:p w14:paraId="12376934" w14:textId="783459BF" w:rsidR="009E44FF" w:rsidRPr="007B7ECD" w:rsidRDefault="009E44FF" w:rsidP="007B7ECD">
            <w:pPr>
              <w:pStyle w:val="table"/>
            </w:pPr>
            <w:r w:rsidRPr="007B7ECD">
              <w:t>Criteria</w:t>
            </w:r>
            <w:r w:rsidR="008B5591" w:rsidRPr="001F5CD9">
              <w:t>*</w:t>
            </w:r>
          </w:p>
        </w:tc>
      </w:tr>
      <w:tr w:rsidR="009E44FF" w:rsidRPr="007B7ECD" w14:paraId="50E1C89E" w14:textId="77777777" w:rsidTr="00F24382">
        <w:trPr>
          <w:trHeight w:val="268"/>
          <w:jc w:val="center"/>
        </w:trPr>
        <w:tc>
          <w:tcPr>
            <w:tcW w:w="1757" w:type="dxa"/>
            <w:tcBorders>
              <w:top w:val="single" w:sz="8" w:space="0" w:color="auto"/>
            </w:tcBorders>
            <w:noWrap/>
            <w:vAlign w:val="bottom"/>
          </w:tcPr>
          <w:p w14:paraId="07BA70AC" w14:textId="77777777" w:rsidR="009E44FF" w:rsidRPr="007B7ECD" w:rsidRDefault="009E44FF" w:rsidP="007B7ECD">
            <w:pPr>
              <w:pStyle w:val="table"/>
            </w:pPr>
            <w:r w:rsidRPr="007B7ECD">
              <w:t>O</w:t>
            </w:r>
            <w:r w:rsidRPr="007B7ECD">
              <w:rPr>
                <w:vertAlign w:val="subscript"/>
              </w:rPr>
              <w:t>3</w:t>
            </w:r>
            <w:r w:rsidRPr="007B7ECD">
              <w:t>-1h (ppb)</w:t>
            </w:r>
          </w:p>
        </w:tc>
        <w:tc>
          <w:tcPr>
            <w:tcW w:w="1757" w:type="dxa"/>
            <w:tcBorders>
              <w:top w:val="single" w:sz="8" w:space="0" w:color="auto"/>
            </w:tcBorders>
          </w:tcPr>
          <w:p w14:paraId="49E5CE40" w14:textId="22C7FBE3" w:rsidR="009E44FF" w:rsidRPr="007B7ECD" w:rsidRDefault="00C12A19" w:rsidP="007B7ECD">
            <w:pPr>
              <w:pStyle w:val="table"/>
            </w:pPr>
            <w:r w:rsidRPr="00C12A19">
              <w:t>OBS</w:t>
            </w:r>
          </w:p>
        </w:tc>
        <w:tc>
          <w:tcPr>
            <w:tcW w:w="1757" w:type="dxa"/>
            <w:tcBorders>
              <w:top w:val="single" w:sz="8" w:space="0" w:color="auto"/>
            </w:tcBorders>
            <w:shd w:val="clear" w:color="auto" w:fill="auto"/>
            <w:noWrap/>
            <w:vAlign w:val="bottom"/>
          </w:tcPr>
          <w:p w14:paraId="731FA074" w14:textId="191B5DAF" w:rsidR="009E44FF" w:rsidRPr="007B7ECD" w:rsidRDefault="009E44FF" w:rsidP="007B7ECD">
            <w:pPr>
              <w:pStyle w:val="table"/>
            </w:pPr>
            <w:r w:rsidRPr="007B7ECD">
              <w:rPr>
                <w:rFonts w:hint="eastAsia"/>
              </w:rPr>
              <w:t>57.71</w:t>
            </w:r>
          </w:p>
        </w:tc>
        <w:tc>
          <w:tcPr>
            <w:tcW w:w="1757" w:type="dxa"/>
            <w:tcBorders>
              <w:top w:val="single" w:sz="8" w:space="0" w:color="auto"/>
            </w:tcBorders>
            <w:shd w:val="clear" w:color="auto" w:fill="auto"/>
            <w:noWrap/>
            <w:vAlign w:val="bottom"/>
          </w:tcPr>
          <w:p w14:paraId="1F5B6785" w14:textId="77777777" w:rsidR="009E44FF" w:rsidRPr="007B7ECD" w:rsidRDefault="009E44FF" w:rsidP="007B7ECD">
            <w:pPr>
              <w:pStyle w:val="table"/>
            </w:pPr>
            <w:r w:rsidRPr="007B7ECD">
              <w:rPr>
                <w:rFonts w:hint="eastAsia"/>
              </w:rPr>
              <w:t>58.28</w:t>
            </w:r>
          </w:p>
        </w:tc>
        <w:tc>
          <w:tcPr>
            <w:tcW w:w="1757" w:type="dxa"/>
            <w:tcBorders>
              <w:top w:val="single" w:sz="8" w:space="0" w:color="auto"/>
            </w:tcBorders>
            <w:noWrap/>
            <w:vAlign w:val="bottom"/>
          </w:tcPr>
          <w:p w14:paraId="451BA6FB" w14:textId="77777777" w:rsidR="009E44FF" w:rsidRPr="007B7ECD" w:rsidRDefault="009E44FF" w:rsidP="007B7ECD">
            <w:pPr>
              <w:pStyle w:val="table"/>
            </w:pPr>
          </w:p>
        </w:tc>
      </w:tr>
      <w:tr w:rsidR="009E44FF" w:rsidRPr="007B7ECD" w14:paraId="2CD16C1A" w14:textId="77777777" w:rsidTr="00F24382">
        <w:trPr>
          <w:trHeight w:val="207"/>
          <w:jc w:val="center"/>
        </w:trPr>
        <w:tc>
          <w:tcPr>
            <w:tcW w:w="1757" w:type="dxa"/>
            <w:noWrap/>
            <w:vAlign w:val="bottom"/>
          </w:tcPr>
          <w:p w14:paraId="00DA42A6" w14:textId="77777777" w:rsidR="009E44FF" w:rsidRPr="007B7ECD" w:rsidRDefault="009E44FF" w:rsidP="007B7ECD">
            <w:pPr>
              <w:pStyle w:val="table"/>
            </w:pPr>
          </w:p>
        </w:tc>
        <w:tc>
          <w:tcPr>
            <w:tcW w:w="1757" w:type="dxa"/>
          </w:tcPr>
          <w:p w14:paraId="3E2CE67F" w14:textId="2B866352" w:rsidR="009E44FF" w:rsidRPr="007B7ECD" w:rsidRDefault="00C12A19" w:rsidP="007B7ECD">
            <w:pPr>
              <w:pStyle w:val="table"/>
            </w:pPr>
            <w:r w:rsidRPr="00C12A19">
              <w:t>PRE</w:t>
            </w:r>
          </w:p>
        </w:tc>
        <w:tc>
          <w:tcPr>
            <w:tcW w:w="1757" w:type="dxa"/>
            <w:shd w:val="clear" w:color="auto" w:fill="auto"/>
            <w:noWrap/>
            <w:vAlign w:val="bottom"/>
          </w:tcPr>
          <w:p w14:paraId="16C3CE74" w14:textId="0FE4235A" w:rsidR="009E44FF" w:rsidRPr="007B7ECD" w:rsidRDefault="009E44FF" w:rsidP="007B7ECD">
            <w:pPr>
              <w:pStyle w:val="table"/>
            </w:pPr>
            <w:r w:rsidRPr="007B7ECD">
              <w:rPr>
                <w:rFonts w:hint="eastAsia"/>
              </w:rPr>
              <w:t>68.37</w:t>
            </w:r>
          </w:p>
        </w:tc>
        <w:tc>
          <w:tcPr>
            <w:tcW w:w="1757" w:type="dxa"/>
            <w:shd w:val="clear" w:color="auto" w:fill="auto"/>
            <w:noWrap/>
            <w:vAlign w:val="bottom"/>
          </w:tcPr>
          <w:p w14:paraId="70D3FFC5" w14:textId="77777777" w:rsidR="009E44FF" w:rsidRPr="007B7ECD" w:rsidRDefault="009E44FF" w:rsidP="007B7ECD">
            <w:pPr>
              <w:pStyle w:val="table"/>
            </w:pPr>
            <w:r w:rsidRPr="007B7ECD">
              <w:rPr>
                <w:rFonts w:hint="eastAsia"/>
              </w:rPr>
              <w:t>67.10</w:t>
            </w:r>
          </w:p>
        </w:tc>
        <w:tc>
          <w:tcPr>
            <w:tcW w:w="1757" w:type="dxa"/>
            <w:noWrap/>
            <w:vAlign w:val="bottom"/>
          </w:tcPr>
          <w:p w14:paraId="220B7698" w14:textId="77777777" w:rsidR="009E44FF" w:rsidRPr="007B7ECD" w:rsidRDefault="009E44FF" w:rsidP="007B7ECD">
            <w:pPr>
              <w:pStyle w:val="table"/>
            </w:pPr>
          </w:p>
        </w:tc>
      </w:tr>
      <w:tr w:rsidR="009E44FF" w:rsidRPr="007B7ECD" w14:paraId="6D575517" w14:textId="77777777" w:rsidTr="00F24382">
        <w:trPr>
          <w:trHeight w:val="207"/>
          <w:jc w:val="center"/>
        </w:trPr>
        <w:tc>
          <w:tcPr>
            <w:tcW w:w="1757" w:type="dxa"/>
            <w:noWrap/>
            <w:vAlign w:val="bottom"/>
          </w:tcPr>
          <w:p w14:paraId="792CF4D6" w14:textId="77777777" w:rsidR="009E44FF" w:rsidRPr="007B7ECD" w:rsidRDefault="009E44FF" w:rsidP="007B7ECD">
            <w:pPr>
              <w:pStyle w:val="table"/>
            </w:pPr>
          </w:p>
        </w:tc>
        <w:tc>
          <w:tcPr>
            <w:tcW w:w="1757" w:type="dxa"/>
          </w:tcPr>
          <w:p w14:paraId="53D82B4C" w14:textId="2944098E" w:rsidR="009E44FF" w:rsidRPr="007B7ECD" w:rsidRDefault="00C12A19" w:rsidP="007B7ECD">
            <w:pPr>
              <w:pStyle w:val="table"/>
            </w:pPr>
            <w:r w:rsidRPr="00C12A19">
              <w:t>MFB</w:t>
            </w:r>
          </w:p>
        </w:tc>
        <w:tc>
          <w:tcPr>
            <w:tcW w:w="1757" w:type="dxa"/>
            <w:shd w:val="clear" w:color="auto" w:fill="auto"/>
            <w:noWrap/>
            <w:vAlign w:val="bottom"/>
          </w:tcPr>
          <w:p w14:paraId="0C7A2B99" w14:textId="1D3D4DA3" w:rsidR="009E44FF" w:rsidRPr="007B7ECD" w:rsidRDefault="009E44FF" w:rsidP="007B7ECD">
            <w:pPr>
              <w:pStyle w:val="table"/>
            </w:pPr>
            <w:r w:rsidRPr="007B7ECD">
              <w:t>0.1</w:t>
            </w:r>
            <w:r w:rsidRPr="007B7ECD">
              <w:rPr>
                <w:rFonts w:hint="eastAsia"/>
              </w:rPr>
              <w:t>6</w:t>
            </w:r>
          </w:p>
        </w:tc>
        <w:tc>
          <w:tcPr>
            <w:tcW w:w="1757" w:type="dxa"/>
            <w:shd w:val="clear" w:color="auto" w:fill="auto"/>
            <w:noWrap/>
            <w:vAlign w:val="bottom"/>
          </w:tcPr>
          <w:p w14:paraId="45E73A97" w14:textId="77777777" w:rsidR="009E44FF" w:rsidRPr="007B7ECD" w:rsidRDefault="009E44FF" w:rsidP="007B7ECD">
            <w:pPr>
              <w:pStyle w:val="table"/>
            </w:pPr>
            <w:r w:rsidRPr="007B7ECD">
              <w:t>0.1</w:t>
            </w:r>
            <w:r w:rsidRPr="007B7ECD">
              <w:rPr>
                <w:rFonts w:hint="eastAsia"/>
              </w:rPr>
              <w:t>4</w:t>
            </w:r>
          </w:p>
        </w:tc>
        <w:tc>
          <w:tcPr>
            <w:tcW w:w="1757" w:type="dxa"/>
            <w:noWrap/>
            <w:vAlign w:val="bottom"/>
          </w:tcPr>
          <w:p w14:paraId="16CDB9A3" w14:textId="77777777" w:rsidR="009E44FF" w:rsidRPr="007B7ECD" w:rsidRDefault="009E44FF" w:rsidP="007B7ECD">
            <w:pPr>
              <w:pStyle w:val="table"/>
            </w:pPr>
          </w:p>
        </w:tc>
      </w:tr>
      <w:tr w:rsidR="009E44FF" w:rsidRPr="007B7ECD" w14:paraId="2F5AF25B" w14:textId="77777777" w:rsidTr="00F24382">
        <w:trPr>
          <w:trHeight w:val="207"/>
          <w:jc w:val="center"/>
        </w:trPr>
        <w:tc>
          <w:tcPr>
            <w:tcW w:w="1757" w:type="dxa"/>
            <w:noWrap/>
            <w:vAlign w:val="bottom"/>
          </w:tcPr>
          <w:p w14:paraId="4A683A02" w14:textId="77777777" w:rsidR="009E44FF" w:rsidRPr="007B7ECD" w:rsidRDefault="009E44FF" w:rsidP="007B7ECD">
            <w:pPr>
              <w:pStyle w:val="table"/>
            </w:pPr>
          </w:p>
        </w:tc>
        <w:tc>
          <w:tcPr>
            <w:tcW w:w="1757" w:type="dxa"/>
          </w:tcPr>
          <w:p w14:paraId="425D32EA" w14:textId="49271E0B" w:rsidR="009E44FF" w:rsidRPr="007B7ECD" w:rsidRDefault="00C12A19" w:rsidP="007B7ECD">
            <w:pPr>
              <w:pStyle w:val="table"/>
            </w:pPr>
            <w:r w:rsidRPr="00C12A19">
              <w:t>MFE</w:t>
            </w:r>
          </w:p>
        </w:tc>
        <w:tc>
          <w:tcPr>
            <w:tcW w:w="1757" w:type="dxa"/>
            <w:shd w:val="clear" w:color="auto" w:fill="auto"/>
            <w:noWrap/>
            <w:vAlign w:val="bottom"/>
          </w:tcPr>
          <w:p w14:paraId="065A6E2E" w14:textId="4D68A3B5" w:rsidR="009E44FF" w:rsidRPr="007B7ECD" w:rsidRDefault="009E44FF" w:rsidP="007B7ECD">
            <w:pPr>
              <w:pStyle w:val="table"/>
            </w:pPr>
            <w:r w:rsidRPr="007B7ECD">
              <w:t>0.2</w:t>
            </w:r>
            <w:r w:rsidRPr="007B7ECD">
              <w:rPr>
                <w:rFonts w:hint="eastAsia"/>
              </w:rPr>
              <w:t>4</w:t>
            </w:r>
          </w:p>
        </w:tc>
        <w:tc>
          <w:tcPr>
            <w:tcW w:w="1757" w:type="dxa"/>
            <w:shd w:val="clear" w:color="auto" w:fill="auto"/>
            <w:noWrap/>
            <w:vAlign w:val="bottom"/>
          </w:tcPr>
          <w:p w14:paraId="56419408" w14:textId="77777777" w:rsidR="009E44FF" w:rsidRPr="007B7ECD" w:rsidRDefault="009E44FF" w:rsidP="007B7ECD">
            <w:pPr>
              <w:pStyle w:val="table"/>
            </w:pPr>
            <w:r w:rsidRPr="007B7ECD">
              <w:t>0.2</w:t>
            </w:r>
            <w:r w:rsidRPr="007B7ECD">
              <w:rPr>
                <w:rFonts w:hint="eastAsia"/>
              </w:rPr>
              <w:t>2</w:t>
            </w:r>
          </w:p>
        </w:tc>
        <w:tc>
          <w:tcPr>
            <w:tcW w:w="1757" w:type="dxa"/>
            <w:noWrap/>
            <w:vAlign w:val="bottom"/>
          </w:tcPr>
          <w:p w14:paraId="148AE409" w14:textId="77777777" w:rsidR="009E44FF" w:rsidRPr="007B7ECD" w:rsidRDefault="009E44FF" w:rsidP="007B7ECD">
            <w:pPr>
              <w:pStyle w:val="table"/>
            </w:pPr>
          </w:p>
        </w:tc>
      </w:tr>
      <w:tr w:rsidR="009E44FF" w:rsidRPr="007B7ECD" w14:paraId="02301ECA" w14:textId="77777777" w:rsidTr="00F24382">
        <w:trPr>
          <w:trHeight w:val="207"/>
          <w:jc w:val="center"/>
        </w:trPr>
        <w:tc>
          <w:tcPr>
            <w:tcW w:w="1757" w:type="dxa"/>
            <w:noWrap/>
            <w:vAlign w:val="bottom"/>
          </w:tcPr>
          <w:p w14:paraId="4F1052AB" w14:textId="77777777" w:rsidR="009E44FF" w:rsidRPr="007B7ECD" w:rsidRDefault="009E44FF" w:rsidP="007B7ECD">
            <w:pPr>
              <w:pStyle w:val="table"/>
            </w:pPr>
          </w:p>
        </w:tc>
        <w:tc>
          <w:tcPr>
            <w:tcW w:w="1757" w:type="dxa"/>
          </w:tcPr>
          <w:p w14:paraId="3970373B" w14:textId="47B2DF77" w:rsidR="009E44FF" w:rsidRPr="007B7ECD" w:rsidRDefault="00C12A19" w:rsidP="007B7ECD">
            <w:pPr>
              <w:pStyle w:val="table"/>
            </w:pPr>
            <w:r w:rsidRPr="00C12A19">
              <w:t>MNB</w:t>
            </w:r>
          </w:p>
        </w:tc>
        <w:tc>
          <w:tcPr>
            <w:tcW w:w="1757" w:type="dxa"/>
            <w:shd w:val="clear" w:color="auto" w:fill="auto"/>
            <w:noWrap/>
            <w:vAlign w:val="bottom"/>
          </w:tcPr>
          <w:p w14:paraId="7B0376FA" w14:textId="037BA4DC" w:rsidR="009E44FF" w:rsidRPr="00F85EFF" w:rsidRDefault="009E44FF" w:rsidP="007B7ECD">
            <w:pPr>
              <w:pStyle w:val="table"/>
              <w:rPr>
                <w:b/>
                <w:bCs/>
              </w:rPr>
            </w:pPr>
            <w:r w:rsidRPr="00F85EFF">
              <w:rPr>
                <w:rFonts w:hint="eastAsia"/>
                <w:b/>
                <w:bCs/>
              </w:rPr>
              <w:t>0.22</w:t>
            </w:r>
          </w:p>
        </w:tc>
        <w:tc>
          <w:tcPr>
            <w:tcW w:w="1757" w:type="dxa"/>
            <w:shd w:val="clear" w:color="auto" w:fill="auto"/>
            <w:noWrap/>
            <w:vAlign w:val="bottom"/>
          </w:tcPr>
          <w:p w14:paraId="4EF85758" w14:textId="77777777" w:rsidR="009E44FF" w:rsidRPr="00F85EFF" w:rsidRDefault="009E44FF" w:rsidP="007B7ECD">
            <w:pPr>
              <w:pStyle w:val="table"/>
              <w:rPr>
                <w:b/>
                <w:bCs/>
              </w:rPr>
            </w:pPr>
            <w:r w:rsidRPr="00F85EFF">
              <w:rPr>
                <w:b/>
                <w:bCs/>
              </w:rPr>
              <w:t>0.1</w:t>
            </w:r>
            <w:r w:rsidRPr="00F85EFF">
              <w:rPr>
                <w:rFonts w:hint="eastAsia"/>
                <w:b/>
                <w:bCs/>
              </w:rPr>
              <w:t>8</w:t>
            </w:r>
          </w:p>
        </w:tc>
        <w:tc>
          <w:tcPr>
            <w:tcW w:w="1757" w:type="dxa"/>
            <w:vAlign w:val="bottom"/>
          </w:tcPr>
          <w:p w14:paraId="159B4EF1" w14:textId="77777777" w:rsidR="009E44FF" w:rsidRPr="007B7ECD" w:rsidRDefault="009E44FF" w:rsidP="007B7ECD">
            <w:pPr>
              <w:pStyle w:val="table"/>
            </w:pPr>
            <w:r w:rsidRPr="007B7ECD">
              <w:t>≤ ±0.15</w:t>
            </w:r>
          </w:p>
        </w:tc>
      </w:tr>
      <w:tr w:rsidR="009E44FF" w:rsidRPr="007B7ECD" w14:paraId="69D02790" w14:textId="77777777" w:rsidTr="00F24382">
        <w:trPr>
          <w:trHeight w:val="207"/>
          <w:jc w:val="center"/>
        </w:trPr>
        <w:tc>
          <w:tcPr>
            <w:tcW w:w="1757" w:type="dxa"/>
            <w:tcBorders>
              <w:top w:val="nil"/>
              <w:left w:val="nil"/>
              <w:bottom w:val="single" w:sz="8" w:space="0" w:color="auto"/>
              <w:right w:val="nil"/>
            </w:tcBorders>
            <w:noWrap/>
            <w:vAlign w:val="bottom"/>
          </w:tcPr>
          <w:p w14:paraId="0B19D772" w14:textId="77777777" w:rsidR="009E44FF" w:rsidRPr="007B7ECD" w:rsidRDefault="009E44FF" w:rsidP="007B7ECD">
            <w:pPr>
              <w:pStyle w:val="table"/>
            </w:pPr>
            <w:r w:rsidRPr="007B7ECD">
              <w:t> </w:t>
            </w:r>
          </w:p>
        </w:tc>
        <w:tc>
          <w:tcPr>
            <w:tcW w:w="1757" w:type="dxa"/>
            <w:tcBorders>
              <w:top w:val="nil"/>
              <w:left w:val="nil"/>
              <w:bottom w:val="single" w:sz="8" w:space="0" w:color="auto"/>
              <w:right w:val="nil"/>
            </w:tcBorders>
          </w:tcPr>
          <w:p w14:paraId="0BBE67C1" w14:textId="64D3A584" w:rsidR="009E44FF" w:rsidRPr="007B7ECD" w:rsidRDefault="00C12A19" w:rsidP="007B7ECD">
            <w:pPr>
              <w:pStyle w:val="table"/>
            </w:pPr>
            <w:r w:rsidRPr="00C12A19">
              <w:t>MNE</w:t>
            </w:r>
          </w:p>
        </w:tc>
        <w:tc>
          <w:tcPr>
            <w:tcW w:w="1757" w:type="dxa"/>
            <w:tcBorders>
              <w:top w:val="nil"/>
              <w:left w:val="nil"/>
              <w:bottom w:val="single" w:sz="8" w:space="0" w:color="auto"/>
              <w:right w:val="nil"/>
            </w:tcBorders>
            <w:shd w:val="clear" w:color="auto" w:fill="auto"/>
            <w:noWrap/>
            <w:vAlign w:val="bottom"/>
          </w:tcPr>
          <w:p w14:paraId="1396176E" w14:textId="487A027E" w:rsidR="009E44FF" w:rsidRPr="007B7ECD" w:rsidRDefault="009E44FF" w:rsidP="007B7ECD">
            <w:pPr>
              <w:pStyle w:val="table"/>
            </w:pPr>
            <w:r w:rsidRPr="007B7ECD">
              <w:t>0.2</w:t>
            </w:r>
            <w:r w:rsidRPr="007B7ECD">
              <w:rPr>
                <w:rFonts w:hint="eastAsia"/>
              </w:rPr>
              <w:t>8</w:t>
            </w:r>
          </w:p>
        </w:tc>
        <w:tc>
          <w:tcPr>
            <w:tcW w:w="1757" w:type="dxa"/>
            <w:tcBorders>
              <w:top w:val="nil"/>
              <w:left w:val="nil"/>
              <w:bottom w:val="single" w:sz="8" w:space="0" w:color="auto"/>
              <w:right w:val="nil"/>
            </w:tcBorders>
            <w:shd w:val="clear" w:color="auto" w:fill="auto"/>
            <w:noWrap/>
            <w:vAlign w:val="bottom"/>
          </w:tcPr>
          <w:p w14:paraId="000D8E30" w14:textId="77777777" w:rsidR="009E44FF" w:rsidRPr="007B7ECD" w:rsidRDefault="009E44FF" w:rsidP="007B7ECD">
            <w:pPr>
              <w:pStyle w:val="table"/>
            </w:pPr>
            <w:r w:rsidRPr="007B7ECD">
              <w:t>0.2</w:t>
            </w:r>
            <w:r w:rsidRPr="007B7ECD">
              <w:rPr>
                <w:rFonts w:hint="eastAsia"/>
              </w:rPr>
              <w:t>4</w:t>
            </w:r>
          </w:p>
        </w:tc>
        <w:tc>
          <w:tcPr>
            <w:tcW w:w="1757" w:type="dxa"/>
            <w:tcBorders>
              <w:top w:val="nil"/>
              <w:left w:val="nil"/>
              <w:bottom w:val="single" w:sz="8" w:space="0" w:color="auto"/>
              <w:right w:val="nil"/>
            </w:tcBorders>
            <w:vAlign w:val="bottom"/>
          </w:tcPr>
          <w:p w14:paraId="62FB9D58" w14:textId="77777777" w:rsidR="009E44FF" w:rsidRPr="007B7ECD" w:rsidRDefault="009E44FF" w:rsidP="007B7ECD">
            <w:pPr>
              <w:pStyle w:val="table"/>
            </w:pPr>
            <w:r w:rsidRPr="007B7ECD">
              <w:t>≤ 0.3</w:t>
            </w:r>
          </w:p>
        </w:tc>
      </w:tr>
      <w:tr w:rsidR="00C12A19" w:rsidRPr="007B7ECD" w14:paraId="14D3B408" w14:textId="77777777" w:rsidTr="00F24382">
        <w:trPr>
          <w:trHeight w:val="270"/>
          <w:jc w:val="center"/>
        </w:trPr>
        <w:tc>
          <w:tcPr>
            <w:tcW w:w="1757" w:type="dxa"/>
            <w:tcBorders>
              <w:top w:val="single" w:sz="8" w:space="0" w:color="auto"/>
              <w:left w:val="nil"/>
              <w:bottom w:val="nil"/>
              <w:right w:val="nil"/>
            </w:tcBorders>
            <w:noWrap/>
            <w:vAlign w:val="bottom"/>
          </w:tcPr>
          <w:p w14:paraId="718A9D0C" w14:textId="0606BAC2" w:rsidR="00C12A19" w:rsidRPr="007B7ECD" w:rsidRDefault="00C12A19" w:rsidP="00C12A19">
            <w:pPr>
              <w:pStyle w:val="table"/>
            </w:pPr>
            <w:r w:rsidRPr="007B7ECD">
              <w:t>PM</w:t>
            </w:r>
            <w:r w:rsidRPr="007B7ECD">
              <w:rPr>
                <w:vertAlign w:val="subscript"/>
              </w:rPr>
              <w:t>2.5</w:t>
            </w:r>
            <w:r w:rsidRPr="007B7ECD">
              <w:t xml:space="preserve"> (μg·m</w:t>
            </w:r>
            <w:r w:rsidRPr="007B7ECD">
              <w:rPr>
                <w:vertAlign w:val="superscript"/>
              </w:rPr>
              <w:t>-3</w:t>
            </w:r>
            <w:r w:rsidRPr="007B7ECD">
              <w:t>)</w:t>
            </w:r>
          </w:p>
        </w:tc>
        <w:tc>
          <w:tcPr>
            <w:tcW w:w="1757" w:type="dxa"/>
            <w:tcBorders>
              <w:top w:val="single" w:sz="8" w:space="0" w:color="auto"/>
              <w:left w:val="nil"/>
              <w:bottom w:val="nil"/>
              <w:right w:val="nil"/>
            </w:tcBorders>
          </w:tcPr>
          <w:p w14:paraId="4808DB9C" w14:textId="3FAAFE76" w:rsidR="00C12A19" w:rsidRPr="007B7ECD" w:rsidRDefault="00C12A19" w:rsidP="00C12A19">
            <w:pPr>
              <w:pStyle w:val="table"/>
            </w:pPr>
            <w:r w:rsidRPr="00C12A19">
              <w:t>OBS</w:t>
            </w:r>
          </w:p>
        </w:tc>
        <w:tc>
          <w:tcPr>
            <w:tcW w:w="1757" w:type="dxa"/>
            <w:tcBorders>
              <w:top w:val="single" w:sz="8" w:space="0" w:color="auto"/>
              <w:left w:val="nil"/>
              <w:bottom w:val="nil"/>
              <w:right w:val="nil"/>
            </w:tcBorders>
            <w:shd w:val="clear" w:color="auto" w:fill="auto"/>
            <w:noWrap/>
            <w:vAlign w:val="bottom"/>
          </w:tcPr>
          <w:p w14:paraId="3C1F19F6" w14:textId="47093A28" w:rsidR="00C12A19" w:rsidRPr="007B7ECD" w:rsidRDefault="00C12A19" w:rsidP="00C12A19">
            <w:pPr>
              <w:pStyle w:val="table"/>
            </w:pPr>
            <w:r w:rsidRPr="007B7ECD">
              <w:rPr>
                <w:rFonts w:hint="eastAsia"/>
              </w:rPr>
              <w:t>27.02</w:t>
            </w:r>
          </w:p>
        </w:tc>
        <w:tc>
          <w:tcPr>
            <w:tcW w:w="1757" w:type="dxa"/>
            <w:tcBorders>
              <w:top w:val="single" w:sz="8" w:space="0" w:color="auto"/>
              <w:left w:val="nil"/>
              <w:bottom w:val="nil"/>
              <w:right w:val="nil"/>
            </w:tcBorders>
            <w:shd w:val="clear" w:color="auto" w:fill="auto"/>
            <w:noWrap/>
            <w:vAlign w:val="bottom"/>
          </w:tcPr>
          <w:p w14:paraId="1033BBBA" w14:textId="77777777" w:rsidR="00C12A19" w:rsidRPr="007B7ECD" w:rsidRDefault="00C12A19" w:rsidP="00C12A19">
            <w:pPr>
              <w:pStyle w:val="table"/>
            </w:pPr>
            <w:r w:rsidRPr="007B7ECD">
              <w:rPr>
                <w:rFonts w:hint="eastAsia"/>
              </w:rPr>
              <w:t>31.05</w:t>
            </w:r>
          </w:p>
        </w:tc>
        <w:tc>
          <w:tcPr>
            <w:tcW w:w="1757" w:type="dxa"/>
            <w:tcBorders>
              <w:top w:val="single" w:sz="8" w:space="0" w:color="auto"/>
              <w:left w:val="nil"/>
              <w:bottom w:val="nil"/>
              <w:right w:val="nil"/>
            </w:tcBorders>
            <w:noWrap/>
            <w:vAlign w:val="bottom"/>
          </w:tcPr>
          <w:p w14:paraId="6C4B038A" w14:textId="77777777" w:rsidR="00C12A19" w:rsidRPr="007B7ECD" w:rsidRDefault="00C12A19" w:rsidP="00C12A19">
            <w:pPr>
              <w:pStyle w:val="table"/>
            </w:pPr>
          </w:p>
        </w:tc>
      </w:tr>
      <w:tr w:rsidR="00C12A19" w:rsidRPr="007B7ECD" w14:paraId="225C2E6E" w14:textId="77777777" w:rsidTr="00F24382">
        <w:trPr>
          <w:trHeight w:val="207"/>
          <w:jc w:val="center"/>
        </w:trPr>
        <w:tc>
          <w:tcPr>
            <w:tcW w:w="1757" w:type="dxa"/>
            <w:noWrap/>
            <w:vAlign w:val="bottom"/>
          </w:tcPr>
          <w:p w14:paraId="18AE43CB" w14:textId="77777777" w:rsidR="00C12A19" w:rsidRPr="007B7ECD" w:rsidRDefault="00C12A19" w:rsidP="00C12A19">
            <w:pPr>
              <w:pStyle w:val="table"/>
            </w:pPr>
          </w:p>
        </w:tc>
        <w:tc>
          <w:tcPr>
            <w:tcW w:w="1757" w:type="dxa"/>
          </w:tcPr>
          <w:p w14:paraId="4F822390" w14:textId="1DF0D959" w:rsidR="00C12A19" w:rsidRPr="007B7ECD" w:rsidRDefault="00C12A19" w:rsidP="00C12A19">
            <w:pPr>
              <w:pStyle w:val="table"/>
            </w:pPr>
            <w:r w:rsidRPr="00C12A19">
              <w:t>PRE</w:t>
            </w:r>
          </w:p>
        </w:tc>
        <w:tc>
          <w:tcPr>
            <w:tcW w:w="1757" w:type="dxa"/>
            <w:shd w:val="clear" w:color="auto" w:fill="auto"/>
            <w:noWrap/>
            <w:vAlign w:val="bottom"/>
          </w:tcPr>
          <w:p w14:paraId="6480E770" w14:textId="4C074F83" w:rsidR="00C12A19" w:rsidRPr="007B7ECD" w:rsidRDefault="00C12A19" w:rsidP="00C12A19">
            <w:pPr>
              <w:pStyle w:val="table"/>
            </w:pPr>
            <w:r w:rsidRPr="007B7ECD">
              <w:rPr>
                <w:rFonts w:hint="eastAsia"/>
              </w:rPr>
              <w:t>22.47</w:t>
            </w:r>
          </w:p>
        </w:tc>
        <w:tc>
          <w:tcPr>
            <w:tcW w:w="1757" w:type="dxa"/>
            <w:shd w:val="clear" w:color="auto" w:fill="auto"/>
            <w:noWrap/>
            <w:vAlign w:val="bottom"/>
          </w:tcPr>
          <w:p w14:paraId="403BADBF" w14:textId="77777777" w:rsidR="00C12A19" w:rsidRPr="007B7ECD" w:rsidRDefault="00C12A19" w:rsidP="00C12A19">
            <w:pPr>
              <w:pStyle w:val="table"/>
            </w:pPr>
            <w:r w:rsidRPr="007B7ECD">
              <w:rPr>
                <w:rFonts w:hint="eastAsia"/>
              </w:rPr>
              <w:t>23.95</w:t>
            </w:r>
          </w:p>
        </w:tc>
        <w:tc>
          <w:tcPr>
            <w:tcW w:w="1757" w:type="dxa"/>
            <w:noWrap/>
            <w:vAlign w:val="bottom"/>
          </w:tcPr>
          <w:p w14:paraId="311233DB" w14:textId="77777777" w:rsidR="00C12A19" w:rsidRPr="007B7ECD" w:rsidRDefault="00C12A19" w:rsidP="00C12A19">
            <w:pPr>
              <w:pStyle w:val="table"/>
            </w:pPr>
          </w:p>
        </w:tc>
      </w:tr>
      <w:tr w:rsidR="00C12A19" w:rsidRPr="007B7ECD" w14:paraId="1DD1DCB9" w14:textId="77777777" w:rsidTr="00F24382">
        <w:trPr>
          <w:trHeight w:val="207"/>
          <w:jc w:val="center"/>
        </w:trPr>
        <w:tc>
          <w:tcPr>
            <w:tcW w:w="1757" w:type="dxa"/>
            <w:shd w:val="clear" w:color="auto" w:fill="auto"/>
            <w:noWrap/>
            <w:vAlign w:val="bottom"/>
          </w:tcPr>
          <w:p w14:paraId="456DEB95" w14:textId="77777777" w:rsidR="00C12A19" w:rsidRPr="007B7ECD" w:rsidRDefault="00C12A19" w:rsidP="00C12A19">
            <w:pPr>
              <w:pStyle w:val="table"/>
            </w:pPr>
          </w:p>
        </w:tc>
        <w:tc>
          <w:tcPr>
            <w:tcW w:w="1757" w:type="dxa"/>
          </w:tcPr>
          <w:p w14:paraId="7DF07BFF" w14:textId="3BCEF510" w:rsidR="00C12A19" w:rsidRPr="007B7ECD" w:rsidRDefault="00C12A19" w:rsidP="00C12A19">
            <w:pPr>
              <w:pStyle w:val="table"/>
            </w:pPr>
            <w:r w:rsidRPr="00C12A19">
              <w:t>MFB</w:t>
            </w:r>
          </w:p>
        </w:tc>
        <w:tc>
          <w:tcPr>
            <w:tcW w:w="1757" w:type="dxa"/>
            <w:shd w:val="clear" w:color="auto" w:fill="auto"/>
            <w:noWrap/>
            <w:vAlign w:val="bottom"/>
          </w:tcPr>
          <w:p w14:paraId="2C9F4CD9" w14:textId="266EA659" w:rsidR="00C12A19" w:rsidRPr="007B7ECD" w:rsidRDefault="00C12A19" w:rsidP="00C12A19">
            <w:pPr>
              <w:pStyle w:val="table"/>
            </w:pPr>
            <w:r w:rsidRPr="007B7ECD">
              <w:rPr>
                <w:rFonts w:hint="eastAsia"/>
              </w:rPr>
              <w:t>-0.18</w:t>
            </w:r>
          </w:p>
        </w:tc>
        <w:tc>
          <w:tcPr>
            <w:tcW w:w="1757" w:type="dxa"/>
            <w:shd w:val="clear" w:color="auto" w:fill="auto"/>
            <w:noWrap/>
            <w:vAlign w:val="bottom"/>
          </w:tcPr>
          <w:p w14:paraId="7653E769" w14:textId="77777777" w:rsidR="00C12A19" w:rsidRPr="007B7ECD" w:rsidRDefault="00C12A19" w:rsidP="00C12A19">
            <w:pPr>
              <w:pStyle w:val="table"/>
            </w:pPr>
            <w:r w:rsidRPr="007B7ECD">
              <w:rPr>
                <w:rFonts w:hint="eastAsia"/>
              </w:rPr>
              <w:t>-0.29</w:t>
            </w:r>
          </w:p>
        </w:tc>
        <w:tc>
          <w:tcPr>
            <w:tcW w:w="1757" w:type="dxa"/>
            <w:vAlign w:val="bottom"/>
          </w:tcPr>
          <w:p w14:paraId="6B790C18" w14:textId="77777777" w:rsidR="00C12A19" w:rsidRPr="007B7ECD" w:rsidRDefault="00C12A19" w:rsidP="00C12A19">
            <w:pPr>
              <w:pStyle w:val="table"/>
            </w:pPr>
            <w:r w:rsidRPr="007B7ECD">
              <w:t>≤ ±0.6</w:t>
            </w:r>
          </w:p>
        </w:tc>
      </w:tr>
      <w:tr w:rsidR="00C12A19" w:rsidRPr="007B7ECD" w14:paraId="27433ACF" w14:textId="77777777" w:rsidTr="00F24382">
        <w:trPr>
          <w:trHeight w:val="207"/>
          <w:jc w:val="center"/>
        </w:trPr>
        <w:tc>
          <w:tcPr>
            <w:tcW w:w="1757" w:type="dxa"/>
            <w:shd w:val="clear" w:color="auto" w:fill="auto"/>
            <w:noWrap/>
            <w:vAlign w:val="bottom"/>
          </w:tcPr>
          <w:p w14:paraId="170D5D2E" w14:textId="77777777" w:rsidR="00C12A19" w:rsidRPr="007B7ECD" w:rsidRDefault="00C12A19" w:rsidP="00C12A19">
            <w:pPr>
              <w:pStyle w:val="table"/>
            </w:pPr>
          </w:p>
        </w:tc>
        <w:tc>
          <w:tcPr>
            <w:tcW w:w="1757" w:type="dxa"/>
          </w:tcPr>
          <w:p w14:paraId="5DFD08CF" w14:textId="0D9C3677" w:rsidR="00C12A19" w:rsidRPr="007B7ECD" w:rsidRDefault="00C12A19" w:rsidP="00C12A19">
            <w:pPr>
              <w:pStyle w:val="table"/>
            </w:pPr>
            <w:r w:rsidRPr="00C12A19">
              <w:t>MFE</w:t>
            </w:r>
          </w:p>
        </w:tc>
        <w:tc>
          <w:tcPr>
            <w:tcW w:w="1757" w:type="dxa"/>
            <w:shd w:val="clear" w:color="auto" w:fill="auto"/>
            <w:noWrap/>
            <w:vAlign w:val="bottom"/>
          </w:tcPr>
          <w:p w14:paraId="37DA32B7" w14:textId="5D13DC73" w:rsidR="00C12A19" w:rsidRPr="007B7ECD" w:rsidRDefault="00C12A19" w:rsidP="00C12A19">
            <w:pPr>
              <w:pStyle w:val="table"/>
            </w:pPr>
            <w:r w:rsidRPr="007B7ECD">
              <w:t>0.44</w:t>
            </w:r>
          </w:p>
        </w:tc>
        <w:tc>
          <w:tcPr>
            <w:tcW w:w="1757" w:type="dxa"/>
            <w:shd w:val="clear" w:color="auto" w:fill="auto"/>
            <w:noWrap/>
            <w:vAlign w:val="bottom"/>
          </w:tcPr>
          <w:p w14:paraId="48D87B42" w14:textId="77777777" w:rsidR="00C12A19" w:rsidRPr="007B7ECD" w:rsidRDefault="00C12A19" w:rsidP="00C12A19">
            <w:pPr>
              <w:pStyle w:val="table"/>
            </w:pPr>
            <w:r w:rsidRPr="007B7ECD">
              <w:rPr>
                <w:rFonts w:hint="eastAsia"/>
              </w:rPr>
              <w:t>0.50</w:t>
            </w:r>
          </w:p>
        </w:tc>
        <w:tc>
          <w:tcPr>
            <w:tcW w:w="1757" w:type="dxa"/>
            <w:vAlign w:val="bottom"/>
          </w:tcPr>
          <w:p w14:paraId="1E07AB4C" w14:textId="77777777" w:rsidR="00C12A19" w:rsidRPr="007B7ECD" w:rsidRDefault="00C12A19" w:rsidP="00C12A19">
            <w:pPr>
              <w:pStyle w:val="table"/>
            </w:pPr>
            <w:r w:rsidRPr="007B7ECD">
              <w:t>≤ 0.75</w:t>
            </w:r>
          </w:p>
        </w:tc>
      </w:tr>
      <w:tr w:rsidR="00C12A19" w:rsidRPr="007B7ECD" w14:paraId="59FFF55D" w14:textId="77777777" w:rsidTr="00F24382">
        <w:trPr>
          <w:trHeight w:val="207"/>
          <w:jc w:val="center"/>
        </w:trPr>
        <w:tc>
          <w:tcPr>
            <w:tcW w:w="1757" w:type="dxa"/>
            <w:noWrap/>
            <w:vAlign w:val="bottom"/>
          </w:tcPr>
          <w:p w14:paraId="5933D384" w14:textId="77777777" w:rsidR="00C12A19" w:rsidRPr="007B7ECD" w:rsidRDefault="00C12A19" w:rsidP="00C12A19">
            <w:pPr>
              <w:pStyle w:val="table"/>
            </w:pPr>
          </w:p>
        </w:tc>
        <w:tc>
          <w:tcPr>
            <w:tcW w:w="1757" w:type="dxa"/>
          </w:tcPr>
          <w:p w14:paraId="7699F61C" w14:textId="3CE229EE" w:rsidR="00C12A19" w:rsidRPr="007B7ECD" w:rsidRDefault="00C12A19" w:rsidP="00C12A19">
            <w:pPr>
              <w:pStyle w:val="table"/>
            </w:pPr>
            <w:r w:rsidRPr="00C12A19">
              <w:t>MNB</w:t>
            </w:r>
          </w:p>
        </w:tc>
        <w:tc>
          <w:tcPr>
            <w:tcW w:w="1757" w:type="dxa"/>
            <w:shd w:val="clear" w:color="auto" w:fill="auto"/>
            <w:noWrap/>
            <w:vAlign w:val="bottom"/>
          </w:tcPr>
          <w:p w14:paraId="08A836CF" w14:textId="4F39C727" w:rsidR="00C12A19" w:rsidRPr="007B7ECD" w:rsidRDefault="00C12A19" w:rsidP="00C12A19">
            <w:pPr>
              <w:pStyle w:val="table"/>
            </w:pPr>
            <w:r w:rsidRPr="007B7ECD">
              <w:rPr>
                <w:rFonts w:hint="eastAsia"/>
              </w:rPr>
              <w:t>-0.03</w:t>
            </w:r>
          </w:p>
        </w:tc>
        <w:tc>
          <w:tcPr>
            <w:tcW w:w="1757" w:type="dxa"/>
            <w:shd w:val="clear" w:color="auto" w:fill="auto"/>
            <w:noWrap/>
            <w:vAlign w:val="bottom"/>
          </w:tcPr>
          <w:p w14:paraId="384B50E8" w14:textId="77777777" w:rsidR="00C12A19" w:rsidRPr="007B7ECD" w:rsidRDefault="00C12A19" w:rsidP="00C12A19">
            <w:pPr>
              <w:pStyle w:val="table"/>
            </w:pPr>
            <w:r w:rsidRPr="007B7ECD">
              <w:rPr>
                <w:rFonts w:hint="eastAsia"/>
              </w:rPr>
              <w:t>-0.09</w:t>
            </w:r>
          </w:p>
        </w:tc>
        <w:tc>
          <w:tcPr>
            <w:tcW w:w="1757" w:type="dxa"/>
            <w:noWrap/>
            <w:vAlign w:val="bottom"/>
          </w:tcPr>
          <w:p w14:paraId="08DE7A21" w14:textId="77777777" w:rsidR="00C12A19" w:rsidRPr="007B7ECD" w:rsidRDefault="00C12A19" w:rsidP="00C12A19">
            <w:pPr>
              <w:pStyle w:val="table"/>
            </w:pPr>
          </w:p>
        </w:tc>
      </w:tr>
      <w:tr w:rsidR="00C12A19" w:rsidRPr="007B7ECD" w14:paraId="4E164952" w14:textId="77777777" w:rsidTr="00F24382">
        <w:trPr>
          <w:trHeight w:val="207"/>
          <w:jc w:val="center"/>
        </w:trPr>
        <w:tc>
          <w:tcPr>
            <w:tcW w:w="1757" w:type="dxa"/>
            <w:tcBorders>
              <w:top w:val="nil"/>
              <w:left w:val="nil"/>
              <w:bottom w:val="single" w:sz="8" w:space="0" w:color="auto"/>
              <w:right w:val="nil"/>
            </w:tcBorders>
            <w:noWrap/>
            <w:vAlign w:val="bottom"/>
          </w:tcPr>
          <w:p w14:paraId="4B74E586" w14:textId="77777777" w:rsidR="00C12A19" w:rsidRPr="007B7ECD" w:rsidRDefault="00C12A19" w:rsidP="00C12A19">
            <w:pPr>
              <w:pStyle w:val="table"/>
            </w:pPr>
            <w:r w:rsidRPr="007B7ECD">
              <w:t> </w:t>
            </w:r>
          </w:p>
        </w:tc>
        <w:tc>
          <w:tcPr>
            <w:tcW w:w="1757" w:type="dxa"/>
            <w:tcBorders>
              <w:top w:val="nil"/>
              <w:left w:val="nil"/>
              <w:bottom w:val="single" w:sz="8" w:space="0" w:color="auto"/>
              <w:right w:val="nil"/>
            </w:tcBorders>
          </w:tcPr>
          <w:p w14:paraId="34D7192A" w14:textId="4B6F59DD" w:rsidR="00C12A19" w:rsidRPr="007B7ECD" w:rsidRDefault="00C12A19" w:rsidP="00C12A19">
            <w:pPr>
              <w:pStyle w:val="table"/>
            </w:pPr>
            <w:r w:rsidRPr="00C12A19">
              <w:t>MNE</w:t>
            </w:r>
          </w:p>
        </w:tc>
        <w:tc>
          <w:tcPr>
            <w:tcW w:w="1757" w:type="dxa"/>
            <w:tcBorders>
              <w:top w:val="nil"/>
              <w:left w:val="nil"/>
              <w:bottom w:val="single" w:sz="8" w:space="0" w:color="auto"/>
              <w:right w:val="nil"/>
            </w:tcBorders>
            <w:shd w:val="clear" w:color="auto" w:fill="auto"/>
            <w:noWrap/>
            <w:vAlign w:val="bottom"/>
          </w:tcPr>
          <w:p w14:paraId="403E433F" w14:textId="6617A9B9" w:rsidR="00C12A19" w:rsidRPr="007B7ECD" w:rsidRDefault="00C12A19" w:rsidP="00C12A19">
            <w:pPr>
              <w:pStyle w:val="table"/>
            </w:pPr>
            <w:r w:rsidRPr="007B7ECD">
              <w:rPr>
                <w:rFonts w:hint="eastAsia"/>
              </w:rPr>
              <w:t>0.44</w:t>
            </w:r>
          </w:p>
        </w:tc>
        <w:tc>
          <w:tcPr>
            <w:tcW w:w="1757" w:type="dxa"/>
            <w:tcBorders>
              <w:top w:val="nil"/>
              <w:left w:val="nil"/>
              <w:bottom w:val="single" w:sz="8" w:space="0" w:color="auto"/>
              <w:right w:val="nil"/>
            </w:tcBorders>
            <w:shd w:val="clear" w:color="auto" w:fill="auto"/>
            <w:noWrap/>
            <w:vAlign w:val="bottom"/>
          </w:tcPr>
          <w:p w14:paraId="2FA6A985" w14:textId="77777777" w:rsidR="00C12A19" w:rsidRPr="007B7ECD" w:rsidRDefault="00C12A19" w:rsidP="00C12A19">
            <w:pPr>
              <w:pStyle w:val="table"/>
            </w:pPr>
            <w:r w:rsidRPr="007B7ECD">
              <w:rPr>
                <w:rFonts w:hint="eastAsia"/>
              </w:rPr>
              <w:t>0.49</w:t>
            </w:r>
          </w:p>
        </w:tc>
        <w:tc>
          <w:tcPr>
            <w:tcW w:w="1757" w:type="dxa"/>
            <w:tcBorders>
              <w:top w:val="nil"/>
              <w:left w:val="nil"/>
              <w:bottom w:val="single" w:sz="8" w:space="0" w:color="auto"/>
              <w:right w:val="nil"/>
            </w:tcBorders>
            <w:noWrap/>
            <w:vAlign w:val="bottom"/>
          </w:tcPr>
          <w:p w14:paraId="5D70DE8A" w14:textId="77777777" w:rsidR="00C12A19" w:rsidRPr="007B7ECD" w:rsidRDefault="00C12A19" w:rsidP="00C12A19">
            <w:pPr>
              <w:pStyle w:val="table"/>
            </w:pPr>
            <w:r w:rsidRPr="007B7ECD">
              <w:t> </w:t>
            </w:r>
          </w:p>
        </w:tc>
      </w:tr>
      <w:tr w:rsidR="00C12A19" w:rsidRPr="007B7ECD" w14:paraId="7CCB56C3" w14:textId="77777777" w:rsidTr="00F24382">
        <w:trPr>
          <w:trHeight w:val="270"/>
          <w:jc w:val="center"/>
        </w:trPr>
        <w:tc>
          <w:tcPr>
            <w:tcW w:w="1757" w:type="dxa"/>
            <w:tcBorders>
              <w:top w:val="single" w:sz="8" w:space="0" w:color="auto"/>
            </w:tcBorders>
            <w:noWrap/>
            <w:vAlign w:val="bottom"/>
          </w:tcPr>
          <w:p w14:paraId="4807ABED" w14:textId="77777777" w:rsidR="00C12A19" w:rsidRPr="007B7ECD" w:rsidRDefault="00C12A19" w:rsidP="00C12A19">
            <w:pPr>
              <w:pStyle w:val="table"/>
            </w:pPr>
            <w:r w:rsidRPr="007B7ECD">
              <w:t>PM</w:t>
            </w:r>
            <w:r w:rsidRPr="007B7ECD">
              <w:rPr>
                <w:vertAlign w:val="subscript"/>
              </w:rPr>
              <w:t>10</w:t>
            </w:r>
            <w:r w:rsidRPr="007B7ECD">
              <w:t xml:space="preserve"> (μg·m</w:t>
            </w:r>
            <w:r w:rsidRPr="007B7ECD">
              <w:rPr>
                <w:vertAlign w:val="superscript"/>
              </w:rPr>
              <w:t>-3</w:t>
            </w:r>
            <w:r w:rsidRPr="007B7ECD">
              <w:t>)</w:t>
            </w:r>
          </w:p>
        </w:tc>
        <w:tc>
          <w:tcPr>
            <w:tcW w:w="1757" w:type="dxa"/>
            <w:tcBorders>
              <w:top w:val="single" w:sz="8" w:space="0" w:color="auto"/>
            </w:tcBorders>
          </w:tcPr>
          <w:p w14:paraId="5AD57D97" w14:textId="42E19DD0" w:rsidR="00C12A19" w:rsidRPr="007B7ECD" w:rsidRDefault="00C12A19" w:rsidP="00C12A19">
            <w:pPr>
              <w:pStyle w:val="table"/>
            </w:pPr>
            <w:r w:rsidRPr="00C12A19">
              <w:t>OBS</w:t>
            </w:r>
          </w:p>
        </w:tc>
        <w:tc>
          <w:tcPr>
            <w:tcW w:w="1757" w:type="dxa"/>
            <w:tcBorders>
              <w:top w:val="single" w:sz="8" w:space="0" w:color="auto"/>
            </w:tcBorders>
            <w:shd w:val="clear" w:color="auto" w:fill="auto"/>
            <w:noWrap/>
            <w:vAlign w:val="bottom"/>
          </w:tcPr>
          <w:p w14:paraId="74900378" w14:textId="03CFED76" w:rsidR="00C12A19" w:rsidRPr="007B7ECD" w:rsidRDefault="00C12A19" w:rsidP="00C12A19">
            <w:pPr>
              <w:pStyle w:val="table"/>
            </w:pPr>
            <w:r w:rsidRPr="007B7ECD">
              <w:rPr>
                <w:rFonts w:hint="eastAsia"/>
              </w:rPr>
              <w:t>43.99</w:t>
            </w:r>
          </w:p>
        </w:tc>
        <w:tc>
          <w:tcPr>
            <w:tcW w:w="1757" w:type="dxa"/>
            <w:tcBorders>
              <w:top w:val="single" w:sz="8" w:space="0" w:color="auto"/>
            </w:tcBorders>
            <w:shd w:val="clear" w:color="auto" w:fill="auto"/>
            <w:noWrap/>
            <w:vAlign w:val="bottom"/>
          </w:tcPr>
          <w:p w14:paraId="53E217AA" w14:textId="77777777" w:rsidR="00C12A19" w:rsidRPr="007B7ECD" w:rsidRDefault="00C12A19" w:rsidP="00C12A19">
            <w:pPr>
              <w:pStyle w:val="table"/>
            </w:pPr>
            <w:r w:rsidRPr="007B7ECD">
              <w:rPr>
                <w:rFonts w:hint="eastAsia"/>
              </w:rPr>
              <w:t>51.60</w:t>
            </w:r>
          </w:p>
        </w:tc>
        <w:tc>
          <w:tcPr>
            <w:tcW w:w="1757" w:type="dxa"/>
            <w:tcBorders>
              <w:top w:val="single" w:sz="8" w:space="0" w:color="auto"/>
            </w:tcBorders>
            <w:noWrap/>
            <w:vAlign w:val="bottom"/>
          </w:tcPr>
          <w:p w14:paraId="1C4ACDF1" w14:textId="77777777" w:rsidR="00C12A19" w:rsidRPr="007B7ECD" w:rsidRDefault="00C12A19" w:rsidP="00C12A19">
            <w:pPr>
              <w:pStyle w:val="table"/>
            </w:pPr>
          </w:p>
        </w:tc>
      </w:tr>
      <w:tr w:rsidR="00C12A19" w:rsidRPr="007B7ECD" w14:paraId="336D8602" w14:textId="77777777" w:rsidTr="00F24382">
        <w:trPr>
          <w:trHeight w:val="207"/>
          <w:jc w:val="center"/>
        </w:trPr>
        <w:tc>
          <w:tcPr>
            <w:tcW w:w="1757" w:type="dxa"/>
            <w:noWrap/>
            <w:vAlign w:val="bottom"/>
          </w:tcPr>
          <w:p w14:paraId="1FCC6A3B" w14:textId="77777777" w:rsidR="00C12A19" w:rsidRPr="007B7ECD" w:rsidRDefault="00C12A19" w:rsidP="00C12A19">
            <w:pPr>
              <w:pStyle w:val="table"/>
            </w:pPr>
          </w:p>
        </w:tc>
        <w:tc>
          <w:tcPr>
            <w:tcW w:w="1757" w:type="dxa"/>
          </w:tcPr>
          <w:p w14:paraId="4B17A6C3" w14:textId="646FFE97" w:rsidR="00C12A19" w:rsidRPr="007B7ECD" w:rsidRDefault="00C12A19" w:rsidP="00C12A19">
            <w:pPr>
              <w:pStyle w:val="table"/>
            </w:pPr>
            <w:r w:rsidRPr="00C12A19">
              <w:t>PRE</w:t>
            </w:r>
          </w:p>
        </w:tc>
        <w:tc>
          <w:tcPr>
            <w:tcW w:w="1757" w:type="dxa"/>
            <w:shd w:val="clear" w:color="auto" w:fill="auto"/>
            <w:noWrap/>
            <w:vAlign w:val="bottom"/>
          </w:tcPr>
          <w:p w14:paraId="206D6836" w14:textId="112ECA68" w:rsidR="00C12A19" w:rsidRPr="007B7ECD" w:rsidRDefault="00C12A19" w:rsidP="00C12A19">
            <w:pPr>
              <w:pStyle w:val="table"/>
            </w:pPr>
            <w:r w:rsidRPr="007B7ECD">
              <w:rPr>
                <w:rFonts w:hint="eastAsia"/>
              </w:rPr>
              <w:t>24.06</w:t>
            </w:r>
          </w:p>
        </w:tc>
        <w:tc>
          <w:tcPr>
            <w:tcW w:w="1757" w:type="dxa"/>
            <w:shd w:val="clear" w:color="auto" w:fill="auto"/>
            <w:noWrap/>
            <w:vAlign w:val="bottom"/>
          </w:tcPr>
          <w:p w14:paraId="20439425" w14:textId="77777777" w:rsidR="00C12A19" w:rsidRPr="007B7ECD" w:rsidRDefault="00C12A19" w:rsidP="00C12A19">
            <w:pPr>
              <w:pStyle w:val="table"/>
            </w:pPr>
            <w:r w:rsidRPr="007B7ECD">
              <w:rPr>
                <w:rFonts w:hint="eastAsia"/>
              </w:rPr>
              <w:t>26.54</w:t>
            </w:r>
          </w:p>
        </w:tc>
        <w:tc>
          <w:tcPr>
            <w:tcW w:w="1757" w:type="dxa"/>
            <w:noWrap/>
            <w:vAlign w:val="bottom"/>
          </w:tcPr>
          <w:p w14:paraId="4F48B5A6" w14:textId="77777777" w:rsidR="00C12A19" w:rsidRPr="007B7ECD" w:rsidRDefault="00C12A19" w:rsidP="00C12A19">
            <w:pPr>
              <w:pStyle w:val="table"/>
            </w:pPr>
          </w:p>
        </w:tc>
      </w:tr>
      <w:tr w:rsidR="00C12A19" w:rsidRPr="007B7ECD" w14:paraId="5E4CA470" w14:textId="77777777" w:rsidTr="00F24382">
        <w:trPr>
          <w:trHeight w:val="207"/>
          <w:jc w:val="center"/>
        </w:trPr>
        <w:tc>
          <w:tcPr>
            <w:tcW w:w="1757" w:type="dxa"/>
            <w:noWrap/>
            <w:vAlign w:val="bottom"/>
          </w:tcPr>
          <w:p w14:paraId="0BBAD95D" w14:textId="77777777" w:rsidR="00C12A19" w:rsidRPr="007B7ECD" w:rsidRDefault="00C12A19" w:rsidP="00C12A19">
            <w:pPr>
              <w:pStyle w:val="table"/>
            </w:pPr>
          </w:p>
        </w:tc>
        <w:tc>
          <w:tcPr>
            <w:tcW w:w="1757" w:type="dxa"/>
          </w:tcPr>
          <w:p w14:paraId="201C3371" w14:textId="3786D261" w:rsidR="00C12A19" w:rsidRPr="007B7ECD" w:rsidRDefault="00C12A19" w:rsidP="00C12A19">
            <w:pPr>
              <w:pStyle w:val="table"/>
            </w:pPr>
            <w:r w:rsidRPr="00C12A19">
              <w:t>MFB</w:t>
            </w:r>
          </w:p>
        </w:tc>
        <w:tc>
          <w:tcPr>
            <w:tcW w:w="1757" w:type="dxa"/>
            <w:shd w:val="clear" w:color="auto" w:fill="auto"/>
            <w:noWrap/>
            <w:vAlign w:val="bottom"/>
          </w:tcPr>
          <w:p w14:paraId="793DF8B9" w14:textId="44F257B9" w:rsidR="00C12A19" w:rsidRPr="007B7ECD" w:rsidRDefault="00C12A19" w:rsidP="00C12A19">
            <w:pPr>
              <w:pStyle w:val="table"/>
            </w:pPr>
            <w:r w:rsidRPr="007B7ECD">
              <w:rPr>
                <w:rFonts w:hint="eastAsia"/>
              </w:rPr>
              <w:t>-0.55</w:t>
            </w:r>
          </w:p>
        </w:tc>
        <w:tc>
          <w:tcPr>
            <w:tcW w:w="1757" w:type="dxa"/>
            <w:shd w:val="clear" w:color="auto" w:fill="auto"/>
            <w:noWrap/>
            <w:vAlign w:val="bottom"/>
          </w:tcPr>
          <w:p w14:paraId="597BB768" w14:textId="77777777" w:rsidR="00C12A19" w:rsidRPr="007B7ECD" w:rsidRDefault="00C12A19" w:rsidP="00C12A19">
            <w:pPr>
              <w:pStyle w:val="table"/>
            </w:pPr>
            <w:r w:rsidRPr="007B7ECD">
              <w:rPr>
                <w:rFonts w:hint="eastAsia"/>
              </w:rPr>
              <w:t>-0.62</w:t>
            </w:r>
          </w:p>
        </w:tc>
        <w:tc>
          <w:tcPr>
            <w:tcW w:w="1757" w:type="dxa"/>
            <w:noWrap/>
            <w:vAlign w:val="bottom"/>
          </w:tcPr>
          <w:p w14:paraId="528BF541" w14:textId="77777777" w:rsidR="00C12A19" w:rsidRPr="007B7ECD" w:rsidRDefault="00C12A19" w:rsidP="00C12A19">
            <w:pPr>
              <w:pStyle w:val="table"/>
            </w:pPr>
          </w:p>
        </w:tc>
      </w:tr>
      <w:tr w:rsidR="00C12A19" w:rsidRPr="007B7ECD" w14:paraId="71108E9E" w14:textId="77777777" w:rsidTr="00F24382">
        <w:trPr>
          <w:trHeight w:val="207"/>
          <w:jc w:val="center"/>
        </w:trPr>
        <w:tc>
          <w:tcPr>
            <w:tcW w:w="1757" w:type="dxa"/>
            <w:noWrap/>
            <w:vAlign w:val="bottom"/>
          </w:tcPr>
          <w:p w14:paraId="3D4D571F" w14:textId="77777777" w:rsidR="00C12A19" w:rsidRPr="007B7ECD" w:rsidRDefault="00C12A19" w:rsidP="00C12A19">
            <w:pPr>
              <w:pStyle w:val="table"/>
            </w:pPr>
          </w:p>
        </w:tc>
        <w:tc>
          <w:tcPr>
            <w:tcW w:w="1757" w:type="dxa"/>
          </w:tcPr>
          <w:p w14:paraId="729C2D01" w14:textId="4A419FD1" w:rsidR="00C12A19" w:rsidRPr="007B7ECD" w:rsidRDefault="00C12A19" w:rsidP="00C12A19">
            <w:pPr>
              <w:pStyle w:val="table"/>
            </w:pPr>
            <w:r w:rsidRPr="00C12A19">
              <w:t>MFE</w:t>
            </w:r>
          </w:p>
        </w:tc>
        <w:tc>
          <w:tcPr>
            <w:tcW w:w="1757" w:type="dxa"/>
            <w:shd w:val="clear" w:color="auto" w:fill="auto"/>
            <w:noWrap/>
            <w:vAlign w:val="bottom"/>
          </w:tcPr>
          <w:p w14:paraId="2C14F64F" w14:textId="6C0E1082" w:rsidR="00C12A19" w:rsidRPr="007B7ECD" w:rsidRDefault="00C12A19" w:rsidP="00C12A19">
            <w:pPr>
              <w:pStyle w:val="table"/>
            </w:pPr>
            <w:r w:rsidRPr="007B7ECD">
              <w:t>0.6</w:t>
            </w:r>
            <w:r w:rsidRPr="007B7ECD">
              <w:rPr>
                <w:rFonts w:hint="eastAsia"/>
              </w:rPr>
              <w:t>5</w:t>
            </w:r>
          </w:p>
        </w:tc>
        <w:tc>
          <w:tcPr>
            <w:tcW w:w="1757" w:type="dxa"/>
            <w:shd w:val="clear" w:color="auto" w:fill="auto"/>
            <w:noWrap/>
            <w:vAlign w:val="bottom"/>
          </w:tcPr>
          <w:p w14:paraId="3B3A0C71" w14:textId="77777777" w:rsidR="00C12A19" w:rsidRPr="007B7ECD" w:rsidRDefault="00C12A19" w:rsidP="00C12A19">
            <w:pPr>
              <w:pStyle w:val="table"/>
            </w:pPr>
            <w:r w:rsidRPr="007B7ECD">
              <w:t>0.7</w:t>
            </w:r>
            <w:r w:rsidRPr="007B7ECD">
              <w:rPr>
                <w:rFonts w:hint="eastAsia"/>
              </w:rPr>
              <w:t>3</w:t>
            </w:r>
          </w:p>
        </w:tc>
        <w:tc>
          <w:tcPr>
            <w:tcW w:w="1757" w:type="dxa"/>
            <w:noWrap/>
            <w:vAlign w:val="bottom"/>
          </w:tcPr>
          <w:p w14:paraId="2E68444A" w14:textId="77777777" w:rsidR="00C12A19" w:rsidRPr="007B7ECD" w:rsidRDefault="00C12A19" w:rsidP="00C12A19">
            <w:pPr>
              <w:pStyle w:val="table"/>
            </w:pPr>
          </w:p>
        </w:tc>
      </w:tr>
      <w:tr w:rsidR="00C12A19" w:rsidRPr="007B7ECD" w14:paraId="09F8C62D" w14:textId="77777777" w:rsidTr="00F24382">
        <w:trPr>
          <w:trHeight w:val="207"/>
          <w:jc w:val="center"/>
        </w:trPr>
        <w:tc>
          <w:tcPr>
            <w:tcW w:w="1757" w:type="dxa"/>
            <w:noWrap/>
            <w:vAlign w:val="bottom"/>
          </w:tcPr>
          <w:p w14:paraId="233C2508" w14:textId="77777777" w:rsidR="00C12A19" w:rsidRPr="007B7ECD" w:rsidRDefault="00C12A19" w:rsidP="00C12A19">
            <w:pPr>
              <w:pStyle w:val="table"/>
            </w:pPr>
          </w:p>
        </w:tc>
        <w:tc>
          <w:tcPr>
            <w:tcW w:w="1757" w:type="dxa"/>
          </w:tcPr>
          <w:p w14:paraId="6A7B8BFB" w14:textId="529CE0D4" w:rsidR="00C12A19" w:rsidRPr="007B7ECD" w:rsidRDefault="00C12A19" w:rsidP="00C12A19">
            <w:pPr>
              <w:pStyle w:val="table"/>
            </w:pPr>
            <w:r w:rsidRPr="00C12A19">
              <w:t>MNB</w:t>
            </w:r>
          </w:p>
        </w:tc>
        <w:tc>
          <w:tcPr>
            <w:tcW w:w="1757" w:type="dxa"/>
            <w:shd w:val="clear" w:color="auto" w:fill="auto"/>
            <w:noWrap/>
            <w:vAlign w:val="bottom"/>
          </w:tcPr>
          <w:p w14:paraId="2FBE6F45" w14:textId="0B94E756" w:rsidR="00C12A19" w:rsidRPr="007B7ECD" w:rsidRDefault="00C12A19" w:rsidP="00C12A19">
            <w:pPr>
              <w:pStyle w:val="table"/>
            </w:pPr>
            <w:r w:rsidRPr="007B7ECD">
              <w:rPr>
                <w:rFonts w:hint="eastAsia"/>
              </w:rPr>
              <w:t>-0.33</w:t>
            </w:r>
          </w:p>
        </w:tc>
        <w:tc>
          <w:tcPr>
            <w:tcW w:w="1757" w:type="dxa"/>
            <w:shd w:val="clear" w:color="auto" w:fill="auto"/>
            <w:noWrap/>
            <w:vAlign w:val="bottom"/>
          </w:tcPr>
          <w:p w14:paraId="37BF74C5" w14:textId="77777777" w:rsidR="00C12A19" w:rsidRPr="007B7ECD" w:rsidRDefault="00C12A19" w:rsidP="00C12A19">
            <w:pPr>
              <w:pStyle w:val="table"/>
            </w:pPr>
            <w:r w:rsidRPr="007B7ECD">
              <w:rPr>
                <w:rFonts w:hint="eastAsia"/>
              </w:rPr>
              <w:t>-0.34</w:t>
            </w:r>
          </w:p>
        </w:tc>
        <w:tc>
          <w:tcPr>
            <w:tcW w:w="1757" w:type="dxa"/>
            <w:noWrap/>
            <w:vAlign w:val="bottom"/>
          </w:tcPr>
          <w:p w14:paraId="6E1DD81D" w14:textId="77777777" w:rsidR="00C12A19" w:rsidRPr="007B7ECD" w:rsidRDefault="00C12A19" w:rsidP="00C12A19">
            <w:pPr>
              <w:pStyle w:val="table"/>
            </w:pPr>
          </w:p>
        </w:tc>
      </w:tr>
      <w:tr w:rsidR="00C12A19" w:rsidRPr="007B7ECD" w14:paraId="35CDC1EF" w14:textId="77777777" w:rsidTr="00F24382">
        <w:trPr>
          <w:trHeight w:val="207"/>
          <w:jc w:val="center"/>
        </w:trPr>
        <w:tc>
          <w:tcPr>
            <w:tcW w:w="1757" w:type="dxa"/>
            <w:tcBorders>
              <w:top w:val="nil"/>
              <w:left w:val="nil"/>
              <w:bottom w:val="single" w:sz="8" w:space="0" w:color="auto"/>
              <w:right w:val="nil"/>
            </w:tcBorders>
            <w:noWrap/>
            <w:vAlign w:val="bottom"/>
          </w:tcPr>
          <w:p w14:paraId="27D766B8" w14:textId="77777777" w:rsidR="00C12A19" w:rsidRPr="007B7ECD" w:rsidRDefault="00C12A19" w:rsidP="00C12A19">
            <w:pPr>
              <w:pStyle w:val="table"/>
            </w:pPr>
            <w:r w:rsidRPr="007B7ECD">
              <w:t> </w:t>
            </w:r>
          </w:p>
        </w:tc>
        <w:tc>
          <w:tcPr>
            <w:tcW w:w="1757" w:type="dxa"/>
            <w:tcBorders>
              <w:top w:val="nil"/>
              <w:left w:val="nil"/>
              <w:bottom w:val="single" w:sz="8" w:space="0" w:color="auto"/>
              <w:right w:val="nil"/>
            </w:tcBorders>
          </w:tcPr>
          <w:p w14:paraId="1F6D7F79" w14:textId="6769FEED" w:rsidR="00C12A19" w:rsidRPr="007B7ECD" w:rsidRDefault="00C12A19" w:rsidP="00C12A19">
            <w:pPr>
              <w:pStyle w:val="table"/>
            </w:pPr>
            <w:r w:rsidRPr="00C12A19">
              <w:t>MNE</w:t>
            </w:r>
          </w:p>
        </w:tc>
        <w:tc>
          <w:tcPr>
            <w:tcW w:w="1757" w:type="dxa"/>
            <w:tcBorders>
              <w:top w:val="nil"/>
              <w:left w:val="nil"/>
              <w:bottom w:val="single" w:sz="8" w:space="0" w:color="auto"/>
              <w:right w:val="nil"/>
            </w:tcBorders>
            <w:shd w:val="clear" w:color="auto" w:fill="auto"/>
            <w:noWrap/>
            <w:vAlign w:val="bottom"/>
          </w:tcPr>
          <w:p w14:paraId="5E689E7B" w14:textId="366D6FF9" w:rsidR="00C12A19" w:rsidRPr="007B7ECD" w:rsidRDefault="00C12A19" w:rsidP="00C12A19">
            <w:pPr>
              <w:pStyle w:val="table"/>
            </w:pPr>
            <w:r w:rsidRPr="007B7ECD">
              <w:rPr>
                <w:rFonts w:hint="eastAsia"/>
              </w:rPr>
              <w:t>0.51</w:t>
            </w:r>
          </w:p>
        </w:tc>
        <w:tc>
          <w:tcPr>
            <w:tcW w:w="1757" w:type="dxa"/>
            <w:tcBorders>
              <w:top w:val="nil"/>
              <w:left w:val="nil"/>
              <w:bottom w:val="single" w:sz="8" w:space="0" w:color="auto"/>
              <w:right w:val="nil"/>
            </w:tcBorders>
            <w:shd w:val="clear" w:color="auto" w:fill="auto"/>
            <w:noWrap/>
            <w:vAlign w:val="bottom"/>
          </w:tcPr>
          <w:p w14:paraId="6E94C560" w14:textId="77777777" w:rsidR="00C12A19" w:rsidRPr="007B7ECD" w:rsidRDefault="00C12A19" w:rsidP="00C12A19">
            <w:pPr>
              <w:pStyle w:val="table"/>
            </w:pPr>
            <w:r w:rsidRPr="007B7ECD">
              <w:t>0.5</w:t>
            </w:r>
            <w:r w:rsidRPr="007B7ECD">
              <w:rPr>
                <w:rFonts w:hint="eastAsia"/>
              </w:rPr>
              <w:t>7</w:t>
            </w:r>
          </w:p>
        </w:tc>
        <w:tc>
          <w:tcPr>
            <w:tcW w:w="1757" w:type="dxa"/>
            <w:tcBorders>
              <w:top w:val="nil"/>
              <w:left w:val="nil"/>
              <w:bottom w:val="single" w:sz="8" w:space="0" w:color="auto"/>
              <w:right w:val="nil"/>
            </w:tcBorders>
            <w:noWrap/>
            <w:vAlign w:val="bottom"/>
          </w:tcPr>
          <w:p w14:paraId="2348AAD0" w14:textId="77777777" w:rsidR="00C12A19" w:rsidRPr="007B7ECD" w:rsidRDefault="00C12A19" w:rsidP="00C12A19">
            <w:pPr>
              <w:pStyle w:val="table"/>
            </w:pPr>
            <w:r w:rsidRPr="007B7ECD">
              <w:t> </w:t>
            </w:r>
          </w:p>
        </w:tc>
      </w:tr>
      <w:tr w:rsidR="00C12A19" w:rsidRPr="007B7ECD" w14:paraId="0F620279" w14:textId="77777777" w:rsidTr="00F24382">
        <w:trPr>
          <w:trHeight w:val="207"/>
          <w:jc w:val="center"/>
        </w:trPr>
        <w:tc>
          <w:tcPr>
            <w:tcW w:w="1757" w:type="dxa"/>
            <w:tcBorders>
              <w:top w:val="single" w:sz="8" w:space="0" w:color="auto"/>
            </w:tcBorders>
            <w:noWrap/>
            <w:vAlign w:val="bottom"/>
          </w:tcPr>
          <w:p w14:paraId="3195B588" w14:textId="77777777" w:rsidR="00C12A19" w:rsidRPr="007B7ECD" w:rsidRDefault="00C12A19" w:rsidP="00C12A19">
            <w:pPr>
              <w:pStyle w:val="table"/>
            </w:pPr>
            <w:r w:rsidRPr="007B7ECD">
              <w:t>CO (ppm)</w:t>
            </w:r>
          </w:p>
        </w:tc>
        <w:tc>
          <w:tcPr>
            <w:tcW w:w="1757" w:type="dxa"/>
            <w:tcBorders>
              <w:top w:val="single" w:sz="8" w:space="0" w:color="auto"/>
            </w:tcBorders>
          </w:tcPr>
          <w:p w14:paraId="05D99373" w14:textId="66D3FE2A" w:rsidR="00C12A19" w:rsidRPr="007B7ECD" w:rsidRDefault="00C12A19" w:rsidP="00C12A19">
            <w:pPr>
              <w:pStyle w:val="table"/>
            </w:pPr>
            <w:r w:rsidRPr="00C12A19">
              <w:t>OBS</w:t>
            </w:r>
          </w:p>
        </w:tc>
        <w:tc>
          <w:tcPr>
            <w:tcW w:w="1757" w:type="dxa"/>
            <w:tcBorders>
              <w:top w:val="single" w:sz="8" w:space="0" w:color="auto"/>
            </w:tcBorders>
            <w:shd w:val="clear" w:color="auto" w:fill="auto"/>
            <w:noWrap/>
            <w:vAlign w:val="bottom"/>
          </w:tcPr>
          <w:p w14:paraId="641CB9CF" w14:textId="327D23F7" w:rsidR="00C12A19" w:rsidRPr="007B7ECD" w:rsidRDefault="00C12A19" w:rsidP="00C12A19">
            <w:pPr>
              <w:pStyle w:val="table"/>
            </w:pPr>
            <w:r w:rsidRPr="007B7ECD">
              <w:t>0.</w:t>
            </w:r>
            <w:r w:rsidRPr="007B7ECD">
              <w:rPr>
                <w:rFonts w:hint="eastAsia"/>
              </w:rPr>
              <w:t>50</w:t>
            </w:r>
          </w:p>
        </w:tc>
        <w:tc>
          <w:tcPr>
            <w:tcW w:w="1757" w:type="dxa"/>
            <w:tcBorders>
              <w:top w:val="single" w:sz="8" w:space="0" w:color="auto"/>
            </w:tcBorders>
            <w:shd w:val="clear" w:color="auto" w:fill="auto"/>
            <w:noWrap/>
            <w:vAlign w:val="bottom"/>
          </w:tcPr>
          <w:p w14:paraId="3D1120DA" w14:textId="77777777" w:rsidR="00C12A19" w:rsidRPr="007B7ECD" w:rsidRDefault="00C12A19" w:rsidP="00C12A19">
            <w:pPr>
              <w:pStyle w:val="table"/>
            </w:pPr>
            <w:r w:rsidRPr="007B7ECD">
              <w:rPr>
                <w:rFonts w:hint="eastAsia"/>
              </w:rPr>
              <w:t>0.54</w:t>
            </w:r>
          </w:p>
        </w:tc>
        <w:tc>
          <w:tcPr>
            <w:tcW w:w="1757" w:type="dxa"/>
            <w:tcBorders>
              <w:top w:val="single" w:sz="8" w:space="0" w:color="auto"/>
            </w:tcBorders>
            <w:noWrap/>
            <w:vAlign w:val="bottom"/>
          </w:tcPr>
          <w:p w14:paraId="32876608" w14:textId="77777777" w:rsidR="00C12A19" w:rsidRPr="007B7ECD" w:rsidRDefault="00C12A19" w:rsidP="00C12A19">
            <w:pPr>
              <w:pStyle w:val="table"/>
            </w:pPr>
          </w:p>
        </w:tc>
      </w:tr>
      <w:tr w:rsidR="00C12A19" w:rsidRPr="007B7ECD" w14:paraId="59E674FD" w14:textId="77777777" w:rsidTr="00F24382">
        <w:trPr>
          <w:trHeight w:val="207"/>
          <w:jc w:val="center"/>
        </w:trPr>
        <w:tc>
          <w:tcPr>
            <w:tcW w:w="1757" w:type="dxa"/>
            <w:noWrap/>
            <w:vAlign w:val="bottom"/>
          </w:tcPr>
          <w:p w14:paraId="3E058CF6" w14:textId="77777777" w:rsidR="00C12A19" w:rsidRPr="007B7ECD" w:rsidRDefault="00C12A19" w:rsidP="00C12A19">
            <w:pPr>
              <w:pStyle w:val="table"/>
            </w:pPr>
          </w:p>
        </w:tc>
        <w:tc>
          <w:tcPr>
            <w:tcW w:w="1757" w:type="dxa"/>
          </w:tcPr>
          <w:p w14:paraId="1990B95C" w14:textId="6DCA8877" w:rsidR="00C12A19" w:rsidRPr="007B7ECD" w:rsidRDefault="00C12A19" w:rsidP="00C12A19">
            <w:pPr>
              <w:pStyle w:val="table"/>
            </w:pPr>
            <w:r w:rsidRPr="00C12A19">
              <w:t>PRE</w:t>
            </w:r>
          </w:p>
        </w:tc>
        <w:tc>
          <w:tcPr>
            <w:tcW w:w="1757" w:type="dxa"/>
            <w:shd w:val="clear" w:color="auto" w:fill="auto"/>
            <w:noWrap/>
            <w:vAlign w:val="bottom"/>
          </w:tcPr>
          <w:p w14:paraId="1AD477A3" w14:textId="0A5C7F6A" w:rsidR="00C12A19" w:rsidRPr="007B7ECD" w:rsidRDefault="00C12A19" w:rsidP="00C12A19">
            <w:pPr>
              <w:pStyle w:val="table"/>
            </w:pPr>
            <w:r w:rsidRPr="007B7ECD">
              <w:t>0.2</w:t>
            </w:r>
            <w:r w:rsidRPr="007B7ECD">
              <w:rPr>
                <w:rFonts w:hint="eastAsia"/>
              </w:rPr>
              <w:t>4</w:t>
            </w:r>
          </w:p>
        </w:tc>
        <w:tc>
          <w:tcPr>
            <w:tcW w:w="1757" w:type="dxa"/>
            <w:shd w:val="clear" w:color="auto" w:fill="auto"/>
            <w:noWrap/>
            <w:vAlign w:val="bottom"/>
          </w:tcPr>
          <w:p w14:paraId="63FE6A13" w14:textId="77777777" w:rsidR="00C12A19" w:rsidRPr="007B7ECD" w:rsidRDefault="00C12A19" w:rsidP="00C12A19">
            <w:pPr>
              <w:pStyle w:val="table"/>
            </w:pPr>
            <w:r w:rsidRPr="007B7ECD">
              <w:rPr>
                <w:rFonts w:hint="eastAsia"/>
              </w:rPr>
              <w:t>0.33</w:t>
            </w:r>
          </w:p>
        </w:tc>
        <w:tc>
          <w:tcPr>
            <w:tcW w:w="1757" w:type="dxa"/>
            <w:noWrap/>
            <w:vAlign w:val="bottom"/>
          </w:tcPr>
          <w:p w14:paraId="351AA2DB" w14:textId="77777777" w:rsidR="00C12A19" w:rsidRPr="007B7ECD" w:rsidRDefault="00C12A19" w:rsidP="00C12A19">
            <w:pPr>
              <w:pStyle w:val="table"/>
            </w:pPr>
          </w:p>
        </w:tc>
      </w:tr>
      <w:tr w:rsidR="00C12A19" w:rsidRPr="007B7ECD" w14:paraId="3CDC595A" w14:textId="77777777" w:rsidTr="00F24382">
        <w:trPr>
          <w:trHeight w:val="207"/>
          <w:jc w:val="center"/>
        </w:trPr>
        <w:tc>
          <w:tcPr>
            <w:tcW w:w="1757" w:type="dxa"/>
            <w:noWrap/>
            <w:vAlign w:val="bottom"/>
          </w:tcPr>
          <w:p w14:paraId="7922E80C" w14:textId="77777777" w:rsidR="00C12A19" w:rsidRPr="007B7ECD" w:rsidRDefault="00C12A19" w:rsidP="00C12A19">
            <w:pPr>
              <w:pStyle w:val="table"/>
            </w:pPr>
          </w:p>
        </w:tc>
        <w:tc>
          <w:tcPr>
            <w:tcW w:w="1757" w:type="dxa"/>
          </w:tcPr>
          <w:p w14:paraId="188CED48" w14:textId="0DE23D10" w:rsidR="00C12A19" w:rsidRPr="007B7ECD" w:rsidRDefault="00C12A19" w:rsidP="00C12A19">
            <w:pPr>
              <w:pStyle w:val="table"/>
            </w:pPr>
            <w:r w:rsidRPr="00C12A19">
              <w:t>MFB</w:t>
            </w:r>
          </w:p>
        </w:tc>
        <w:tc>
          <w:tcPr>
            <w:tcW w:w="1757" w:type="dxa"/>
            <w:shd w:val="clear" w:color="auto" w:fill="auto"/>
            <w:noWrap/>
            <w:vAlign w:val="bottom"/>
          </w:tcPr>
          <w:p w14:paraId="18AEEA57" w14:textId="3EB74989" w:rsidR="00C12A19" w:rsidRPr="007B7ECD" w:rsidRDefault="00C12A19" w:rsidP="00C12A19">
            <w:pPr>
              <w:pStyle w:val="table"/>
            </w:pPr>
            <w:r w:rsidRPr="007B7ECD">
              <w:t>-0.7</w:t>
            </w:r>
            <w:r w:rsidRPr="007B7ECD">
              <w:rPr>
                <w:rFonts w:hint="eastAsia"/>
              </w:rPr>
              <w:t>9</w:t>
            </w:r>
          </w:p>
        </w:tc>
        <w:tc>
          <w:tcPr>
            <w:tcW w:w="1757" w:type="dxa"/>
            <w:shd w:val="clear" w:color="auto" w:fill="auto"/>
            <w:noWrap/>
            <w:vAlign w:val="bottom"/>
          </w:tcPr>
          <w:p w14:paraId="0960C2E8" w14:textId="77777777" w:rsidR="00C12A19" w:rsidRPr="007B7ECD" w:rsidRDefault="00C12A19" w:rsidP="00C12A19">
            <w:pPr>
              <w:pStyle w:val="table"/>
            </w:pPr>
            <w:r w:rsidRPr="007B7ECD">
              <w:rPr>
                <w:rFonts w:hint="eastAsia"/>
              </w:rPr>
              <w:t>-0.68</w:t>
            </w:r>
          </w:p>
        </w:tc>
        <w:tc>
          <w:tcPr>
            <w:tcW w:w="1757" w:type="dxa"/>
            <w:noWrap/>
            <w:vAlign w:val="bottom"/>
          </w:tcPr>
          <w:p w14:paraId="118F2DCA" w14:textId="77777777" w:rsidR="00C12A19" w:rsidRPr="007B7ECD" w:rsidRDefault="00C12A19" w:rsidP="00C12A19">
            <w:pPr>
              <w:pStyle w:val="table"/>
            </w:pPr>
          </w:p>
        </w:tc>
      </w:tr>
      <w:tr w:rsidR="00C12A19" w:rsidRPr="007B7ECD" w14:paraId="58062C22" w14:textId="77777777" w:rsidTr="00F24382">
        <w:trPr>
          <w:trHeight w:val="207"/>
          <w:jc w:val="center"/>
        </w:trPr>
        <w:tc>
          <w:tcPr>
            <w:tcW w:w="1757" w:type="dxa"/>
            <w:noWrap/>
            <w:vAlign w:val="bottom"/>
          </w:tcPr>
          <w:p w14:paraId="6C5CA9A9" w14:textId="77777777" w:rsidR="00C12A19" w:rsidRPr="007B7ECD" w:rsidRDefault="00C12A19" w:rsidP="00C12A19">
            <w:pPr>
              <w:pStyle w:val="table"/>
            </w:pPr>
          </w:p>
        </w:tc>
        <w:tc>
          <w:tcPr>
            <w:tcW w:w="1757" w:type="dxa"/>
          </w:tcPr>
          <w:p w14:paraId="6B95F7A3" w14:textId="3B4D3DCB" w:rsidR="00C12A19" w:rsidRPr="007B7ECD" w:rsidRDefault="00C12A19" w:rsidP="00C12A19">
            <w:pPr>
              <w:pStyle w:val="table"/>
            </w:pPr>
            <w:r w:rsidRPr="00C12A19">
              <w:t>MFE</w:t>
            </w:r>
          </w:p>
        </w:tc>
        <w:tc>
          <w:tcPr>
            <w:tcW w:w="1757" w:type="dxa"/>
            <w:shd w:val="clear" w:color="auto" w:fill="auto"/>
            <w:noWrap/>
            <w:vAlign w:val="bottom"/>
          </w:tcPr>
          <w:p w14:paraId="38920940" w14:textId="6D337ED7" w:rsidR="00C12A19" w:rsidRPr="007B7ECD" w:rsidRDefault="00C12A19" w:rsidP="00C12A19">
            <w:pPr>
              <w:pStyle w:val="table"/>
            </w:pPr>
            <w:r w:rsidRPr="007B7ECD">
              <w:t>0.8</w:t>
            </w:r>
            <w:r w:rsidRPr="007B7ECD">
              <w:rPr>
                <w:rFonts w:hint="eastAsia"/>
              </w:rPr>
              <w:t>6</w:t>
            </w:r>
          </w:p>
        </w:tc>
        <w:tc>
          <w:tcPr>
            <w:tcW w:w="1757" w:type="dxa"/>
            <w:shd w:val="clear" w:color="auto" w:fill="auto"/>
            <w:noWrap/>
            <w:vAlign w:val="bottom"/>
          </w:tcPr>
          <w:p w14:paraId="5579A814" w14:textId="77777777" w:rsidR="00C12A19" w:rsidRPr="007B7ECD" w:rsidRDefault="00C12A19" w:rsidP="00C12A19">
            <w:pPr>
              <w:pStyle w:val="table"/>
            </w:pPr>
            <w:r w:rsidRPr="007B7ECD">
              <w:t>0.7</w:t>
            </w:r>
            <w:r w:rsidRPr="007B7ECD">
              <w:rPr>
                <w:rFonts w:hint="eastAsia"/>
              </w:rPr>
              <w:t>9</w:t>
            </w:r>
          </w:p>
        </w:tc>
        <w:tc>
          <w:tcPr>
            <w:tcW w:w="1757" w:type="dxa"/>
            <w:noWrap/>
            <w:vAlign w:val="bottom"/>
          </w:tcPr>
          <w:p w14:paraId="0E8D2662" w14:textId="77777777" w:rsidR="00C12A19" w:rsidRPr="007B7ECD" w:rsidRDefault="00C12A19" w:rsidP="00C12A19">
            <w:pPr>
              <w:pStyle w:val="table"/>
            </w:pPr>
          </w:p>
        </w:tc>
      </w:tr>
      <w:tr w:rsidR="00C12A19" w:rsidRPr="007B7ECD" w14:paraId="42BA7646" w14:textId="77777777" w:rsidTr="00F24382">
        <w:trPr>
          <w:trHeight w:val="207"/>
          <w:jc w:val="center"/>
        </w:trPr>
        <w:tc>
          <w:tcPr>
            <w:tcW w:w="1757" w:type="dxa"/>
            <w:noWrap/>
            <w:vAlign w:val="bottom"/>
          </w:tcPr>
          <w:p w14:paraId="7FD7E678" w14:textId="77777777" w:rsidR="00C12A19" w:rsidRPr="007B7ECD" w:rsidRDefault="00C12A19" w:rsidP="00C12A19">
            <w:pPr>
              <w:pStyle w:val="table"/>
            </w:pPr>
          </w:p>
        </w:tc>
        <w:tc>
          <w:tcPr>
            <w:tcW w:w="1757" w:type="dxa"/>
          </w:tcPr>
          <w:p w14:paraId="4F71C098" w14:textId="1D486A51" w:rsidR="00C12A19" w:rsidRPr="007B7ECD" w:rsidRDefault="00C12A19" w:rsidP="00C12A19">
            <w:pPr>
              <w:pStyle w:val="table"/>
            </w:pPr>
            <w:r w:rsidRPr="00C12A19">
              <w:t>MNB</w:t>
            </w:r>
          </w:p>
        </w:tc>
        <w:tc>
          <w:tcPr>
            <w:tcW w:w="1757" w:type="dxa"/>
            <w:shd w:val="clear" w:color="auto" w:fill="auto"/>
            <w:noWrap/>
            <w:vAlign w:val="bottom"/>
          </w:tcPr>
          <w:p w14:paraId="6E7323AE" w14:textId="24EDBCD3" w:rsidR="00C12A19" w:rsidRPr="007B7ECD" w:rsidRDefault="00C12A19" w:rsidP="00C12A19">
            <w:pPr>
              <w:pStyle w:val="table"/>
            </w:pPr>
            <w:r w:rsidRPr="007B7ECD">
              <w:t>-0.4</w:t>
            </w:r>
            <w:r w:rsidRPr="007B7ECD">
              <w:rPr>
                <w:rFonts w:hint="eastAsia"/>
              </w:rPr>
              <w:t>6</w:t>
            </w:r>
          </w:p>
        </w:tc>
        <w:tc>
          <w:tcPr>
            <w:tcW w:w="1757" w:type="dxa"/>
            <w:shd w:val="clear" w:color="auto" w:fill="auto"/>
            <w:noWrap/>
            <w:vAlign w:val="bottom"/>
          </w:tcPr>
          <w:p w14:paraId="522CC58B" w14:textId="77777777" w:rsidR="00C12A19" w:rsidRPr="007B7ECD" w:rsidRDefault="00C12A19" w:rsidP="00C12A19">
            <w:pPr>
              <w:pStyle w:val="table"/>
            </w:pPr>
            <w:r w:rsidRPr="007B7ECD">
              <w:rPr>
                <w:rFonts w:hint="eastAsia"/>
              </w:rPr>
              <w:t>-0.34</w:t>
            </w:r>
          </w:p>
        </w:tc>
        <w:tc>
          <w:tcPr>
            <w:tcW w:w="1757" w:type="dxa"/>
            <w:noWrap/>
            <w:vAlign w:val="bottom"/>
          </w:tcPr>
          <w:p w14:paraId="03AA98F4" w14:textId="77777777" w:rsidR="00C12A19" w:rsidRPr="007B7ECD" w:rsidRDefault="00C12A19" w:rsidP="00C12A19">
            <w:pPr>
              <w:pStyle w:val="table"/>
            </w:pPr>
          </w:p>
        </w:tc>
      </w:tr>
      <w:tr w:rsidR="00C12A19" w:rsidRPr="007B7ECD" w14:paraId="645B9CA5" w14:textId="77777777" w:rsidTr="00F24382">
        <w:trPr>
          <w:trHeight w:val="207"/>
          <w:jc w:val="center"/>
        </w:trPr>
        <w:tc>
          <w:tcPr>
            <w:tcW w:w="1757" w:type="dxa"/>
            <w:tcBorders>
              <w:top w:val="nil"/>
              <w:left w:val="nil"/>
              <w:bottom w:val="single" w:sz="8" w:space="0" w:color="auto"/>
              <w:right w:val="nil"/>
            </w:tcBorders>
            <w:noWrap/>
            <w:vAlign w:val="bottom"/>
          </w:tcPr>
          <w:p w14:paraId="065826A9" w14:textId="77777777" w:rsidR="00C12A19" w:rsidRPr="007B7ECD" w:rsidRDefault="00C12A19" w:rsidP="00C12A19">
            <w:pPr>
              <w:pStyle w:val="table"/>
            </w:pPr>
            <w:r w:rsidRPr="007B7ECD">
              <w:t> </w:t>
            </w:r>
          </w:p>
        </w:tc>
        <w:tc>
          <w:tcPr>
            <w:tcW w:w="1757" w:type="dxa"/>
            <w:tcBorders>
              <w:top w:val="nil"/>
              <w:left w:val="nil"/>
              <w:bottom w:val="single" w:sz="8" w:space="0" w:color="auto"/>
              <w:right w:val="nil"/>
            </w:tcBorders>
          </w:tcPr>
          <w:p w14:paraId="0858AC62" w14:textId="7E236988" w:rsidR="00C12A19" w:rsidRPr="007B7ECD" w:rsidRDefault="00C12A19" w:rsidP="00C12A19">
            <w:pPr>
              <w:pStyle w:val="table"/>
            </w:pPr>
            <w:r w:rsidRPr="00C12A19">
              <w:t>MNE</w:t>
            </w:r>
          </w:p>
        </w:tc>
        <w:tc>
          <w:tcPr>
            <w:tcW w:w="1757" w:type="dxa"/>
            <w:tcBorders>
              <w:top w:val="nil"/>
              <w:left w:val="nil"/>
              <w:bottom w:val="single" w:sz="8" w:space="0" w:color="auto"/>
              <w:right w:val="nil"/>
            </w:tcBorders>
            <w:shd w:val="clear" w:color="auto" w:fill="auto"/>
            <w:noWrap/>
            <w:vAlign w:val="bottom"/>
          </w:tcPr>
          <w:p w14:paraId="0842A860" w14:textId="75423784" w:rsidR="00C12A19" w:rsidRPr="007B7ECD" w:rsidRDefault="00C12A19" w:rsidP="00C12A19">
            <w:pPr>
              <w:pStyle w:val="table"/>
            </w:pPr>
            <w:r w:rsidRPr="007B7ECD">
              <w:t>0.</w:t>
            </w:r>
            <w:r w:rsidRPr="007B7ECD">
              <w:rPr>
                <w:rFonts w:hint="eastAsia"/>
              </w:rPr>
              <w:t>63</w:t>
            </w:r>
          </w:p>
        </w:tc>
        <w:tc>
          <w:tcPr>
            <w:tcW w:w="1757" w:type="dxa"/>
            <w:tcBorders>
              <w:top w:val="nil"/>
              <w:left w:val="nil"/>
              <w:bottom w:val="single" w:sz="8" w:space="0" w:color="auto"/>
              <w:right w:val="nil"/>
            </w:tcBorders>
            <w:shd w:val="clear" w:color="auto" w:fill="auto"/>
            <w:noWrap/>
            <w:vAlign w:val="bottom"/>
          </w:tcPr>
          <w:p w14:paraId="00421690" w14:textId="77777777" w:rsidR="00C12A19" w:rsidRPr="007B7ECD" w:rsidRDefault="00C12A19" w:rsidP="00C12A19">
            <w:pPr>
              <w:pStyle w:val="table"/>
            </w:pPr>
            <w:r w:rsidRPr="007B7ECD">
              <w:rPr>
                <w:rFonts w:hint="eastAsia"/>
              </w:rPr>
              <w:t>0.65</w:t>
            </w:r>
          </w:p>
        </w:tc>
        <w:tc>
          <w:tcPr>
            <w:tcW w:w="1757" w:type="dxa"/>
            <w:tcBorders>
              <w:top w:val="nil"/>
              <w:left w:val="nil"/>
              <w:bottom w:val="single" w:sz="8" w:space="0" w:color="auto"/>
              <w:right w:val="nil"/>
            </w:tcBorders>
            <w:noWrap/>
            <w:vAlign w:val="bottom"/>
          </w:tcPr>
          <w:p w14:paraId="74B1CEE8" w14:textId="77777777" w:rsidR="00C12A19" w:rsidRPr="007B7ECD" w:rsidRDefault="00C12A19" w:rsidP="00C12A19">
            <w:pPr>
              <w:pStyle w:val="table"/>
            </w:pPr>
            <w:r w:rsidRPr="007B7ECD">
              <w:t> </w:t>
            </w:r>
          </w:p>
        </w:tc>
      </w:tr>
      <w:tr w:rsidR="00C12A19" w:rsidRPr="007B7ECD" w14:paraId="6E8F4768" w14:textId="77777777" w:rsidTr="00F24382">
        <w:trPr>
          <w:trHeight w:val="243"/>
          <w:jc w:val="center"/>
        </w:trPr>
        <w:tc>
          <w:tcPr>
            <w:tcW w:w="1757" w:type="dxa"/>
            <w:tcBorders>
              <w:top w:val="single" w:sz="8" w:space="0" w:color="auto"/>
            </w:tcBorders>
            <w:noWrap/>
            <w:vAlign w:val="bottom"/>
          </w:tcPr>
          <w:p w14:paraId="29954208" w14:textId="77777777" w:rsidR="00C12A19" w:rsidRPr="007B7ECD" w:rsidRDefault="00C12A19" w:rsidP="00C12A19">
            <w:pPr>
              <w:pStyle w:val="table"/>
            </w:pPr>
            <w:r w:rsidRPr="007B7ECD">
              <w:t>NO</w:t>
            </w:r>
            <w:r w:rsidRPr="007B7ECD">
              <w:rPr>
                <w:vertAlign w:val="subscript"/>
              </w:rPr>
              <w:t>2</w:t>
            </w:r>
            <w:r w:rsidRPr="007B7ECD">
              <w:t xml:space="preserve"> (ppb)</w:t>
            </w:r>
          </w:p>
        </w:tc>
        <w:tc>
          <w:tcPr>
            <w:tcW w:w="1757" w:type="dxa"/>
            <w:tcBorders>
              <w:top w:val="single" w:sz="8" w:space="0" w:color="auto"/>
            </w:tcBorders>
          </w:tcPr>
          <w:p w14:paraId="049D4A63" w14:textId="223D8FEA" w:rsidR="00C12A19" w:rsidRPr="007B7ECD" w:rsidRDefault="00C12A19" w:rsidP="00C12A19">
            <w:pPr>
              <w:pStyle w:val="table"/>
            </w:pPr>
            <w:r w:rsidRPr="00C12A19">
              <w:t>OBS</w:t>
            </w:r>
          </w:p>
        </w:tc>
        <w:tc>
          <w:tcPr>
            <w:tcW w:w="1757" w:type="dxa"/>
            <w:tcBorders>
              <w:top w:val="single" w:sz="8" w:space="0" w:color="auto"/>
            </w:tcBorders>
            <w:shd w:val="clear" w:color="auto" w:fill="auto"/>
            <w:noWrap/>
            <w:vAlign w:val="bottom"/>
          </w:tcPr>
          <w:p w14:paraId="1692B1A1" w14:textId="15FF77A2" w:rsidR="00C12A19" w:rsidRPr="007B7ECD" w:rsidRDefault="00C12A19" w:rsidP="00C12A19">
            <w:pPr>
              <w:pStyle w:val="table"/>
            </w:pPr>
            <w:r w:rsidRPr="007B7ECD">
              <w:rPr>
                <w:rFonts w:hint="eastAsia"/>
              </w:rPr>
              <w:t>18.27</w:t>
            </w:r>
          </w:p>
        </w:tc>
        <w:tc>
          <w:tcPr>
            <w:tcW w:w="1757" w:type="dxa"/>
            <w:tcBorders>
              <w:top w:val="single" w:sz="8" w:space="0" w:color="auto"/>
            </w:tcBorders>
            <w:shd w:val="clear" w:color="auto" w:fill="auto"/>
            <w:noWrap/>
            <w:vAlign w:val="bottom"/>
          </w:tcPr>
          <w:p w14:paraId="14B52098" w14:textId="77777777" w:rsidR="00C12A19" w:rsidRPr="007B7ECD" w:rsidRDefault="00C12A19" w:rsidP="00C12A19">
            <w:pPr>
              <w:pStyle w:val="table"/>
            </w:pPr>
            <w:r w:rsidRPr="007B7ECD">
              <w:rPr>
                <w:rFonts w:hint="eastAsia"/>
              </w:rPr>
              <w:t>21.76</w:t>
            </w:r>
          </w:p>
        </w:tc>
        <w:tc>
          <w:tcPr>
            <w:tcW w:w="1757" w:type="dxa"/>
            <w:tcBorders>
              <w:top w:val="single" w:sz="8" w:space="0" w:color="auto"/>
            </w:tcBorders>
            <w:noWrap/>
            <w:vAlign w:val="bottom"/>
          </w:tcPr>
          <w:p w14:paraId="154AB85B" w14:textId="77777777" w:rsidR="00C12A19" w:rsidRPr="007B7ECD" w:rsidRDefault="00C12A19" w:rsidP="00C12A19">
            <w:pPr>
              <w:pStyle w:val="table"/>
            </w:pPr>
          </w:p>
        </w:tc>
      </w:tr>
      <w:tr w:rsidR="00C12A19" w:rsidRPr="007B7ECD" w14:paraId="39AC0DEE" w14:textId="77777777" w:rsidTr="00F24382">
        <w:trPr>
          <w:trHeight w:val="207"/>
          <w:jc w:val="center"/>
        </w:trPr>
        <w:tc>
          <w:tcPr>
            <w:tcW w:w="1757" w:type="dxa"/>
            <w:noWrap/>
            <w:vAlign w:val="bottom"/>
          </w:tcPr>
          <w:p w14:paraId="09B36482" w14:textId="77777777" w:rsidR="00C12A19" w:rsidRPr="007B7ECD" w:rsidRDefault="00C12A19" w:rsidP="00C12A19">
            <w:pPr>
              <w:pStyle w:val="table"/>
            </w:pPr>
          </w:p>
        </w:tc>
        <w:tc>
          <w:tcPr>
            <w:tcW w:w="1757" w:type="dxa"/>
          </w:tcPr>
          <w:p w14:paraId="202E0B0A" w14:textId="2EC6BCE1" w:rsidR="00C12A19" w:rsidRPr="007B7ECD" w:rsidRDefault="00C12A19" w:rsidP="00C12A19">
            <w:pPr>
              <w:pStyle w:val="table"/>
            </w:pPr>
            <w:r w:rsidRPr="00C12A19">
              <w:t>PRE</w:t>
            </w:r>
          </w:p>
        </w:tc>
        <w:tc>
          <w:tcPr>
            <w:tcW w:w="1757" w:type="dxa"/>
            <w:shd w:val="clear" w:color="auto" w:fill="auto"/>
            <w:noWrap/>
            <w:vAlign w:val="bottom"/>
          </w:tcPr>
          <w:p w14:paraId="693CEF55" w14:textId="41E8EF38" w:rsidR="00C12A19" w:rsidRPr="007B7ECD" w:rsidRDefault="00C12A19" w:rsidP="00C12A19">
            <w:pPr>
              <w:pStyle w:val="table"/>
            </w:pPr>
            <w:r w:rsidRPr="007B7ECD">
              <w:rPr>
                <w:rFonts w:hint="eastAsia"/>
              </w:rPr>
              <w:t>21.19</w:t>
            </w:r>
          </w:p>
        </w:tc>
        <w:tc>
          <w:tcPr>
            <w:tcW w:w="1757" w:type="dxa"/>
            <w:shd w:val="clear" w:color="auto" w:fill="auto"/>
            <w:noWrap/>
            <w:vAlign w:val="bottom"/>
          </w:tcPr>
          <w:p w14:paraId="61B68DD5" w14:textId="77777777" w:rsidR="00C12A19" w:rsidRPr="007B7ECD" w:rsidRDefault="00C12A19" w:rsidP="00C12A19">
            <w:pPr>
              <w:pStyle w:val="table"/>
            </w:pPr>
            <w:r w:rsidRPr="007B7ECD">
              <w:rPr>
                <w:rFonts w:hint="eastAsia"/>
              </w:rPr>
              <w:t>22.64</w:t>
            </w:r>
          </w:p>
        </w:tc>
        <w:tc>
          <w:tcPr>
            <w:tcW w:w="1757" w:type="dxa"/>
            <w:noWrap/>
            <w:vAlign w:val="bottom"/>
          </w:tcPr>
          <w:p w14:paraId="52F5C5A4" w14:textId="77777777" w:rsidR="00C12A19" w:rsidRPr="007B7ECD" w:rsidRDefault="00C12A19" w:rsidP="00C12A19">
            <w:pPr>
              <w:pStyle w:val="table"/>
            </w:pPr>
          </w:p>
        </w:tc>
      </w:tr>
      <w:tr w:rsidR="00C12A19" w:rsidRPr="007B7ECD" w14:paraId="32BBE444" w14:textId="77777777" w:rsidTr="00F24382">
        <w:trPr>
          <w:trHeight w:val="207"/>
          <w:jc w:val="center"/>
        </w:trPr>
        <w:tc>
          <w:tcPr>
            <w:tcW w:w="1757" w:type="dxa"/>
            <w:noWrap/>
            <w:vAlign w:val="bottom"/>
          </w:tcPr>
          <w:p w14:paraId="189F25C6" w14:textId="77777777" w:rsidR="00C12A19" w:rsidRPr="007B7ECD" w:rsidRDefault="00C12A19" w:rsidP="00C12A19">
            <w:pPr>
              <w:pStyle w:val="table"/>
            </w:pPr>
          </w:p>
        </w:tc>
        <w:tc>
          <w:tcPr>
            <w:tcW w:w="1757" w:type="dxa"/>
          </w:tcPr>
          <w:p w14:paraId="74B542CF" w14:textId="1948D869" w:rsidR="00C12A19" w:rsidRPr="007B7ECD" w:rsidRDefault="00C12A19" w:rsidP="00C12A19">
            <w:pPr>
              <w:pStyle w:val="table"/>
            </w:pPr>
            <w:r w:rsidRPr="00C12A19">
              <w:t>MFB</w:t>
            </w:r>
          </w:p>
        </w:tc>
        <w:tc>
          <w:tcPr>
            <w:tcW w:w="1757" w:type="dxa"/>
            <w:shd w:val="clear" w:color="auto" w:fill="auto"/>
            <w:noWrap/>
            <w:vAlign w:val="bottom"/>
          </w:tcPr>
          <w:p w14:paraId="3632A5AA" w14:textId="43CB98E4" w:rsidR="00C12A19" w:rsidRPr="007B7ECD" w:rsidRDefault="00C12A19" w:rsidP="00C12A19">
            <w:pPr>
              <w:pStyle w:val="table"/>
            </w:pPr>
            <w:r w:rsidRPr="007B7ECD">
              <w:rPr>
                <w:rFonts w:hint="eastAsia"/>
              </w:rPr>
              <w:t>0.09</w:t>
            </w:r>
          </w:p>
        </w:tc>
        <w:tc>
          <w:tcPr>
            <w:tcW w:w="1757" w:type="dxa"/>
            <w:shd w:val="clear" w:color="auto" w:fill="auto"/>
            <w:noWrap/>
            <w:vAlign w:val="bottom"/>
          </w:tcPr>
          <w:p w14:paraId="500A366F" w14:textId="77777777" w:rsidR="00C12A19" w:rsidRPr="007B7ECD" w:rsidRDefault="00C12A19" w:rsidP="00C12A19">
            <w:pPr>
              <w:pStyle w:val="table"/>
            </w:pPr>
            <w:r w:rsidRPr="007B7ECD">
              <w:rPr>
                <w:rFonts w:hint="eastAsia"/>
              </w:rPr>
              <w:t>-0.00</w:t>
            </w:r>
          </w:p>
        </w:tc>
        <w:tc>
          <w:tcPr>
            <w:tcW w:w="1757" w:type="dxa"/>
            <w:noWrap/>
            <w:vAlign w:val="bottom"/>
          </w:tcPr>
          <w:p w14:paraId="03B430AC" w14:textId="77777777" w:rsidR="00C12A19" w:rsidRPr="007B7ECD" w:rsidRDefault="00C12A19" w:rsidP="00C12A19">
            <w:pPr>
              <w:pStyle w:val="table"/>
            </w:pPr>
          </w:p>
        </w:tc>
      </w:tr>
      <w:tr w:rsidR="00C12A19" w:rsidRPr="007B7ECD" w14:paraId="1F89A9AC" w14:textId="77777777" w:rsidTr="00F24382">
        <w:trPr>
          <w:trHeight w:val="207"/>
          <w:jc w:val="center"/>
        </w:trPr>
        <w:tc>
          <w:tcPr>
            <w:tcW w:w="1757" w:type="dxa"/>
            <w:noWrap/>
            <w:vAlign w:val="bottom"/>
          </w:tcPr>
          <w:p w14:paraId="6D30DDDE" w14:textId="77777777" w:rsidR="00C12A19" w:rsidRPr="007B7ECD" w:rsidRDefault="00C12A19" w:rsidP="00C12A19">
            <w:pPr>
              <w:pStyle w:val="table"/>
            </w:pPr>
          </w:p>
        </w:tc>
        <w:tc>
          <w:tcPr>
            <w:tcW w:w="1757" w:type="dxa"/>
          </w:tcPr>
          <w:p w14:paraId="66189F8F" w14:textId="1AA2F15D" w:rsidR="00C12A19" w:rsidRPr="007B7ECD" w:rsidRDefault="00C12A19" w:rsidP="00C12A19">
            <w:pPr>
              <w:pStyle w:val="table"/>
            </w:pPr>
            <w:r w:rsidRPr="00C12A19">
              <w:t>MFE</w:t>
            </w:r>
          </w:p>
        </w:tc>
        <w:tc>
          <w:tcPr>
            <w:tcW w:w="1757" w:type="dxa"/>
            <w:shd w:val="clear" w:color="auto" w:fill="auto"/>
            <w:noWrap/>
            <w:vAlign w:val="bottom"/>
          </w:tcPr>
          <w:p w14:paraId="05BB2E13" w14:textId="487FB391" w:rsidR="00C12A19" w:rsidRPr="007B7ECD" w:rsidRDefault="00C12A19" w:rsidP="00C12A19">
            <w:pPr>
              <w:pStyle w:val="table"/>
            </w:pPr>
            <w:r w:rsidRPr="007B7ECD">
              <w:rPr>
                <w:rFonts w:hint="eastAsia"/>
              </w:rPr>
              <w:t>0.42</w:t>
            </w:r>
          </w:p>
        </w:tc>
        <w:tc>
          <w:tcPr>
            <w:tcW w:w="1757" w:type="dxa"/>
            <w:shd w:val="clear" w:color="auto" w:fill="auto"/>
            <w:noWrap/>
            <w:vAlign w:val="bottom"/>
          </w:tcPr>
          <w:p w14:paraId="78E33A5C" w14:textId="77777777" w:rsidR="00C12A19" w:rsidRPr="007B7ECD" w:rsidRDefault="00C12A19" w:rsidP="00C12A19">
            <w:pPr>
              <w:pStyle w:val="table"/>
            </w:pPr>
            <w:r w:rsidRPr="007B7ECD">
              <w:t>0.4</w:t>
            </w:r>
            <w:r w:rsidRPr="007B7ECD">
              <w:rPr>
                <w:rFonts w:hint="eastAsia"/>
              </w:rPr>
              <w:t>5</w:t>
            </w:r>
          </w:p>
        </w:tc>
        <w:tc>
          <w:tcPr>
            <w:tcW w:w="1757" w:type="dxa"/>
            <w:noWrap/>
            <w:vAlign w:val="bottom"/>
          </w:tcPr>
          <w:p w14:paraId="5C3605CE" w14:textId="77777777" w:rsidR="00C12A19" w:rsidRPr="007B7ECD" w:rsidRDefault="00C12A19" w:rsidP="00C12A19">
            <w:pPr>
              <w:pStyle w:val="table"/>
            </w:pPr>
          </w:p>
        </w:tc>
      </w:tr>
      <w:tr w:rsidR="00C12A19" w:rsidRPr="007B7ECD" w14:paraId="7CE71D8A" w14:textId="77777777" w:rsidTr="00F24382">
        <w:trPr>
          <w:trHeight w:val="207"/>
          <w:jc w:val="center"/>
        </w:trPr>
        <w:tc>
          <w:tcPr>
            <w:tcW w:w="1757" w:type="dxa"/>
            <w:noWrap/>
            <w:vAlign w:val="bottom"/>
          </w:tcPr>
          <w:p w14:paraId="7F3EEC4B" w14:textId="77777777" w:rsidR="00C12A19" w:rsidRPr="007B7ECD" w:rsidRDefault="00C12A19" w:rsidP="00C12A19">
            <w:pPr>
              <w:pStyle w:val="table"/>
            </w:pPr>
          </w:p>
        </w:tc>
        <w:tc>
          <w:tcPr>
            <w:tcW w:w="1757" w:type="dxa"/>
          </w:tcPr>
          <w:p w14:paraId="596ACF63" w14:textId="78123F9E" w:rsidR="00C12A19" w:rsidRPr="007B7ECD" w:rsidRDefault="00C12A19" w:rsidP="00C12A19">
            <w:pPr>
              <w:pStyle w:val="table"/>
            </w:pPr>
            <w:r w:rsidRPr="00C12A19">
              <w:t>MNB</w:t>
            </w:r>
          </w:p>
        </w:tc>
        <w:tc>
          <w:tcPr>
            <w:tcW w:w="1757" w:type="dxa"/>
            <w:shd w:val="clear" w:color="auto" w:fill="auto"/>
            <w:noWrap/>
            <w:vAlign w:val="bottom"/>
          </w:tcPr>
          <w:p w14:paraId="7D4CDA8F" w14:textId="1E0C5021" w:rsidR="00C12A19" w:rsidRPr="007B7ECD" w:rsidRDefault="00C12A19" w:rsidP="00C12A19">
            <w:pPr>
              <w:pStyle w:val="table"/>
            </w:pPr>
            <w:r w:rsidRPr="007B7ECD">
              <w:rPr>
                <w:rFonts w:hint="eastAsia"/>
              </w:rPr>
              <w:t>0.30</w:t>
            </w:r>
          </w:p>
        </w:tc>
        <w:tc>
          <w:tcPr>
            <w:tcW w:w="1757" w:type="dxa"/>
            <w:shd w:val="clear" w:color="auto" w:fill="auto"/>
            <w:noWrap/>
            <w:vAlign w:val="bottom"/>
          </w:tcPr>
          <w:p w14:paraId="08698A80" w14:textId="77777777" w:rsidR="00C12A19" w:rsidRPr="007B7ECD" w:rsidRDefault="00C12A19" w:rsidP="00C12A19">
            <w:pPr>
              <w:pStyle w:val="table"/>
            </w:pPr>
            <w:r w:rsidRPr="007B7ECD">
              <w:t>0.</w:t>
            </w:r>
            <w:r w:rsidRPr="007B7ECD">
              <w:rPr>
                <w:rFonts w:hint="eastAsia"/>
              </w:rPr>
              <w:t>20</w:t>
            </w:r>
          </w:p>
        </w:tc>
        <w:tc>
          <w:tcPr>
            <w:tcW w:w="1757" w:type="dxa"/>
            <w:noWrap/>
            <w:vAlign w:val="bottom"/>
          </w:tcPr>
          <w:p w14:paraId="2EA14BD6" w14:textId="77777777" w:rsidR="00C12A19" w:rsidRPr="007B7ECD" w:rsidRDefault="00C12A19" w:rsidP="00C12A19">
            <w:pPr>
              <w:pStyle w:val="table"/>
            </w:pPr>
          </w:p>
        </w:tc>
      </w:tr>
      <w:tr w:rsidR="00C12A19" w:rsidRPr="007B7ECD" w14:paraId="11E31E03" w14:textId="77777777" w:rsidTr="00F24382">
        <w:trPr>
          <w:trHeight w:val="207"/>
          <w:jc w:val="center"/>
        </w:trPr>
        <w:tc>
          <w:tcPr>
            <w:tcW w:w="1757" w:type="dxa"/>
            <w:tcBorders>
              <w:top w:val="nil"/>
              <w:left w:val="nil"/>
              <w:bottom w:val="single" w:sz="8" w:space="0" w:color="auto"/>
              <w:right w:val="nil"/>
            </w:tcBorders>
            <w:noWrap/>
            <w:vAlign w:val="bottom"/>
          </w:tcPr>
          <w:p w14:paraId="49653E4E" w14:textId="77777777" w:rsidR="00C12A19" w:rsidRPr="007B7ECD" w:rsidRDefault="00C12A19" w:rsidP="00C12A19">
            <w:pPr>
              <w:pStyle w:val="table"/>
            </w:pPr>
            <w:r w:rsidRPr="007B7ECD">
              <w:t> </w:t>
            </w:r>
          </w:p>
        </w:tc>
        <w:tc>
          <w:tcPr>
            <w:tcW w:w="1757" w:type="dxa"/>
            <w:tcBorders>
              <w:top w:val="nil"/>
              <w:left w:val="nil"/>
              <w:bottom w:val="single" w:sz="8" w:space="0" w:color="auto"/>
              <w:right w:val="nil"/>
            </w:tcBorders>
          </w:tcPr>
          <w:p w14:paraId="173B4B65" w14:textId="6F1F917F" w:rsidR="00C12A19" w:rsidRPr="007B7ECD" w:rsidRDefault="00C12A19" w:rsidP="00C12A19">
            <w:pPr>
              <w:pStyle w:val="table"/>
            </w:pPr>
            <w:r w:rsidRPr="00C12A19">
              <w:t>MNE</w:t>
            </w:r>
          </w:p>
        </w:tc>
        <w:tc>
          <w:tcPr>
            <w:tcW w:w="1757" w:type="dxa"/>
            <w:tcBorders>
              <w:top w:val="nil"/>
              <w:left w:val="nil"/>
              <w:bottom w:val="single" w:sz="8" w:space="0" w:color="auto"/>
              <w:right w:val="nil"/>
            </w:tcBorders>
            <w:shd w:val="clear" w:color="auto" w:fill="auto"/>
            <w:noWrap/>
            <w:vAlign w:val="bottom"/>
          </w:tcPr>
          <w:p w14:paraId="36E5F53B" w14:textId="0D412529" w:rsidR="00C12A19" w:rsidRPr="007B7ECD" w:rsidRDefault="00C12A19" w:rsidP="00C12A19">
            <w:pPr>
              <w:pStyle w:val="table"/>
            </w:pPr>
            <w:r w:rsidRPr="007B7ECD">
              <w:t>0.56</w:t>
            </w:r>
          </w:p>
        </w:tc>
        <w:tc>
          <w:tcPr>
            <w:tcW w:w="1757" w:type="dxa"/>
            <w:tcBorders>
              <w:top w:val="nil"/>
              <w:left w:val="nil"/>
              <w:bottom w:val="single" w:sz="8" w:space="0" w:color="auto"/>
              <w:right w:val="nil"/>
            </w:tcBorders>
            <w:shd w:val="clear" w:color="auto" w:fill="auto"/>
            <w:noWrap/>
            <w:vAlign w:val="bottom"/>
          </w:tcPr>
          <w:p w14:paraId="2EFDA323" w14:textId="77777777" w:rsidR="00C12A19" w:rsidRPr="007B7ECD" w:rsidRDefault="00C12A19" w:rsidP="00C12A19">
            <w:pPr>
              <w:pStyle w:val="table"/>
            </w:pPr>
            <w:r w:rsidRPr="007B7ECD">
              <w:t>0.</w:t>
            </w:r>
            <w:r w:rsidRPr="007B7ECD">
              <w:rPr>
                <w:rFonts w:hint="eastAsia"/>
              </w:rPr>
              <w:t>54</w:t>
            </w:r>
          </w:p>
        </w:tc>
        <w:tc>
          <w:tcPr>
            <w:tcW w:w="1757" w:type="dxa"/>
            <w:tcBorders>
              <w:top w:val="nil"/>
              <w:left w:val="nil"/>
              <w:bottom w:val="single" w:sz="8" w:space="0" w:color="auto"/>
              <w:right w:val="nil"/>
            </w:tcBorders>
            <w:noWrap/>
            <w:vAlign w:val="bottom"/>
          </w:tcPr>
          <w:p w14:paraId="644DA5EB" w14:textId="77777777" w:rsidR="00C12A19" w:rsidRPr="007B7ECD" w:rsidRDefault="00C12A19" w:rsidP="00C12A19">
            <w:pPr>
              <w:pStyle w:val="table"/>
            </w:pPr>
            <w:r w:rsidRPr="007B7ECD">
              <w:t> </w:t>
            </w:r>
          </w:p>
        </w:tc>
      </w:tr>
      <w:tr w:rsidR="00C12A19" w:rsidRPr="007B7ECD" w14:paraId="6B41F082" w14:textId="77777777" w:rsidTr="00F24382">
        <w:trPr>
          <w:trHeight w:val="243"/>
          <w:jc w:val="center"/>
        </w:trPr>
        <w:tc>
          <w:tcPr>
            <w:tcW w:w="1757" w:type="dxa"/>
            <w:tcBorders>
              <w:top w:val="single" w:sz="8" w:space="0" w:color="auto"/>
            </w:tcBorders>
            <w:noWrap/>
            <w:vAlign w:val="bottom"/>
          </w:tcPr>
          <w:p w14:paraId="5103134F" w14:textId="77777777" w:rsidR="00C12A19" w:rsidRPr="007B7ECD" w:rsidRDefault="00C12A19" w:rsidP="00C12A19">
            <w:pPr>
              <w:pStyle w:val="table"/>
            </w:pPr>
            <w:r w:rsidRPr="007B7ECD">
              <w:t>SO</w:t>
            </w:r>
            <w:r w:rsidRPr="007B7ECD">
              <w:rPr>
                <w:vertAlign w:val="subscript"/>
              </w:rPr>
              <w:t>2</w:t>
            </w:r>
            <w:r w:rsidRPr="007B7ECD">
              <w:t xml:space="preserve"> (ppb)</w:t>
            </w:r>
          </w:p>
        </w:tc>
        <w:tc>
          <w:tcPr>
            <w:tcW w:w="1757" w:type="dxa"/>
            <w:tcBorders>
              <w:top w:val="single" w:sz="8" w:space="0" w:color="auto"/>
            </w:tcBorders>
          </w:tcPr>
          <w:p w14:paraId="68972538" w14:textId="24E56DC0" w:rsidR="00C12A19" w:rsidRPr="007B7ECD" w:rsidRDefault="00C12A19" w:rsidP="00C12A19">
            <w:pPr>
              <w:pStyle w:val="table"/>
            </w:pPr>
            <w:r w:rsidRPr="00C12A19">
              <w:t>OBS</w:t>
            </w:r>
          </w:p>
        </w:tc>
        <w:tc>
          <w:tcPr>
            <w:tcW w:w="1757" w:type="dxa"/>
            <w:tcBorders>
              <w:top w:val="single" w:sz="8" w:space="0" w:color="auto"/>
            </w:tcBorders>
            <w:shd w:val="clear" w:color="auto" w:fill="auto"/>
            <w:noWrap/>
            <w:vAlign w:val="bottom"/>
          </w:tcPr>
          <w:p w14:paraId="2B70B1E2" w14:textId="620157EE" w:rsidR="00C12A19" w:rsidRPr="007B7ECD" w:rsidRDefault="00C12A19" w:rsidP="00C12A19">
            <w:pPr>
              <w:pStyle w:val="table"/>
            </w:pPr>
            <w:r w:rsidRPr="007B7ECD">
              <w:rPr>
                <w:rFonts w:hint="eastAsia"/>
              </w:rPr>
              <w:t>17.20</w:t>
            </w:r>
          </w:p>
        </w:tc>
        <w:tc>
          <w:tcPr>
            <w:tcW w:w="1757" w:type="dxa"/>
            <w:tcBorders>
              <w:top w:val="single" w:sz="8" w:space="0" w:color="auto"/>
            </w:tcBorders>
            <w:shd w:val="clear" w:color="auto" w:fill="auto"/>
            <w:noWrap/>
            <w:vAlign w:val="bottom"/>
          </w:tcPr>
          <w:p w14:paraId="1D64F4C2" w14:textId="77777777" w:rsidR="00C12A19" w:rsidRPr="007B7ECD" w:rsidRDefault="00C12A19" w:rsidP="00C12A19">
            <w:pPr>
              <w:pStyle w:val="table"/>
            </w:pPr>
            <w:r w:rsidRPr="007B7ECD">
              <w:rPr>
                <w:rFonts w:hint="eastAsia"/>
              </w:rPr>
              <w:t>16.81</w:t>
            </w:r>
          </w:p>
        </w:tc>
        <w:tc>
          <w:tcPr>
            <w:tcW w:w="1757" w:type="dxa"/>
            <w:tcBorders>
              <w:top w:val="single" w:sz="8" w:space="0" w:color="auto"/>
            </w:tcBorders>
            <w:noWrap/>
            <w:vAlign w:val="bottom"/>
          </w:tcPr>
          <w:p w14:paraId="583102B6" w14:textId="77777777" w:rsidR="00C12A19" w:rsidRPr="007B7ECD" w:rsidRDefault="00C12A19" w:rsidP="00C12A19">
            <w:pPr>
              <w:pStyle w:val="table"/>
            </w:pPr>
          </w:p>
        </w:tc>
      </w:tr>
      <w:tr w:rsidR="00C12A19" w:rsidRPr="007B7ECD" w14:paraId="39EE3E44" w14:textId="77777777" w:rsidTr="00F24382">
        <w:trPr>
          <w:trHeight w:val="207"/>
          <w:jc w:val="center"/>
        </w:trPr>
        <w:tc>
          <w:tcPr>
            <w:tcW w:w="1757" w:type="dxa"/>
            <w:noWrap/>
            <w:vAlign w:val="bottom"/>
          </w:tcPr>
          <w:p w14:paraId="5BB496BF" w14:textId="77777777" w:rsidR="00C12A19" w:rsidRPr="007B7ECD" w:rsidRDefault="00C12A19" w:rsidP="00C12A19">
            <w:pPr>
              <w:pStyle w:val="table"/>
            </w:pPr>
          </w:p>
        </w:tc>
        <w:tc>
          <w:tcPr>
            <w:tcW w:w="1757" w:type="dxa"/>
          </w:tcPr>
          <w:p w14:paraId="250F4DB7" w14:textId="10B02962" w:rsidR="00C12A19" w:rsidRPr="007B7ECD" w:rsidRDefault="00C12A19" w:rsidP="00C12A19">
            <w:pPr>
              <w:pStyle w:val="table"/>
            </w:pPr>
            <w:r w:rsidRPr="00C12A19">
              <w:t>PRE</w:t>
            </w:r>
          </w:p>
        </w:tc>
        <w:tc>
          <w:tcPr>
            <w:tcW w:w="1757" w:type="dxa"/>
            <w:shd w:val="clear" w:color="auto" w:fill="auto"/>
            <w:noWrap/>
            <w:vAlign w:val="bottom"/>
          </w:tcPr>
          <w:p w14:paraId="626A1249" w14:textId="5E98C01F" w:rsidR="00C12A19" w:rsidRPr="007B7ECD" w:rsidRDefault="00C12A19" w:rsidP="00C12A19">
            <w:pPr>
              <w:pStyle w:val="table"/>
            </w:pPr>
            <w:r w:rsidRPr="007B7ECD">
              <w:rPr>
                <w:rFonts w:hint="eastAsia"/>
              </w:rPr>
              <w:t>24.69</w:t>
            </w:r>
          </w:p>
        </w:tc>
        <w:tc>
          <w:tcPr>
            <w:tcW w:w="1757" w:type="dxa"/>
            <w:shd w:val="clear" w:color="auto" w:fill="auto"/>
            <w:noWrap/>
            <w:vAlign w:val="bottom"/>
          </w:tcPr>
          <w:p w14:paraId="1A4C76AE" w14:textId="77777777" w:rsidR="00C12A19" w:rsidRPr="007B7ECD" w:rsidRDefault="00C12A19" w:rsidP="00C12A19">
            <w:pPr>
              <w:pStyle w:val="table"/>
            </w:pPr>
            <w:r w:rsidRPr="007B7ECD">
              <w:rPr>
                <w:rFonts w:hint="eastAsia"/>
              </w:rPr>
              <w:t>27.44</w:t>
            </w:r>
          </w:p>
        </w:tc>
        <w:tc>
          <w:tcPr>
            <w:tcW w:w="1757" w:type="dxa"/>
            <w:noWrap/>
            <w:vAlign w:val="bottom"/>
          </w:tcPr>
          <w:p w14:paraId="5CA82708" w14:textId="77777777" w:rsidR="00C12A19" w:rsidRPr="007B7ECD" w:rsidRDefault="00C12A19" w:rsidP="00C12A19">
            <w:pPr>
              <w:pStyle w:val="table"/>
            </w:pPr>
          </w:p>
        </w:tc>
      </w:tr>
      <w:tr w:rsidR="00C12A19" w:rsidRPr="007B7ECD" w14:paraId="187A2E14" w14:textId="77777777" w:rsidTr="00F24382">
        <w:trPr>
          <w:trHeight w:val="207"/>
          <w:jc w:val="center"/>
        </w:trPr>
        <w:tc>
          <w:tcPr>
            <w:tcW w:w="1757" w:type="dxa"/>
            <w:noWrap/>
            <w:vAlign w:val="bottom"/>
          </w:tcPr>
          <w:p w14:paraId="03D797D0" w14:textId="77777777" w:rsidR="00C12A19" w:rsidRPr="007B7ECD" w:rsidRDefault="00C12A19" w:rsidP="00C12A19">
            <w:pPr>
              <w:pStyle w:val="table"/>
            </w:pPr>
          </w:p>
        </w:tc>
        <w:tc>
          <w:tcPr>
            <w:tcW w:w="1757" w:type="dxa"/>
          </w:tcPr>
          <w:p w14:paraId="70EE55E0" w14:textId="513044C8" w:rsidR="00C12A19" w:rsidRPr="007B7ECD" w:rsidRDefault="00C12A19" w:rsidP="00C12A19">
            <w:pPr>
              <w:pStyle w:val="table"/>
            </w:pPr>
            <w:r w:rsidRPr="00C12A19">
              <w:t>MFB</w:t>
            </w:r>
          </w:p>
        </w:tc>
        <w:tc>
          <w:tcPr>
            <w:tcW w:w="1757" w:type="dxa"/>
            <w:shd w:val="clear" w:color="auto" w:fill="auto"/>
            <w:noWrap/>
            <w:vAlign w:val="bottom"/>
          </w:tcPr>
          <w:p w14:paraId="572EC867" w14:textId="3654DEA6" w:rsidR="00C12A19" w:rsidRPr="007B7ECD" w:rsidRDefault="00C12A19" w:rsidP="00C12A19">
            <w:pPr>
              <w:pStyle w:val="table"/>
            </w:pPr>
            <w:r w:rsidRPr="007B7ECD">
              <w:rPr>
                <w:rFonts w:hint="eastAsia"/>
              </w:rPr>
              <w:t xml:space="preserve"> 0.14</w:t>
            </w:r>
          </w:p>
        </w:tc>
        <w:tc>
          <w:tcPr>
            <w:tcW w:w="1757" w:type="dxa"/>
            <w:shd w:val="clear" w:color="auto" w:fill="auto"/>
            <w:noWrap/>
            <w:vAlign w:val="bottom"/>
          </w:tcPr>
          <w:p w14:paraId="38CB09FC" w14:textId="77777777" w:rsidR="00C12A19" w:rsidRPr="007B7ECD" w:rsidRDefault="00C12A19" w:rsidP="00C12A19">
            <w:pPr>
              <w:pStyle w:val="table"/>
            </w:pPr>
            <w:r w:rsidRPr="007B7ECD">
              <w:rPr>
                <w:rFonts w:hint="eastAsia"/>
              </w:rPr>
              <w:t xml:space="preserve"> 0.19</w:t>
            </w:r>
          </w:p>
        </w:tc>
        <w:tc>
          <w:tcPr>
            <w:tcW w:w="1757" w:type="dxa"/>
            <w:noWrap/>
            <w:vAlign w:val="bottom"/>
          </w:tcPr>
          <w:p w14:paraId="3403FFD4" w14:textId="77777777" w:rsidR="00C12A19" w:rsidRPr="007B7ECD" w:rsidRDefault="00C12A19" w:rsidP="00C12A19">
            <w:pPr>
              <w:pStyle w:val="table"/>
            </w:pPr>
          </w:p>
        </w:tc>
      </w:tr>
      <w:tr w:rsidR="00C12A19" w:rsidRPr="007B7ECD" w14:paraId="7341F2B9" w14:textId="77777777" w:rsidTr="00F24382">
        <w:trPr>
          <w:trHeight w:val="207"/>
          <w:jc w:val="center"/>
        </w:trPr>
        <w:tc>
          <w:tcPr>
            <w:tcW w:w="1757" w:type="dxa"/>
            <w:noWrap/>
            <w:vAlign w:val="bottom"/>
          </w:tcPr>
          <w:p w14:paraId="22466260" w14:textId="77777777" w:rsidR="00C12A19" w:rsidRPr="007B7ECD" w:rsidRDefault="00C12A19" w:rsidP="00C12A19">
            <w:pPr>
              <w:pStyle w:val="table"/>
            </w:pPr>
          </w:p>
        </w:tc>
        <w:tc>
          <w:tcPr>
            <w:tcW w:w="1757" w:type="dxa"/>
          </w:tcPr>
          <w:p w14:paraId="2CF2EF53" w14:textId="43CB7EA1" w:rsidR="00C12A19" w:rsidRPr="007B7ECD" w:rsidRDefault="00C12A19" w:rsidP="00C12A19">
            <w:pPr>
              <w:pStyle w:val="table"/>
            </w:pPr>
            <w:r w:rsidRPr="00C12A19">
              <w:t>MFE</w:t>
            </w:r>
          </w:p>
        </w:tc>
        <w:tc>
          <w:tcPr>
            <w:tcW w:w="1757" w:type="dxa"/>
            <w:shd w:val="clear" w:color="auto" w:fill="auto"/>
            <w:noWrap/>
            <w:vAlign w:val="bottom"/>
          </w:tcPr>
          <w:p w14:paraId="78D1E758" w14:textId="7C9CF86A" w:rsidR="00C12A19" w:rsidRPr="007B7ECD" w:rsidRDefault="00C12A19" w:rsidP="00C12A19">
            <w:pPr>
              <w:pStyle w:val="table"/>
            </w:pPr>
            <w:r w:rsidRPr="007B7ECD">
              <w:rPr>
                <w:rFonts w:hint="eastAsia"/>
              </w:rPr>
              <w:t>0.49</w:t>
            </w:r>
          </w:p>
        </w:tc>
        <w:tc>
          <w:tcPr>
            <w:tcW w:w="1757" w:type="dxa"/>
            <w:shd w:val="clear" w:color="auto" w:fill="auto"/>
            <w:noWrap/>
            <w:vAlign w:val="bottom"/>
          </w:tcPr>
          <w:p w14:paraId="27A51614" w14:textId="77777777" w:rsidR="00C12A19" w:rsidRPr="007B7ECD" w:rsidRDefault="00C12A19" w:rsidP="00C12A19">
            <w:pPr>
              <w:pStyle w:val="table"/>
            </w:pPr>
            <w:r w:rsidRPr="007B7ECD">
              <w:rPr>
                <w:rFonts w:hint="eastAsia"/>
              </w:rPr>
              <w:t>0.48</w:t>
            </w:r>
          </w:p>
        </w:tc>
        <w:tc>
          <w:tcPr>
            <w:tcW w:w="1757" w:type="dxa"/>
            <w:noWrap/>
            <w:vAlign w:val="bottom"/>
          </w:tcPr>
          <w:p w14:paraId="3463C9D0" w14:textId="77777777" w:rsidR="00C12A19" w:rsidRPr="007B7ECD" w:rsidRDefault="00C12A19" w:rsidP="00C12A19">
            <w:pPr>
              <w:pStyle w:val="table"/>
            </w:pPr>
          </w:p>
        </w:tc>
      </w:tr>
      <w:tr w:rsidR="00C12A19" w:rsidRPr="007B7ECD" w14:paraId="1D000F7B" w14:textId="77777777" w:rsidTr="00F24382">
        <w:trPr>
          <w:trHeight w:val="207"/>
          <w:jc w:val="center"/>
        </w:trPr>
        <w:tc>
          <w:tcPr>
            <w:tcW w:w="1757" w:type="dxa"/>
            <w:noWrap/>
            <w:vAlign w:val="bottom"/>
          </w:tcPr>
          <w:p w14:paraId="4409A2F6" w14:textId="77777777" w:rsidR="00C12A19" w:rsidRPr="007B7ECD" w:rsidRDefault="00C12A19" w:rsidP="00C12A19">
            <w:pPr>
              <w:pStyle w:val="table"/>
            </w:pPr>
          </w:p>
        </w:tc>
        <w:tc>
          <w:tcPr>
            <w:tcW w:w="1757" w:type="dxa"/>
          </w:tcPr>
          <w:p w14:paraId="6B246723" w14:textId="70C5B563" w:rsidR="00C12A19" w:rsidRPr="007B7ECD" w:rsidRDefault="00C12A19" w:rsidP="00C12A19">
            <w:pPr>
              <w:pStyle w:val="table"/>
            </w:pPr>
            <w:r w:rsidRPr="00C12A19">
              <w:t>MNB</w:t>
            </w:r>
          </w:p>
        </w:tc>
        <w:tc>
          <w:tcPr>
            <w:tcW w:w="1757" w:type="dxa"/>
            <w:shd w:val="clear" w:color="auto" w:fill="auto"/>
            <w:noWrap/>
            <w:vAlign w:val="bottom"/>
          </w:tcPr>
          <w:p w14:paraId="41BDC3D8" w14:textId="2FC31C60" w:rsidR="00C12A19" w:rsidRPr="007B7ECD" w:rsidRDefault="00C12A19" w:rsidP="00C12A19">
            <w:pPr>
              <w:pStyle w:val="table"/>
            </w:pPr>
            <w:r w:rsidRPr="007B7ECD">
              <w:rPr>
                <w:rFonts w:hint="eastAsia"/>
              </w:rPr>
              <w:t>0.7</w:t>
            </w:r>
            <w:r w:rsidRPr="007B7ECD">
              <w:t>3</w:t>
            </w:r>
          </w:p>
        </w:tc>
        <w:tc>
          <w:tcPr>
            <w:tcW w:w="1757" w:type="dxa"/>
            <w:shd w:val="clear" w:color="auto" w:fill="auto"/>
            <w:noWrap/>
            <w:vAlign w:val="bottom"/>
          </w:tcPr>
          <w:p w14:paraId="280EFD54" w14:textId="77777777" w:rsidR="00C12A19" w:rsidRPr="007B7ECD" w:rsidRDefault="00C12A19" w:rsidP="00C12A19">
            <w:pPr>
              <w:pStyle w:val="table"/>
            </w:pPr>
            <w:r w:rsidRPr="007B7ECD">
              <w:rPr>
                <w:rFonts w:hint="eastAsia"/>
              </w:rPr>
              <w:t>0.92</w:t>
            </w:r>
          </w:p>
        </w:tc>
        <w:tc>
          <w:tcPr>
            <w:tcW w:w="1757" w:type="dxa"/>
            <w:noWrap/>
            <w:vAlign w:val="bottom"/>
          </w:tcPr>
          <w:p w14:paraId="7CE29F23" w14:textId="77777777" w:rsidR="00C12A19" w:rsidRPr="007B7ECD" w:rsidRDefault="00C12A19" w:rsidP="00C12A19">
            <w:pPr>
              <w:pStyle w:val="table"/>
            </w:pPr>
          </w:p>
        </w:tc>
      </w:tr>
      <w:tr w:rsidR="00C12A19" w:rsidRPr="007B7ECD" w14:paraId="661D1DC3" w14:textId="77777777" w:rsidTr="00F24382">
        <w:trPr>
          <w:trHeight w:val="207"/>
          <w:jc w:val="center"/>
        </w:trPr>
        <w:tc>
          <w:tcPr>
            <w:tcW w:w="1757" w:type="dxa"/>
            <w:tcBorders>
              <w:top w:val="nil"/>
              <w:left w:val="nil"/>
              <w:bottom w:val="single" w:sz="8" w:space="0" w:color="auto"/>
              <w:right w:val="nil"/>
            </w:tcBorders>
            <w:noWrap/>
            <w:vAlign w:val="bottom"/>
          </w:tcPr>
          <w:p w14:paraId="265EAEA3" w14:textId="77777777" w:rsidR="00C12A19" w:rsidRPr="007B7ECD" w:rsidRDefault="00C12A19" w:rsidP="00C12A19">
            <w:pPr>
              <w:pStyle w:val="table"/>
            </w:pPr>
            <w:r w:rsidRPr="007B7ECD">
              <w:t> </w:t>
            </w:r>
          </w:p>
        </w:tc>
        <w:tc>
          <w:tcPr>
            <w:tcW w:w="1757" w:type="dxa"/>
            <w:tcBorders>
              <w:top w:val="nil"/>
              <w:left w:val="nil"/>
              <w:bottom w:val="single" w:sz="8" w:space="0" w:color="auto"/>
              <w:right w:val="nil"/>
            </w:tcBorders>
          </w:tcPr>
          <w:p w14:paraId="3CA70C30" w14:textId="6BCC7B11" w:rsidR="00C12A19" w:rsidRPr="007B7ECD" w:rsidRDefault="00C12A19" w:rsidP="00C12A19">
            <w:pPr>
              <w:pStyle w:val="table"/>
            </w:pPr>
            <w:r w:rsidRPr="00C12A19">
              <w:t>MNE</w:t>
            </w:r>
          </w:p>
        </w:tc>
        <w:tc>
          <w:tcPr>
            <w:tcW w:w="1757" w:type="dxa"/>
            <w:tcBorders>
              <w:top w:val="nil"/>
              <w:left w:val="nil"/>
              <w:bottom w:val="single" w:sz="8" w:space="0" w:color="auto"/>
              <w:right w:val="nil"/>
            </w:tcBorders>
            <w:shd w:val="clear" w:color="auto" w:fill="auto"/>
            <w:noWrap/>
            <w:vAlign w:val="bottom"/>
          </w:tcPr>
          <w:p w14:paraId="565291E4" w14:textId="7D478ADC" w:rsidR="00C12A19" w:rsidRPr="007B7ECD" w:rsidRDefault="00C12A19" w:rsidP="00C12A19">
            <w:pPr>
              <w:pStyle w:val="table"/>
            </w:pPr>
            <w:r w:rsidRPr="007B7ECD">
              <w:rPr>
                <w:rFonts w:hint="eastAsia"/>
              </w:rPr>
              <w:t>0.98</w:t>
            </w:r>
          </w:p>
        </w:tc>
        <w:tc>
          <w:tcPr>
            <w:tcW w:w="1757" w:type="dxa"/>
            <w:tcBorders>
              <w:top w:val="nil"/>
              <w:left w:val="nil"/>
              <w:bottom w:val="single" w:sz="8" w:space="0" w:color="auto"/>
              <w:right w:val="nil"/>
            </w:tcBorders>
            <w:shd w:val="clear" w:color="auto" w:fill="auto"/>
            <w:noWrap/>
            <w:vAlign w:val="bottom"/>
          </w:tcPr>
          <w:p w14:paraId="38B3B258" w14:textId="77777777" w:rsidR="00C12A19" w:rsidRPr="007B7ECD" w:rsidRDefault="00C12A19" w:rsidP="00C12A19">
            <w:pPr>
              <w:pStyle w:val="table"/>
            </w:pPr>
            <w:r w:rsidRPr="007B7ECD">
              <w:rPr>
                <w:rFonts w:hint="eastAsia"/>
              </w:rPr>
              <w:t>1.14</w:t>
            </w:r>
          </w:p>
        </w:tc>
        <w:tc>
          <w:tcPr>
            <w:tcW w:w="1757" w:type="dxa"/>
            <w:tcBorders>
              <w:top w:val="nil"/>
              <w:left w:val="nil"/>
              <w:bottom w:val="single" w:sz="8" w:space="0" w:color="auto"/>
              <w:right w:val="nil"/>
            </w:tcBorders>
            <w:noWrap/>
            <w:vAlign w:val="bottom"/>
          </w:tcPr>
          <w:p w14:paraId="4B250427" w14:textId="77777777" w:rsidR="00C12A19" w:rsidRPr="007B7ECD" w:rsidRDefault="00C12A19" w:rsidP="00C12A19">
            <w:pPr>
              <w:pStyle w:val="table"/>
            </w:pPr>
            <w:r w:rsidRPr="007B7ECD">
              <w:t> </w:t>
            </w:r>
          </w:p>
        </w:tc>
      </w:tr>
    </w:tbl>
    <w:p w14:paraId="0CFBEE3E" w14:textId="3F69B289" w:rsidR="007B7ECD" w:rsidRPr="00EB086B" w:rsidRDefault="008B5591" w:rsidP="00223C05">
      <w:pPr>
        <w:rPr>
          <w:sz w:val="21"/>
          <w:szCs w:val="21"/>
        </w:rPr>
      </w:pPr>
      <w:r w:rsidRPr="00EB086B">
        <w:rPr>
          <w:rFonts w:eastAsia="等线"/>
          <w:kern w:val="2"/>
          <w:sz w:val="21"/>
          <w:szCs w:val="21"/>
          <w:lang w:eastAsia="zh-CN"/>
        </w:rPr>
        <w:t>Note: * are benchmarks limits suggested by</w:t>
      </w:r>
      <w:r w:rsidRPr="00EB086B">
        <w:rPr>
          <w:rFonts w:eastAsia="等线" w:hint="eastAsia"/>
          <w:kern w:val="2"/>
          <w:sz w:val="21"/>
          <w:szCs w:val="21"/>
          <w:lang w:eastAsia="zh-CN"/>
        </w:rPr>
        <w:t xml:space="preserve"> </w:t>
      </w:r>
      <w:r w:rsidR="00A35881" w:rsidRPr="00EB086B">
        <w:rPr>
          <w:rFonts w:eastAsia="宋体"/>
          <w:sz w:val="21"/>
          <w:szCs w:val="21"/>
        </w:rPr>
        <w:t>(EPA, 2005, 2007)</w:t>
      </w:r>
      <w:r w:rsidR="00F116B8">
        <w:rPr>
          <w:rFonts w:eastAsia="宋体"/>
          <w:sz w:val="21"/>
          <w:szCs w:val="21"/>
        </w:rPr>
        <w:t>.</w:t>
      </w:r>
      <w:r w:rsidR="00EB086B">
        <w:rPr>
          <w:rFonts w:eastAsia="宋体"/>
          <w:sz w:val="21"/>
          <w:szCs w:val="21"/>
        </w:rPr>
        <w:t xml:space="preserve"> </w:t>
      </w:r>
      <w:r w:rsidR="00F116B8">
        <w:rPr>
          <w:rFonts w:eastAsia="宋体"/>
          <w:sz w:val="21"/>
          <w:szCs w:val="21"/>
          <w:lang w:eastAsia="zh-CN"/>
        </w:rPr>
        <w:t>P</w:t>
      </w:r>
      <w:r w:rsidR="00EB086B" w:rsidRPr="00EB086B">
        <w:rPr>
          <w:rFonts w:eastAsia="宋体"/>
          <w:sz w:val="21"/>
          <w:szCs w:val="21"/>
          <w:lang w:eastAsia="zh-CN"/>
        </w:rPr>
        <w:t>rediction</w:t>
      </w:r>
      <w:r w:rsidR="00991BA8">
        <w:rPr>
          <w:rFonts w:eastAsia="宋体"/>
          <w:sz w:val="21"/>
          <w:szCs w:val="21"/>
          <w:lang w:eastAsia="zh-CN"/>
        </w:rPr>
        <w:t>s</w:t>
      </w:r>
      <w:r w:rsidR="00EB086B" w:rsidRPr="00EB086B">
        <w:rPr>
          <w:rFonts w:eastAsia="宋体"/>
          <w:sz w:val="21"/>
          <w:szCs w:val="21"/>
          <w:lang w:eastAsia="zh-CN"/>
        </w:rPr>
        <w:t xml:space="preserve"> which do not fall under the </w:t>
      </w:r>
      <w:r w:rsidR="002E017B">
        <w:rPr>
          <w:rFonts w:eastAsia="宋体"/>
          <w:sz w:val="21"/>
          <w:szCs w:val="21"/>
          <w:lang w:eastAsia="zh-CN"/>
        </w:rPr>
        <w:t>criteria</w:t>
      </w:r>
      <w:r w:rsidR="00EB086B" w:rsidRPr="00EB086B">
        <w:rPr>
          <w:rFonts w:eastAsia="宋体"/>
          <w:sz w:val="21"/>
          <w:szCs w:val="21"/>
          <w:lang w:eastAsia="zh-CN"/>
        </w:rPr>
        <w:t xml:space="preserve"> are shown as bold.</w:t>
      </w:r>
    </w:p>
    <w:p w14:paraId="3865B5BD" w14:textId="1EBA22B6" w:rsidR="00F3295F" w:rsidRPr="007443BB" w:rsidRDefault="00F3295F" w:rsidP="00F3295F">
      <w:pPr>
        <w:pStyle w:val="FigureorTableCaption"/>
      </w:pPr>
      <w:r w:rsidRPr="007443BB">
        <w:rPr>
          <w:b/>
        </w:rPr>
        <w:lastRenderedPageBreak/>
        <w:t xml:space="preserve">Table </w:t>
      </w:r>
      <w:r>
        <w:rPr>
          <w:b/>
        </w:rPr>
        <w:t>S</w:t>
      </w:r>
      <w:r w:rsidR="00122437">
        <w:rPr>
          <w:rFonts w:eastAsia="宋体" w:hint="eastAsia"/>
          <w:b/>
          <w:lang w:eastAsia="zh-CN"/>
        </w:rPr>
        <w:t>4</w:t>
      </w:r>
      <w:r w:rsidRPr="007443BB">
        <w:rPr>
          <w:b/>
        </w:rPr>
        <w:t>.</w:t>
      </w:r>
      <w:r>
        <w:t xml:space="preserve"> MDA8 </w:t>
      </w:r>
      <w:r w:rsidRPr="009D2756">
        <w:rPr>
          <w:rFonts w:eastAsia="楷体_GB2312" w:hint="eastAsia"/>
          <w:color w:val="000000"/>
        </w:rPr>
        <w:t>O</w:t>
      </w:r>
      <w:r w:rsidRPr="009D2756">
        <w:rPr>
          <w:rFonts w:eastAsia="楷体_GB2312"/>
          <w:color w:val="000000"/>
          <w:vertAlign w:val="subscript"/>
        </w:rPr>
        <w:t>3</w:t>
      </w:r>
      <w:r>
        <w:t xml:space="preserve"> concentrations (</w:t>
      </w:r>
      <w:r w:rsidR="00C36A6B" w:rsidRPr="008F122F">
        <w:t>μg</w:t>
      </w:r>
      <w:r w:rsidR="00C36A6B" w:rsidRPr="007B7ECD">
        <w:t>·m</w:t>
      </w:r>
      <w:r w:rsidR="00C36A6B" w:rsidRPr="007B7ECD">
        <w:rPr>
          <w:vertAlign w:val="superscript"/>
        </w:rPr>
        <w:t>-3</w:t>
      </w:r>
      <w:r>
        <w:t>) in PRE-</w:t>
      </w:r>
      <w:r w:rsidRPr="007850F8">
        <w:t xml:space="preserve"> CTYT</w:t>
      </w:r>
      <w:r>
        <w:t xml:space="preserve">, </w:t>
      </w:r>
      <w:r w:rsidRPr="007850F8">
        <w:t>CTYT</w:t>
      </w:r>
      <w:r>
        <w:t>,</w:t>
      </w:r>
      <w:r w:rsidRPr="007850F8">
        <w:t xml:space="preserve"> </w:t>
      </w:r>
      <w:r>
        <w:t>and AFT-</w:t>
      </w:r>
      <w:r w:rsidRPr="007850F8">
        <w:t xml:space="preserve"> CTYT </w:t>
      </w:r>
      <w:r>
        <w:t xml:space="preserve">in 9 </w:t>
      </w:r>
      <w:r w:rsidRPr="006138AF">
        <w:t xml:space="preserve">key </w:t>
      </w:r>
      <w:r>
        <w:t>cities</w:t>
      </w:r>
      <w:r w:rsidRPr="00620D67">
        <w:t xml:space="preserve"> </w:t>
      </w:r>
      <w:r>
        <w:t xml:space="preserve">of eastern China. The </w:t>
      </w:r>
      <w:r w:rsidRPr="00EB4DD0">
        <w:t>9 key cities</w:t>
      </w:r>
      <w:r>
        <w:t xml:space="preserve"> are shown in Fig</w:t>
      </w:r>
      <w:r w:rsidR="00FE756F">
        <w:t>.</w:t>
      </w:r>
      <w:r>
        <w:t xml:space="preserve"> S1. </w:t>
      </w: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4"/>
        <w:gridCol w:w="972"/>
        <w:gridCol w:w="765"/>
        <w:gridCol w:w="977"/>
        <w:gridCol w:w="1077"/>
        <w:gridCol w:w="1051"/>
        <w:gridCol w:w="1499"/>
        <w:gridCol w:w="1705"/>
      </w:tblGrid>
      <w:tr w:rsidR="00F3295F" w14:paraId="2A08AEF5" w14:textId="77777777" w:rsidTr="00F24382">
        <w:tc>
          <w:tcPr>
            <w:tcW w:w="0" w:type="auto"/>
            <w:tcBorders>
              <w:top w:val="single" w:sz="8" w:space="0" w:color="auto"/>
              <w:bottom w:val="single" w:sz="8" w:space="0" w:color="auto"/>
            </w:tcBorders>
            <w:vAlign w:val="center"/>
          </w:tcPr>
          <w:p w14:paraId="30F9DDEA" w14:textId="77777777" w:rsidR="00F3295F" w:rsidRPr="00DE5902" w:rsidRDefault="00F3295F" w:rsidP="00F24382">
            <w:pPr>
              <w:pStyle w:val="table"/>
            </w:pPr>
            <w:r>
              <w:rPr>
                <w:rFonts w:hint="eastAsia"/>
              </w:rPr>
              <w:t>C</w:t>
            </w:r>
            <w:r>
              <w:t>ity</w:t>
            </w:r>
          </w:p>
        </w:tc>
        <w:tc>
          <w:tcPr>
            <w:tcW w:w="0" w:type="auto"/>
            <w:tcBorders>
              <w:top w:val="single" w:sz="8" w:space="0" w:color="auto"/>
              <w:bottom w:val="single" w:sz="8" w:space="0" w:color="auto"/>
            </w:tcBorders>
            <w:vAlign w:val="center"/>
          </w:tcPr>
          <w:p w14:paraId="7CC33411" w14:textId="77777777" w:rsidR="00F3295F" w:rsidRDefault="00F3295F" w:rsidP="00F24382">
            <w:pPr>
              <w:pStyle w:val="table"/>
            </w:pPr>
            <w:r>
              <w:rPr>
                <w:rFonts w:hint="eastAsia"/>
              </w:rPr>
              <w:t>PRE</w:t>
            </w:r>
            <w:r>
              <w:t>-</w:t>
            </w:r>
            <w:r w:rsidRPr="00F926AD">
              <w:t>CTYT</w:t>
            </w:r>
          </w:p>
        </w:tc>
        <w:tc>
          <w:tcPr>
            <w:tcW w:w="0" w:type="auto"/>
            <w:tcBorders>
              <w:top w:val="single" w:sz="8" w:space="0" w:color="auto"/>
              <w:bottom w:val="single" w:sz="8" w:space="0" w:color="auto"/>
            </w:tcBorders>
            <w:vAlign w:val="center"/>
          </w:tcPr>
          <w:p w14:paraId="67B17D1D" w14:textId="77777777" w:rsidR="00F3295F" w:rsidRDefault="00F3295F" w:rsidP="00F24382">
            <w:pPr>
              <w:pStyle w:val="table"/>
            </w:pPr>
            <w:r w:rsidRPr="00F926AD">
              <w:t>CTYT</w:t>
            </w:r>
          </w:p>
        </w:tc>
        <w:tc>
          <w:tcPr>
            <w:tcW w:w="0" w:type="auto"/>
            <w:tcBorders>
              <w:top w:val="single" w:sz="8" w:space="0" w:color="auto"/>
              <w:bottom w:val="single" w:sz="8" w:space="0" w:color="auto"/>
            </w:tcBorders>
            <w:vAlign w:val="center"/>
          </w:tcPr>
          <w:p w14:paraId="1F19B501" w14:textId="77777777" w:rsidR="00F3295F" w:rsidRDefault="00F3295F" w:rsidP="00F24382">
            <w:pPr>
              <w:pStyle w:val="table"/>
            </w:pPr>
            <w:r>
              <w:rPr>
                <w:rFonts w:hint="eastAsia"/>
              </w:rPr>
              <w:t>AFT-</w:t>
            </w:r>
            <w:r w:rsidRPr="00F926AD">
              <w:t>CTYT</w:t>
            </w:r>
          </w:p>
        </w:tc>
        <w:tc>
          <w:tcPr>
            <w:tcW w:w="0" w:type="auto"/>
            <w:tcBorders>
              <w:top w:val="single" w:sz="8" w:space="0" w:color="auto"/>
              <w:bottom w:val="single" w:sz="8" w:space="0" w:color="auto"/>
            </w:tcBorders>
            <w:vAlign w:val="center"/>
          </w:tcPr>
          <w:p w14:paraId="38419751" w14:textId="77777777" w:rsidR="00F3295F" w:rsidRDefault="00F3295F" w:rsidP="00F24382">
            <w:pPr>
              <w:pStyle w:val="table"/>
            </w:pPr>
            <w:r w:rsidRPr="001658F2">
              <w:t>Max</w:t>
            </w:r>
            <w:r>
              <w:t>-</w:t>
            </w:r>
            <w:r w:rsidRPr="00261BF5">
              <w:t>CTYT</w:t>
            </w:r>
            <w:r w:rsidRPr="001658F2">
              <w:t>*</w:t>
            </w:r>
          </w:p>
        </w:tc>
        <w:tc>
          <w:tcPr>
            <w:tcW w:w="0" w:type="auto"/>
            <w:tcBorders>
              <w:top w:val="single" w:sz="8" w:space="0" w:color="auto"/>
              <w:bottom w:val="single" w:sz="8" w:space="0" w:color="auto"/>
            </w:tcBorders>
            <w:vAlign w:val="center"/>
          </w:tcPr>
          <w:p w14:paraId="4756E1DB" w14:textId="77777777" w:rsidR="00F3295F" w:rsidRDefault="00F3295F" w:rsidP="00F24382">
            <w:pPr>
              <w:pStyle w:val="table"/>
            </w:pPr>
            <w:proofErr w:type="spellStart"/>
            <w:r>
              <w:t>Exc</w:t>
            </w:r>
            <w:proofErr w:type="spellEnd"/>
            <w:r>
              <w:t>-</w:t>
            </w:r>
            <w:r w:rsidRPr="00261BF5">
              <w:t>CTYT</w:t>
            </w:r>
            <w:r>
              <w:t>*</w:t>
            </w:r>
          </w:p>
        </w:tc>
        <w:tc>
          <w:tcPr>
            <w:tcW w:w="1499" w:type="dxa"/>
            <w:tcBorders>
              <w:top w:val="single" w:sz="8" w:space="0" w:color="auto"/>
              <w:bottom w:val="single" w:sz="8" w:space="0" w:color="auto"/>
            </w:tcBorders>
            <w:vAlign w:val="center"/>
          </w:tcPr>
          <w:p w14:paraId="6B2369D2" w14:textId="77777777" w:rsidR="00F3295F" w:rsidRPr="005C63DA" w:rsidRDefault="00F3295F" w:rsidP="00F24382">
            <w:pPr>
              <w:pStyle w:val="table"/>
            </w:pPr>
            <w:proofErr w:type="spellStart"/>
            <w:r w:rsidRPr="00F42886">
              <w:t>Exc</w:t>
            </w:r>
            <w:proofErr w:type="spellEnd"/>
            <w:r>
              <w:t>-</w:t>
            </w:r>
            <w:r w:rsidRPr="00F42886">
              <w:t>Pro</w:t>
            </w:r>
            <w:r>
              <w:t>p in Aug. &amp; Sep.*</w:t>
            </w:r>
          </w:p>
        </w:tc>
        <w:tc>
          <w:tcPr>
            <w:tcW w:w="1705" w:type="dxa"/>
            <w:tcBorders>
              <w:top w:val="single" w:sz="8" w:space="0" w:color="auto"/>
              <w:bottom w:val="single" w:sz="8" w:space="0" w:color="auto"/>
            </w:tcBorders>
            <w:vAlign w:val="center"/>
          </w:tcPr>
          <w:p w14:paraId="489F8045" w14:textId="77777777" w:rsidR="00F3295F" w:rsidRDefault="00F3295F" w:rsidP="00F24382">
            <w:pPr>
              <w:pStyle w:val="table"/>
            </w:pPr>
            <w:r w:rsidRPr="005C63DA">
              <w:t>Location</w:t>
            </w:r>
          </w:p>
        </w:tc>
      </w:tr>
      <w:tr w:rsidR="00F3295F" w14:paraId="17521BA4" w14:textId="77777777" w:rsidTr="00F24382">
        <w:tc>
          <w:tcPr>
            <w:tcW w:w="0" w:type="auto"/>
            <w:tcBorders>
              <w:top w:val="single" w:sz="8" w:space="0" w:color="auto"/>
            </w:tcBorders>
            <w:vAlign w:val="center"/>
          </w:tcPr>
          <w:p w14:paraId="2A2CC951" w14:textId="77777777" w:rsidR="00F3295F" w:rsidRDefault="00F3295F" w:rsidP="00F24382">
            <w:pPr>
              <w:pStyle w:val="table"/>
            </w:pPr>
            <w:r>
              <w:rPr>
                <w:rFonts w:hint="eastAsia"/>
              </w:rPr>
              <w:t>B</w:t>
            </w:r>
            <w:r>
              <w:t>eijing</w:t>
            </w:r>
          </w:p>
        </w:tc>
        <w:tc>
          <w:tcPr>
            <w:tcW w:w="0" w:type="auto"/>
            <w:tcBorders>
              <w:top w:val="single" w:sz="8" w:space="0" w:color="auto"/>
            </w:tcBorders>
            <w:vAlign w:val="center"/>
          </w:tcPr>
          <w:p w14:paraId="1333F9E0" w14:textId="77777777" w:rsidR="00F3295F" w:rsidRDefault="00F3295F" w:rsidP="00F24382">
            <w:pPr>
              <w:pStyle w:val="table"/>
            </w:pPr>
            <w:r w:rsidRPr="00FF3D46">
              <w:t>130.</w:t>
            </w:r>
            <w:r>
              <w:t>4</w:t>
            </w:r>
          </w:p>
        </w:tc>
        <w:tc>
          <w:tcPr>
            <w:tcW w:w="0" w:type="auto"/>
            <w:tcBorders>
              <w:top w:val="single" w:sz="8" w:space="0" w:color="auto"/>
            </w:tcBorders>
            <w:vAlign w:val="center"/>
          </w:tcPr>
          <w:p w14:paraId="4C05CADC" w14:textId="77777777" w:rsidR="00F3295F" w:rsidRDefault="00F3295F" w:rsidP="00F24382">
            <w:pPr>
              <w:pStyle w:val="table"/>
            </w:pPr>
            <w:r w:rsidRPr="004B56E2">
              <w:t>114.4</w:t>
            </w:r>
          </w:p>
        </w:tc>
        <w:tc>
          <w:tcPr>
            <w:tcW w:w="0" w:type="auto"/>
            <w:tcBorders>
              <w:top w:val="single" w:sz="8" w:space="0" w:color="auto"/>
            </w:tcBorders>
            <w:vAlign w:val="center"/>
          </w:tcPr>
          <w:p w14:paraId="15443483" w14:textId="77777777" w:rsidR="00F3295F" w:rsidRDefault="00F3295F" w:rsidP="00F24382">
            <w:pPr>
              <w:pStyle w:val="table"/>
            </w:pPr>
            <w:r w:rsidRPr="001A0C1C">
              <w:t>91.8</w:t>
            </w:r>
          </w:p>
        </w:tc>
        <w:tc>
          <w:tcPr>
            <w:tcW w:w="0" w:type="auto"/>
            <w:tcBorders>
              <w:top w:val="single" w:sz="8" w:space="0" w:color="auto"/>
            </w:tcBorders>
            <w:vAlign w:val="center"/>
          </w:tcPr>
          <w:p w14:paraId="749F5037" w14:textId="77777777" w:rsidR="00F3295F" w:rsidRDefault="00F3295F" w:rsidP="00F24382">
            <w:pPr>
              <w:pStyle w:val="table"/>
            </w:pPr>
            <w:r w:rsidRPr="001A7D78">
              <w:t>221.</w:t>
            </w:r>
            <w:r>
              <w:t>3</w:t>
            </w:r>
          </w:p>
        </w:tc>
        <w:tc>
          <w:tcPr>
            <w:tcW w:w="0" w:type="auto"/>
            <w:tcBorders>
              <w:top w:val="single" w:sz="8" w:space="0" w:color="auto"/>
            </w:tcBorders>
            <w:vAlign w:val="center"/>
          </w:tcPr>
          <w:p w14:paraId="1ED54AE3" w14:textId="77777777" w:rsidR="00F3295F" w:rsidRDefault="00F3295F" w:rsidP="00F24382">
            <w:pPr>
              <w:pStyle w:val="table"/>
            </w:pPr>
            <w:r>
              <w:rPr>
                <w:rFonts w:hint="eastAsia"/>
              </w:rPr>
              <w:t>1</w:t>
            </w:r>
          </w:p>
        </w:tc>
        <w:tc>
          <w:tcPr>
            <w:tcW w:w="1499" w:type="dxa"/>
            <w:tcBorders>
              <w:top w:val="single" w:sz="8" w:space="0" w:color="auto"/>
            </w:tcBorders>
            <w:vAlign w:val="center"/>
          </w:tcPr>
          <w:p w14:paraId="77A6B882" w14:textId="77777777" w:rsidR="00F3295F" w:rsidRPr="00256DAD" w:rsidRDefault="00F3295F" w:rsidP="00F24382">
            <w:pPr>
              <w:pStyle w:val="table"/>
            </w:pPr>
            <w:r w:rsidRPr="000F450A">
              <w:t>12.5</w:t>
            </w:r>
            <w:r>
              <w:t>%</w:t>
            </w:r>
          </w:p>
        </w:tc>
        <w:tc>
          <w:tcPr>
            <w:tcW w:w="1705" w:type="dxa"/>
            <w:tcBorders>
              <w:top w:val="single" w:sz="8" w:space="0" w:color="auto"/>
            </w:tcBorders>
            <w:vAlign w:val="center"/>
          </w:tcPr>
          <w:p w14:paraId="52014F75" w14:textId="77777777" w:rsidR="00F3295F" w:rsidRDefault="00F3295F" w:rsidP="00F24382">
            <w:pPr>
              <w:pStyle w:val="table"/>
            </w:pPr>
            <w:r w:rsidRPr="00256DAD">
              <w:t>116.4°E, 39.9°N</w:t>
            </w:r>
          </w:p>
        </w:tc>
      </w:tr>
      <w:tr w:rsidR="00F3295F" w14:paraId="1D5EB910" w14:textId="77777777" w:rsidTr="00F24382">
        <w:tc>
          <w:tcPr>
            <w:tcW w:w="0" w:type="auto"/>
            <w:vAlign w:val="center"/>
          </w:tcPr>
          <w:p w14:paraId="43FB17C7" w14:textId="77777777" w:rsidR="00F3295F" w:rsidRDefault="00F3295F" w:rsidP="00F24382">
            <w:pPr>
              <w:pStyle w:val="table"/>
            </w:pPr>
            <w:r>
              <w:t>Tianjin</w:t>
            </w:r>
          </w:p>
        </w:tc>
        <w:tc>
          <w:tcPr>
            <w:tcW w:w="0" w:type="auto"/>
            <w:vAlign w:val="center"/>
          </w:tcPr>
          <w:p w14:paraId="12CC05C9" w14:textId="77777777" w:rsidR="00F3295F" w:rsidRDefault="00F3295F" w:rsidP="00F24382">
            <w:pPr>
              <w:pStyle w:val="table"/>
            </w:pPr>
            <w:r w:rsidRPr="00845680">
              <w:t>133.8</w:t>
            </w:r>
          </w:p>
        </w:tc>
        <w:tc>
          <w:tcPr>
            <w:tcW w:w="0" w:type="auto"/>
            <w:vAlign w:val="center"/>
          </w:tcPr>
          <w:p w14:paraId="3806B75A" w14:textId="77777777" w:rsidR="00F3295F" w:rsidRDefault="00F3295F" w:rsidP="00F24382">
            <w:pPr>
              <w:pStyle w:val="table"/>
            </w:pPr>
            <w:r w:rsidRPr="004B56E2">
              <w:t>141.</w:t>
            </w:r>
            <w:r>
              <w:t>6</w:t>
            </w:r>
          </w:p>
        </w:tc>
        <w:tc>
          <w:tcPr>
            <w:tcW w:w="0" w:type="auto"/>
            <w:vAlign w:val="center"/>
          </w:tcPr>
          <w:p w14:paraId="74B4CE89" w14:textId="77777777" w:rsidR="00F3295F" w:rsidRDefault="00F3295F" w:rsidP="00F24382">
            <w:pPr>
              <w:pStyle w:val="table"/>
            </w:pPr>
            <w:r w:rsidRPr="001A0C1C">
              <w:t>101.8</w:t>
            </w:r>
          </w:p>
        </w:tc>
        <w:tc>
          <w:tcPr>
            <w:tcW w:w="0" w:type="auto"/>
            <w:vAlign w:val="center"/>
          </w:tcPr>
          <w:p w14:paraId="57644B9D" w14:textId="77777777" w:rsidR="00F3295F" w:rsidRDefault="00F3295F" w:rsidP="00F24382">
            <w:pPr>
              <w:pStyle w:val="table"/>
            </w:pPr>
            <w:r w:rsidRPr="001A7D78">
              <w:t>224.</w:t>
            </w:r>
            <w:r>
              <w:t>6</w:t>
            </w:r>
          </w:p>
        </w:tc>
        <w:tc>
          <w:tcPr>
            <w:tcW w:w="0" w:type="auto"/>
            <w:vAlign w:val="center"/>
          </w:tcPr>
          <w:p w14:paraId="3DB5AAF7" w14:textId="77777777" w:rsidR="00F3295F" w:rsidRDefault="00F3295F" w:rsidP="00F24382">
            <w:pPr>
              <w:pStyle w:val="table"/>
            </w:pPr>
            <w:r>
              <w:rPr>
                <w:rFonts w:hint="eastAsia"/>
              </w:rPr>
              <w:t>4</w:t>
            </w:r>
          </w:p>
        </w:tc>
        <w:tc>
          <w:tcPr>
            <w:tcW w:w="1499" w:type="dxa"/>
            <w:vAlign w:val="center"/>
          </w:tcPr>
          <w:p w14:paraId="7D6C92E7" w14:textId="77777777" w:rsidR="00F3295F" w:rsidRPr="004D411E" w:rsidRDefault="00F3295F" w:rsidP="00F24382">
            <w:pPr>
              <w:pStyle w:val="table"/>
            </w:pPr>
            <w:r w:rsidRPr="009827F2">
              <w:t>2</w:t>
            </w:r>
            <w:r>
              <w:t>9</w:t>
            </w:r>
            <w:r>
              <w:rPr>
                <w:rFonts w:hint="eastAsia"/>
              </w:rPr>
              <w:t>%</w:t>
            </w:r>
          </w:p>
        </w:tc>
        <w:tc>
          <w:tcPr>
            <w:tcW w:w="1705" w:type="dxa"/>
            <w:vAlign w:val="center"/>
          </w:tcPr>
          <w:p w14:paraId="494CAB91" w14:textId="77777777" w:rsidR="00F3295F" w:rsidRDefault="00F3295F" w:rsidP="00F24382">
            <w:pPr>
              <w:pStyle w:val="table"/>
            </w:pPr>
            <w:r w:rsidRPr="004D411E">
              <w:t>117.2°E, 39.1°N</w:t>
            </w:r>
          </w:p>
        </w:tc>
      </w:tr>
      <w:tr w:rsidR="00F3295F" w14:paraId="61C84EAE" w14:textId="77777777" w:rsidTr="00F24382">
        <w:tc>
          <w:tcPr>
            <w:tcW w:w="0" w:type="auto"/>
            <w:vAlign w:val="center"/>
          </w:tcPr>
          <w:p w14:paraId="55EE570E" w14:textId="77777777" w:rsidR="00F3295F" w:rsidRDefault="00F3295F" w:rsidP="00F24382">
            <w:pPr>
              <w:pStyle w:val="table"/>
            </w:pPr>
            <w:r>
              <w:t>Shijiazhuang</w:t>
            </w:r>
          </w:p>
        </w:tc>
        <w:tc>
          <w:tcPr>
            <w:tcW w:w="0" w:type="auto"/>
            <w:vAlign w:val="center"/>
          </w:tcPr>
          <w:p w14:paraId="338E8F6D" w14:textId="77777777" w:rsidR="00F3295F" w:rsidRDefault="00F3295F" w:rsidP="00F24382">
            <w:pPr>
              <w:pStyle w:val="table"/>
            </w:pPr>
            <w:r w:rsidRPr="00845680">
              <w:t>136.</w:t>
            </w:r>
            <w:r>
              <w:t>3</w:t>
            </w:r>
          </w:p>
        </w:tc>
        <w:tc>
          <w:tcPr>
            <w:tcW w:w="0" w:type="auto"/>
            <w:vAlign w:val="center"/>
          </w:tcPr>
          <w:p w14:paraId="7F210C2E" w14:textId="77777777" w:rsidR="00F3295F" w:rsidRDefault="00F3295F" w:rsidP="00F24382">
            <w:pPr>
              <w:pStyle w:val="table"/>
            </w:pPr>
            <w:r w:rsidRPr="0074598D">
              <w:t>15</w:t>
            </w:r>
            <w:r>
              <w:t>3</w:t>
            </w:r>
            <w:r w:rsidRPr="0074598D">
              <w:t>.</w:t>
            </w:r>
            <w:r>
              <w:t>0</w:t>
            </w:r>
          </w:p>
        </w:tc>
        <w:tc>
          <w:tcPr>
            <w:tcW w:w="0" w:type="auto"/>
            <w:vAlign w:val="center"/>
          </w:tcPr>
          <w:p w14:paraId="31DD3AC5" w14:textId="77777777" w:rsidR="00F3295F" w:rsidRDefault="00F3295F" w:rsidP="00F24382">
            <w:pPr>
              <w:pStyle w:val="table"/>
            </w:pPr>
            <w:r w:rsidRPr="003E3295">
              <w:t>122.4</w:t>
            </w:r>
          </w:p>
        </w:tc>
        <w:tc>
          <w:tcPr>
            <w:tcW w:w="0" w:type="auto"/>
            <w:vAlign w:val="center"/>
          </w:tcPr>
          <w:p w14:paraId="0F246D5D" w14:textId="77777777" w:rsidR="00F3295F" w:rsidRDefault="00F3295F" w:rsidP="00F24382">
            <w:pPr>
              <w:pStyle w:val="table"/>
            </w:pPr>
            <w:r w:rsidRPr="001A7D78">
              <w:t>241.7</w:t>
            </w:r>
          </w:p>
        </w:tc>
        <w:tc>
          <w:tcPr>
            <w:tcW w:w="0" w:type="auto"/>
            <w:vAlign w:val="center"/>
          </w:tcPr>
          <w:p w14:paraId="03843B71" w14:textId="77777777" w:rsidR="00F3295F" w:rsidRDefault="00F3295F" w:rsidP="00F24382">
            <w:pPr>
              <w:pStyle w:val="table"/>
            </w:pPr>
            <w:r>
              <w:rPr>
                <w:rFonts w:hint="eastAsia"/>
              </w:rPr>
              <w:t>6</w:t>
            </w:r>
          </w:p>
        </w:tc>
        <w:tc>
          <w:tcPr>
            <w:tcW w:w="1499" w:type="dxa"/>
            <w:vAlign w:val="center"/>
          </w:tcPr>
          <w:p w14:paraId="02E90970" w14:textId="77777777" w:rsidR="00F3295F" w:rsidRPr="001F06F4" w:rsidRDefault="00F3295F" w:rsidP="00F24382">
            <w:pPr>
              <w:pStyle w:val="table"/>
            </w:pPr>
            <w:r w:rsidRPr="009827F2">
              <w:t>27</w:t>
            </w:r>
            <w:r>
              <w:rPr>
                <w:rFonts w:hint="eastAsia"/>
              </w:rPr>
              <w:t>%</w:t>
            </w:r>
          </w:p>
        </w:tc>
        <w:tc>
          <w:tcPr>
            <w:tcW w:w="1705" w:type="dxa"/>
            <w:vAlign w:val="center"/>
          </w:tcPr>
          <w:p w14:paraId="411BC7AF" w14:textId="77777777" w:rsidR="00F3295F" w:rsidRDefault="00F3295F" w:rsidP="00F24382">
            <w:pPr>
              <w:pStyle w:val="table"/>
            </w:pPr>
            <w:r w:rsidRPr="001F06F4">
              <w:t>114.5°E, 38.</w:t>
            </w:r>
            <w:r>
              <w:t>0</w:t>
            </w:r>
            <w:r w:rsidRPr="001F06F4">
              <w:t>°N</w:t>
            </w:r>
          </w:p>
        </w:tc>
      </w:tr>
      <w:tr w:rsidR="00F3295F" w14:paraId="2A2B3688" w14:textId="77777777" w:rsidTr="00F24382">
        <w:tc>
          <w:tcPr>
            <w:tcW w:w="0" w:type="auto"/>
            <w:vAlign w:val="center"/>
          </w:tcPr>
          <w:p w14:paraId="5C7F4C57" w14:textId="77777777" w:rsidR="00F3295F" w:rsidRDefault="00F3295F" w:rsidP="00F24382">
            <w:pPr>
              <w:pStyle w:val="table"/>
            </w:pPr>
            <w:r>
              <w:t>J</w:t>
            </w:r>
            <w:r>
              <w:rPr>
                <w:rFonts w:hint="eastAsia"/>
              </w:rPr>
              <w:t>inan</w:t>
            </w:r>
          </w:p>
        </w:tc>
        <w:tc>
          <w:tcPr>
            <w:tcW w:w="0" w:type="auto"/>
            <w:vAlign w:val="center"/>
          </w:tcPr>
          <w:p w14:paraId="1AA08B5C" w14:textId="77777777" w:rsidR="00F3295F" w:rsidRDefault="00F3295F" w:rsidP="00F24382">
            <w:pPr>
              <w:pStyle w:val="table"/>
            </w:pPr>
            <w:r w:rsidRPr="00845680">
              <w:t>120.</w:t>
            </w:r>
            <w:r>
              <w:t>4</w:t>
            </w:r>
          </w:p>
        </w:tc>
        <w:tc>
          <w:tcPr>
            <w:tcW w:w="0" w:type="auto"/>
            <w:vAlign w:val="center"/>
          </w:tcPr>
          <w:p w14:paraId="1C0F1587" w14:textId="77777777" w:rsidR="00F3295F" w:rsidRDefault="00F3295F" w:rsidP="00F24382">
            <w:pPr>
              <w:pStyle w:val="table"/>
            </w:pPr>
            <w:r w:rsidRPr="0074598D">
              <w:t>178.</w:t>
            </w:r>
            <w:r>
              <w:t>1</w:t>
            </w:r>
          </w:p>
        </w:tc>
        <w:tc>
          <w:tcPr>
            <w:tcW w:w="0" w:type="auto"/>
            <w:vAlign w:val="center"/>
          </w:tcPr>
          <w:p w14:paraId="09B98C00" w14:textId="77777777" w:rsidR="00F3295F" w:rsidRDefault="00F3295F" w:rsidP="00F24382">
            <w:pPr>
              <w:pStyle w:val="table"/>
            </w:pPr>
            <w:r w:rsidRPr="003E3295">
              <w:t>141.</w:t>
            </w:r>
            <w:r>
              <w:t>3</w:t>
            </w:r>
          </w:p>
        </w:tc>
        <w:tc>
          <w:tcPr>
            <w:tcW w:w="0" w:type="auto"/>
            <w:vAlign w:val="center"/>
          </w:tcPr>
          <w:p w14:paraId="2E3C9911" w14:textId="77777777" w:rsidR="00F3295F" w:rsidRDefault="00F3295F" w:rsidP="00F24382">
            <w:pPr>
              <w:pStyle w:val="table"/>
            </w:pPr>
            <w:r w:rsidRPr="001A7D78">
              <w:t>250.</w:t>
            </w:r>
            <w:r>
              <w:t>2</w:t>
            </w:r>
          </w:p>
        </w:tc>
        <w:tc>
          <w:tcPr>
            <w:tcW w:w="0" w:type="auto"/>
            <w:vAlign w:val="center"/>
          </w:tcPr>
          <w:p w14:paraId="65C8FC70" w14:textId="77777777" w:rsidR="00F3295F" w:rsidRDefault="00F3295F" w:rsidP="00F24382">
            <w:pPr>
              <w:pStyle w:val="table"/>
            </w:pPr>
            <w:r>
              <w:rPr>
                <w:rFonts w:hint="eastAsia"/>
              </w:rPr>
              <w:t>8</w:t>
            </w:r>
          </w:p>
        </w:tc>
        <w:tc>
          <w:tcPr>
            <w:tcW w:w="1499" w:type="dxa"/>
            <w:vAlign w:val="center"/>
          </w:tcPr>
          <w:p w14:paraId="6A8937AA" w14:textId="77777777" w:rsidR="00F3295F" w:rsidRPr="001F06F4" w:rsidRDefault="00F3295F" w:rsidP="00F24382">
            <w:pPr>
              <w:pStyle w:val="table"/>
            </w:pPr>
            <w:r w:rsidRPr="009827F2">
              <w:t>40</w:t>
            </w:r>
            <w:r>
              <w:rPr>
                <w:rFonts w:hint="eastAsia"/>
              </w:rPr>
              <w:t>%</w:t>
            </w:r>
          </w:p>
        </w:tc>
        <w:tc>
          <w:tcPr>
            <w:tcW w:w="1705" w:type="dxa"/>
            <w:vAlign w:val="center"/>
          </w:tcPr>
          <w:p w14:paraId="2D2972F0" w14:textId="77777777" w:rsidR="00F3295F" w:rsidRDefault="00F3295F" w:rsidP="00F24382">
            <w:pPr>
              <w:pStyle w:val="table"/>
            </w:pPr>
            <w:r w:rsidRPr="001F06F4">
              <w:t>117.</w:t>
            </w:r>
            <w:r>
              <w:t>1</w:t>
            </w:r>
            <w:r w:rsidRPr="001F06F4">
              <w:t>°E, 36.</w:t>
            </w:r>
            <w:r>
              <w:t>6</w:t>
            </w:r>
            <w:r w:rsidRPr="001F06F4">
              <w:t>°N</w:t>
            </w:r>
          </w:p>
        </w:tc>
      </w:tr>
      <w:tr w:rsidR="00F3295F" w14:paraId="6CE802F9" w14:textId="77777777" w:rsidTr="00F24382">
        <w:tc>
          <w:tcPr>
            <w:tcW w:w="0" w:type="auto"/>
            <w:vAlign w:val="center"/>
          </w:tcPr>
          <w:p w14:paraId="56D7D4F9" w14:textId="77777777" w:rsidR="00F3295F" w:rsidRDefault="00F3295F" w:rsidP="00F24382">
            <w:pPr>
              <w:pStyle w:val="table"/>
            </w:pPr>
            <w:r>
              <w:t>Z</w:t>
            </w:r>
            <w:r>
              <w:rPr>
                <w:rFonts w:hint="eastAsia"/>
              </w:rPr>
              <w:t>hengzhou</w:t>
            </w:r>
          </w:p>
        </w:tc>
        <w:tc>
          <w:tcPr>
            <w:tcW w:w="0" w:type="auto"/>
            <w:vAlign w:val="center"/>
          </w:tcPr>
          <w:p w14:paraId="31123EEE" w14:textId="77777777" w:rsidR="00F3295F" w:rsidRDefault="00F3295F" w:rsidP="00F24382">
            <w:pPr>
              <w:pStyle w:val="table"/>
            </w:pPr>
            <w:r w:rsidRPr="00845680">
              <w:t>113.</w:t>
            </w:r>
            <w:r>
              <w:t>9</w:t>
            </w:r>
          </w:p>
        </w:tc>
        <w:tc>
          <w:tcPr>
            <w:tcW w:w="0" w:type="auto"/>
            <w:vAlign w:val="center"/>
          </w:tcPr>
          <w:p w14:paraId="24050E93" w14:textId="77777777" w:rsidR="00F3295F" w:rsidRDefault="00F3295F" w:rsidP="00F24382">
            <w:pPr>
              <w:pStyle w:val="table"/>
            </w:pPr>
            <w:r w:rsidRPr="0074598D">
              <w:t>169.9</w:t>
            </w:r>
          </w:p>
        </w:tc>
        <w:tc>
          <w:tcPr>
            <w:tcW w:w="0" w:type="auto"/>
            <w:vAlign w:val="center"/>
          </w:tcPr>
          <w:p w14:paraId="710CD645" w14:textId="77777777" w:rsidR="00F3295F" w:rsidRDefault="00F3295F" w:rsidP="00F24382">
            <w:pPr>
              <w:pStyle w:val="table"/>
            </w:pPr>
            <w:r w:rsidRPr="003E3295">
              <w:t>135.</w:t>
            </w:r>
            <w:r>
              <w:t>7</w:t>
            </w:r>
          </w:p>
        </w:tc>
        <w:tc>
          <w:tcPr>
            <w:tcW w:w="0" w:type="auto"/>
            <w:vAlign w:val="center"/>
          </w:tcPr>
          <w:p w14:paraId="1485101A" w14:textId="77777777" w:rsidR="00F3295F" w:rsidRDefault="00F3295F" w:rsidP="00F24382">
            <w:pPr>
              <w:pStyle w:val="table"/>
            </w:pPr>
            <w:r w:rsidRPr="006F0FFC">
              <w:t>221.5</w:t>
            </w:r>
          </w:p>
        </w:tc>
        <w:tc>
          <w:tcPr>
            <w:tcW w:w="0" w:type="auto"/>
            <w:vAlign w:val="center"/>
          </w:tcPr>
          <w:p w14:paraId="4FC772D0" w14:textId="77777777" w:rsidR="00F3295F" w:rsidRDefault="00F3295F" w:rsidP="00F24382">
            <w:pPr>
              <w:pStyle w:val="table"/>
            </w:pPr>
            <w:r>
              <w:rPr>
                <w:rFonts w:hint="eastAsia"/>
              </w:rPr>
              <w:t>6</w:t>
            </w:r>
          </w:p>
        </w:tc>
        <w:tc>
          <w:tcPr>
            <w:tcW w:w="1499" w:type="dxa"/>
            <w:vAlign w:val="center"/>
          </w:tcPr>
          <w:p w14:paraId="318C6656" w14:textId="77777777" w:rsidR="00F3295F" w:rsidRPr="00DB6791" w:rsidRDefault="00F3295F" w:rsidP="00F24382">
            <w:pPr>
              <w:pStyle w:val="table"/>
            </w:pPr>
            <w:r w:rsidRPr="009827F2">
              <w:t>4</w:t>
            </w:r>
            <w:r>
              <w:t>3</w:t>
            </w:r>
            <w:r>
              <w:rPr>
                <w:rFonts w:hint="eastAsia"/>
              </w:rPr>
              <w:t>%</w:t>
            </w:r>
          </w:p>
        </w:tc>
        <w:tc>
          <w:tcPr>
            <w:tcW w:w="1705" w:type="dxa"/>
            <w:vAlign w:val="center"/>
          </w:tcPr>
          <w:p w14:paraId="723EC3BC" w14:textId="77777777" w:rsidR="00F3295F" w:rsidRDefault="00F3295F" w:rsidP="00F24382">
            <w:pPr>
              <w:pStyle w:val="table"/>
            </w:pPr>
            <w:r w:rsidRPr="00DB6791">
              <w:t>113.6</w:t>
            </w:r>
            <w:r w:rsidRPr="001F06F4">
              <w:t>°E</w:t>
            </w:r>
            <w:r>
              <w:rPr>
                <w:rFonts w:hint="eastAsia"/>
              </w:rPr>
              <w:t>,</w:t>
            </w:r>
            <w:r>
              <w:t xml:space="preserve"> </w:t>
            </w:r>
            <w:r w:rsidRPr="0056193B">
              <w:t>34.7</w:t>
            </w:r>
            <w:r w:rsidRPr="00DB6791">
              <w:t>°N</w:t>
            </w:r>
          </w:p>
        </w:tc>
      </w:tr>
      <w:tr w:rsidR="00F3295F" w14:paraId="224F89AA" w14:textId="77777777" w:rsidTr="00F24382">
        <w:tc>
          <w:tcPr>
            <w:tcW w:w="0" w:type="auto"/>
            <w:vAlign w:val="center"/>
          </w:tcPr>
          <w:p w14:paraId="1BC6F814" w14:textId="77777777" w:rsidR="00F3295F" w:rsidRDefault="00F3295F" w:rsidP="00F24382">
            <w:pPr>
              <w:pStyle w:val="table"/>
            </w:pPr>
            <w:r>
              <w:t>Xuzhou</w:t>
            </w:r>
          </w:p>
        </w:tc>
        <w:tc>
          <w:tcPr>
            <w:tcW w:w="0" w:type="auto"/>
            <w:vAlign w:val="center"/>
          </w:tcPr>
          <w:p w14:paraId="3B27E737" w14:textId="77777777" w:rsidR="00F3295F" w:rsidRDefault="00F3295F" w:rsidP="00F24382">
            <w:pPr>
              <w:pStyle w:val="table"/>
            </w:pPr>
            <w:r w:rsidRPr="004B56E2">
              <w:t>104.6</w:t>
            </w:r>
          </w:p>
        </w:tc>
        <w:tc>
          <w:tcPr>
            <w:tcW w:w="0" w:type="auto"/>
            <w:vAlign w:val="center"/>
          </w:tcPr>
          <w:p w14:paraId="04DDFB8E" w14:textId="77777777" w:rsidR="00F3295F" w:rsidRDefault="00F3295F" w:rsidP="00F24382">
            <w:pPr>
              <w:pStyle w:val="table"/>
            </w:pPr>
            <w:r w:rsidRPr="0074598D">
              <w:t>157.</w:t>
            </w:r>
            <w:r>
              <w:t>6</w:t>
            </w:r>
          </w:p>
        </w:tc>
        <w:tc>
          <w:tcPr>
            <w:tcW w:w="0" w:type="auto"/>
            <w:vAlign w:val="center"/>
          </w:tcPr>
          <w:p w14:paraId="53083081" w14:textId="77777777" w:rsidR="00F3295F" w:rsidRDefault="00F3295F" w:rsidP="00F24382">
            <w:pPr>
              <w:pStyle w:val="table"/>
            </w:pPr>
            <w:r w:rsidRPr="003E3295">
              <w:t>129.5</w:t>
            </w:r>
          </w:p>
        </w:tc>
        <w:tc>
          <w:tcPr>
            <w:tcW w:w="0" w:type="auto"/>
            <w:vAlign w:val="center"/>
          </w:tcPr>
          <w:p w14:paraId="7C39AE5C" w14:textId="77777777" w:rsidR="00F3295F" w:rsidRDefault="00F3295F" w:rsidP="00F24382">
            <w:pPr>
              <w:pStyle w:val="table"/>
            </w:pPr>
            <w:r w:rsidRPr="006F0FFC">
              <w:t>212.9</w:t>
            </w:r>
          </w:p>
        </w:tc>
        <w:tc>
          <w:tcPr>
            <w:tcW w:w="0" w:type="auto"/>
            <w:vAlign w:val="center"/>
          </w:tcPr>
          <w:p w14:paraId="4BE2F608" w14:textId="77777777" w:rsidR="00F3295F" w:rsidRDefault="00F3295F" w:rsidP="00F24382">
            <w:pPr>
              <w:pStyle w:val="table"/>
            </w:pPr>
            <w:r>
              <w:rPr>
                <w:rFonts w:hint="eastAsia"/>
              </w:rPr>
              <w:t>6</w:t>
            </w:r>
          </w:p>
        </w:tc>
        <w:tc>
          <w:tcPr>
            <w:tcW w:w="1499" w:type="dxa"/>
            <w:vAlign w:val="center"/>
          </w:tcPr>
          <w:p w14:paraId="5D057F6D" w14:textId="77777777" w:rsidR="00F3295F" w:rsidRPr="00606E3D" w:rsidRDefault="00F3295F" w:rsidP="00F24382">
            <w:pPr>
              <w:pStyle w:val="table"/>
            </w:pPr>
            <w:r w:rsidRPr="009827F2">
              <w:t>75</w:t>
            </w:r>
            <w:r>
              <w:rPr>
                <w:rFonts w:hint="eastAsia"/>
              </w:rPr>
              <w:t>%</w:t>
            </w:r>
          </w:p>
        </w:tc>
        <w:tc>
          <w:tcPr>
            <w:tcW w:w="1705" w:type="dxa"/>
            <w:vAlign w:val="center"/>
          </w:tcPr>
          <w:p w14:paraId="36F64F5E" w14:textId="77777777" w:rsidR="00F3295F" w:rsidRDefault="00F3295F" w:rsidP="00F24382">
            <w:pPr>
              <w:pStyle w:val="table"/>
            </w:pPr>
            <w:r w:rsidRPr="00606E3D">
              <w:t>117.</w:t>
            </w:r>
            <w:r>
              <w:t>3</w:t>
            </w:r>
            <w:r w:rsidRPr="00606E3D">
              <w:t>°E</w:t>
            </w:r>
            <w:r w:rsidRPr="00606E3D">
              <w:rPr>
                <w:rFonts w:hint="eastAsia"/>
              </w:rPr>
              <w:t>,</w:t>
            </w:r>
            <w:r w:rsidRPr="00606E3D">
              <w:t xml:space="preserve"> 34.</w:t>
            </w:r>
            <w:r>
              <w:t>2</w:t>
            </w:r>
            <w:r w:rsidRPr="00606E3D">
              <w:t>°N</w:t>
            </w:r>
          </w:p>
        </w:tc>
      </w:tr>
      <w:tr w:rsidR="00F3295F" w14:paraId="73324086" w14:textId="77777777" w:rsidTr="00F24382">
        <w:tc>
          <w:tcPr>
            <w:tcW w:w="0" w:type="auto"/>
            <w:vAlign w:val="center"/>
          </w:tcPr>
          <w:p w14:paraId="6061014B" w14:textId="77777777" w:rsidR="00F3295F" w:rsidRDefault="00F3295F" w:rsidP="00F24382">
            <w:pPr>
              <w:pStyle w:val="table"/>
            </w:pPr>
            <w:r>
              <w:t>Nanjing</w:t>
            </w:r>
          </w:p>
        </w:tc>
        <w:tc>
          <w:tcPr>
            <w:tcW w:w="0" w:type="auto"/>
            <w:vAlign w:val="center"/>
          </w:tcPr>
          <w:p w14:paraId="047B7F7A" w14:textId="77777777" w:rsidR="00F3295F" w:rsidRDefault="00F3295F" w:rsidP="00F24382">
            <w:pPr>
              <w:pStyle w:val="table"/>
            </w:pPr>
            <w:r w:rsidRPr="004B56E2">
              <w:t>131.9</w:t>
            </w:r>
          </w:p>
        </w:tc>
        <w:tc>
          <w:tcPr>
            <w:tcW w:w="0" w:type="auto"/>
            <w:vAlign w:val="center"/>
          </w:tcPr>
          <w:p w14:paraId="10D62E02" w14:textId="77777777" w:rsidR="00F3295F" w:rsidRDefault="00F3295F" w:rsidP="00F24382">
            <w:pPr>
              <w:pStyle w:val="table"/>
            </w:pPr>
            <w:r w:rsidRPr="00497D5A">
              <w:t>147.</w:t>
            </w:r>
            <w:r>
              <w:t>9</w:t>
            </w:r>
          </w:p>
        </w:tc>
        <w:tc>
          <w:tcPr>
            <w:tcW w:w="0" w:type="auto"/>
            <w:vAlign w:val="center"/>
          </w:tcPr>
          <w:p w14:paraId="03AFCF88" w14:textId="77777777" w:rsidR="00F3295F" w:rsidRDefault="00F3295F" w:rsidP="00F24382">
            <w:pPr>
              <w:pStyle w:val="table"/>
            </w:pPr>
            <w:r w:rsidRPr="003E3295">
              <w:t>126.8</w:t>
            </w:r>
          </w:p>
        </w:tc>
        <w:tc>
          <w:tcPr>
            <w:tcW w:w="0" w:type="auto"/>
            <w:vAlign w:val="center"/>
          </w:tcPr>
          <w:p w14:paraId="0AB94EDB" w14:textId="77777777" w:rsidR="00F3295F" w:rsidRDefault="00F3295F" w:rsidP="00F24382">
            <w:pPr>
              <w:pStyle w:val="table"/>
            </w:pPr>
            <w:r w:rsidRPr="006F0FFC">
              <w:t>204.9</w:t>
            </w:r>
          </w:p>
        </w:tc>
        <w:tc>
          <w:tcPr>
            <w:tcW w:w="0" w:type="auto"/>
            <w:vAlign w:val="center"/>
          </w:tcPr>
          <w:p w14:paraId="0212CEC0" w14:textId="77777777" w:rsidR="00F3295F" w:rsidRDefault="00F3295F" w:rsidP="00F24382">
            <w:pPr>
              <w:pStyle w:val="table"/>
            </w:pPr>
            <w:r>
              <w:rPr>
                <w:rFonts w:hint="eastAsia"/>
              </w:rPr>
              <w:t>5</w:t>
            </w:r>
          </w:p>
        </w:tc>
        <w:tc>
          <w:tcPr>
            <w:tcW w:w="1499" w:type="dxa"/>
            <w:vAlign w:val="center"/>
          </w:tcPr>
          <w:p w14:paraId="26924F27" w14:textId="77777777" w:rsidR="00F3295F" w:rsidRPr="00843805" w:rsidRDefault="00F3295F" w:rsidP="00F24382">
            <w:pPr>
              <w:pStyle w:val="table"/>
            </w:pPr>
            <w:r w:rsidRPr="008B306F">
              <w:t>31</w:t>
            </w:r>
            <w:r>
              <w:rPr>
                <w:rFonts w:hint="eastAsia"/>
              </w:rPr>
              <w:t>%</w:t>
            </w:r>
          </w:p>
        </w:tc>
        <w:tc>
          <w:tcPr>
            <w:tcW w:w="1705" w:type="dxa"/>
            <w:vAlign w:val="center"/>
          </w:tcPr>
          <w:p w14:paraId="55F355DF" w14:textId="77777777" w:rsidR="00F3295F" w:rsidRDefault="00F3295F" w:rsidP="00F24382">
            <w:pPr>
              <w:pStyle w:val="table"/>
            </w:pPr>
            <w:r w:rsidRPr="00843805">
              <w:t>118.8°E</w:t>
            </w:r>
            <w:r w:rsidRPr="00843805">
              <w:rPr>
                <w:rFonts w:hint="eastAsia"/>
              </w:rPr>
              <w:t>,</w:t>
            </w:r>
            <w:r w:rsidRPr="00843805">
              <w:t xml:space="preserve"> </w:t>
            </w:r>
            <w:r w:rsidRPr="00F13FF5">
              <w:t>32.</w:t>
            </w:r>
            <w:r>
              <w:t>1</w:t>
            </w:r>
            <w:r w:rsidRPr="00843805">
              <w:t>°N</w:t>
            </w:r>
          </w:p>
        </w:tc>
      </w:tr>
      <w:tr w:rsidR="00F3295F" w14:paraId="35B9F337" w14:textId="77777777" w:rsidTr="00F24382">
        <w:tc>
          <w:tcPr>
            <w:tcW w:w="0" w:type="auto"/>
            <w:vAlign w:val="center"/>
          </w:tcPr>
          <w:p w14:paraId="69E23FD3" w14:textId="77777777" w:rsidR="00F3295F" w:rsidRDefault="00F3295F" w:rsidP="00F24382">
            <w:pPr>
              <w:pStyle w:val="table"/>
            </w:pPr>
            <w:r>
              <w:t>S</w:t>
            </w:r>
            <w:r>
              <w:rPr>
                <w:rFonts w:hint="eastAsia"/>
              </w:rPr>
              <w:t>hanghai</w:t>
            </w:r>
          </w:p>
        </w:tc>
        <w:tc>
          <w:tcPr>
            <w:tcW w:w="0" w:type="auto"/>
            <w:vAlign w:val="center"/>
          </w:tcPr>
          <w:p w14:paraId="27B77844" w14:textId="77777777" w:rsidR="00F3295F" w:rsidRDefault="00F3295F" w:rsidP="00F24382">
            <w:pPr>
              <w:pStyle w:val="table"/>
            </w:pPr>
            <w:r w:rsidRPr="004B56E2">
              <w:t>109.5</w:t>
            </w:r>
          </w:p>
        </w:tc>
        <w:tc>
          <w:tcPr>
            <w:tcW w:w="0" w:type="auto"/>
            <w:vAlign w:val="center"/>
          </w:tcPr>
          <w:p w14:paraId="448D90C9" w14:textId="77777777" w:rsidR="00F3295F" w:rsidRDefault="00F3295F" w:rsidP="00F24382">
            <w:pPr>
              <w:pStyle w:val="table"/>
            </w:pPr>
            <w:r w:rsidRPr="00497D5A">
              <w:t>128.7</w:t>
            </w:r>
          </w:p>
        </w:tc>
        <w:tc>
          <w:tcPr>
            <w:tcW w:w="0" w:type="auto"/>
            <w:vAlign w:val="center"/>
          </w:tcPr>
          <w:p w14:paraId="05F83ED2" w14:textId="77777777" w:rsidR="00F3295F" w:rsidRDefault="00F3295F" w:rsidP="00F24382">
            <w:pPr>
              <w:pStyle w:val="table"/>
            </w:pPr>
            <w:r w:rsidRPr="003E3295">
              <w:t>98.</w:t>
            </w:r>
            <w:r>
              <w:t>1</w:t>
            </w:r>
          </w:p>
        </w:tc>
        <w:tc>
          <w:tcPr>
            <w:tcW w:w="0" w:type="auto"/>
            <w:vAlign w:val="center"/>
          </w:tcPr>
          <w:p w14:paraId="1F8EC2ED" w14:textId="77777777" w:rsidR="00F3295F" w:rsidRDefault="00F3295F" w:rsidP="00F24382">
            <w:pPr>
              <w:pStyle w:val="table"/>
            </w:pPr>
            <w:r w:rsidRPr="006F0FFC">
              <w:t>243.2</w:t>
            </w:r>
          </w:p>
        </w:tc>
        <w:tc>
          <w:tcPr>
            <w:tcW w:w="0" w:type="auto"/>
            <w:vAlign w:val="center"/>
          </w:tcPr>
          <w:p w14:paraId="42D8C042" w14:textId="77777777" w:rsidR="00F3295F" w:rsidRDefault="00F3295F" w:rsidP="00F24382">
            <w:pPr>
              <w:pStyle w:val="table"/>
            </w:pPr>
            <w:r>
              <w:rPr>
                <w:rFonts w:hint="eastAsia"/>
              </w:rPr>
              <w:t>4</w:t>
            </w:r>
          </w:p>
        </w:tc>
        <w:tc>
          <w:tcPr>
            <w:tcW w:w="1499" w:type="dxa"/>
            <w:vAlign w:val="center"/>
          </w:tcPr>
          <w:p w14:paraId="10548CBB" w14:textId="77777777" w:rsidR="00F3295F" w:rsidRPr="00F13FF5" w:rsidRDefault="00F3295F" w:rsidP="00F24382">
            <w:pPr>
              <w:pStyle w:val="table"/>
            </w:pPr>
            <w:r w:rsidRPr="008B306F">
              <w:t>57</w:t>
            </w:r>
            <w:r>
              <w:rPr>
                <w:rFonts w:hint="eastAsia"/>
              </w:rPr>
              <w:t>%</w:t>
            </w:r>
          </w:p>
        </w:tc>
        <w:tc>
          <w:tcPr>
            <w:tcW w:w="1705" w:type="dxa"/>
            <w:vAlign w:val="center"/>
          </w:tcPr>
          <w:p w14:paraId="16A792DD" w14:textId="77777777" w:rsidR="00F3295F" w:rsidRDefault="00F3295F" w:rsidP="00F24382">
            <w:pPr>
              <w:pStyle w:val="table"/>
            </w:pPr>
            <w:r w:rsidRPr="00F13FF5">
              <w:t>121.5°E, 31.2°N</w:t>
            </w:r>
          </w:p>
        </w:tc>
      </w:tr>
      <w:tr w:rsidR="00F3295F" w14:paraId="2116FECE" w14:textId="77777777" w:rsidTr="00F24382">
        <w:tc>
          <w:tcPr>
            <w:tcW w:w="0" w:type="auto"/>
            <w:tcBorders>
              <w:bottom w:val="single" w:sz="8" w:space="0" w:color="auto"/>
            </w:tcBorders>
            <w:vAlign w:val="center"/>
          </w:tcPr>
          <w:p w14:paraId="39B45109" w14:textId="77777777" w:rsidR="00F3295F" w:rsidRDefault="00F3295F" w:rsidP="00F24382">
            <w:pPr>
              <w:pStyle w:val="table"/>
            </w:pPr>
            <w:r>
              <w:t>Hangzhou</w:t>
            </w:r>
          </w:p>
        </w:tc>
        <w:tc>
          <w:tcPr>
            <w:tcW w:w="0" w:type="auto"/>
            <w:tcBorders>
              <w:bottom w:val="single" w:sz="8" w:space="0" w:color="auto"/>
            </w:tcBorders>
            <w:vAlign w:val="center"/>
          </w:tcPr>
          <w:p w14:paraId="559587C2" w14:textId="77777777" w:rsidR="00F3295F" w:rsidRDefault="00F3295F" w:rsidP="00F24382">
            <w:pPr>
              <w:pStyle w:val="table"/>
            </w:pPr>
            <w:r w:rsidRPr="004B56E2">
              <w:t>122.3</w:t>
            </w:r>
          </w:p>
        </w:tc>
        <w:tc>
          <w:tcPr>
            <w:tcW w:w="0" w:type="auto"/>
            <w:tcBorders>
              <w:bottom w:val="single" w:sz="8" w:space="0" w:color="auto"/>
            </w:tcBorders>
            <w:vAlign w:val="center"/>
          </w:tcPr>
          <w:p w14:paraId="6485EDDF" w14:textId="77777777" w:rsidR="00F3295F" w:rsidRDefault="00F3295F" w:rsidP="00F24382">
            <w:pPr>
              <w:pStyle w:val="table"/>
            </w:pPr>
            <w:r w:rsidRPr="00497D5A">
              <w:t>149.</w:t>
            </w:r>
            <w:r>
              <w:t>3</w:t>
            </w:r>
          </w:p>
        </w:tc>
        <w:tc>
          <w:tcPr>
            <w:tcW w:w="0" w:type="auto"/>
            <w:tcBorders>
              <w:bottom w:val="single" w:sz="8" w:space="0" w:color="auto"/>
            </w:tcBorders>
            <w:vAlign w:val="center"/>
          </w:tcPr>
          <w:p w14:paraId="01038066" w14:textId="77777777" w:rsidR="00F3295F" w:rsidRDefault="00F3295F" w:rsidP="00F24382">
            <w:pPr>
              <w:pStyle w:val="table"/>
            </w:pPr>
            <w:r w:rsidRPr="001A7D78">
              <w:t>102.3</w:t>
            </w:r>
          </w:p>
        </w:tc>
        <w:tc>
          <w:tcPr>
            <w:tcW w:w="0" w:type="auto"/>
            <w:tcBorders>
              <w:bottom w:val="single" w:sz="8" w:space="0" w:color="auto"/>
            </w:tcBorders>
            <w:vAlign w:val="center"/>
          </w:tcPr>
          <w:p w14:paraId="7E616A3F" w14:textId="77777777" w:rsidR="00F3295F" w:rsidRDefault="00F3295F" w:rsidP="00F24382">
            <w:pPr>
              <w:pStyle w:val="table"/>
            </w:pPr>
            <w:r w:rsidRPr="006F0FFC">
              <w:t>198.7</w:t>
            </w:r>
          </w:p>
        </w:tc>
        <w:tc>
          <w:tcPr>
            <w:tcW w:w="0" w:type="auto"/>
            <w:tcBorders>
              <w:bottom w:val="single" w:sz="8" w:space="0" w:color="auto"/>
            </w:tcBorders>
            <w:vAlign w:val="center"/>
          </w:tcPr>
          <w:p w14:paraId="7A35DEA2" w14:textId="77777777" w:rsidR="00F3295F" w:rsidRDefault="00F3295F" w:rsidP="00F24382">
            <w:pPr>
              <w:pStyle w:val="table"/>
            </w:pPr>
            <w:r>
              <w:rPr>
                <w:rFonts w:hint="eastAsia"/>
              </w:rPr>
              <w:t>7</w:t>
            </w:r>
          </w:p>
        </w:tc>
        <w:tc>
          <w:tcPr>
            <w:tcW w:w="1499" w:type="dxa"/>
            <w:tcBorders>
              <w:bottom w:val="single" w:sz="8" w:space="0" w:color="auto"/>
            </w:tcBorders>
            <w:vAlign w:val="center"/>
          </w:tcPr>
          <w:p w14:paraId="7FAAD9DE" w14:textId="77777777" w:rsidR="00F3295F" w:rsidRPr="00440062" w:rsidRDefault="00F3295F" w:rsidP="00F24382">
            <w:pPr>
              <w:pStyle w:val="table"/>
            </w:pPr>
            <w:r w:rsidRPr="008B306F">
              <w:t>58</w:t>
            </w:r>
            <w:r>
              <w:rPr>
                <w:rFonts w:hint="eastAsia"/>
              </w:rPr>
              <w:t>%</w:t>
            </w:r>
          </w:p>
        </w:tc>
        <w:tc>
          <w:tcPr>
            <w:tcW w:w="1705" w:type="dxa"/>
            <w:tcBorders>
              <w:bottom w:val="single" w:sz="8" w:space="0" w:color="auto"/>
            </w:tcBorders>
            <w:vAlign w:val="center"/>
          </w:tcPr>
          <w:p w14:paraId="587524F0" w14:textId="77777777" w:rsidR="00F3295F" w:rsidRDefault="00F3295F" w:rsidP="00F24382">
            <w:pPr>
              <w:pStyle w:val="table"/>
            </w:pPr>
            <w:r w:rsidRPr="00440062">
              <w:t>120.2</w:t>
            </w:r>
            <w:r w:rsidRPr="00FC6F28">
              <w:t>°E, 3</w:t>
            </w:r>
            <w:r>
              <w:t>0</w:t>
            </w:r>
            <w:r w:rsidRPr="00FC6F28">
              <w:t>.2°N</w:t>
            </w:r>
          </w:p>
        </w:tc>
      </w:tr>
    </w:tbl>
    <w:p w14:paraId="0A39E2BB" w14:textId="77777777" w:rsidR="00F3295F" w:rsidRPr="00980FC6" w:rsidRDefault="00F3295F" w:rsidP="00F3295F">
      <w:pPr>
        <w:rPr>
          <w:rFonts w:eastAsia="宋体"/>
          <w:lang w:eastAsia="zh-CN"/>
        </w:rPr>
      </w:pPr>
      <w:r>
        <w:t>*: Max-</w:t>
      </w:r>
      <w:r w:rsidRPr="00242941">
        <w:t xml:space="preserve"> CTYT </w:t>
      </w:r>
      <w:r>
        <w:t xml:space="preserve">is the maximum MDA8 </w:t>
      </w:r>
      <w:r w:rsidRPr="009D2756">
        <w:rPr>
          <w:rFonts w:eastAsia="楷体_GB2312" w:hint="eastAsia"/>
          <w:color w:val="000000"/>
        </w:rPr>
        <w:t>O</w:t>
      </w:r>
      <w:r w:rsidRPr="009D2756">
        <w:rPr>
          <w:rFonts w:eastAsia="楷体_GB2312"/>
          <w:color w:val="000000"/>
          <w:vertAlign w:val="subscript"/>
        </w:rPr>
        <w:t>3</w:t>
      </w:r>
      <w:r>
        <w:t xml:space="preserve"> </w:t>
      </w:r>
      <w:r w:rsidRPr="00EA1AB5">
        <w:t xml:space="preserve">during CTYT </w:t>
      </w:r>
      <w:r>
        <w:t xml:space="preserve">and </w:t>
      </w:r>
      <w:proofErr w:type="spellStart"/>
      <w:r>
        <w:t>Exc</w:t>
      </w:r>
      <w:proofErr w:type="spellEnd"/>
      <w:r>
        <w:t>-</w:t>
      </w:r>
      <w:r w:rsidRPr="00EA1AB5">
        <w:t xml:space="preserve"> CTYT </w:t>
      </w:r>
      <w:r>
        <w:t xml:space="preserve">refers to days exceeding the air quality standard during </w:t>
      </w:r>
      <w:r w:rsidRPr="00EA1AB5">
        <w:t>CTYT</w:t>
      </w:r>
      <w:r>
        <w:t xml:space="preserve">. </w:t>
      </w:r>
      <w:proofErr w:type="spellStart"/>
      <w:r w:rsidRPr="00465669">
        <w:t>Exc</w:t>
      </w:r>
      <w:proofErr w:type="spellEnd"/>
      <w:r w:rsidRPr="00465669">
        <w:t>-Prop</w:t>
      </w:r>
      <w:r w:rsidRPr="00D073BF">
        <w:t xml:space="preserve"> in A</w:t>
      </w:r>
      <w:r>
        <w:t>ug</w:t>
      </w:r>
      <w:r w:rsidRPr="00D073BF">
        <w:t>. &amp; Sep.</w:t>
      </w:r>
      <w:r>
        <w:t xml:space="preserve"> </w:t>
      </w:r>
      <w:r w:rsidRPr="00D073BF">
        <w:t>refers to</w:t>
      </w:r>
      <w:r w:rsidRPr="00674D3C">
        <w:t xml:space="preserve"> </w:t>
      </w:r>
      <w:r>
        <w:t>the p</w:t>
      </w:r>
      <w:r w:rsidRPr="00674D3C">
        <w:t xml:space="preserve">roportion </w:t>
      </w:r>
      <w:r>
        <w:t xml:space="preserve">of </w:t>
      </w:r>
      <w:r w:rsidRPr="00D073BF">
        <w:t>exceeding days during CTYT</w:t>
      </w:r>
      <w:r w:rsidRPr="004F1085">
        <w:t xml:space="preserve"> </w:t>
      </w:r>
      <w:r>
        <w:t xml:space="preserve">of </w:t>
      </w:r>
      <w:r w:rsidRPr="004F1085">
        <w:t xml:space="preserve">all exceeding days </w:t>
      </w:r>
      <w:r>
        <w:t>in</w:t>
      </w:r>
      <w:r w:rsidRPr="004F1085">
        <w:t xml:space="preserve"> August and September 2020</w:t>
      </w:r>
      <w:r w:rsidRPr="00D073BF">
        <w:t>.</w:t>
      </w:r>
    </w:p>
    <w:p w14:paraId="43249D11" w14:textId="77777777" w:rsidR="00F3295F" w:rsidRDefault="00F3295F" w:rsidP="00223C05">
      <w:pPr>
        <w:rPr>
          <w:rFonts w:eastAsia="宋体"/>
          <w:lang w:eastAsia="zh-CN"/>
        </w:rPr>
      </w:pPr>
    </w:p>
    <w:p w14:paraId="596B0663" w14:textId="77777777" w:rsidR="00F3295F" w:rsidRDefault="00F3295F" w:rsidP="00223C05">
      <w:pPr>
        <w:rPr>
          <w:rFonts w:eastAsia="宋体"/>
          <w:lang w:eastAsia="zh-CN"/>
        </w:rPr>
      </w:pPr>
    </w:p>
    <w:p w14:paraId="6F0CDF4B" w14:textId="77777777" w:rsidR="00F3295F" w:rsidRDefault="00F3295F" w:rsidP="00223C05">
      <w:pPr>
        <w:rPr>
          <w:rFonts w:eastAsia="宋体"/>
          <w:lang w:eastAsia="zh-CN"/>
        </w:rPr>
      </w:pPr>
    </w:p>
    <w:p w14:paraId="7D29E684" w14:textId="77777777" w:rsidR="00F3295F" w:rsidRDefault="00F3295F" w:rsidP="00223C05">
      <w:pPr>
        <w:rPr>
          <w:rFonts w:eastAsia="宋体"/>
          <w:lang w:eastAsia="zh-CN"/>
        </w:rPr>
      </w:pPr>
    </w:p>
    <w:p w14:paraId="4DC6FE69" w14:textId="77777777" w:rsidR="00F3295F" w:rsidRDefault="00F3295F" w:rsidP="00223C05">
      <w:pPr>
        <w:rPr>
          <w:rFonts w:eastAsia="宋体"/>
          <w:lang w:eastAsia="zh-CN"/>
        </w:rPr>
      </w:pPr>
    </w:p>
    <w:p w14:paraId="28DE1FD5" w14:textId="77777777" w:rsidR="00F3295F" w:rsidRDefault="00F3295F" w:rsidP="00223C05">
      <w:pPr>
        <w:rPr>
          <w:rFonts w:eastAsia="宋体"/>
          <w:lang w:eastAsia="zh-CN"/>
        </w:rPr>
      </w:pPr>
    </w:p>
    <w:p w14:paraId="6FF8AACE" w14:textId="77777777" w:rsidR="00F3295F" w:rsidRDefault="00F3295F" w:rsidP="00223C05">
      <w:pPr>
        <w:rPr>
          <w:rFonts w:eastAsia="宋体"/>
          <w:lang w:eastAsia="zh-CN"/>
        </w:rPr>
      </w:pPr>
    </w:p>
    <w:p w14:paraId="7FC9D7E5" w14:textId="77777777" w:rsidR="00F3295F" w:rsidRDefault="00F3295F" w:rsidP="00223C05">
      <w:pPr>
        <w:rPr>
          <w:rFonts w:eastAsia="宋体"/>
          <w:lang w:eastAsia="zh-CN"/>
        </w:rPr>
      </w:pPr>
    </w:p>
    <w:p w14:paraId="6103F98D" w14:textId="77777777" w:rsidR="00F3295F" w:rsidRDefault="00F3295F" w:rsidP="00223C05">
      <w:pPr>
        <w:rPr>
          <w:rFonts w:eastAsia="宋体"/>
          <w:lang w:eastAsia="zh-CN"/>
        </w:rPr>
      </w:pPr>
    </w:p>
    <w:p w14:paraId="268A77EB" w14:textId="77777777" w:rsidR="00F3295F" w:rsidRDefault="00F3295F" w:rsidP="00223C05">
      <w:pPr>
        <w:rPr>
          <w:rFonts w:eastAsia="宋体"/>
          <w:lang w:eastAsia="zh-CN"/>
        </w:rPr>
      </w:pPr>
    </w:p>
    <w:p w14:paraId="6D04870C" w14:textId="77777777" w:rsidR="00F3295F" w:rsidRDefault="00F3295F" w:rsidP="00223C05">
      <w:pPr>
        <w:rPr>
          <w:rFonts w:eastAsia="宋体"/>
          <w:lang w:eastAsia="zh-CN"/>
        </w:rPr>
      </w:pPr>
    </w:p>
    <w:p w14:paraId="06B6A7B0" w14:textId="77777777" w:rsidR="00F3295F" w:rsidRDefault="00F3295F" w:rsidP="00223C05">
      <w:pPr>
        <w:rPr>
          <w:rFonts w:eastAsia="宋体"/>
          <w:lang w:eastAsia="zh-CN"/>
        </w:rPr>
      </w:pPr>
    </w:p>
    <w:p w14:paraId="1D89FA60" w14:textId="77777777" w:rsidR="00F3295F" w:rsidRDefault="00F3295F" w:rsidP="00223C05">
      <w:pPr>
        <w:rPr>
          <w:rFonts w:eastAsia="宋体"/>
          <w:lang w:eastAsia="zh-CN"/>
        </w:rPr>
      </w:pPr>
    </w:p>
    <w:p w14:paraId="20B4FDAB" w14:textId="77777777" w:rsidR="00F3295F" w:rsidRDefault="00F3295F" w:rsidP="00223C05">
      <w:pPr>
        <w:rPr>
          <w:rFonts w:eastAsia="宋体"/>
          <w:lang w:eastAsia="zh-CN"/>
        </w:rPr>
      </w:pPr>
    </w:p>
    <w:p w14:paraId="070AF6F1" w14:textId="77777777" w:rsidR="00F3295F" w:rsidRDefault="00F3295F" w:rsidP="00223C05">
      <w:pPr>
        <w:rPr>
          <w:rFonts w:eastAsia="宋体"/>
          <w:lang w:eastAsia="zh-CN"/>
        </w:rPr>
      </w:pPr>
    </w:p>
    <w:p w14:paraId="7965C5BB" w14:textId="77777777" w:rsidR="00F3295F" w:rsidRDefault="00F3295F" w:rsidP="00223C05">
      <w:pPr>
        <w:rPr>
          <w:rFonts w:eastAsia="宋体"/>
          <w:lang w:eastAsia="zh-CN"/>
        </w:rPr>
      </w:pPr>
    </w:p>
    <w:p w14:paraId="7AE12CA2" w14:textId="77777777" w:rsidR="00F3295F" w:rsidRDefault="00F3295F" w:rsidP="00223C05">
      <w:pPr>
        <w:rPr>
          <w:rFonts w:eastAsia="宋体"/>
          <w:lang w:eastAsia="zh-CN"/>
        </w:rPr>
      </w:pPr>
    </w:p>
    <w:p w14:paraId="53920F70" w14:textId="77777777" w:rsidR="00F3295F" w:rsidRDefault="00F3295F" w:rsidP="00223C05">
      <w:pPr>
        <w:rPr>
          <w:rFonts w:eastAsia="宋体"/>
          <w:lang w:eastAsia="zh-CN"/>
        </w:rPr>
      </w:pPr>
    </w:p>
    <w:p w14:paraId="329A9F47" w14:textId="77777777" w:rsidR="00F3295F" w:rsidRDefault="00F3295F" w:rsidP="00223C05">
      <w:pPr>
        <w:rPr>
          <w:rFonts w:eastAsia="宋体"/>
          <w:lang w:eastAsia="zh-CN"/>
        </w:rPr>
      </w:pPr>
    </w:p>
    <w:p w14:paraId="6C2914F5" w14:textId="77777777" w:rsidR="00F3295F" w:rsidRPr="00F3295F" w:rsidRDefault="00F3295F" w:rsidP="00223C05">
      <w:pPr>
        <w:rPr>
          <w:rFonts w:eastAsia="宋体"/>
          <w:lang w:eastAsia="zh-CN"/>
        </w:rPr>
      </w:pPr>
    </w:p>
    <w:p w14:paraId="67AD54BE" w14:textId="77777777" w:rsidR="008B4C03" w:rsidRDefault="008B4C03" w:rsidP="00CD66DB">
      <w:pPr>
        <w:jc w:val="center"/>
        <w:rPr>
          <w:noProof/>
        </w:rPr>
      </w:pPr>
    </w:p>
    <w:p w14:paraId="1CC4C450" w14:textId="77777777" w:rsidR="008B4C03" w:rsidRDefault="008B4C03" w:rsidP="00CD66DB">
      <w:pPr>
        <w:jc w:val="center"/>
        <w:rPr>
          <w:rFonts w:eastAsia="宋体"/>
          <w:lang w:eastAsia="zh-CN"/>
        </w:rPr>
      </w:pPr>
    </w:p>
    <w:p w14:paraId="1499E856" w14:textId="77777777" w:rsidR="008B4C03" w:rsidRDefault="008B4C03" w:rsidP="00CD66DB">
      <w:pPr>
        <w:jc w:val="center"/>
        <w:rPr>
          <w:rFonts w:eastAsia="宋体"/>
          <w:lang w:eastAsia="zh-CN"/>
        </w:rPr>
      </w:pPr>
    </w:p>
    <w:p w14:paraId="5E0EF4CF" w14:textId="77777777" w:rsidR="008B4C03" w:rsidRDefault="008B4C03" w:rsidP="00CD66DB">
      <w:pPr>
        <w:jc w:val="center"/>
        <w:rPr>
          <w:rFonts w:eastAsia="宋体"/>
          <w:lang w:eastAsia="zh-CN"/>
        </w:rPr>
      </w:pPr>
    </w:p>
    <w:p w14:paraId="7795E9F4" w14:textId="77777777" w:rsidR="008B4C03" w:rsidRDefault="008B4C03" w:rsidP="00CD66DB">
      <w:pPr>
        <w:jc w:val="center"/>
        <w:rPr>
          <w:rFonts w:eastAsia="宋体"/>
          <w:lang w:eastAsia="zh-CN"/>
        </w:rPr>
      </w:pPr>
    </w:p>
    <w:p w14:paraId="688443FD" w14:textId="77777777" w:rsidR="008B4C03" w:rsidRDefault="008B4C03" w:rsidP="00CD66DB">
      <w:pPr>
        <w:jc w:val="center"/>
        <w:rPr>
          <w:rFonts w:eastAsia="宋体"/>
          <w:lang w:eastAsia="zh-CN"/>
        </w:rPr>
      </w:pPr>
    </w:p>
    <w:p w14:paraId="515DDCC2" w14:textId="77777777" w:rsidR="008B4C03" w:rsidRDefault="008B4C03" w:rsidP="00CD66DB">
      <w:pPr>
        <w:jc w:val="center"/>
        <w:rPr>
          <w:rFonts w:eastAsia="宋体"/>
          <w:lang w:eastAsia="zh-CN"/>
        </w:rPr>
      </w:pPr>
    </w:p>
    <w:p w14:paraId="7BABD7C8" w14:textId="77777777" w:rsidR="008B4C03" w:rsidRDefault="008B4C03" w:rsidP="00CD66DB">
      <w:pPr>
        <w:jc w:val="center"/>
        <w:rPr>
          <w:rFonts w:eastAsia="宋体"/>
          <w:lang w:eastAsia="zh-CN"/>
        </w:rPr>
      </w:pPr>
    </w:p>
    <w:p w14:paraId="315883D6" w14:textId="77777777" w:rsidR="008B4C03" w:rsidRDefault="008B4C03" w:rsidP="00CD66DB">
      <w:pPr>
        <w:jc w:val="center"/>
        <w:rPr>
          <w:rFonts w:eastAsia="宋体"/>
          <w:lang w:eastAsia="zh-CN"/>
        </w:rPr>
      </w:pPr>
    </w:p>
    <w:p w14:paraId="11EBB138" w14:textId="77777777" w:rsidR="008B4C03" w:rsidRDefault="008B4C03" w:rsidP="00CD66DB">
      <w:pPr>
        <w:jc w:val="center"/>
        <w:rPr>
          <w:rFonts w:eastAsia="宋体"/>
          <w:lang w:eastAsia="zh-CN"/>
        </w:rPr>
      </w:pPr>
    </w:p>
    <w:p w14:paraId="18E25DFC" w14:textId="77777777" w:rsidR="008B4C03" w:rsidRDefault="008B4C03" w:rsidP="00CD66DB">
      <w:pPr>
        <w:jc w:val="center"/>
        <w:rPr>
          <w:rFonts w:eastAsia="宋体"/>
          <w:lang w:eastAsia="zh-CN"/>
        </w:rPr>
      </w:pPr>
    </w:p>
    <w:p w14:paraId="6AE34328" w14:textId="77777777" w:rsidR="008B4C03" w:rsidRDefault="008B4C03" w:rsidP="00CD66DB">
      <w:pPr>
        <w:jc w:val="center"/>
        <w:rPr>
          <w:rFonts w:eastAsia="宋体"/>
          <w:lang w:eastAsia="zh-CN"/>
        </w:rPr>
      </w:pPr>
    </w:p>
    <w:p w14:paraId="4E2D97BC" w14:textId="77777777" w:rsidR="008B4C03" w:rsidRDefault="008B4C03" w:rsidP="00CD66DB">
      <w:pPr>
        <w:jc w:val="center"/>
        <w:rPr>
          <w:rFonts w:eastAsia="宋体"/>
          <w:lang w:eastAsia="zh-CN"/>
        </w:rPr>
      </w:pPr>
    </w:p>
    <w:p w14:paraId="27466B12" w14:textId="77777777" w:rsidR="008B4C03" w:rsidRDefault="008B4C03" w:rsidP="00CD66DB">
      <w:pPr>
        <w:jc w:val="center"/>
        <w:rPr>
          <w:rFonts w:eastAsia="宋体"/>
          <w:lang w:eastAsia="zh-CN"/>
        </w:rPr>
      </w:pPr>
    </w:p>
    <w:p w14:paraId="5F65FABB" w14:textId="77777777" w:rsidR="008B4C03" w:rsidRDefault="008B4C03" w:rsidP="00CD66DB">
      <w:pPr>
        <w:jc w:val="center"/>
        <w:rPr>
          <w:rFonts w:eastAsia="宋体"/>
          <w:lang w:eastAsia="zh-CN"/>
        </w:rPr>
      </w:pPr>
    </w:p>
    <w:p w14:paraId="375FF252" w14:textId="77777777" w:rsidR="008B4C03" w:rsidRDefault="008B4C03" w:rsidP="00CD66DB">
      <w:pPr>
        <w:jc w:val="center"/>
        <w:rPr>
          <w:rFonts w:eastAsia="宋体"/>
          <w:lang w:eastAsia="zh-CN"/>
        </w:rPr>
      </w:pPr>
    </w:p>
    <w:p w14:paraId="51668BCB" w14:textId="3F799BEF" w:rsidR="008B4C03" w:rsidRPr="008B4C03" w:rsidRDefault="008B4C03" w:rsidP="008B4C03">
      <w:pPr>
        <w:spacing w:line="360" w:lineRule="auto"/>
        <w:rPr>
          <w:rFonts w:eastAsia="等线" w:hint="eastAsia"/>
          <w:b/>
          <w:bCs/>
          <w:sz w:val="24"/>
          <w:szCs w:val="21"/>
        </w:rPr>
      </w:pPr>
      <w:r w:rsidRPr="008B4C03">
        <w:rPr>
          <w:rFonts w:eastAsia="等线" w:hint="eastAsia"/>
          <w:b/>
          <w:bCs/>
          <w:sz w:val="24"/>
          <w:szCs w:val="21"/>
        </w:rPr>
        <w:lastRenderedPageBreak/>
        <w:t>Supple</w:t>
      </w:r>
      <w:r w:rsidRPr="008B4C03">
        <w:rPr>
          <w:rFonts w:eastAsia="等线"/>
          <w:b/>
          <w:bCs/>
          <w:sz w:val="24"/>
          <w:szCs w:val="21"/>
        </w:rPr>
        <w:t>mentary Figures</w:t>
      </w:r>
    </w:p>
    <w:p w14:paraId="67F5A410" w14:textId="68CE6787" w:rsidR="00DD7BCD" w:rsidRDefault="00CD66DB" w:rsidP="00CD66DB">
      <w:pPr>
        <w:jc w:val="center"/>
      </w:pPr>
      <w:r>
        <w:rPr>
          <w:noProof/>
        </w:rPr>
        <w:drawing>
          <wp:inline distT="0" distB="0" distL="0" distR="0" wp14:anchorId="05585EFE" wp14:editId="410691A8">
            <wp:extent cx="3487759" cy="2819400"/>
            <wp:effectExtent l="0" t="0" r="0" b="0"/>
            <wp:docPr id="14672638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7759" cy="2819400"/>
                    </a:xfrm>
                    <a:prstGeom prst="rect">
                      <a:avLst/>
                    </a:prstGeom>
                    <a:noFill/>
                    <a:ln>
                      <a:noFill/>
                    </a:ln>
                  </pic:spPr>
                </pic:pic>
              </a:graphicData>
            </a:graphic>
          </wp:inline>
        </w:drawing>
      </w:r>
    </w:p>
    <w:p w14:paraId="50AE78C3" w14:textId="5A2E20A9" w:rsidR="00DD7BCD" w:rsidRPr="003F08FE" w:rsidRDefault="00DD7BCD" w:rsidP="00B17A80">
      <w:pPr>
        <w:pStyle w:val="FigureorTableCaption"/>
        <w:rPr>
          <w:bCs/>
        </w:rPr>
      </w:pPr>
      <w:r w:rsidRPr="008B5554">
        <w:rPr>
          <w:b/>
        </w:rPr>
        <w:t>Fig</w:t>
      </w:r>
      <w:r w:rsidR="00C527C6">
        <w:rPr>
          <w:b/>
        </w:rPr>
        <w:t>.</w:t>
      </w:r>
      <w:r w:rsidRPr="008B5554">
        <w:rPr>
          <w:b/>
        </w:rPr>
        <w:t xml:space="preserve"> </w:t>
      </w:r>
      <w:r w:rsidRPr="00B965CA">
        <w:rPr>
          <w:b/>
        </w:rPr>
        <w:t>S</w:t>
      </w:r>
      <w:r>
        <w:rPr>
          <w:b/>
        </w:rPr>
        <w:t>1</w:t>
      </w:r>
      <w:r w:rsidRPr="008B5554">
        <w:rPr>
          <w:b/>
        </w:rPr>
        <w:t xml:space="preserve"> </w:t>
      </w:r>
      <w:bookmarkStart w:id="9" w:name="_Hlk165277028"/>
      <w:r w:rsidR="00C527C6" w:rsidRPr="00C527C6">
        <w:rPr>
          <w:b/>
        </w:rPr>
        <w:t xml:space="preserve">Spatial distribution of air quality observation sites </w:t>
      </w:r>
      <w:r w:rsidR="00C527C6">
        <w:rPr>
          <w:b/>
        </w:rPr>
        <w:t xml:space="preserve">and selected key cities. </w:t>
      </w:r>
      <w:r w:rsidR="00D87129">
        <w:rPr>
          <w:bCs/>
        </w:rPr>
        <w:t>S</w:t>
      </w:r>
      <w:r w:rsidR="00054F50" w:rsidRPr="00D87129">
        <w:rPr>
          <w:bCs/>
        </w:rPr>
        <w:t>patial distribution of air quality observation sites</w:t>
      </w:r>
      <w:bookmarkEnd w:id="9"/>
      <w:r w:rsidR="00054F50" w:rsidRPr="00D87129">
        <w:rPr>
          <w:bCs/>
        </w:rPr>
        <w:t xml:space="preserve"> (</w:t>
      </w:r>
      <w:r w:rsidR="00E47D32" w:rsidRPr="00D87129">
        <w:rPr>
          <w:bCs/>
        </w:rPr>
        <w:t>grey</w:t>
      </w:r>
      <w:r w:rsidR="00054F50" w:rsidRPr="00D87129">
        <w:rPr>
          <w:bCs/>
        </w:rPr>
        <w:t xml:space="preserve"> solid dot)</w:t>
      </w:r>
      <w:r w:rsidR="00D87129">
        <w:rPr>
          <w:bCs/>
        </w:rPr>
        <w:t xml:space="preserve">, </w:t>
      </w:r>
      <w:r w:rsidR="003F08FE">
        <w:rPr>
          <w:bCs/>
        </w:rPr>
        <w:t xml:space="preserve">the </w:t>
      </w:r>
      <w:r w:rsidR="006D6B57" w:rsidRPr="006D6B57">
        <w:rPr>
          <w:bCs/>
        </w:rPr>
        <w:t xml:space="preserve">range </w:t>
      </w:r>
      <w:r w:rsidR="003F08FE">
        <w:rPr>
          <w:bCs/>
        </w:rPr>
        <w:t xml:space="preserve">of </w:t>
      </w:r>
      <w:r w:rsidR="006D6B57" w:rsidRPr="006D6B57">
        <w:rPr>
          <w:bCs/>
        </w:rPr>
        <w:t>eastern China (24.5°N-42°N and 112°E-122°E</w:t>
      </w:r>
      <w:r w:rsidR="000505D1">
        <w:rPr>
          <w:bCs/>
        </w:rPr>
        <w:t>,</w:t>
      </w:r>
      <w:r w:rsidR="006D6B57" w:rsidRPr="006D6B57">
        <w:rPr>
          <w:bCs/>
        </w:rPr>
        <w:t xml:space="preserve"> the blue dotted box</w:t>
      </w:r>
      <w:r w:rsidR="000505D1">
        <w:rPr>
          <w:bCs/>
        </w:rPr>
        <w:t xml:space="preserve">), and </w:t>
      </w:r>
      <w:r w:rsidR="00201476">
        <w:rPr>
          <w:bCs/>
        </w:rPr>
        <w:t>the</w:t>
      </w:r>
      <w:r w:rsidR="00575F0E">
        <w:rPr>
          <w:bCs/>
        </w:rPr>
        <w:t xml:space="preserve"> location of</w:t>
      </w:r>
      <w:r w:rsidR="00201476">
        <w:rPr>
          <w:bCs/>
        </w:rPr>
        <w:t xml:space="preserve"> </w:t>
      </w:r>
      <w:r w:rsidR="00143783">
        <w:rPr>
          <w:bCs/>
        </w:rPr>
        <w:t>nine key cities</w:t>
      </w:r>
      <w:r w:rsidR="00575F0E">
        <w:rPr>
          <w:bCs/>
        </w:rPr>
        <w:t xml:space="preserve"> (green points)</w:t>
      </w:r>
      <w:r w:rsidR="00B17A80">
        <w:rPr>
          <w:bCs/>
        </w:rPr>
        <w:t xml:space="preserve">, including </w:t>
      </w:r>
      <w:r w:rsidR="00B17A80" w:rsidRPr="00B17A80">
        <w:rPr>
          <w:bCs/>
        </w:rPr>
        <w:t>Beijing</w:t>
      </w:r>
      <w:r w:rsidR="00B17A80">
        <w:rPr>
          <w:bCs/>
        </w:rPr>
        <w:t xml:space="preserve">, </w:t>
      </w:r>
      <w:r w:rsidR="00B17A80" w:rsidRPr="00B17A80">
        <w:rPr>
          <w:bCs/>
        </w:rPr>
        <w:t>Tianjin</w:t>
      </w:r>
      <w:r w:rsidR="00B17A80">
        <w:rPr>
          <w:bCs/>
        </w:rPr>
        <w:t xml:space="preserve">, </w:t>
      </w:r>
      <w:r w:rsidR="00B17A80" w:rsidRPr="00B17A80">
        <w:rPr>
          <w:bCs/>
        </w:rPr>
        <w:t>Shijiazhuang</w:t>
      </w:r>
      <w:r w:rsidR="00B17A80">
        <w:rPr>
          <w:bCs/>
        </w:rPr>
        <w:t xml:space="preserve">, </w:t>
      </w:r>
      <w:r w:rsidR="00B17A80" w:rsidRPr="00B17A80">
        <w:rPr>
          <w:bCs/>
        </w:rPr>
        <w:t>Jinan</w:t>
      </w:r>
      <w:r w:rsidR="00B17A80">
        <w:rPr>
          <w:bCs/>
        </w:rPr>
        <w:t xml:space="preserve">, </w:t>
      </w:r>
      <w:r w:rsidR="00B17A80" w:rsidRPr="00B17A80">
        <w:rPr>
          <w:bCs/>
        </w:rPr>
        <w:t>Zhengzhou</w:t>
      </w:r>
      <w:r w:rsidR="00B17A80">
        <w:rPr>
          <w:bCs/>
        </w:rPr>
        <w:t xml:space="preserve">, </w:t>
      </w:r>
      <w:r w:rsidR="00B17A80" w:rsidRPr="00B17A80">
        <w:rPr>
          <w:bCs/>
        </w:rPr>
        <w:t>Xuzhou</w:t>
      </w:r>
      <w:r w:rsidR="00B17A80">
        <w:rPr>
          <w:bCs/>
        </w:rPr>
        <w:t xml:space="preserve">, </w:t>
      </w:r>
      <w:r w:rsidR="00B17A80" w:rsidRPr="00B17A80">
        <w:rPr>
          <w:bCs/>
        </w:rPr>
        <w:t>Nanjing</w:t>
      </w:r>
      <w:r w:rsidR="00B17A80">
        <w:rPr>
          <w:bCs/>
        </w:rPr>
        <w:t xml:space="preserve">, </w:t>
      </w:r>
      <w:r w:rsidR="00B17A80" w:rsidRPr="00B17A80">
        <w:rPr>
          <w:bCs/>
        </w:rPr>
        <w:t>Shanghai</w:t>
      </w:r>
      <w:r w:rsidR="00B17A80">
        <w:rPr>
          <w:bCs/>
        </w:rPr>
        <w:t xml:space="preserve">, and </w:t>
      </w:r>
      <w:r w:rsidR="00B17A80" w:rsidRPr="00B17A80">
        <w:rPr>
          <w:bCs/>
        </w:rPr>
        <w:t>Hangzhou</w:t>
      </w:r>
      <w:r w:rsidR="00B17A80">
        <w:rPr>
          <w:bCs/>
        </w:rPr>
        <w:t xml:space="preserve">. </w:t>
      </w:r>
    </w:p>
    <w:p w14:paraId="65C396CF" w14:textId="77777777" w:rsidR="00DD7BCD" w:rsidRDefault="00DD7BCD" w:rsidP="00223C05"/>
    <w:p w14:paraId="5506380F" w14:textId="77777777" w:rsidR="00596434" w:rsidRDefault="00596434" w:rsidP="00223C05"/>
    <w:p w14:paraId="20F15B55" w14:textId="77777777" w:rsidR="00DD7BCD" w:rsidRDefault="00DD7BCD" w:rsidP="00223C05"/>
    <w:p w14:paraId="7C047277" w14:textId="77777777" w:rsidR="00DD7BCD" w:rsidRDefault="00DD7BCD" w:rsidP="00223C05"/>
    <w:p w14:paraId="578D73A1" w14:textId="68109C9A" w:rsidR="00C65CFE" w:rsidRDefault="00BF581A" w:rsidP="00BF581A">
      <w:pPr>
        <w:jc w:val="center"/>
      </w:pPr>
      <w:r>
        <w:rPr>
          <w:noProof/>
        </w:rPr>
        <w:drawing>
          <wp:inline distT="0" distB="0" distL="0" distR="0" wp14:anchorId="431591B8" wp14:editId="2E7CBA2A">
            <wp:extent cx="3621314" cy="2525634"/>
            <wp:effectExtent l="0" t="0" r="0" b="8255"/>
            <wp:docPr id="102818065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21314" cy="2525634"/>
                    </a:xfrm>
                    <a:prstGeom prst="rect">
                      <a:avLst/>
                    </a:prstGeom>
                    <a:noFill/>
                    <a:ln>
                      <a:noFill/>
                    </a:ln>
                  </pic:spPr>
                </pic:pic>
              </a:graphicData>
            </a:graphic>
          </wp:inline>
        </w:drawing>
      </w:r>
    </w:p>
    <w:p w14:paraId="10E7C92C" w14:textId="6A8A6998" w:rsidR="0036571B" w:rsidRPr="000D106D" w:rsidRDefault="009238D4" w:rsidP="00223C05">
      <w:pPr>
        <w:rPr>
          <w:b/>
        </w:rPr>
      </w:pPr>
      <w:r w:rsidRPr="009238D4">
        <w:rPr>
          <w:rFonts w:eastAsia="Times New Roman"/>
          <w:b/>
          <w:kern w:val="28"/>
          <w:sz w:val="24"/>
          <w:szCs w:val="24"/>
        </w:rPr>
        <w:t>Fig</w:t>
      </w:r>
      <w:r w:rsidR="000D106D">
        <w:rPr>
          <w:rFonts w:eastAsia="Times New Roman"/>
          <w:b/>
          <w:kern w:val="28"/>
          <w:sz w:val="24"/>
          <w:szCs w:val="24"/>
        </w:rPr>
        <w:t>.</w:t>
      </w:r>
      <w:r w:rsidRPr="009238D4">
        <w:rPr>
          <w:rFonts w:eastAsia="Times New Roman"/>
          <w:b/>
          <w:kern w:val="28"/>
          <w:sz w:val="24"/>
          <w:szCs w:val="24"/>
        </w:rPr>
        <w:t xml:space="preserve"> S</w:t>
      </w:r>
      <w:r w:rsidR="00C65CFE">
        <w:rPr>
          <w:rFonts w:eastAsia="Times New Roman"/>
          <w:b/>
          <w:kern w:val="28"/>
          <w:sz w:val="24"/>
          <w:szCs w:val="24"/>
        </w:rPr>
        <w:t>2</w:t>
      </w:r>
      <w:r w:rsidRPr="009238D4">
        <w:rPr>
          <w:rFonts w:eastAsia="Times New Roman"/>
          <w:b/>
          <w:kern w:val="28"/>
          <w:sz w:val="24"/>
          <w:szCs w:val="24"/>
        </w:rPr>
        <w:t xml:space="preserve"> </w:t>
      </w:r>
      <w:proofErr w:type="gramStart"/>
      <w:r w:rsidR="000D106D" w:rsidRPr="000D106D">
        <w:rPr>
          <w:rFonts w:eastAsia="Times New Roman"/>
          <w:b/>
          <w:bCs/>
          <w:kern w:val="28"/>
          <w:sz w:val="24"/>
          <w:szCs w:val="24"/>
        </w:rPr>
        <w:t>The</w:t>
      </w:r>
      <w:proofErr w:type="gramEnd"/>
      <w:r w:rsidR="00BF581A" w:rsidRPr="000D106D">
        <w:rPr>
          <w:rFonts w:eastAsia="Times New Roman"/>
          <w:b/>
          <w:bCs/>
          <w:kern w:val="28"/>
          <w:sz w:val="24"/>
          <w:szCs w:val="24"/>
        </w:rPr>
        <w:t xml:space="preserve"> m</w:t>
      </w:r>
      <w:r w:rsidRPr="000D106D">
        <w:rPr>
          <w:rFonts w:eastAsia="Times New Roman"/>
          <w:b/>
          <w:bCs/>
          <w:kern w:val="28"/>
          <w:sz w:val="24"/>
          <w:szCs w:val="24"/>
        </w:rPr>
        <w:t xml:space="preserve">odel </w:t>
      </w:r>
      <w:r w:rsidR="000D106D" w:rsidRPr="000D106D">
        <w:rPr>
          <w:rFonts w:eastAsia="Times New Roman"/>
          <w:b/>
          <w:bCs/>
          <w:kern w:val="28"/>
          <w:sz w:val="24"/>
          <w:szCs w:val="24"/>
        </w:rPr>
        <w:t xml:space="preserve">simulation </w:t>
      </w:r>
      <w:r w:rsidRPr="000D106D">
        <w:rPr>
          <w:rFonts w:eastAsia="Times New Roman"/>
          <w:b/>
          <w:bCs/>
          <w:kern w:val="28"/>
          <w:sz w:val="24"/>
          <w:szCs w:val="24"/>
        </w:rPr>
        <w:t>domain</w:t>
      </w:r>
      <w:r w:rsidR="00BF581A" w:rsidRPr="000D106D">
        <w:rPr>
          <w:rFonts w:eastAsia="Times New Roman"/>
          <w:b/>
          <w:bCs/>
          <w:kern w:val="28"/>
          <w:sz w:val="24"/>
          <w:szCs w:val="24"/>
        </w:rPr>
        <w:t xml:space="preserve">. </w:t>
      </w:r>
    </w:p>
    <w:p w14:paraId="2CD60FE7" w14:textId="77777777" w:rsidR="0036571B" w:rsidRDefault="0036571B" w:rsidP="00223C05"/>
    <w:p w14:paraId="77462869" w14:textId="77777777" w:rsidR="0036571B" w:rsidRDefault="0036571B" w:rsidP="00223C05"/>
    <w:p w14:paraId="4C579D75" w14:textId="77777777" w:rsidR="0036571B" w:rsidRDefault="0036571B" w:rsidP="00223C05"/>
    <w:p w14:paraId="0A9626CD" w14:textId="77777777" w:rsidR="0036571B" w:rsidRDefault="0036571B" w:rsidP="00223C05"/>
    <w:p w14:paraId="4F550BC7" w14:textId="77777777" w:rsidR="0036571B" w:rsidRDefault="0036571B" w:rsidP="00223C05"/>
    <w:p w14:paraId="55A3E979" w14:textId="6D7A769D" w:rsidR="0036571B" w:rsidRDefault="00A3229A" w:rsidP="00223C05">
      <w:r>
        <w:rPr>
          <w:noProof/>
        </w:rPr>
        <w:lastRenderedPageBreak/>
        <w:drawing>
          <wp:inline distT="0" distB="0" distL="0" distR="0" wp14:anchorId="6D9079CB" wp14:editId="764FC661">
            <wp:extent cx="5591810" cy="1834515"/>
            <wp:effectExtent l="0" t="0" r="8890" b="0"/>
            <wp:docPr id="159437104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91810" cy="1834515"/>
                    </a:xfrm>
                    <a:prstGeom prst="rect">
                      <a:avLst/>
                    </a:prstGeom>
                    <a:noFill/>
                    <a:ln>
                      <a:noFill/>
                    </a:ln>
                  </pic:spPr>
                </pic:pic>
              </a:graphicData>
            </a:graphic>
          </wp:inline>
        </w:drawing>
      </w:r>
    </w:p>
    <w:p w14:paraId="6A02A04E" w14:textId="0D3D441B" w:rsidR="00DD7BCD" w:rsidRPr="0050353F" w:rsidRDefault="00DD7BCD" w:rsidP="00625973">
      <w:pPr>
        <w:pStyle w:val="FigureorTableCaption"/>
        <w:rPr>
          <w:b/>
        </w:rPr>
      </w:pPr>
      <w:r w:rsidRPr="008B5554">
        <w:rPr>
          <w:b/>
        </w:rPr>
        <w:t>Fig</w:t>
      </w:r>
      <w:r w:rsidR="00C34355">
        <w:rPr>
          <w:b/>
        </w:rPr>
        <w:t>.</w:t>
      </w:r>
      <w:r w:rsidRPr="008B5554">
        <w:rPr>
          <w:b/>
        </w:rPr>
        <w:t xml:space="preserve"> </w:t>
      </w:r>
      <w:r w:rsidRPr="00B965CA">
        <w:rPr>
          <w:b/>
        </w:rPr>
        <w:t>S</w:t>
      </w:r>
      <w:r w:rsidR="00C65CFE">
        <w:rPr>
          <w:b/>
        </w:rPr>
        <w:t>3</w:t>
      </w:r>
      <w:r w:rsidRPr="008B5554">
        <w:rPr>
          <w:b/>
        </w:rPr>
        <w:t xml:space="preserve"> </w:t>
      </w:r>
      <w:r w:rsidR="0050353F">
        <w:rPr>
          <w:b/>
        </w:rPr>
        <w:t xml:space="preserve">Changes in sea surface temperature (SST). </w:t>
      </w:r>
      <w:r w:rsidR="003627B3" w:rsidRPr="003627B3">
        <w:rPr>
          <w:bCs/>
        </w:rPr>
        <w:t xml:space="preserve">The </w:t>
      </w:r>
      <w:r w:rsidR="000A24A3">
        <w:rPr>
          <w:bCs/>
        </w:rPr>
        <w:t>SST</w:t>
      </w:r>
      <w:r w:rsidR="003627B3" w:rsidRPr="003627B3">
        <w:rPr>
          <w:bCs/>
        </w:rPr>
        <w:t xml:space="preserve"> during the CTYT, climatological </w:t>
      </w:r>
      <w:r w:rsidR="000A24A3" w:rsidRPr="000A24A3">
        <w:rPr>
          <w:bCs/>
        </w:rPr>
        <w:t>SST</w:t>
      </w:r>
      <w:r w:rsidR="003627B3" w:rsidRPr="003627B3">
        <w:rPr>
          <w:bCs/>
        </w:rPr>
        <w:t xml:space="preserve"> in August-September, and their difference.</w:t>
      </w:r>
    </w:p>
    <w:p w14:paraId="352C32CA" w14:textId="77777777" w:rsidR="00625973" w:rsidRDefault="00625973" w:rsidP="00625973">
      <w:pPr>
        <w:pStyle w:val="FigureorTableCaption"/>
      </w:pPr>
    </w:p>
    <w:p w14:paraId="34403CB0" w14:textId="68A9D987" w:rsidR="00F101CC" w:rsidRDefault="007D083D" w:rsidP="004A294A">
      <w:pPr>
        <w:pStyle w:val="Abstract"/>
        <w:jc w:val="center"/>
        <w:rPr>
          <w:noProof/>
        </w:rPr>
      </w:pPr>
      <w:r>
        <w:rPr>
          <w:noProof/>
        </w:rPr>
        <w:drawing>
          <wp:inline distT="0" distB="0" distL="0" distR="0" wp14:anchorId="0973F11C" wp14:editId="24D7A7F9">
            <wp:extent cx="3760470" cy="2298065"/>
            <wp:effectExtent l="0" t="0" r="0" b="6985"/>
            <wp:docPr id="89481707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60470" cy="2298065"/>
                    </a:xfrm>
                    <a:prstGeom prst="rect">
                      <a:avLst/>
                    </a:prstGeom>
                    <a:noFill/>
                    <a:ln>
                      <a:noFill/>
                    </a:ln>
                  </pic:spPr>
                </pic:pic>
              </a:graphicData>
            </a:graphic>
          </wp:inline>
        </w:drawing>
      </w:r>
    </w:p>
    <w:p w14:paraId="1F64EFE6" w14:textId="5BD7245B" w:rsidR="00F101CC" w:rsidRPr="009664F9" w:rsidRDefault="00F101CC" w:rsidP="00F101CC">
      <w:pPr>
        <w:pStyle w:val="FigureorTableCaption"/>
        <w:rPr>
          <w:b/>
        </w:rPr>
      </w:pPr>
      <w:r w:rsidRPr="008B5554">
        <w:rPr>
          <w:b/>
        </w:rPr>
        <w:t>Fig</w:t>
      </w:r>
      <w:r w:rsidR="00C34355">
        <w:rPr>
          <w:b/>
        </w:rPr>
        <w:t>.</w:t>
      </w:r>
      <w:r w:rsidRPr="008B5554">
        <w:rPr>
          <w:b/>
        </w:rPr>
        <w:t xml:space="preserve"> </w:t>
      </w:r>
      <w:r w:rsidRPr="00B965CA">
        <w:rPr>
          <w:b/>
        </w:rPr>
        <w:t>S</w:t>
      </w:r>
      <w:r w:rsidR="004C3B81">
        <w:rPr>
          <w:b/>
        </w:rPr>
        <w:t>4</w:t>
      </w:r>
      <w:r w:rsidRPr="008B5554">
        <w:rPr>
          <w:b/>
        </w:rPr>
        <w:t xml:space="preserve"> </w:t>
      </w:r>
      <w:bookmarkStart w:id="10" w:name="_Hlk165277868"/>
      <w:r w:rsidR="009664F9">
        <w:rPr>
          <w:b/>
        </w:rPr>
        <w:t>Observed HCHO</w:t>
      </w:r>
      <w:r w:rsidR="009664F9" w:rsidRPr="009664F9">
        <w:rPr>
          <w:b/>
        </w:rPr>
        <w:t xml:space="preserve"> </w:t>
      </w:r>
      <w:r w:rsidR="009664F9" w:rsidRPr="009664F9">
        <w:rPr>
          <w:b/>
          <w:bCs/>
        </w:rPr>
        <w:t>column number density.</w:t>
      </w:r>
      <w:bookmarkEnd w:id="10"/>
      <w:r w:rsidR="009664F9">
        <w:rPr>
          <w:rFonts w:eastAsia="宋体" w:hint="eastAsia"/>
          <w:b/>
          <w:lang w:eastAsia="zh-CN"/>
        </w:rPr>
        <w:t xml:space="preserve"> </w:t>
      </w:r>
      <w:r w:rsidRPr="00265011">
        <w:rPr>
          <w:bCs/>
        </w:rPr>
        <w:t>Same as Fig</w:t>
      </w:r>
      <w:r w:rsidR="00F94B40">
        <w:rPr>
          <w:bCs/>
        </w:rPr>
        <w:t>.</w:t>
      </w:r>
      <w:r w:rsidRPr="00265011">
        <w:rPr>
          <w:bCs/>
        </w:rPr>
        <w:t xml:space="preserve"> 1c but for</w:t>
      </w:r>
      <w:r>
        <w:rPr>
          <w:bCs/>
        </w:rPr>
        <w:t xml:space="preserve"> HCHO </w:t>
      </w:r>
      <w:r w:rsidRPr="00C2607A">
        <w:rPr>
          <w:bCs/>
        </w:rPr>
        <w:t>column number density</w:t>
      </w:r>
      <w:r>
        <w:rPr>
          <w:bCs/>
        </w:rPr>
        <w:t xml:space="preserve">. </w:t>
      </w:r>
    </w:p>
    <w:p w14:paraId="7E541AB9" w14:textId="77777777" w:rsidR="00F101CC" w:rsidRDefault="00F101CC" w:rsidP="00F101CC"/>
    <w:p w14:paraId="7B92390B" w14:textId="77777777" w:rsidR="00F101CC" w:rsidRDefault="00F101CC" w:rsidP="00F101CC"/>
    <w:p w14:paraId="06E77F84" w14:textId="77777777" w:rsidR="00625973" w:rsidRDefault="00625973" w:rsidP="00F101CC"/>
    <w:p w14:paraId="4F18CE5D" w14:textId="77777777" w:rsidR="00625973" w:rsidRDefault="00625973" w:rsidP="00F101CC"/>
    <w:p w14:paraId="33A3555B" w14:textId="6C83E6B1" w:rsidR="00F101CC" w:rsidRDefault="00F101CC" w:rsidP="00F101CC">
      <w:pPr>
        <w:jc w:val="center"/>
      </w:pPr>
    </w:p>
    <w:p w14:paraId="01B240D0" w14:textId="5BAD9689" w:rsidR="0064711E" w:rsidRPr="005B55C1" w:rsidRDefault="0064711E" w:rsidP="00F101CC">
      <w:pPr>
        <w:jc w:val="center"/>
      </w:pPr>
      <w:r>
        <w:rPr>
          <w:noProof/>
        </w:rPr>
        <w:lastRenderedPageBreak/>
        <w:drawing>
          <wp:inline distT="0" distB="0" distL="0" distR="0" wp14:anchorId="0F3CC721" wp14:editId="1A161197">
            <wp:extent cx="3763645" cy="2297430"/>
            <wp:effectExtent l="0" t="0" r="8255" b="7620"/>
            <wp:docPr id="16819183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63645" cy="2297430"/>
                    </a:xfrm>
                    <a:prstGeom prst="rect">
                      <a:avLst/>
                    </a:prstGeom>
                    <a:noFill/>
                    <a:ln>
                      <a:noFill/>
                    </a:ln>
                  </pic:spPr>
                </pic:pic>
              </a:graphicData>
            </a:graphic>
          </wp:inline>
        </w:drawing>
      </w:r>
    </w:p>
    <w:p w14:paraId="1C0E4F5D" w14:textId="05C2ED76" w:rsidR="00F101CC" w:rsidRPr="00CC5FAB" w:rsidRDefault="00F101CC" w:rsidP="00F101CC">
      <w:pPr>
        <w:pStyle w:val="FigureorTableCaption"/>
        <w:rPr>
          <w:bCs/>
        </w:rPr>
      </w:pPr>
      <w:r w:rsidRPr="008B5554">
        <w:rPr>
          <w:b/>
        </w:rPr>
        <w:t>Fig</w:t>
      </w:r>
      <w:r w:rsidR="00451788">
        <w:rPr>
          <w:b/>
        </w:rPr>
        <w:t>.</w:t>
      </w:r>
      <w:r w:rsidRPr="008B5554">
        <w:rPr>
          <w:b/>
        </w:rPr>
        <w:t xml:space="preserve"> </w:t>
      </w:r>
      <w:r w:rsidRPr="00B965CA">
        <w:rPr>
          <w:b/>
        </w:rPr>
        <w:t>S</w:t>
      </w:r>
      <w:r w:rsidR="004C3B81">
        <w:rPr>
          <w:b/>
        </w:rPr>
        <w:t>5</w:t>
      </w:r>
      <w:r w:rsidRPr="008B5554">
        <w:rPr>
          <w:b/>
        </w:rPr>
        <w:t xml:space="preserve"> </w:t>
      </w:r>
      <w:r w:rsidR="00451788" w:rsidRPr="00451788">
        <w:rPr>
          <w:b/>
        </w:rPr>
        <w:t xml:space="preserve">Observed </w:t>
      </w:r>
      <w:r w:rsidR="00451788">
        <w:rPr>
          <w:b/>
        </w:rPr>
        <w:t>N</w:t>
      </w:r>
      <w:r w:rsidR="00451788" w:rsidRPr="00451788">
        <w:rPr>
          <w:b/>
        </w:rPr>
        <w:t>O</w:t>
      </w:r>
      <w:r w:rsidR="00451788" w:rsidRPr="00451788">
        <w:rPr>
          <w:b/>
          <w:vertAlign w:val="subscript"/>
        </w:rPr>
        <w:t>2</w:t>
      </w:r>
      <w:r w:rsidR="00451788" w:rsidRPr="00451788">
        <w:rPr>
          <w:b/>
        </w:rPr>
        <w:t xml:space="preserve"> column number density.</w:t>
      </w:r>
      <w:r w:rsidR="00451788">
        <w:rPr>
          <w:b/>
        </w:rPr>
        <w:t xml:space="preserve"> </w:t>
      </w:r>
      <w:r w:rsidRPr="00265011">
        <w:rPr>
          <w:bCs/>
        </w:rPr>
        <w:t>Same as Fig</w:t>
      </w:r>
      <w:r w:rsidR="00F94B40">
        <w:rPr>
          <w:bCs/>
        </w:rPr>
        <w:t>.</w:t>
      </w:r>
      <w:r w:rsidRPr="00265011">
        <w:rPr>
          <w:bCs/>
        </w:rPr>
        <w:t xml:space="preserve"> 1c</w:t>
      </w:r>
      <w:bookmarkStart w:id="11" w:name="_GoBack"/>
      <w:bookmarkEnd w:id="11"/>
      <w:r w:rsidRPr="00265011">
        <w:rPr>
          <w:bCs/>
        </w:rPr>
        <w:t xml:space="preserve"> but for</w:t>
      </w:r>
      <w:r>
        <w:rPr>
          <w:bCs/>
        </w:rPr>
        <w:t xml:space="preserve"> NO</w:t>
      </w:r>
      <w:r w:rsidR="002B4738">
        <w:rPr>
          <w:bCs/>
          <w:vertAlign w:val="subscript"/>
        </w:rPr>
        <w:t>2</w:t>
      </w:r>
      <w:r>
        <w:rPr>
          <w:bCs/>
        </w:rPr>
        <w:t xml:space="preserve"> </w:t>
      </w:r>
      <w:r w:rsidRPr="00C2607A">
        <w:rPr>
          <w:bCs/>
        </w:rPr>
        <w:t>column number density</w:t>
      </w:r>
      <w:r>
        <w:rPr>
          <w:bCs/>
        </w:rPr>
        <w:t xml:space="preserve">. </w:t>
      </w:r>
    </w:p>
    <w:p w14:paraId="22AAAEE0" w14:textId="77777777" w:rsidR="00A875AB" w:rsidRDefault="00A875AB" w:rsidP="00223C05"/>
    <w:p w14:paraId="3CA96578" w14:textId="77777777" w:rsidR="00A875AB" w:rsidRDefault="00A875AB" w:rsidP="00223C05">
      <w:pPr>
        <w:rPr>
          <w:rFonts w:eastAsia="宋体"/>
          <w:lang w:eastAsia="zh-CN"/>
        </w:rPr>
      </w:pPr>
    </w:p>
    <w:p w14:paraId="2956B176" w14:textId="77777777" w:rsidR="00A2696F" w:rsidRDefault="00A2696F" w:rsidP="00223C05">
      <w:pPr>
        <w:rPr>
          <w:rFonts w:eastAsia="宋体"/>
          <w:lang w:eastAsia="zh-CN"/>
        </w:rPr>
      </w:pPr>
    </w:p>
    <w:p w14:paraId="5A7761D0" w14:textId="77777777" w:rsidR="00A2696F" w:rsidRDefault="00A2696F" w:rsidP="00223C05">
      <w:pPr>
        <w:rPr>
          <w:rFonts w:eastAsia="宋体"/>
          <w:lang w:eastAsia="zh-CN"/>
        </w:rPr>
      </w:pPr>
    </w:p>
    <w:p w14:paraId="40EF006E" w14:textId="77777777" w:rsidR="00A2696F" w:rsidRPr="00A2696F" w:rsidRDefault="00A2696F" w:rsidP="00223C05">
      <w:pPr>
        <w:rPr>
          <w:rFonts w:eastAsia="宋体"/>
          <w:lang w:eastAsia="zh-CN"/>
        </w:rPr>
      </w:pPr>
    </w:p>
    <w:p w14:paraId="720FA28A" w14:textId="69842D6E" w:rsidR="00856EFF" w:rsidRDefault="0053625C" w:rsidP="00B47FB5">
      <w:pPr>
        <w:jc w:val="center"/>
      </w:pPr>
      <w:r>
        <w:rPr>
          <w:noProof/>
        </w:rPr>
        <w:drawing>
          <wp:inline distT="0" distB="0" distL="0" distR="0" wp14:anchorId="7CA9B45E" wp14:editId="0ECFB732">
            <wp:extent cx="5924100" cy="3276000"/>
            <wp:effectExtent l="0" t="0" r="635" b="635"/>
            <wp:docPr id="67117249" name="图片 1" descr="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17249" name="图片 1" descr="日程表&#10;&#10;描述已自动生成"/>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24100" cy="3276000"/>
                    </a:xfrm>
                    <a:prstGeom prst="rect">
                      <a:avLst/>
                    </a:prstGeom>
                    <a:noFill/>
                    <a:ln>
                      <a:noFill/>
                    </a:ln>
                  </pic:spPr>
                </pic:pic>
              </a:graphicData>
            </a:graphic>
          </wp:inline>
        </w:drawing>
      </w:r>
    </w:p>
    <w:p w14:paraId="5CDB748D" w14:textId="70424347" w:rsidR="00856EFF" w:rsidRPr="00166ADA" w:rsidRDefault="00856EFF" w:rsidP="00856EFF">
      <w:pPr>
        <w:pStyle w:val="FigureorTableCaption"/>
        <w:rPr>
          <w:b/>
        </w:rPr>
      </w:pPr>
      <w:r w:rsidRPr="008B5554">
        <w:rPr>
          <w:b/>
        </w:rPr>
        <w:t>Fig</w:t>
      </w:r>
      <w:r w:rsidR="00166ADA">
        <w:rPr>
          <w:b/>
        </w:rPr>
        <w:t>.</w:t>
      </w:r>
      <w:r w:rsidRPr="008B5554">
        <w:rPr>
          <w:b/>
        </w:rPr>
        <w:t xml:space="preserve"> </w:t>
      </w:r>
      <w:r w:rsidRPr="00B965CA">
        <w:rPr>
          <w:b/>
        </w:rPr>
        <w:t>S</w:t>
      </w:r>
      <w:r w:rsidR="00617BC8">
        <w:rPr>
          <w:rFonts w:eastAsia="宋体" w:hint="eastAsia"/>
          <w:b/>
          <w:lang w:eastAsia="zh-CN"/>
        </w:rPr>
        <w:t>6</w:t>
      </w:r>
      <w:r w:rsidRPr="008B5554">
        <w:rPr>
          <w:b/>
        </w:rPr>
        <w:t xml:space="preserve"> </w:t>
      </w:r>
      <w:r w:rsidR="009340E2">
        <w:rPr>
          <w:b/>
        </w:rPr>
        <w:t>O</w:t>
      </w:r>
      <w:r w:rsidR="009340E2" w:rsidRPr="00166ADA">
        <w:rPr>
          <w:b/>
          <w:vertAlign w:val="subscript"/>
        </w:rPr>
        <w:t>3</w:t>
      </w:r>
      <w:r w:rsidR="009340E2">
        <w:rPr>
          <w:b/>
        </w:rPr>
        <w:t xml:space="preserve"> IPR results in the selected key cities.</w:t>
      </w:r>
      <w:r w:rsidR="00166ADA">
        <w:rPr>
          <w:rFonts w:eastAsia="宋体" w:hint="eastAsia"/>
          <w:b/>
          <w:lang w:eastAsia="zh-CN"/>
        </w:rPr>
        <w:t xml:space="preserve"> </w:t>
      </w:r>
      <w:r w:rsidRPr="00C61C57">
        <w:rPr>
          <w:rFonts w:eastAsia="楷体_GB2312" w:hint="eastAsia"/>
          <w:bCs/>
          <w:color w:val="000000"/>
        </w:rPr>
        <w:t>O</w:t>
      </w:r>
      <w:r w:rsidRPr="00C61C57">
        <w:rPr>
          <w:rFonts w:eastAsia="楷体_GB2312"/>
          <w:bCs/>
          <w:color w:val="000000"/>
          <w:vertAlign w:val="subscript"/>
        </w:rPr>
        <w:t>3</w:t>
      </w:r>
      <w:r w:rsidRPr="00C61C57">
        <w:rPr>
          <w:bCs/>
        </w:rPr>
        <w:t xml:space="preserve"> process analysis in </w:t>
      </w:r>
      <w:r w:rsidR="009340E2">
        <w:rPr>
          <w:bCs/>
        </w:rPr>
        <w:t>the 9</w:t>
      </w:r>
      <w:r w:rsidRPr="00C61C57">
        <w:rPr>
          <w:bCs/>
        </w:rPr>
        <w:t xml:space="preserve"> key cities during the </w:t>
      </w:r>
      <w:r>
        <w:rPr>
          <w:bCs/>
        </w:rPr>
        <w:t>CTYT</w:t>
      </w:r>
      <w:r w:rsidRPr="00C61C57">
        <w:rPr>
          <w:bCs/>
        </w:rPr>
        <w:t>.</w:t>
      </w:r>
      <w:r>
        <w:rPr>
          <w:bCs/>
        </w:rPr>
        <w:t xml:space="preserve"> </w:t>
      </w:r>
      <w:r w:rsidRPr="003A3605">
        <w:rPr>
          <w:bCs/>
        </w:rPr>
        <w:t>The solid line</w:t>
      </w:r>
      <w:r>
        <w:rPr>
          <w:bCs/>
        </w:rPr>
        <w:t>s</w:t>
      </w:r>
      <w:r w:rsidRPr="003A3605">
        <w:rPr>
          <w:bCs/>
        </w:rPr>
        <w:t xml:space="preserve"> show hourly </w:t>
      </w:r>
      <w:r w:rsidRPr="003A3605">
        <w:rPr>
          <w:rFonts w:eastAsia="楷体_GB2312" w:hint="eastAsia"/>
          <w:bCs/>
          <w:color w:val="000000"/>
        </w:rPr>
        <w:t>O</w:t>
      </w:r>
      <w:r w:rsidRPr="003A3605">
        <w:rPr>
          <w:rFonts w:eastAsia="楷体_GB2312"/>
          <w:bCs/>
          <w:color w:val="000000"/>
          <w:vertAlign w:val="subscript"/>
        </w:rPr>
        <w:t>3</w:t>
      </w:r>
      <w:r w:rsidRPr="003A3605">
        <w:rPr>
          <w:bCs/>
        </w:rPr>
        <w:t xml:space="preserve"> observations for nine key cities</w:t>
      </w:r>
      <w:r>
        <w:rPr>
          <w:bCs/>
        </w:rPr>
        <w:t xml:space="preserve">. </w:t>
      </w:r>
      <w:r w:rsidRPr="001D6703">
        <w:rPr>
          <w:bCs/>
        </w:rPr>
        <w:t xml:space="preserve">The red shadow marks the time of the second round of </w:t>
      </w:r>
      <w:r w:rsidRPr="00AF7C31">
        <w:rPr>
          <w:rFonts w:eastAsia="楷体_GB2312" w:hint="eastAsia"/>
          <w:bCs/>
          <w:color w:val="000000"/>
        </w:rPr>
        <w:t>O</w:t>
      </w:r>
      <w:r w:rsidRPr="00AF7C31">
        <w:rPr>
          <w:rFonts w:eastAsia="楷体_GB2312"/>
          <w:bCs/>
          <w:color w:val="000000"/>
          <w:vertAlign w:val="subscript"/>
        </w:rPr>
        <w:t>3</w:t>
      </w:r>
      <w:r>
        <w:rPr>
          <w:bCs/>
        </w:rPr>
        <w:t xml:space="preserve"> </w:t>
      </w:r>
      <w:r w:rsidRPr="001D6703">
        <w:rPr>
          <w:bCs/>
        </w:rPr>
        <w:t>pollution</w:t>
      </w:r>
      <w:r>
        <w:rPr>
          <w:bCs/>
        </w:rPr>
        <w:t xml:space="preserve"> in different cities. </w:t>
      </w:r>
    </w:p>
    <w:p w14:paraId="17AF3BA3" w14:textId="77777777" w:rsidR="00A875AB" w:rsidRDefault="00A875AB" w:rsidP="00223C05"/>
    <w:p w14:paraId="714ED00C" w14:textId="77777777" w:rsidR="00A875AB" w:rsidRDefault="00A875AB" w:rsidP="00223C05"/>
    <w:p w14:paraId="270E878F" w14:textId="7718DFC4" w:rsidR="005406C9" w:rsidRDefault="00B14D3D" w:rsidP="00B14D3D">
      <w:pPr>
        <w:jc w:val="center"/>
      </w:pPr>
      <w:r>
        <w:rPr>
          <w:noProof/>
        </w:rPr>
        <w:lastRenderedPageBreak/>
        <w:drawing>
          <wp:inline distT="0" distB="0" distL="0" distR="0" wp14:anchorId="1A11AFEF" wp14:editId="666A30F1">
            <wp:extent cx="5824800" cy="2779200"/>
            <wp:effectExtent l="0" t="0" r="5080" b="2540"/>
            <wp:docPr id="1509876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24800" cy="2779200"/>
                    </a:xfrm>
                    <a:prstGeom prst="rect">
                      <a:avLst/>
                    </a:prstGeom>
                    <a:noFill/>
                    <a:ln>
                      <a:noFill/>
                    </a:ln>
                  </pic:spPr>
                </pic:pic>
              </a:graphicData>
            </a:graphic>
          </wp:inline>
        </w:drawing>
      </w:r>
    </w:p>
    <w:p w14:paraId="68F7B0C6" w14:textId="2C30A2FE" w:rsidR="00B965CA" w:rsidRDefault="00B965CA" w:rsidP="00B965CA">
      <w:pPr>
        <w:pStyle w:val="FigureorTableCaption"/>
      </w:pPr>
      <w:r w:rsidRPr="008B5554">
        <w:rPr>
          <w:b/>
        </w:rPr>
        <w:t>Fig</w:t>
      </w:r>
      <w:r w:rsidR="009F4055">
        <w:rPr>
          <w:b/>
        </w:rPr>
        <w:t>.</w:t>
      </w:r>
      <w:r w:rsidRPr="008B5554">
        <w:rPr>
          <w:b/>
        </w:rPr>
        <w:t xml:space="preserve"> </w:t>
      </w:r>
      <w:r w:rsidRPr="00B965CA">
        <w:rPr>
          <w:b/>
        </w:rPr>
        <w:t>S</w:t>
      </w:r>
      <w:r w:rsidR="004B1760">
        <w:rPr>
          <w:rFonts w:eastAsia="宋体" w:hint="eastAsia"/>
          <w:b/>
          <w:lang w:eastAsia="zh-CN"/>
        </w:rPr>
        <w:t>7</w:t>
      </w:r>
      <w:r w:rsidRPr="008B5554">
        <w:rPr>
          <w:b/>
        </w:rPr>
        <w:t xml:space="preserve"> </w:t>
      </w:r>
      <w:r w:rsidR="00166ADA">
        <w:rPr>
          <w:b/>
        </w:rPr>
        <w:t xml:space="preserve">Key meteorological parameters. </w:t>
      </w:r>
      <w:r w:rsidR="00E80412" w:rsidRPr="00E80412">
        <w:t xml:space="preserve">The 500hPa </w:t>
      </w:r>
      <w:r w:rsidR="00166ADA">
        <w:t>h</w:t>
      </w:r>
      <w:r w:rsidR="00E80412" w:rsidRPr="00E80412">
        <w:t>eight</w:t>
      </w:r>
      <w:r w:rsidR="00C72AAE">
        <w:t xml:space="preserve"> (black line)</w:t>
      </w:r>
      <w:r w:rsidR="00E80412" w:rsidRPr="00E80412">
        <w:t>, wind field, and 2m temperature at 14:00 local time.</w:t>
      </w:r>
      <w:r w:rsidR="00C72AAE">
        <w:t xml:space="preserve"> </w:t>
      </w:r>
      <w:r w:rsidR="006E1290" w:rsidRPr="006E1290">
        <w:t>The solid red line</w:t>
      </w:r>
      <w:r w:rsidR="009442CF">
        <w:t>s</w:t>
      </w:r>
      <w:r w:rsidR="006E1290" w:rsidRPr="006E1290">
        <w:t xml:space="preserve"> highlight the position of WPSH (588 dagpm at 500hPa).</w:t>
      </w:r>
    </w:p>
    <w:p w14:paraId="538AF5CC" w14:textId="357E4AB1" w:rsidR="005B55C1" w:rsidRDefault="005B55C1" w:rsidP="00E7104B"/>
    <w:p w14:paraId="00724371" w14:textId="6CA08436" w:rsidR="0036571B" w:rsidRDefault="000E7C77" w:rsidP="00E7104B">
      <w:r>
        <w:rPr>
          <w:noProof/>
        </w:rPr>
        <w:lastRenderedPageBreak/>
        <w:drawing>
          <wp:inline distT="0" distB="0" distL="0" distR="0" wp14:anchorId="64FD0752" wp14:editId="5A0ED0CB">
            <wp:extent cx="5594985" cy="5459095"/>
            <wp:effectExtent l="0" t="0" r="5715" b="8255"/>
            <wp:docPr id="19719792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94985" cy="5459095"/>
                    </a:xfrm>
                    <a:prstGeom prst="rect">
                      <a:avLst/>
                    </a:prstGeom>
                    <a:noFill/>
                    <a:ln>
                      <a:noFill/>
                    </a:ln>
                  </pic:spPr>
                </pic:pic>
              </a:graphicData>
            </a:graphic>
          </wp:inline>
        </w:drawing>
      </w:r>
    </w:p>
    <w:p w14:paraId="33F2F0C2" w14:textId="77E11124" w:rsidR="006653D7" w:rsidRPr="009F4055" w:rsidRDefault="006653D7" w:rsidP="006653D7">
      <w:pPr>
        <w:pStyle w:val="FigureorTableCaption"/>
        <w:rPr>
          <w:bCs/>
        </w:rPr>
      </w:pPr>
      <w:bookmarkStart w:id="12" w:name="_Hlk152927877"/>
      <w:r w:rsidRPr="008B5554">
        <w:rPr>
          <w:b/>
        </w:rPr>
        <w:t>Fig</w:t>
      </w:r>
      <w:r w:rsidR="009F4055">
        <w:rPr>
          <w:b/>
        </w:rPr>
        <w:t>.</w:t>
      </w:r>
      <w:r w:rsidRPr="008B5554">
        <w:rPr>
          <w:b/>
        </w:rPr>
        <w:t xml:space="preserve"> </w:t>
      </w:r>
      <w:r w:rsidRPr="00B965CA">
        <w:rPr>
          <w:b/>
        </w:rPr>
        <w:t>S</w:t>
      </w:r>
      <w:r w:rsidR="00A45322">
        <w:rPr>
          <w:rFonts w:eastAsia="宋体" w:hint="eastAsia"/>
          <w:b/>
          <w:lang w:eastAsia="zh-CN"/>
        </w:rPr>
        <w:t>8</w:t>
      </w:r>
      <w:r w:rsidRPr="008B5554">
        <w:rPr>
          <w:b/>
        </w:rPr>
        <w:t xml:space="preserve"> </w:t>
      </w:r>
      <w:r w:rsidR="009F4055" w:rsidRPr="009F4055">
        <w:rPr>
          <w:b/>
        </w:rPr>
        <w:t>48 hours backward air mass trajectories</w:t>
      </w:r>
      <w:r w:rsidR="009F4055">
        <w:rPr>
          <w:b/>
        </w:rPr>
        <w:t xml:space="preserve"> in north China. </w:t>
      </w:r>
      <w:r w:rsidR="00646AC7" w:rsidRPr="00646AC7">
        <w:rPr>
          <w:bCs/>
        </w:rPr>
        <w:t xml:space="preserve">48 hours backward air mass trajectories with arrival height of 100m, 200m, 500m, and 1000m above ground level at </w:t>
      </w:r>
      <w:r w:rsidR="00742B27">
        <w:rPr>
          <w:bCs/>
        </w:rPr>
        <w:t>Beijing</w:t>
      </w:r>
      <w:r w:rsidR="009A0409">
        <w:rPr>
          <w:bCs/>
        </w:rPr>
        <w:t>,</w:t>
      </w:r>
      <w:r w:rsidR="00742B27">
        <w:rPr>
          <w:bCs/>
        </w:rPr>
        <w:t xml:space="preserve"> </w:t>
      </w:r>
      <w:r w:rsidR="009A0409">
        <w:rPr>
          <w:bCs/>
        </w:rPr>
        <w:t xml:space="preserve">Tianjin, </w:t>
      </w:r>
      <w:r w:rsidR="00225E92">
        <w:rPr>
          <w:bCs/>
        </w:rPr>
        <w:t xml:space="preserve">and </w:t>
      </w:r>
      <w:r w:rsidR="009A0409">
        <w:rPr>
          <w:bCs/>
        </w:rPr>
        <w:t>Shijiazhuang</w:t>
      </w:r>
      <w:r w:rsidR="00646AC7" w:rsidRPr="00646AC7">
        <w:rPr>
          <w:bCs/>
        </w:rPr>
        <w:t xml:space="preserve"> </w:t>
      </w:r>
      <w:r w:rsidR="00466B64" w:rsidRPr="00C40CEC">
        <w:rPr>
          <w:bCs/>
        </w:rPr>
        <w:t>at 14:00 local time</w:t>
      </w:r>
      <w:r w:rsidR="00466B64" w:rsidRPr="00646AC7">
        <w:rPr>
          <w:bCs/>
        </w:rPr>
        <w:t xml:space="preserve"> </w:t>
      </w:r>
      <w:r w:rsidR="00646AC7" w:rsidRPr="00646AC7">
        <w:rPr>
          <w:bCs/>
        </w:rPr>
        <w:t xml:space="preserve">during the </w:t>
      </w:r>
      <w:r w:rsidR="00646AC7">
        <w:rPr>
          <w:bCs/>
        </w:rPr>
        <w:t xml:space="preserve">CTYT. </w:t>
      </w:r>
      <w:r w:rsidR="00646AC7">
        <w:t xml:space="preserve"> </w:t>
      </w:r>
    </w:p>
    <w:bookmarkEnd w:id="12"/>
    <w:p w14:paraId="29925BE6" w14:textId="77777777" w:rsidR="006653D7" w:rsidRDefault="006653D7" w:rsidP="00E7104B"/>
    <w:p w14:paraId="53AC006C" w14:textId="77777777" w:rsidR="00F46749" w:rsidRDefault="00F46749" w:rsidP="00E7104B"/>
    <w:p w14:paraId="7217C9CA" w14:textId="77777777" w:rsidR="00F46749" w:rsidRDefault="00F46749" w:rsidP="00E7104B"/>
    <w:p w14:paraId="61160201" w14:textId="56DF26A3" w:rsidR="00F46749" w:rsidRDefault="000E7C77" w:rsidP="00E7104B">
      <w:r>
        <w:rPr>
          <w:noProof/>
        </w:rPr>
        <w:lastRenderedPageBreak/>
        <w:drawing>
          <wp:inline distT="0" distB="0" distL="0" distR="0" wp14:anchorId="49DA17AD" wp14:editId="4ECB273B">
            <wp:extent cx="5622290" cy="5459095"/>
            <wp:effectExtent l="0" t="0" r="0" b="8255"/>
            <wp:docPr id="277492462" name="图片 3" descr="图示,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92462" name="图片 3" descr="图示, 地图&#10;&#10;描述已自动生成"/>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22290" cy="5459095"/>
                    </a:xfrm>
                    <a:prstGeom prst="rect">
                      <a:avLst/>
                    </a:prstGeom>
                    <a:noFill/>
                    <a:ln>
                      <a:noFill/>
                    </a:ln>
                  </pic:spPr>
                </pic:pic>
              </a:graphicData>
            </a:graphic>
          </wp:inline>
        </w:drawing>
      </w:r>
    </w:p>
    <w:p w14:paraId="63BEC014" w14:textId="1BD27377" w:rsidR="00A47420" w:rsidRDefault="00A47420" w:rsidP="00A47420">
      <w:pPr>
        <w:pStyle w:val="FigureorTableCaption"/>
      </w:pPr>
      <w:bookmarkStart w:id="13" w:name="_Hlk152927927"/>
      <w:r w:rsidRPr="008B5554">
        <w:rPr>
          <w:b/>
        </w:rPr>
        <w:t>Fig</w:t>
      </w:r>
      <w:r w:rsidR="00C80CB3">
        <w:rPr>
          <w:b/>
        </w:rPr>
        <w:t>.</w:t>
      </w:r>
      <w:r w:rsidRPr="008B5554">
        <w:rPr>
          <w:b/>
        </w:rPr>
        <w:t xml:space="preserve"> </w:t>
      </w:r>
      <w:r w:rsidRPr="00B965CA">
        <w:rPr>
          <w:b/>
        </w:rPr>
        <w:t>S</w:t>
      </w:r>
      <w:r w:rsidR="00A45322">
        <w:rPr>
          <w:rFonts w:eastAsia="宋体" w:hint="eastAsia"/>
          <w:b/>
          <w:lang w:eastAsia="zh-CN"/>
        </w:rPr>
        <w:t>9</w:t>
      </w:r>
      <w:r w:rsidRPr="008B5554">
        <w:rPr>
          <w:b/>
        </w:rPr>
        <w:t xml:space="preserve"> </w:t>
      </w:r>
      <w:r w:rsidR="0083332D">
        <w:rPr>
          <w:b/>
        </w:rPr>
        <w:t xml:space="preserve">48 </w:t>
      </w:r>
      <w:r w:rsidR="0083332D" w:rsidRPr="0083332D">
        <w:rPr>
          <w:b/>
        </w:rPr>
        <w:t xml:space="preserve">hours backward air mass trajectories in </w:t>
      </w:r>
      <w:r w:rsidR="00C80CB3">
        <w:rPr>
          <w:b/>
        </w:rPr>
        <w:t>east</w:t>
      </w:r>
      <w:r w:rsidR="0083332D" w:rsidRPr="0083332D">
        <w:rPr>
          <w:b/>
        </w:rPr>
        <w:t xml:space="preserve"> China.</w:t>
      </w:r>
      <w:r w:rsidR="00C80CB3">
        <w:rPr>
          <w:b/>
        </w:rPr>
        <w:t xml:space="preserve"> </w:t>
      </w:r>
      <w:r w:rsidRPr="00646AC7">
        <w:rPr>
          <w:bCs/>
        </w:rPr>
        <w:t xml:space="preserve">48 hours backward air mass trajectories with arrival height of 100m, 200m, 500m, and 1000m above ground level at </w:t>
      </w:r>
      <w:r>
        <w:rPr>
          <w:bCs/>
        </w:rPr>
        <w:t xml:space="preserve">Jinan, Zhengzhou, </w:t>
      </w:r>
      <w:r w:rsidR="005C17AA">
        <w:rPr>
          <w:bCs/>
        </w:rPr>
        <w:t xml:space="preserve">and </w:t>
      </w:r>
      <w:r>
        <w:rPr>
          <w:bCs/>
        </w:rPr>
        <w:t>Xuzhou</w:t>
      </w:r>
      <w:r w:rsidR="00466B64" w:rsidRPr="00466B64">
        <w:rPr>
          <w:bCs/>
        </w:rPr>
        <w:t xml:space="preserve"> </w:t>
      </w:r>
      <w:r w:rsidR="00466B64" w:rsidRPr="00C40CEC">
        <w:rPr>
          <w:bCs/>
        </w:rPr>
        <w:t>at 14:00 local time</w:t>
      </w:r>
      <w:r w:rsidRPr="00646AC7">
        <w:rPr>
          <w:bCs/>
        </w:rPr>
        <w:t xml:space="preserve"> during the </w:t>
      </w:r>
      <w:r>
        <w:rPr>
          <w:bCs/>
        </w:rPr>
        <w:t xml:space="preserve">CTYT. </w:t>
      </w:r>
      <w:r>
        <w:t xml:space="preserve"> </w:t>
      </w:r>
      <w:bookmarkEnd w:id="13"/>
    </w:p>
    <w:p w14:paraId="7D84ACD5" w14:textId="07C4CE22" w:rsidR="00596434" w:rsidRPr="00C80CB3" w:rsidRDefault="00C80CB3" w:rsidP="00E7104B">
      <w:pPr>
        <w:rPr>
          <w:rFonts w:eastAsia="宋体" w:hint="eastAsia"/>
          <w:lang w:eastAsia="zh-CN"/>
        </w:rPr>
      </w:pPr>
      <w:r>
        <w:rPr>
          <w:rFonts w:eastAsia="宋体" w:hint="eastAsia"/>
          <w:lang w:eastAsia="zh-CN"/>
        </w:rPr>
        <w:t xml:space="preserve"> </w:t>
      </w:r>
    </w:p>
    <w:p w14:paraId="0E95AE5A" w14:textId="1D6554CB" w:rsidR="00A47420" w:rsidRDefault="00A47420" w:rsidP="00E7104B"/>
    <w:p w14:paraId="3A90E16F" w14:textId="77777777" w:rsidR="00A47420" w:rsidRDefault="00A47420" w:rsidP="00E7104B"/>
    <w:p w14:paraId="0F7559D8" w14:textId="759166F0" w:rsidR="00A47420" w:rsidRDefault="005053A8" w:rsidP="00E7104B">
      <w:r>
        <w:rPr>
          <w:noProof/>
        </w:rPr>
        <w:lastRenderedPageBreak/>
        <w:drawing>
          <wp:inline distT="0" distB="0" distL="0" distR="0" wp14:anchorId="62505F1B" wp14:editId="66270EAE">
            <wp:extent cx="5589905" cy="5459095"/>
            <wp:effectExtent l="0" t="0" r="0" b="8255"/>
            <wp:docPr id="10492125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89905" cy="5459095"/>
                    </a:xfrm>
                    <a:prstGeom prst="rect">
                      <a:avLst/>
                    </a:prstGeom>
                    <a:noFill/>
                    <a:ln>
                      <a:noFill/>
                    </a:ln>
                  </pic:spPr>
                </pic:pic>
              </a:graphicData>
            </a:graphic>
          </wp:inline>
        </w:drawing>
      </w:r>
    </w:p>
    <w:p w14:paraId="712000D9" w14:textId="45949491" w:rsidR="00A47420" w:rsidRPr="00EB7398" w:rsidRDefault="00A47420" w:rsidP="00A47420">
      <w:pPr>
        <w:pStyle w:val="FigureorTableCaption"/>
        <w:rPr>
          <w:bCs/>
        </w:rPr>
      </w:pPr>
      <w:r w:rsidRPr="008B5554">
        <w:rPr>
          <w:b/>
        </w:rPr>
        <w:t>Fig</w:t>
      </w:r>
      <w:r w:rsidR="00041B3D">
        <w:rPr>
          <w:b/>
        </w:rPr>
        <w:t>.</w:t>
      </w:r>
      <w:r w:rsidRPr="008B5554">
        <w:rPr>
          <w:b/>
        </w:rPr>
        <w:t xml:space="preserve"> </w:t>
      </w:r>
      <w:r w:rsidRPr="00B965CA">
        <w:rPr>
          <w:b/>
        </w:rPr>
        <w:t>S</w:t>
      </w:r>
      <w:r w:rsidR="00A45322">
        <w:rPr>
          <w:rFonts w:eastAsia="宋体" w:hint="eastAsia"/>
          <w:b/>
          <w:lang w:eastAsia="zh-CN"/>
        </w:rPr>
        <w:t>10</w:t>
      </w:r>
      <w:r w:rsidRPr="008B5554">
        <w:rPr>
          <w:b/>
        </w:rPr>
        <w:t xml:space="preserve"> </w:t>
      </w:r>
      <w:r w:rsidR="00041B3D" w:rsidRPr="00041B3D">
        <w:rPr>
          <w:b/>
          <w:bCs/>
        </w:rPr>
        <w:t>48 hours backward air mass trajectories</w:t>
      </w:r>
      <w:r w:rsidR="00041B3D" w:rsidRPr="00041B3D">
        <w:rPr>
          <w:b/>
          <w:bCs/>
        </w:rPr>
        <w:t xml:space="preserve"> in the YRD.</w:t>
      </w:r>
      <w:r w:rsidR="00041B3D">
        <w:rPr>
          <w:bCs/>
        </w:rPr>
        <w:t xml:space="preserve"> </w:t>
      </w:r>
      <w:r w:rsidRPr="00646AC7">
        <w:rPr>
          <w:bCs/>
        </w:rPr>
        <w:t xml:space="preserve">48 hours backward air mass trajectories with arrival height of 100m, 200m, 500m, and 1000m above ground level at </w:t>
      </w:r>
      <w:r w:rsidR="00EB7398">
        <w:rPr>
          <w:bCs/>
        </w:rPr>
        <w:t>Nanjing</w:t>
      </w:r>
      <w:r>
        <w:rPr>
          <w:bCs/>
        </w:rPr>
        <w:t xml:space="preserve">, </w:t>
      </w:r>
      <w:r w:rsidR="00EB7398">
        <w:rPr>
          <w:bCs/>
        </w:rPr>
        <w:t>Shanghai</w:t>
      </w:r>
      <w:r>
        <w:rPr>
          <w:bCs/>
        </w:rPr>
        <w:t>,</w:t>
      </w:r>
      <w:r w:rsidR="005C17AA">
        <w:rPr>
          <w:bCs/>
        </w:rPr>
        <w:t xml:space="preserve"> and </w:t>
      </w:r>
      <w:r w:rsidR="00EB7398">
        <w:rPr>
          <w:bCs/>
        </w:rPr>
        <w:t>Hangzhou</w:t>
      </w:r>
      <w:r w:rsidR="00466B64" w:rsidRPr="00466B64">
        <w:rPr>
          <w:bCs/>
        </w:rPr>
        <w:t xml:space="preserve"> </w:t>
      </w:r>
      <w:r w:rsidR="00466B64">
        <w:rPr>
          <w:bCs/>
        </w:rPr>
        <w:t>at 14</w:t>
      </w:r>
      <w:r w:rsidR="00466B64" w:rsidRPr="00C40CEC">
        <w:rPr>
          <w:bCs/>
        </w:rPr>
        <w:t>:00 local time</w:t>
      </w:r>
      <w:r w:rsidRPr="00646AC7">
        <w:rPr>
          <w:bCs/>
        </w:rPr>
        <w:t xml:space="preserve"> during the </w:t>
      </w:r>
      <w:r>
        <w:rPr>
          <w:bCs/>
        </w:rPr>
        <w:t xml:space="preserve">CTYT. </w:t>
      </w:r>
      <w:r>
        <w:t xml:space="preserve"> </w:t>
      </w:r>
    </w:p>
    <w:p w14:paraId="73CD8675" w14:textId="77777777" w:rsidR="00A47420" w:rsidRDefault="00A47420" w:rsidP="00A47420"/>
    <w:p w14:paraId="21668272" w14:textId="77777777" w:rsidR="00A47420" w:rsidRDefault="00A47420" w:rsidP="00E7104B"/>
    <w:p w14:paraId="47271CD3" w14:textId="77777777" w:rsidR="00A47420" w:rsidRDefault="00A47420" w:rsidP="00E7104B"/>
    <w:p w14:paraId="6CEB300D" w14:textId="77777777" w:rsidR="00A47420" w:rsidRDefault="00A47420" w:rsidP="00E7104B"/>
    <w:p w14:paraId="3BD0FF3A" w14:textId="77777777" w:rsidR="00DE79A5" w:rsidRDefault="00DE79A5" w:rsidP="00E7104B"/>
    <w:p w14:paraId="444169A1" w14:textId="77777777" w:rsidR="00A81876" w:rsidRDefault="00A81876" w:rsidP="00E7104B"/>
    <w:p w14:paraId="0C1CEB10" w14:textId="77777777" w:rsidR="00A81876" w:rsidRDefault="00A81876" w:rsidP="00E7104B"/>
    <w:p w14:paraId="6594DDF1" w14:textId="77777777" w:rsidR="00A81876" w:rsidRDefault="00A81876" w:rsidP="00E7104B"/>
    <w:p w14:paraId="146251CD" w14:textId="77777777" w:rsidR="00A81876" w:rsidRDefault="00A81876" w:rsidP="00E7104B"/>
    <w:p w14:paraId="73E0602C" w14:textId="77777777" w:rsidR="00A81876" w:rsidRDefault="00A81876" w:rsidP="00E7104B"/>
    <w:p w14:paraId="2705216A" w14:textId="77777777" w:rsidR="00A81876" w:rsidRDefault="00A81876" w:rsidP="00E7104B"/>
    <w:p w14:paraId="4C44AF0C" w14:textId="77777777" w:rsidR="00A81876" w:rsidRDefault="00A81876" w:rsidP="00E7104B"/>
    <w:p w14:paraId="25968E16" w14:textId="77777777" w:rsidR="00A81876" w:rsidRDefault="00A81876" w:rsidP="00E7104B"/>
    <w:p w14:paraId="5846C15F" w14:textId="77777777" w:rsidR="00A81876" w:rsidRPr="005515E0" w:rsidRDefault="00A81876" w:rsidP="00E7104B">
      <w:pPr>
        <w:rPr>
          <w:rFonts w:eastAsia="宋体"/>
          <w:lang w:eastAsia="zh-CN"/>
        </w:rPr>
      </w:pPr>
    </w:p>
    <w:p w14:paraId="6A7EDF21" w14:textId="77777777" w:rsidR="006F3ABE" w:rsidRPr="006F3ABE" w:rsidRDefault="006F3ABE" w:rsidP="006F3ABE">
      <w:pPr>
        <w:widowControl w:val="0"/>
        <w:jc w:val="both"/>
        <w:rPr>
          <w:rFonts w:eastAsia="等线"/>
          <w:b/>
          <w:bCs/>
          <w:kern w:val="2"/>
          <w:sz w:val="24"/>
          <w:szCs w:val="21"/>
          <w:lang w:eastAsia="zh-CN"/>
        </w:rPr>
      </w:pPr>
      <w:r w:rsidRPr="006F3ABE">
        <w:rPr>
          <w:rFonts w:eastAsia="等线"/>
          <w:b/>
          <w:bCs/>
          <w:kern w:val="2"/>
          <w:sz w:val="24"/>
          <w:szCs w:val="21"/>
          <w:lang w:eastAsia="zh-CN"/>
        </w:rPr>
        <w:lastRenderedPageBreak/>
        <w:t>Reference</w:t>
      </w:r>
    </w:p>
    <w:p w14:paraId="1B36B770" w14:textId="77777777" w:rsidR="0034098F" w:rsidRPr="0034098F" w:rsidRDefault="009D0366" w:rsidP="0034098F">
      <w:pPr>
        <w:pStyle w:val="EndNoteBibliography"/>
        <w:ind w:left="720" w:hanging="720"/>
      </w:pPr>
      <w:r>
        <w:rPr>
          <w:rFonts w:eastAsia="等线"/>
          <w:szCs w:val="22"/>
          <w:lang w:eastAsia="zh-CN"/>
        </w:rPr>
        <w:fldChar w:fldCharType="begin"/>
      </w:r>
      <w:r>
        <w:rPr>
          <w:rFonts w:eastAsia="等线"/>
          <w:szCs w:val="22"/>
          <w:lang w:eastAsia="zh-CN"/>
        </w:rPr>
        <w:instrText xml:space="preserve"> ADDIN EN.REFLIST </w:instrText>
      </w:r>
      <w:r>
        <w:rPr>
          <w:rFonts w:eastAsia="等线"/>
          <w:szCs w:val="22"/>
          <w:lang w:eastAsia="zh-CN"/>
        </w:rPr>
        <w:fldChar w:fldCharType="separate"/>
      </w:r>
      <w:r w:rsidR="0034098F" w:rsidRPr="0034098F">
        <w:t xml:space="preserve">Emery, C., Tai, E., &amp; Yarwood, G. (2001). Enhanced meteorological modeling and performance evaluation for two texas episodes. In: Report to the Texas Natural Resources Conservation Commission. p.b.E., International Corp (Ed.), Novato, CA., </w:t>
      </w:r>
    </w:p>
    <w:p w14:paraId="73F3A217" w14:textId="473A1B50" w:rsidR="00A81876" w:rsidRPr="009E251F" w:rsidRDefault="009D0366" w:rsidP="009E251F">
      <w:pPr>
        <w:pStyle w:val="EndNoteBibliography"/>
        <w:rPr>
          <w:rFonts w:eastAsia="等线"/>
          <w:szCs w:val="22"/>
          <w:lang w:eastAsia="zh-CN"/>
        </w:rPr>
      </w:pPr>
      <w:r>
        <w:rPr>
          <w:rFonts w:eastAsia="等线"/>
          <w:szCs w:val="22"/>
          <w:lang w:eastAsia="zh-CN"/>
        </w:rPr>
        <w:fldChar w:fldCharType="end"/>
      </w:r>
    </w:p>
    <w:sectPr w:rsidR="00A81876" w:rsidRPr="009E251F" w:rsidSect="001009EF">
      <w:headerReference w:type="default" r:id="rId22"/>
      <w:footerReference w:type="default" r:id="rId23"/>
      <w:headerReference w:type="first" r:id="rId24"/>
      <w:type w:val="continuous"/>
      <w:pgSz w:w="12240" w:h="15840"/>
      <w:pgMar w:top="1440" w:right="1440" w:bottom="1440" w:left="1440" w:header="432"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6068A9" w14:textId="77777777" w:rsidR="00BD0EEC" w:rsidRDefault="00BD0EEC" w:rsidP="000379AB">
      <w:r>
        <w:separator/>
      </w:r>
    </w:p>
  </w:endnote>
  <w:endnote w:type="continuationSeparator" w:id="0">
    <w:p w14:paraId="762A5B54" w14:textId="77777777" w:rsidR="00BD0EEC" w:rsidRDefault="00BD0EEC" w:rsidP="000379AB">
      <w:r>
        <w:continuationSeparator/>
      </w:r>
    </w:p>
  </w:endnote>
  <w:endnote w:type="continuationNotice" w:id="1">
    <w:p w14:paraId="313994D1" w14:textId="77777777" w:rsidR="00BD0EEC" w:rsidRDefault="00BD0E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ED28E" w14:textId="2FE9AD18" w:rsidR="00F24382" w:rsidRDefault="00F24382" w:rsidP="00B719C8">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9A5B6B" w14:textId="77777777" w:rsidR="00BD0EEC" w:rsidRDefault="00BD0EEC" w:rsidP="000379AB">
      <w:r>
        <w:separator/>
      </w:r>
    </w:p>
  </w:footnote>
  <w:footnote w:type="continuationSeparator" w:id="0">
    <w:p w14:paraId="2D1CF59A" w14:textId="77777777" w:rsidR="00BD0EEC" w:rsidRDefault="00BD0EEC" w:rsidP="000379AB">
      <w:r>
        <w:continuationSeparator/>
      </w:r>
    </w:p>
  </w:footnote>
  <w:footnote w:type="continuationNotice" w:id="1">
    <w:p w14:paraId="63BE69CB" w14:textId="77777777" w:rsidR="00BD0EEC" w:rsidRDefault="00BD0EE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5FE63" w14:textId="6A136264" w:rsidR="00F24382" w:rsidRDefault="00F24382" w:rsidP="007778ED">
    <w:pPr>
      <w:pStyle w:val="a7"/>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75CCC" w14:textId="2816AD77" w:rsidR="00F24382" w:rsidRDefault="00F24382" w:rsidP="00E31404">
    <w:pPr>
      <w:pStyle w:val="a7"/>
      <w:jc w:val="center"/>
    </w:pPr>
    <w:r>
      <w:t xml:space="preserve">Confidential manuscript submitted to </w:t>
    </w:r>
    <w:r>
      <w:rPr>
        <w:i/>
      </w:rPr>
      <w:t xml:space="preserve">replace this text with name of </w:t>
    </w:r>
    <w:r w:rsidRPr="007778ED">
      <w:rPr>
        <w:i/>
      </w:rPr>
      <w:t>AGU journal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D472D"/>
    <w:multiLevelType w:val="hybridMultilevel"/>
    <w:tmpl w:val="880A865A"/>
    <w:lvl w:ilvl="0" w:tplc="04090001">
      <w:start w:val="1"/>
      <w:numFmt w:val="bullet"/>
      <w:lvlText w:val=""/>
      <w:lvlJc w:val="left"/>
      <w:pPr>
        <w:ind w:left="1080" w:hanging="360"/>
      </w:pPr>
      <w:rPr>
        <w:rFonts w:ascii="Symbol" w:hAnsi="Symbol" w:hint="default"/>
        <w:color w:val="262626"/>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5E64BC"/>
    <w:multiLevelType w:val="hybridMultilevel"/>
    <w:tmpl w:val="A4B06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4A61D63"/>
    <w:multiLevelType w:val="hybridMultilevel"/>
    <w:tmpl w:val="36769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936B8"/>
    <w:multiLevelType w:val="hybridMultilevel"/>
    <w:tmpl w:val="4ECEB7A0"/>
    <w:lvl w:ilvl="0" w:tplc="636A38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F047978"/>
    <w:multiLevelType w:val="hybridMultilevel"/>
    <w:tmpl w:val="7E889D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C9B5536"/>
    <w:multiLevelType w:val="hybridMultilevel"/>
    <w:tmpl w:val="CBCCF7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4E3973"/>
    <w:multiLevelType w:val="hybridMultilevel"/>
    <w:tmpl w:val="8C6689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FD43D8"/>
    <w:multiLevelType w:val="hybridMultilevel"/>
    <w:tmpl w:val="00E46F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5518544D"/>
    <w:multiLevelType w:val="hybridMultilevel"/>
    <w:tmpl w:val="639491AC"/>
    <w:lvl w:ilvl="0" w:tplc="98E27E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C811597"/>
    <w:multiLevelType w:val="hybridMultilevel"/>
    <w:tmpl w:val="4E48B8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0D0A31"/>
    <w:multiLevelType w:val="multilevel"/>
    <w:tmpl w:val="65BEA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351C9F"/>
    <w:multiLevelType w:val="multilevel"/>
    <w:tmpl w:val="8196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B5208B2"/>
    <w:multiLevelType w:val="hybridMultilevel"/>
    <w:tmpl w:val="EF94B784"/>
    <w:lvl w:ilvl="0" w:tplc="9B9AD5D6">
      <w:start w:val="1"/>
      <w:numFmt w:val="upperLetter"/>
      <w:lvlText w:val="%1t"/>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14" w15:restartNumberingAfterBreak="0">
    <w:nsid w:val="72382B4F"/>
    <w:multiLevelType w:val="multilevel"/>
    <w:tmpl w:val="DA767C34"/>
    <w:lvl w:ilvl="0">
      <w:start w:val="1"/>
      <w:numFmt w:val="decimal"/>
      <w:pStyle w:val="a"/>
      <w:lvlText w:val="%1."/>
      <w:lvlJc w:val="left"/>
      <w:pPr>
        <w:ind w:left="840" w:hanging="420"/>
      </w:pPr>
      <w:rPr>
        <w:rFonts w:ascii="Times New Roman" w:eastAsia="宋体" w:hAnsi="Times New Roman" w:hint="default"/>
        <w:lang w:val="en-US"/>
      </w:rPr>
    </w:lvl>
    <w:lvl w:ilvl="1">
      <w:start w:val="1"/>
      <w:numFmt w:val="decimal"/>
      <w:pStyle w:val="a0"/>
      <w:isLgl/>
      <w:suff w:val="space"/>
      <w:lvlText w:val="%1.%2"/>
      <w:lvlJc w:val="left"/>
      <w:pPr>
        <w:ind w:left="420" w:firstLine="0"/>
      </w:pPr>
      <w:rPr>
        <w:rFonts w:hint="eastAsia"/>
      </w:rPr>
    </w:lvl>
    <w:lvl w:ilvl="2">
      <w:start w:val="1"/>
      <w:numFmt w:val="lowerRoman"/>
      <w:lvlText w:val="%3."/>
      <w:lvlJc w:val="right"/>
      <w:pPr>
        <w:ind w:left="1860" w:hanging="480"/>
      </w:pPr>
      <w:rPr>
        <w:rFonts w:hint="eastAsia"/>
      </w:rPr>
    </w:lvl>
    <w:lvl w:ilvl="3">
      <w:start w:val="1"/>
      <w:numFmt w:val="decimal"/>
      <w:lvlText w:val="%4."/>
      <w:lvlJc w:val="left"/>
      <w:pPr>
        <w:ind w:left="2340" w:hanging="480"/>
      </w:pPr>
      <w:rPr>
        <w:rFonts w:hint="eastAsia"/>
      </w:rPr>
    </w:lvl>
    <w:lvl w:ilvl="4">
      <w:start w:val="1"/>
      <w:numFmt w:val="lowerLetter"/>
      <w:lvlText w:val="%5)"/>
      <w:lvlJc w:val="left"/>
      <w:pPr>
        <w:ind w:left="2820" w:hanging="480"/>
      </w:pPr>
      <w:rPr>
        <w:rFonts w:hint="eastAsia"/>
      </w:rPr>
    </w:lvl>
    <w:lvl w:ilvl="5">
      <w:start w:val="1"/>
      <w:numFmt w:val="lowerRoman"/>
      <w:lvlText w:val="%6."/>
      <w:lvlJc w:val="right"/>
      <w:pPr>
        <w:ind w:left="3300" w:hanging="480"/>
      </w:pPr>
      <w:rPr>
        <w:rFonts w:hint="eastAsia"/>
      </w:rPr>
    </w:lvl>
    <w:lvl w:ilvl="6">
      <w:start w:val="1"/>
      <w:numFmt w:val="decimal"/>
      <w:lvlText w:val="%7."/>
      <w:lvlJc w:val="left"/>
      <w:pPr>
        <w:ind w:left="3780" w:hanging="480"/>
      </w:pPr>
      <w:rPr>
        <w:rFonts w:hint="eastAsia"/>
      </w:rPr>
    </w:lvl>
    <w:lvl w:ilvl="7">
      <w:start w:val="1"/>
      <w:numFmt w:val="lowerLetter"/>
      <w:lvlText w:val="%8)"/>
      <w:lvlJc w:val="left"/>
      <w:pPr>
        <w:ind w:left="4260" w:hanging="480"/>
      </w:pPr>
      <w:rPr>
        <w:rFonts w:hint="eastAsia"/>
      </w:rPr>
    </w:lvl>
    <w:lvl w:ilvl="8">
      <w:start w:val="1"/>
      <w:numFmt w:val="lowerRoman"/>
      <w:lvlText w:val="%9."/>
      <w:lvlJc w:val="right"/>
      <w:pPr>
        <w:ind w:left="4740" w:hanging="480"/>
      </w:pPr>
      <w:rPr>
        <w:rFonts w:hint="eastAsia"/>
      </w:rPr>
    </w:lvl>
  </w:abstractNum>
  <w:abstractNum w:abstractNumId="15" w15:restartNumberingAfterBreak="0">
    <w:nsid w:val="7B47206B"/>
    <w:multiLevelType w:val="hybridMultilevel"/>
    <w:tmpl w:val="058C0FC8"/>
    <w:lvl w:ilvl="0" w:tplc="EB9E9560">
      <w:numFmt w:val="bullet"/>
      <w:lvlText w:val="·"/>
      <w:lvlJc w:val="left"/>
      <w:pPr>
        <w:ind w:left="1080" w:hanging="360"/>
      </w:pPr>
      <w:rPr>
        <w:rFonts w:ascii="Times New Roman" w:eastAsia="Times New Roman" w:hAnsi="Times New Roman" w:cs="Times New Roman" w:hint="default"/>
        <w:color w:val="262626"/>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13"/>
  </w:num>
  <w:num w:numId="4">
    <w:abstractNumId w:val="6"/>
  </w:num>
  <w:num w:numId="5">
    <w:abstractNumId w:val="7"/>
  </w:num>
  <w:num w:numId="6">
    <w:abstractNumId w:val="10"/>
  </w:num>
  <w:num w:numId="7">
    <w:abstractNumId w:val="11"/>
  </w:num>
  <w:num w:numId="8">
    <w:abstractNumId w:val="12"/>
  </w:num>
  <w:num w:numId="9">
    <w:abstractNumId w:val="3"/>
  </w:num>
  <w:num w:numId="10">
    <w:abstractNumId w:val="8"/>
  </w:num>
  <w:num w:numId="11">
    <w:abstractNumId w:val="5"/>
  </w:num>
  <w:num w:numId="12">
    <w:abstractNumId w:val="15"/>
  </w:num>
  <w:num w:numId="13">
    <w:abstractNumId w:val="0"/>
  </w:num>
  <w:num w:numId="14">
    <w:abstractNumId w:val="14"/>
  </w:num>
  <w:num w:numId="15">
    <w:abstractNumId w:val="4"/>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A6077"/>
    <w:rsid w:val="000007F7"/>
    <w:rsid w:val="000010E9"/>
    <w:rsid w:val="00001E33"/>
    <w:rsid w:val="00002013"/>
    <w:rsid w:val="000025E8"/>
    <w:rsid w:val="00002B85"/>
    <w:rsid w:val="00004133"/>
    <w:rsid w:val="00004248"/>
    <w:rsid w:val="00004FDF"/>
    <w:rsid w:val="00004FE3"/>
    <w:rsid w:val="000051DF"/>
    <w:rsid w:val="00005B25"/>
    <w:rsid w:val="00006325"/>
    <w:rsid w:val="000077D5"/>
    <w:rsid w:val="00010C8E"/>
    <w:rsid w:val="000116A2"/>
    <w:rsid w:val="000119D9"/>
    <w:rsid w:val="00011D19"/>
    <w:rsid w:val="00012038"/>
    <w:rsid w:val="00012268"/>
    <w:rsid w:val="0001366F"/>
    <w:rsid w:val="00014178"/>
    <w:rsid w:val="0001423C"/>
    <w:rsid w:val="00015017"/>
    <w:rsid w:val="000150B3"/>
    <w:rsid w:val="000154B4"/>
    <w:rsid w:val="00015DEC"/>
    <w:rsid w:val="00016EB6"/>
    <w:rsid w:val="00022443"/>
    <w:rsid w:val="0002398D"/>
    <w:rsid w:val="000248C0"/>
    <w:rsid w:val="00024D7C"/>
    <w:rsid w:val="00025982"/>
    <w:rsid w:val="00025A48"/>
    <w:rsid w:val="000266D3"/>
    <w:rsid w:val="00027A33"/>
    <w:rsid w:val="000305A4"/>
    <w:rsid w:val="00031276"/>
    <w:rsid w:val="00031829"/>
    <w:rsid w:val="0003233C"/>
    <w:rsid w:val="000329E9"/>
    <w:rsid w:val="000335BE"/>
    <w:rsid w:val="000345B7"/>
    <w:rsid w:val="000347A2"/>
    <w:rsid w:val="00035674"/>
    <w:rsid w:val="00035B6D"/>
    <w:rsid w:val="00035ED1"/>
    <w:rsid w:val="00036472"/>
    <w:rsid w:val="00036B87"/>
    <w:rsid w:val="000379AB"/>
    <w:rsid w:val="00041B24"/>
    <w:rsid w:val="00041B3D"/>
    <w:rsid w:val="00042B39"/>
    <w:rsid w:val="00042EE7"/>
    <w:rsid w:val="00043B2D"/>
    <w:rsid w:val="00044F93"/>
    <w:rsid w:val="0004557E"/>
    <w:rsid w:val="000461CA"/>
    <w:rsid w:val="000462A6"/>
    <w:rsid w:val="00047DB2"/>
    <w:rsid w:val="000505D1"/>
    <w:rsid w:val="000517DA"/>
    <w:rsid w:val="00052CF8"/>
    <w:rsid w:val="00053BA3"/>
    <w:rsid w:val="00054F50"/>
    <w:rsid w:val="00055428"/>
    <w:rsid w:val="00055BFC"/>
    <w:rsid w:val="00056752"/>
    <w:rsid w:val="000568D4"/>
    <w:rsid w:val="00057812"/>
    <w:rsid w:val="0006168E"/>
    <w:rsid w:val="0006398F"/>
    <w:rsid w:val="00063E3E"/>
    <w:rsid w:val="00064407"/>
    <w:rsid w:val="00064CBB"/>
    <w:rsid w:val="00065D91"/>
    <w:rsid w:val="000667BC"/>
    <w:rsid w:val="000667CC"/>
    <w:rsid w:val="00066F5C"/>
    <w:rsid w:val="00067A71"/>
    <w:rsid w:val="00070B6B"/>
    <w:rsid w:val="000724A9"/>
    <w:rsid w:val="0007286B"/>
    <w:rsid w:val="0007414F"/>
    <w:rsid w:val="00074266"/>
    <w:rsid w:val="00075551"/>
    <w:rsid w:val="0007643B"/>
    <w:rsid w:val="00077801"/>
    <w:rsid w:val="0008227D"/>
    <w:rsid w:val="00082E90"/>
    <w:rsid w:val="00084A24"/>
    <w:rsid w:val="00090C61"/>
    <w:rsid w:val="000911C3"/>
    <w:rsid w:val="000915EC"/>
    <w:rsid w:val="000917CE"/>
    <w:rsid w:val="00091E83"/>
    <w:rsid w:val="00093B09"/>
    <w:rsid w:val="0009466B"/>
    <w:rsid w:val="00094B3D"/>
    <w:rsid w:val="000953E4"/>
    <w:rsid w:val="00097A6F"/>
    <w:rsid w:val="000A0034"/>
    <w:rsid w:val="000A033F"/>
    <w:rsid w:val="000A0B5E"/>
    <w:rsid w:val="000A100D"/>
    <w:rsid w:val="000A13D6"/>
    <w:rsid w:val="000A1C35"/>
    <w:rsid w:val="000A2089"/>
    <w:rsid w:val="000A2495"/>
    <w:rsid w:val="000A24A3"/>
    <w:rsid w:val="000A3AB5"/>
    <w:rsid w:val="000A73F9"/>
    <w:rsid w:val="000A7E49"/>
    <w:rsid w:val="000A7FF7"/>
    <w:rsid w:val="000B09A3"/>
    <w:rsid w:val="000B09AE"/>
    <w:rsid w:val="000B0B1C"/>
    <w:rsid w:val="000B1073"/>
    <w:rsid w:val="000B2525"/>
    <w:rsid w:val="000B308D"/>
    <w:rsid w:val="000B3F8B"/>
    <w:rsid w:val="000B4577"/>
    <w:rsid w:val="000B51B5"/>
    <w:rsid w:val="000B523D"/>
    <w:rsid w:val="000B5276"/>
    <w:rsid w:val="000B77ED"/>
    <w:rsid w:val="000B79DB"/>
    <w:rsid w:val="000C0DCC"/>
    <w:rsid w:val="000C1754"/>
    <w:rsid w:val="000C1FDD"/>
    <w:rsid w:val="000C2289"/>
    <w:rsid w:val="000C2D91"/>
    <w:rsid w:val="000C2D92"/>
    <w:rsid w:val="000C33F6"/>
    <w:rsid w:val="000C36CD"/>
    <w:rsid w:val="000C42A7"/>
    <w:rsid w:val="000C6B0D"/>
    <w:rsid w:val="000C6FD3"/>
    <w:rsid w:val="000C75EE"/>
    <w:rsid w:val="000C7738"/>
    <w:rsid w:val="000D01ED"/>
    <w:rsid w:val="000D035C"/>
    <w:rsid w:val="000D106D"/>
    <w:rsid w:val="000D1514"/>
    <w:rsid w:val="000D203E"/>
    <w:rsid w:val="000D2A1E"/>
    <w:rsid w:val="000D3517"/>
    <w:rsid w:val="000D354C"/>
    <w:rsid w:val="000D4867"/>
    <w:rsid w:val="000D50AA"/>
    <w:rsid w:val="000D510E"/>
    <w:rsid w:val="000D7F92"/>
    <w:rsid w:val="000E3F08"/>
    <w:rsid w:val="000E666C"/>
    <w:rsid w:val="000E6C63"/>
    <w:rsid w:val="000E6D1B"/>
    <w:rsid w:val="000E75F9"/>
    <w:rsid w:val="000E7C77"/>
    <w:rsid w:val="000F0A3C"/>
    <w:rsid w:val="000F199C"/>
    <w:rsid w:val="000F246B"/>
    <w:rsid w:val="000F316D"/>
    <w:rsid w:val="000F3529"/>
    <w:rsid w:val="000F450A"/>
    <w:rsid w:val="000F5E54"/>
    <w:rsid w:val="000F7C54"/>
    <w:rsid w:val="001009EF"/>
    <w:rsid w:val="00100BB9"/>
    <w:rsid w:val="00100BF6"/>
    <w:rsid w:val="00101399"/>
    <w:rsid w:val="0010151F"/>
    <w:rsid w:val="0010197B"/>
    <w:rsid w:val="00102274"/>
    <w:rsid w:val="00103E86"/>
    <w:rsid w:val="0010459A"/>
    <w:rsid w:val="00106BD0"/>
    <w:rsid w:val="001105E0"/>
    <w:rsid w:val="00111B2D"/>
    <w:rsid w:val="00112A3C"/>
    <w:rsid w:val="00112A91"/>
    <w:rsid w:val="001137D9"/>
    <w:rsid w:val="00114978"/>
    <w:rsid w:val="00115783"/>
    <w:rsid w:val="00117D57"/>
    <w:rsid w:val="00120C0D"/>
    <w:rsid w:val="00121500"/>
    <w:rsid w:val="00121CAE"/>
    <w:rsid w:val="00122437"/>
    <w:rsid w:val="00123210"/>
    <w:rsid w:val="001248D8"/>
    <w:rsid w:val="00124B4C"/>
    <w:rsid w:val="00125193"/>
    <w:rsid w:val="001259FF"/>
    <w:rsid w:val="001264CE"/>
    <w:rsid w:val="00126BAF"/>
    <w:rsid w:val="00126CCE"/>
    <w:rsid w:val="0012743C"/>
    <w:rsid w:val="0013272C"/>
    <w:rsid w:val="0013275C"/>
    <w:rsid w:val="001348D4"/>
    <w:rsid w:val="00134928"/>
    <w:rsid w:val="00136B9A"/>
    <w:rsid w:val="00136C79"/>
    <w:rsid w:val="00136EE3"/>
    <w:rsid w:val="00141A98"/>
    <w:rsid w:val="00141D30"/>
    <w:rsid w:val="0014207A"/>
    <w:rsid w:val="001422F0"/>
    <w:rsid w:val="00142EFD"/>
    <w:rsid w:val="00143333"/>
    <w:rsid w:val="00143783"/>
    <w:rsid w:val="00143FF9"/>
    <w:rsid w:val="0014411E"/>
    <w:rsid w:val="00145036"/>
    <w:rsid w:val="00146553"/>
    <w:rsid w:val="0015040B"/>
    <w:rsid w:val="001511DA"/>
    <w:rsid w:val="001512B7"/>
    <w:rsid w:val="00153FCA"/>
    <w:rsid w:val="00155077"/>
    <w:rsid w:val="0015577F"/>
    <w:rsid w:val="001560FF"/>
    <w:rsid w:val="00156410"/>
    <w:rsid w:val="00156FC2"/>
    <w:rsid w:val="0015700B"/>
    <w:rsid w:val="00157043"/>
    <w:rsid w:val="00157759"/>
    <w:rsid w:val="00161A49"/>
    <w:rsid w:val="001631A4"/>
    <w:rsid w:val="00163B58"/>
    <w:rsid w:val="00163F74"/>
    <w:rsid w:val="001641BD"/>
    <w:rsid w:val="001658F2"/>
    <w:rsid w:val="00166ADA"/>
    <w:rsid w:val="001675F2"/>
    <w:rsid w:val="0016764E"/>
    <w:rsid w:val="001714EF"/>
    <w:rsid w:val="00171C8A"/>
    <w:rsid w:val="00173D52"/>
    <w:rsid w:val="00174344"/>
    <w:rsid w:val="00175A6A"/>
    <w:rsid w:val="00177157"/>
    <w:rsid w:val="00177F11"/>
    <w:rsid w:val="00180C90"/>
    <w:rsid w:val="00181DB7"/>
    <w:rsid w:val="00182ACC"/>
    <w:rsid w:val="001831F4"/>
    <w:rsid w:val="00183666"/>
    <w:rsid w:val="00184761"/>
    <w:rsid w:val="00185ED1"/>
    <w:rsid w:val="00187C86"/>
    <w:rsid w:val="00187F7F"/>
    <w:rsid w:val="00190869"/>
    <w:rsid w:val="00193606"/>
    <w:rsid w:val="00193966"/>
    <w:rsid w:val="00193BF6"/>
    <w:rsid w:val="00193DAC"/>
    <w:rsid w:val="001945C8"/>
    <w:rsid w:val="00194871"/>
    <w:rsid w:val="00196845"/>
    <w:rsid w:val="0019776F"/>
    <w:rsid w:val="00197957"/>
    <w:rsid w:val="001A0022"/>
    <w:rsid w:val="001A07F9"/>
    <w:rsid w:val="001A0A75"/>
    <w:rsid w:val="001A0C1C"/>
    <w:rsid w:val="001A1368"/>
    <w:rsid w:val="001A3787"/>
    <w:rsid w:val="001A3C53"/>
    <w:rsid w:val="001A3F02"/>
    <w:rsid w:val="001A45A7"/>
    <w:rsid w:val="001A485F"/>
    <w:rsid w:val="001A4CDD"/>
    <w:rsid w:val="001A4F71"/>
    <w:rsid w:val="001A53AE"/>
    <w:rsid w:val="001A73D5"/>
    <w:rsid w:val="001A7D78"/>
    <w:rsid w:val="001B0EBE"/>
    <w:rsid w:val="001B29DA"/>
    <w:rsid w:val="001B509F"/>
    <w:rsid w:val="001B52E0"/>
    <w:rsid w:val="001B75B0"/>
    <w:rsid w:val="001C19DC"/>
    <w:rsid w:val="001C20C1"/>
    <w:rsid w:val="001C2B0D"/>
    <w:rsid w:val="001C2D4B"/>
    <w:rsid w:val="001C30E0"/>
    <w:rsid w:val="001C34E8"/>
    <w:rsid w:val="001C3B79"/>
    <w:rsid w:val="001C40CA"/>
    <w:rsid w:val="001C59FA"/>
    <w:rsid w:val="001C5B15"/>
    <w:rsid w:val="001C7262"/>
    <w:rsid w:val="001C75AE"/>
    <w:rsid w:val="001C7E8C"/>
    <w:rsid w:val="001D02F8"/>
    <w:rsid w:val="001D11CA"/>
    <w:rsid w:val="001D3B6A"/>
    <w:rsid w:val="001D44D4"/>
    <w:rsid w:val="001D4586"/>
    <w:rsid w:val="001D4BEE"/>
    <w:rsid w:val="001D5DDE"/>
    <w:rsid w:val="001D6703"/>
    <w:rsid w:val="001D7651"/>
    <w:rsid w:val="001D7A41"/>
    <w:rsid w:val="001D7DAE"/>
    <w:rsid w:val="001E0220"/>
    <w:rsid w:val="001E0223"/>
    <w:rsid w:val="001E1971"/>
    <w:rsid w:val="001E2645"/>
    <w:rsid w:val="001E33EF"/>
    <w:rsid w:val="001E4C3F"/>
    <w:rsid w:val="001E673C"/>
    <w:rsid w:val="001E7F5D"/>
    <w:rsid w:val="001F06F4"/>
    <w:rsid w:val="001F2361"/>
    <w:rsid w:val="001F29A0"/>
    <w:rsid w:val="001F3D49"/>
    <w:rsid w:val="001F3D56"/>
    <w:rsid w:val="001F4AFC"/>
    <w:rsid w:val="001F545E"/>
    <w:rsid w:val="001F5CD9"/>
    <w:rsid w:val="001F7F20"/>
    <w:rsid w:val="002002B4"/>
    <w:rsid w:val="00201194"/>
    <w:rsid w:val="00201476"/>
    <w:rsid w:val="0020175C"/>
    <w:rsid w:val="002040AD"/>
    <w:rsid w:val="00204256"/>
    <w:rsid w:val="00204F13"/>
    <w:rsid w:val="00205265"/>
    <w:rsid w:val="00205FEA"/>
    <w:rsid w:val="00206147"/>
    <w:rsid w:val="002063A2"/>
    <w:rsid w:val="00206E2E"/>
    <w:rsid w:val="0021059D"/>
    <w:rsid w:val="0021097A"/>
    <w:rsid w:val="00210DE1"/>
    <w:rsid w:val="002112B8"/>
    <w:rsid w:val="002122A2"/>
    <w:rsid w:val="0021428D"/>
    <w:rsid w:val="002146DA"/>
    <w:rsid w:val="00215E96"/>
    <w:rsid w:val="0021608B"/>
    <w:rsid w:val="00216EC5"/>
    <w:rsid w:val="00217BB3"/>
    <w:rsid w:val="00220209"/>
    <w:rsid w:val="0022186F"/>
    <w:rsid w:val="00221893"/>
    <w:rsid w:val="00221D2D"/>
    <w:rsid w:val="0022357D"/>
    <w:rsid w:val="00223C05"/>
    <w:rsid w:val="002246A1"/>
    <w:rsid w:val="00224E46"/>
    <w:rsid w:val="00225E92"/>
    <w:rsid w:val="00226749"/>
    <w:rsid w:val="002277CE"/>
    <w:rsid w:val="00227DC1"/>
    <w:rsid w:val="00227EFB"/>
    <w:rsid w:val="00230D2F"/>
    <w:rsid w:val="00230E9F"/>
    <w:rsid w:val="00230EC3"/>
    <w:rsid w:val="00231B60"/>
    <w:rsid w:val="00233559"/>
    <w:rsid w:val="00233CAD"/>
    <w:rsid w:val="00234835"/>
    <w:rsid w:val="00235047"/>
    <w:rsid w:val="00235274"/>
    <w:rsid w:val="00235F7C"/>
    <w:rsid w:val="00236619"/>
    <w:rsid w:val="00236AC0"/>
    <w:rsid w:val="00236D34"/>
    <w:rsid w:val="00237C5E"/>
    <w:rsid w:val="00240493"/>
    <w:rsid w:val="00241131"/>
    <w:rsid w:val="00241140"/>
    <w:rsid w:val="00241235"/>
    <w:rsid w:val="002417C5"/>
    <w:rsid w:val="00242941"/>
    <w:rsid w:val="00243BD0"/>
    <w:rsid w:val="00243CD3"/>
    <w:rsid w:val="00245C88"/>
    <w:rsid w:val="0024619D"/>
    <w:rsid w:val="00246BD7"/>
    <w:rsid w:val="00250177"/>
    <w:rsid w:val="00251287"/>
    <w:rsid w:val="0025225A"/>
    <w:rsid w:val="0025240E"/>
    <w:rsid w:val="00254FD2"/>
    <w:rsid w:val="00255A38"/>
    <w:rsid w:val="00256DAD"/>
    <w:rsid w:val="0025711F"/>
    <w:rsid w:val="002613A7"/>
    <w:rsid w:val="00261BF5"/>
    <w:rsid w:val="00263266"/>
    <w:rsid w:val="0026412D"/>
    <w:rsid w:val="00265011"/>
    <w:rsid w:val="00265610"/>
    <w:rsid w:val="00265E5D"/>
    <w:rsid w:val="0026666A"/>
    <w:rsid w:val="00266C6A"/>
    <w:rsid w:val="00266D2F"/>
    <w:rsid w:val="00267C27"/>
    <w:rsid w:val="00267CA2"/>
    <w:rsid w:val="00267CB1"/>
    <w:rsid w:val="00270D55"/>
    <w:rsid w:val="002715EA"/>
    <w:rsid w:val="002747DE"/>
    <w:rsid w:val="00274CC6"/>
    <w:rsid w:val="00276DC6"/>
    <w:rsid w:val="00277149"/>
    <w:rsid w:val="002771BD"/>
    <w:rsid w:val="00277EE1"/>
    <w:rsid w:val="002809BB"/>
    <w:rsid w:val="0028259A"/>
    <w:rsid w:val="00282994"/>
    <w:rsid w:val="00282EA7"/>
    <w:rsid w:val="0028312C"/>
    <w:rsid w:val="002838E4"/>
    <w:rsid w:val="00283D3C"/>
    <w:rsid w:val="002841EC"/>
    <w:rsid w:val="00284490"/>
    <w:rsid w:val="00284511"/>
    <w:rsid w:val="002845BE"/>
    <w:rsid w:val="00284630"/>
    <w:rsid w:val="00286620"/>
    <w:rsid w:val="00290C01"/>
    <w:rsid w:val="00291A7B"/>
    <w:rsid w:val="002927C2"/>
    <w:rsid w:val="00292E3F"/>
    <w:rsid w:val="00293B2F"/>
    <w:rsid w:val="0029470A"/>
    <w:rsid w:val="00294E17"/>
    <w:rsid w:val="0029556C"/>
    <w:rsid w:val="002972CF"/>
    <w:rsid w:val="00297EAA"/>
    <w:rsid w:val="002A1842"/>
    <w:rsid w:val="002A1C9D"/>
    <w:rsid w:val="002A3209"/>
    <w:rsid w:val="002A3211"/>
    <w:rsid w:val="002A3624"/>
    <w:rsid w:val="002A3A73"/>
    <w:rsid w:val="002A4333"/>
    <w:rsid w:val="002A5CA3"/>
    <w:rsid w:val="002A7892"/>
    <w:rsid w:val="002B0364"/>
    <w:rsid w:val="002B2735"/>
    <w:rsid w:val="002B2AD2"/>
    <w:rsid w:val="002B2ECE"/>
    <w:rsid w:val="002B3DC9"/>
    <w:rsid w:val="002B4738"/>
    <w:rsid w:val="002B48F5"/>
    <w:rsid w:val="002B4F17"/>
    <w:rsid w:val="002B570B"/>
    <w:rsid w:val="002B588A"/>
    <w:rsid w:val="002B6F74"/>
    <w:rsid w:val="002B7E26"/>
    <w:rsid w:val="002C00BE"/>
    <w:rsid w:val="002C0146"/>
    <w:rsid w:val="002C0556"/>
    <w:rsid w:val="002C0721"/>
    <w:rsid w:val="002C3263"/>
    <w:rsid w:val="002C3999"/>
    <w:rsid w:val="002C44F5"/>
    <w:rsid w:val="002C662B"/>
    <w:rsid w:val="002C6B67"/>
    <w:rsid w:val="002C754F"/>
    <w:rsid w:val="002D1FE3"/>
    <w:rsid w:val="002D2AB6"/>
    <w:rsid w:val="002D2C75"/>
    <w:rsid w:val="002D54A5"/>
    <w:rsid w:val="002D5B13"/>
    <w:rsid w:val="002D6A41"/>
    <w:rsid w:val="002D6C23"/>
    <w:rsid w:val="002D6D5C"/>
    <w:rsid w:val="002D6F2E"/>
    <w:rsid w:val="002E017B"/>
    <w:rsid w:val="002E0990"/>
    <w:rsid w:val="002E0F81"/>
    <w:rsid w:val="002E1218"/>
    <w:rsid w:val="002E2EA2"/>
    <w:rsid w:val="002E7876"/>
    <w:rsid w:val="002E7898"/>
    <w:rsid w:val="002F0ACF"/>
    <w:rsid w:val="002F0BF3"/>
    <w:rsid w:val="002F0F4C"/>
    <w:rsid w:val="002F1533"/>
    <w:rsid w:val="002F1596"/>
    <w:rsid w:val="002F21AB"/>
    <w:rsid w:val="002F2289"/>
    <w:rsid w:val="002F329F"/>
    <w:rsid w:val="002F3620"/>
    <w:rsid w:val="002F3766"/>
    <w:rsid w:val="002F385F"/>
    <w:rsid w:val="002F3B11"/>
    <w:rsid w:val="002F43D2"/>
    <w:rsid w:val="002F577D"/>
    <w:rsid w:val="002F5C9D"/>
    <w:rsid w:val="0030095C"/>
    <w:rsid w:val="00301FE6"/>
    <w:rsid w:val="003031AA"/>
    <w:rsid w:val="00303348"/>
    <w:rsid w:val="00303A23"/>
    <w:rsid w:val="00303F50"/>
    <w:rsid w:val="00305A04"/>
    <w:rsid w:val="00305E87"/>
    <w:rsid w:val="00305F51"/>
    <w:rsid w:val="003060AA"/>
    <w:rsid w:val="003063F6"/>
    <w:rsid w:val="0030650A"/>
    <w:rsid w:val="00307144"/>
    <w:rsid w:val="003074C6"/>
    <w:rsid w:val="00307519"/>
    <w:rsid w:val="00307731"/>
    <w:rsid w:val="00307932"/>
    <w:rsid w:val="003103BE"/>
    <w:rsid w:val="00311899"/>
    <w:rsid w:val="003126F8"/>
    <w:rsid w:val="0031319D"/>
    <w:rsid w:val="003137C3"/>
    <w:rsid w:val="00314D5F"/>
    <w:rsid w:val="003169A4"/>
    <w:rsid w:val="00317376"/>
    <w:rsid w:val="00320279"/>
    <w:rsid w:val="003202C7"/>
    <w:rsid w:val="00321596"/>
    <w:rsid w:val="003215B7"/>
    <w:rsid w:val="00321BB2"/>
    <w:rsid w:val="00322A6F"/>
    <w:rsid w:val="00323B6E"/>
    <w:rsid w:val="003245D6"/>
    <w:rsid w:val="00324C7D"/>
    <w:rsid w:val="003254E4"/>
    <w:rsid w:val="0032649F"/>
    <w:rsid w:val="00326A98"/>
    <w:rsid w:val="003278BD"/>
    <w:rsid w:val="00331F0B"/>
    <w:rsid w:val="00333820"/>
    <w:rsid w:val="00334FA2"/>
    <w:rsid w:val="003365E5"/>
    <w:rsid w:val="00336B96"/>
    <w:rsid w:val="003406BD"/>
    <w:rsid w:val="0034098F"/>
    <w:rsid w:val="003434A9"/>
    <w:rsid w:val="00344237"/>
    <w:rsid w:val="00344471"/>
    <w:rsid w:val="003444A4"/>
    <w:rsid w:val="00344725"/>
    <w:rsid w:val="0034670A"/>
    <w:rsid w:val="003527C8"/>
    <w:rsid w:val="00353B7E"/>
    <w:rsid w:val="00355948"/>
    <w:rsid w:val="00360367"/>
    <w:rsid w:val="00360A4E"/>
    <w:rsid w:val="00361212"/>
    <w:rsid w:val="00361CA5"/>
    <w:rsid w:val="00361E04"/>
    <w:rsid w:val="003627B3"/>
    <w:rsid w:val="00363057"/>
    <w:rsid w:val="003634F8"/>
    <w:rsid w:val="0036484E"/>
    <w:rsid w:val="0036571B"/>
    <w:rsid w:val="003663AF"/>
    <w:rsid w:val="00366917"/>
    <w:rsid w:val="00366BC6"/>
    <w:rsid w:val="00367C91"/>
    <w:rsid w:val="00367CC1"/>
    <w:rsid w:val="003703EC"/>
    <w:rsid w:val="003707F3"/>
    <w:rsid w:val="003713E7"/>
    <w:rsid w:val="003716D4"/>
    <w:rsid w:val="00372AF3"/>
    <w:rsid w:val="003737F8"/>
    <w:rsid w:val="0037464C"/>
    <w:rsid w:val="0037466A"/>
    <w:rsid w:val="00376289"/>
    <w:rsid w:val="0037694C"/>
    <w:rsid w:val="003802C7"/>
    <w:rsid w:val="003815A6"/>
    <w:rsid w:val="00381D62"/>
    <w:rsid w:val="00382269"/>
    <w:rsid w:val="00382F08"/>
    <w:rsid w:val="00384FD6"/>
    <w:rsid w:val="00385511"/>
    <w:rsid w:val="00387C93"/>
    <w:rsid w:val="00387CE1"/>
    <w:rsid w:val="00390A7A"/>
    <w:rsid w:val="00391216"/>
    <w:rsid w:val="0039217B"/>
    <w:rsid w:val="0039225B"/>
    <w:rsid w:val="00392605"/>
    <w:rsid w:val="00392668"/>
    <w:rsid w:val="00393C21"/>
    <w:rsid w:val="0039436B"/>
    <w:rsid w:val="00394C04"/>
    <w:rsid w:val="00395021"/>
    <w:rsid w:val="003957A5"/>
    <w:rsid w:val="00396941"/>
    <w:rsid w:val="003A016A"/>
    <w:rsid w:val="003A1397"/>
    <w:rsid w:val="003A15FD"/>
    <w:rsid w:val="003A3605"/>
    <w:rsid w:val="003A3616"/>
    <w:rsid w:val="003A3F04"/>
    <w:rsid w:val="003A60F3"/>
    <w:rsid w:val="003A6748"/>
    <w:rsid w:val="003A766B"/>
    <w:rsid w:val="003A791C"/>
    <w:rsid w:val="003A7E66"/>
    <w:rsid w:val="003B0A6E"/>
    <w:rsid w:val="003B12EC"/>
    <w:rsid w:val="003B1535"/>
    <w:rsid w:val="003B21FC"/>
    <w:rsid w:val="003B5724"/>
    <w:rsid w:val="003B672E"/>
    <w:rsid w:val="003B7A5E"/>
    <w:rsid w:val="003B7EC4"/>
    <w:rsid w:val="003C0BE9"/>
    <w:rsid w:val="003C0F9A"/>
    <w:rsid w:val="003C1780"/>
    <w:rsid w:val="003C2841"/>
    <w:rsid w:val="003C3403"/>
    <w:rsid w:val="003C37E2"/>
    <w:rsid w:val="003C392C"/>
    <w:rsid w:val="003C3B30"/>
    <w:rsid w:val="003C3D3C"/>
    <w:rsid w:val="003C4D9B"/>
    <w:rsid w:val="003C55ED"/>
    <w:rsid w:val="003C5B8B"/>
    <w:rsid w:val="003C73BD"/>
    <w:rsid w:val="003C7B11"/>
    <w:rsid w:val="003C7F7D"/>
    <w:rsid w:val="003D0259"/>
    <w:rsid w:val="003D2281"/>
    <w:rsid w:val="003D2295"/>
    <w:rsid w:val="003D28A3"/>
    <w:rsid w:val="003D3ABF"/>
    <w:rsid w:val="003D4D53"/>
    <w:rsid w:val="003D5F05"/>
    <w:rsid w:val="003D6ED2"/>
    <w:rsid w:val="003D6F40"/>
    <w:rsid w:val="003E0F19"/>
    <w:rsid w:val="003E12E2"/>
    <w:rsid w:val="003E1B9B"/>
    <w:rsid w:val="003E3295"/>
    <w:rsid w:val="003E493B"/>
    <w:rsid w:val="003E4C42"/>
    <w:rsid w:val="003E4D86"/>
    <w:rsid w:val="003E4E10"/>
    <w:rsid w:val="003E4E1E"/>
    <w:rsid w:val="003E4F6E"/>
    <w:rsid w:val="003E562B"/>
    <w:rsid w:val="003E615E"/>
    <w:rsid w:val="003E660A"/>
    <w:rsid w:val="003F0839"/>
    <w:rsid w:val="003F08FE"/>
    <w:rsid w:val="003F0AAB"/>
    <w:rsid w:val="003F0CEB"/>
    <w:rsid w:val="003F0EDC"/>
    <w:rsid w:val="003F199B"/>
    <w:rsid w:val="003F1C51"/>
    <w:rsid w:val="003F1FEB"/>
    <w:rsid w:val="003F2054"/>
    <w:rsid w:val="003F2FC8"/>
    <w:rsid w:val="003F3090"/>
    <w:rsid w:val="003F3257"/>
    <w:rsid w:val="003F35A2"/>
    <w:rsid w:val="003F4664"/>
    <w:rsid w:val="003F64F7"/>
    <w:rsid w:val="003F68ED"/>
    <w:rsid w:val="003F6BD2"/>
    <w:rsid w:val="003F6C44"/>
    <w:rsid w:val="003F6D4C"/>
    <w:rsid w:val="003F6F9C"/>
    <w:rsid w:val="003F7303"/>
    <w:rsid w:val="003F7749"/>
    <w:rsid w:val="00400425"/>
    <w:rsid w:val="00400433"/>
    <w:rsid w:val="004009A6"/>
    <w:rsid w:val="00400AC2"/>
    <w:rsid w:val="00401057"/>
    <w:rsid w:val="00401DF7"/>
    <w:rsid w:val="00403BC4"/>
    <w:rsid w:val="00403D42"/>
    <w:rsid w:val="0040761C"/>
    <w:rsid w:val="004117CD"/>
    <w:rsid w:val="004121AC"/>
    <w:rsid w:val="00412D7E"/>
    <w:rsid w:val="00414D7B"/>
    <w:rsid w:val="00415226"/>
    <w:rsid w:val="00415D6E"/>
    <w:rsid w:val="0041662F"/>
    <w:rsid w:val="004169DB"/>
    <w:rsid w:val="004170E6"/>
    <w:rsid w:val="00417780"/>
    <w:rsid w:val="00417B10"/>
    <w:rsid w:val="00417D80"/>
    <w:rsid w:val="0042079D"/>
    <w:rsid w:val="004214AC"/>
    <w:rsid w:val="004227E3"/>
    <w:rsid w:val="00423ACF"/>
    <w:rsid w:val="00423BEE"/>
    <w:rsid w:val="00424E9F"/>
    <w:rsid w:val="00425712"/>
    <w:rsid w:val="00425C12"/>
    <w:rsid w:val="004307A5"/>
    <w:rsid w:val="00431E2D"/>
    <w:rsid w:val="004321BC"/>
    <w:rsid w:val="004324C5"/>
    <w:rsid w:val="00432701"/>
    <w:rsid w:val="0043295C"/>
    <w:rsid w:val="00432C6E"/>
    <w:rsid w:val="00436C2B"/>
    <w:rsid w:val="00437E14"/>
    <w:rsid w:val="00440062"/>
    <w:rsid w:val="00440A22"/>
    <w:rsid w:val="00441253"/>
    <w:rsid w:val="00441B53"/>
    <w:rsid w:val="00441E6C"/>
    <w:rsid w:val="0044215B"/>
    <w:rsid w:val="00443D09"/>
    <w:rsid w:val="004453B2"/>
    <w:rsid w:val="00446BB7"/>
    <w:rsid w:val="00446F4C"/>
    <w:rsid w:val="00447CC8"/>
    <w:rsid w:val="004502FE"/>
    <w:rsid w:val="00451788"/>
    <w:rsid w:val="004519D3"/>
    <w:rsid w:val="00452D91"/>
    <w:rsid w:val="004549B3"/>
    <w:rsid w:val="004562B9"/>
    <w:rsid w:val="004565F1"/>
    <w:rsid w:val="004576D8"/>
    <w:rsid w:val="00457DC4"/>
    <w:rsid w:val="004600D7"/>
    <w:rsid w:val="004604DC"/>
    <w:rsid w:val="00460837"/>
    <w:rsid w:val="004610E4"/>
    <w:rsid w:val="00462A6F"/>
    <w:rsid w:val="004631AD"/>
    <w:rsid w:val="00463442"/>
    <w:rsid w:val="0046478B"/>
    <w:rsid w:val="00464A29"/>
    <w:rsid w:val="00464A88"/>
    <w:rsid w:val="00464DBE"/>
    <w:rsid w:val="00465669"/>
    <w:rsid w:val="00465E04"/>
    <w:rsid w:val="004660FA"/>
    <w:rsid w:val="004667CC"/>
    <w:rsid w:val="00466903"/>
    <w:rsid w:val="00466B64"/>
    <w:rsid w:val="004671E4"/>
    <w:rsid w:val="0046739F"/>
    <w:rsid w:val="00472492"/>
    <w:rsid w:val="00473D7B"/>
    <w:rsid w:val="00474053"/>
    <w:rsid w:val="004740F9"/>
    <w:rsid w:val="00475206"/>
    <w:rsid w:val="00475D49"/>
    <w:rsid w:val="00481103"/>
    <w:rsid w:val="004831F4"/>
    <w:rsid w:val="004845D9"/>
    <w:rsid w:val="004859D8"/>
    <w:rsid w:val="00490A3C"/>
    <w:rsid w:val="00490F26"/>
    <w:rsid w:val="00490FB8"/>
    <w:rsid w:val="004918A1"/>
    <w:rsid w:val="004936FF"/>
    <w:rsid w:val="00496D33"/>
    <w:rsid w:val="0049734B"/>
    <w:rsid w:val="00497D5A"/>
    <w:rsid w:val="00497F19"/>
    <w:rsid w:val="004A055E"/>
    <w:rsid w:val="004A1430"/>
    <w:rsid w:val="004A16CE"/>
    <w:rsid w:val="004A1BD4"/>
    <w:rsid w:val="004A294A"/>
    <w:rsid w:val="004A300E"/>
    <w:rsid w:val="004A3528"/>
    <w:rsid w:val="004A378D"/>
    <w:rsid w:val="004A381D"/>
    <w:rsid w:val="004A478B"/>
    <w:rsid w:val="004A4CEF"/>
    <w:rsid w:val="004A5637"/>
    <w:rsid w:val="004A75DA"/>
    <w:rsid w:val="004B0B6B"/>
    <w:rsid w:val="004B1760"/>
    <w:rsid w:val="004B1805"/>
    <w:rsid w:val="004B2549"/>
    <w:rsid w:val="004B2BB2"/>
    <w:rsid w:val="004B36BB"/>
    <w:rsid w:val="004B4EBC"/>
    <w:rsid w:val="004B51F4"/>
    <w:rsid w:val="004B563B"/>
    <w:rsid w:val="004B56E2"/>
    <w:rsid w:val="004B6F05"/>
    <w:rsid w:val="004B748D"/>
    <w:rsid w:val="004C1104"/>
    <w:rsid w:val="004C2011"/>
    <w:rsid w:val="004C2C75"/>
    <w:rsid w:val="004C3B81"/>
    <w:rsid w:val="004C40AB"/>
    <w:rsid w:val="004C4B84"/>
    <w:rsid w:val="004C6401"/>
    <w:rsid w:val="004C7009"/>
    <w:rsid w:val="004C7B2C"/>
    <w:rsid w:val="004D037A"/>
    <w:rsid w:val="004D061C"/>
    <w:rsid w:val="004D0E29"/>
    <w:rsid w:val="004D18FD"/>
    <w:rsid w:val="004D19EA"/>
    <w:rsid w:val="004D1AAF"/>
    <w:rsid w:val="004D2F4D"/>
    <w:rsid w:val="004D3678"/>
    <w:rsid w:val="004D3AFE"/>
    <w:rsid w:val="004D3DEB"/>
    <w:rsid w:val="004D4108"/>
    <w:rsid w:val="004D411E"/>
    <w:rsid w:val="004D4AE9"/>
    <w:rsid w:val="004D4B40"/>
    <w:rsid w:val="004D6195"/>
    <w:rsid w:val="004D7255"/>
    <w:rsid w:val="004E2877"/>
    <w:rsid w:val="004E46B8"/>
    <w:rsid w:val="004E5639"/>
    <w:rsid w:val="004E5C0E"/>
    <w:rsid w:val="004E641E"/>
    <w:rsid w:val="004E667F"/>
    <w:rsid w:val="004E771A"/>
    <w:rsid w:val="004F0251"/>
    <w:rsid w:val="004F0F38"/>
    <w:rsid w:val="004F1085"/>
    <w:rsid w:val="004F1DDB"/>
    <w:rsid w:val="004F279C"/>
    <w:rsid w:val="004F2995"/>
    <w:rsid w:val="004F5EE2"/>
    <w:rsid w:val="004F5F8A"/>
    <w:rsid w:val="004F65AC"/>
    <w:rsid w:val="004F76C8"/>
    <w:rsid w:val="00501B81"/>
    <w:rsid w:val="00502E81"/>
    <w:rsid w:val="00503532"/>
    <w:rsid w:val="0050353F"/>
    <w:rsid w:val="00504711"/>
    <w:rsid w:val="005053A8"/>
    <w:rsid w:val="00505A9B"/>
    <w:rsid w:val="00507A69"/>
    <w:rsid w:val="00510295"/>
    <w:rsid w:val="00510477"/>
    <w:rsid w:val="00510C58"/>
    <w:rsid w:val="00511041"/>
    <w:rsid w:val="005136AD"/>
    <w:rsid w:val="00513950"/>
    <w:rsid w:val="00514417"/>
    <w:rsid w:val="00514B45"/>
    <w:rsid w:val="005167EA"/>
    <w:rsid w:val="005174B3"/>
    <w:rsid w:val="00520E17"/>
    <w:rsid w:val="005216B5"/>
    <w:rsid w:val="00522B63"/>
    <w:rsid w:val="005233DE"/>
    <w:rsid w:val="00527EB0"/>
    <w:rsid w:val="00530334"/>
    <w:rsid w:val="00530551"/>
    <w:rsid w:val="00531381"/>
    <w:rsid w:val="0053139C"/>
    <w:rsid w:val="005343D8"/>
    <w:rsid w:val="005358D5"/>
    <w:rsid w:val="00535FA4"/>
    <w:rsid w:val="0053625C"/>
    <w:rsid w:val="005366D6"/>
    <w:rsid w:val="0053670B"/>
    <w:rsid w:val="00536FF4"/>
    <w:rsid w:val="00537BAC"/>
    <w:rsid w:val="00537E8C"/>
    <w:rsid w:val="00537F2B"/>
    <w:rsid w:val="00540018"/>
    <w:rsid w:val="005406C9"/>
    <w:rsid w:val="0054377E"/>
    <w:rsid w:val="00543864"/>
    <w:rsid w:val="0054503C"/>
    <w:rsid w:val="00545B6C"/>
    <w:rsid w:val="00545E83"/>
    <w:rsid w:val="00546677"/>
    <w:rsid w:val="00547824"/>
    <w:rsid w:val="005478B8"/>
    <w:rsid w:val="0055087B"/>
    <w:rsid w:val="005511BC"/>
    <w:rsid w:val="005515E0"/>
    <w:rsid w:val="00551D14"/>
    <w:rsid w:val="00552836"/>
    <w:rsid w:val="005530AC"/>
    <w:rsid w:val="0055419B"/>
    <w:rsid w:val="00555F73"/>
    <w:rsid w:val="00556260"/>
    <w:rsid w:val="005566E7"/>
    <w:rsid w:val="00556D27"/>
    <w:rsid w:val="00556DF7"/>
    <w:rsid w:val="00557742"/>
    <w:rsid w:val="005609CE"/>
    <w:rsid w:val="00560E19"/>
    <w:rsid w:val="005616AC"/>
    <w:rsid w:val="0056193B"/>
    <w:rsid w:val="005623AA"/>
    <w:rsid w:val="005625A3"/>
    <w:rsid w:val="00562C9F"/>
    <w:rsid w:val="00562D64"/>
    <w:rsid w:val="00563C3C"/>
    <w:rsid w:val="00564055"/>
    <w:rsid w:val="0056435C"/>
    <w:rsid w:val="0056478A"/>
    <w:rsid w:val="00564ABE"/>
    <w:rsid w:val="00565B8E"/>
    <w:rsid w:val="00566520"/>
    <w:rsid w:val="00566C36"/>
    <w:rsid w:val="00567542"/>
    <w:rsid w:val="0057068B"/>
    <w:rsid w:val="00570CF3"/>
    <w:rsid w:val="00570D51"/>
    <w:rsid w:val="005726CE"/>
    <w:rsid w:val="00572914"/>
    <w:rsid w:val="005734E4"/>
    <w:rsid w:val="0057374A"/>
    <w:rsid w:val="00573C9E"/>
    <w:rsid w:val="00573DD0"/>
    <w:rsid w:val="0057407A"/>
    <w:rsid w:val="0057441D"/>
    <w:rsid w:val="00575C0B"/>
    <w:rsid w:val="00575F0E"/>
    <w:rsid w:val="005764A5"/>
    <w:rsid w:val="00577971"/>
    <w:rsid w:val="00580DA5"/>
    <w:rsid w:val="00582014"/>
    <w:rsid w:val="00582BFE"/>
    <w:rsid w:val="0058338E"/>
    <w:rsid w:val="0058361A"/>
    <w:rsid w:val="005836E1"/>
    <w:rsid w:val="0058617D"/>
    <w:rsid w:val="0058655D"/>
    <w:rsid w:val="00587543"/>
    <w:rsid w:val="00587EC6"/>
    <w:rsid w:val="00590027"/>
    <w:rsid w:val="00590045"/>
    <w:rsid w:val="0059014C"/>
    <w:rsid w:val="005903D6"/>
    <w:rsid w:val="005917E2"/>
    <w:rsid w:val="00591C8D"/>
    <w:rsid w:val="005932C0"/>
    <w:rsid w:val="005938A8"/>
    <w:rsid w:val="0059477F"/>
    <w:rsid w:val="00594795"/>
    <w:rsid w:val="00595AE6"/>
    <w:rsid w:val="00596434"/>
    <w:rsid w:val="0059697B"/>
    <w:rsid w:val="00596A90"/>
    <w:rsid w:val="005A11EB"/>
    <w:rsid w:val="005A2EAD"/>
    <w:rsid w:val="005A46C9"/>
    <w:rsid w:val="005A4B88"/>
    <w:rsid w:val="005A5158"/>
    <w:rsid w:val="005A53E6"/>
    <w:rsid w:val="005A5789"/>
    <w:rsid w:val="005A58D1"/>
    <w:rsid w:val="005A58EF"/>
    <w:rsid w:val="005A5AC7"/>
    <w:rsid w:val="005A63AD"/>
    <w:rsid w:val="005A6744"/>
    <w:rsid w:val="005A736E"/>
    <w:rsid w:val="005B2955"/>
    <w:rsid w:val="005B2A24"/>
    <w:rsid w:val="005B2C99"/>
    <w:rsid w:val="005B31B6"/>
    <w:rsid w:val="005B424C"/>
    <w:rsid w:val="005B55C1"/>
    <w:rsid w:val="005B635E"/>
    <w:rsid w:val="005C068B"/>
    <w:rsid w:val="005C0C85"/>
    <w:rsid w:val="005C1299"/>
    <w:rsid w:val="005C13DF"/>
    <w:rsid w:val="005C17AA"/>
    <w:rsid w:val="005C2024"/>
    <w:rsid w:val="005C2064"/>
    <w:rsid w:val="005C2861"/>
    <w:rsid w:val="005C379A"/>
    <w:rsid w:val="005C37CD"/>
    <w:rsid w:val="005C4240"/>
    <w:rsid w:val="005C554B"/>
    <w:rsid w:val="005C63DA"/>
    <w:rsid w:val="005C647E"/>
    <w:rsid w:val="005C7989"/>
    <w:rsid w:val="005C79B8"/>
    <w:rsid w:val="005D21B0"/>
    <w:rsid w:val="005D2971"/>
    <w:rsid w:val="005D336B"/>
    <w:rsid w:val="005D3527"/>
    <w:rsid w:val="005D47BB"/>
    <w:rsid w:val="005E0F67"/>
    <w:rsid w:val="005E1010"/>
    <w:rsid w:val="005E1969"/>
    <w:rsid w:val="005E2187"/>
    <w:rsid w:val="005E23DE"/>
    <w:rsid w:val="005E31AE"/>
    <w:rsid w:val="005E47B4"/>
    <w:rsid w:val="005E4927"/>
    <w:rsid w:val="005E495E"/>
    <w:rsid w:val="005E4D74"/>
    <w:rsid w:val="005E5E26"/>
    <w:rsid w:val="005E6C25"/>
    <w:rsid w:val="005E7285"/>
    <w:rsid w:val="005F0A75"/>
    <w:rsid w:val="005F0CAA"/>
    <w:rsid w:val="005F338B"/>
    <w:rsid w:val="005F40B9"/>
    <w:rsid w:val="005F4657"/>
    <w:rsid w:val="005F4EE1"/>
    <w:rsid w:val="005F5318"/>
    <w:rsid w:val="00600371"/>
    <w:rsid w:val="00600DE2"/>
    <w:rsid w:val="00602611"/>
    <w:rsid w:val="0060290F"/>
    <w:rsid w:val="00603EB1"/>
    <w:rsid w:val="0060461D"/>
    <w:rsid w:val="0060499F"/>
    <w:rsid w:val="0060504C"/>
    <w:rsid w:val="00605DAD"/>
    <w:rsid w:val="00605E0C"/>
    <w:rsid w:val="006065E7"/>
    <w:rsid w:val="00606E3D"/>
    <w:rsid w:val="00610AAB"/>
    <w:rsid w:val="006138AF"/>
    <w:rsid w:val="00613BA3"/>
    <w:rsid w:val="00613DD7"/>
    <w:rsid w:val="0061501F"/>
    <w:rsid w:val="0061536A"/>
    <w:rsid w:val="0061603D"/>
    <w:rsid w:val="006160B1"/>
    <w:rsid w:val="006165FF"/>
    <w:rsid w:val="00617BC8"/>
    <w:rsid w:val="0062062D"/>
    <w:rsid w:val="00620D67"/>
    <w:rsid w:val="006217E4"/>
    <w:rsid w:val="00623276"/>
    <w:rsid w:val="00623355"/>
    <w:rsid w:val="00624E8D"/>
    <w:rsid w:val="006250BE"/>
    <w:rsid w:val="00625973"/>
    <w:rsid w:val="0062727A"/>
    <w:rsid w:val="00630717"/>
    <w:rsid w:val="006308BF"/>
    <w:rsid w:val="006311B7"/>
    <w:rsid w:val="006311C9"/>
    <w:rsid w:val="0063156A"/>
    <w:rsid w:val="0063300E"/>
    <w:rsid w:val="00634391"/>
    <w:rsid w:val="006344B8"/>
    <w:rsid w:val="00635096"/>
    <w:rsid w:val="006365D8"/>
    <w:rsid w:val="00637B1C"/>
    <w:rsid w:val="0064133E"/>
    <w:rsid w:val="006413F4"/>
    <w:rsid w:val="006415A4"/>
    <w:rsid w:val="00642967"/>
    <w:rsid w:val="00642F89"/>
    <w:rsid w:val="00645CE5"/>
    <w:rsid w:val="00646AC7"/>
    <w:rsid w:val="00646BB1"/>
    <w:rsid w:val="0064711E"/>
    <w:rsid w:val="0064770C"/>
    <w:rsid w:val="0064784A"/>
    <w:rsid w:val="006478E7"/>
    <w:rsid w:val="00647E76"/>
    <w:rsid w:val="0065000B"/>
    <w:rsid w:val="00650CF1"/>
    <w:rsid w:val="00650F2B"/>
    <w:rsid w:val="00651C74"/>
    <w:rsid w:val="00651D47"/>
    <w:rsid w:val="00652029"/>
    <w:rsid w:val="00652A94"/>
    <w:rsid w:val="00652D9F"/>
    <w:rsid w:val="00653AFE"/>
    <w:rsid w:val="006540D9"/>
    <w:rsid w:val="0065624F"/>
    <w:rsid w:val="00656566"/>
    <w:rsid w:val="00661124"/>
    <w:rsid w:val="00661249"/>
    <w:rsid w:val="006615CE"/>
    <w:rsid w:val="006620DF"/>
    <w:rsid w:val="00662DB2"/>
    <w:rsid w:val="00662EA5"/>
    <w:rsid w:val="00663B2B"/>
    <w:rsid w:val="006646A4"/>
    <w:rsid w:val="006653D7"/>
    <w:rsid w:val="00666CE5"/>
    <w:rsid w:val="00670B8F"/>
    <w:rsid w:val="00671AD6"/>
    <w:rsid w:val="00671B1B"/>
    <w:rsid w:val="0067228B"/>
    <w:rsid w:val="00674016"/>
    <w:rsid w:val="006745CC"/>
    <w:rsid w:val="00674996"/>
    <w:rsid w:val="00674D3C"/>
    <w:rsid w:val="00675CD4"/>
    <w:rsid w:val="00676553"/>
    <w:rsid w:val="00676711"/>
    <w:rsid w:val="00677863"/>
    <w:rsid w:val="00680172"/>
    <w:rsid w:val="0068070D"/>
    <w:rsid w:val="00680DF5"/>
    <w:rsid w:val="006838B7"/>
    <w:rsid w:val="006842EE"/>
    <w:rsid w:val="006846A6"/>
    <w:rsid w:val="006849D8"/>
    <w:rsid w:val="00685138"/>
    <w:rsid w:val="006861F5"/>
    <w:rsid w:val="00686779"/>
    <w:rsid w:val="00687AEA"/>
    <w:rsid w:val="00690E6C"/>
    <w:rsid w:val="006913A4"/>
    <w:rsid w:val="00691884"/>
    <w:rsid w:val="00691C54"/>
    <w:rsid w:val="00691CE7"/>
    <w:rsid w:val="00691E27"/>
    <w:rsid w:val="006946EF"/>
    <w:rsid w:val="00697267"/>
    <w:rsid w:val="006A1620"/>
    <w:rsid w:val="006A277B"/>
    <w:rsid w:val="006A30DD"/>
    <w:rsid w:val="006A3561"/>
    <w:rsid w:val="006A3A85"/>
    <w:rsid w:val="006A3ED3"/>
    <w:rsid w:val="006A4071"/>
    <w:rsid w:val="006A4BFE"/>
    <w:rsid w:val="006A5084"/>
    <w:rsid w:val="006A6C2E"/>
    <w:rsid w:val="006A7949"/>
    <w:rsid w:val="006B05D8"/>
    <w:rsid w:val="006B0A11"/>
    <w:rsid w:val="006B12C8"/>
    <w:rsid w:val="006B1446"/>
    <w:rsid w:val="006B1A18"/>
    <w:rsid w:val="006B1A4F"/>
    <w:rsid w:val="006B1D93"/>
    <w:rsid w:val="006B3923"/>
    <w:rsid w:val="006B40FA"/>
    <w:rsid w:val="006B4FA6"/>
    <w:rsid w:val="006B63EC"/>
    <w:rsid w:val="006B6B41"/>
    <w:rsid w:val="006B6CB9"/>
    <w:rsid w:val="006C0A7F"/>
    <w:rsid w:val="006C16EC"/>
    <w:rsid w:val="006C1D05"/>
    <w:rsid w:val="006C3E9D"/>
    <w:rsid w:val="006C4619"/>
    <w:rsid w:val="006C4790"/>
    <w:rsid w:val="006C47D1"/>
    <w:rsid w:val="006C51C1"/>
    <w:rsid w:val="006C5634"/>
    <w:rsid w:val="006C68A2"/>
    <w:rsid w:val="006C7BC8"/>
    <w:rsid w:val="006D003B"/>
    <w:rsid w:val="006D19B4"/>
    <w:rsid w:val="006D1A69"/>
    <w:rsid w:val="006D2559"/>
    <w:rsid w:val="006D3003"/>
    <w:rsid w:val="006D42C0"/>
    <w:rsid w:val="006D46E2"/>
    <w:rsid w:val="006D4CE8"/>
    <w:rsid w:val="006D5C72"/>
    <w:rsid w:val="006D6210"/>
    <w:rsid w:val="006D6B57"/>
    <w:rsid w:val="006D73C8"/>
    <w:rsid w:val="006D79DF"/>
    <w:rsid w:val="006E0125"/>
    <w:rsid w:val="006E0409"/>
    <w:rsid w:val="006E0B57"/>
    <w:rsid w:val="006E1290"/>
    <w:rsid w:val="006E1376"/>
    <w:rsid w:val="006E1B24"/>
    <w:rsid w:val="006E27B1"/>
    <w:rsid w:val="006E3C8F"/>
    <w:rsid w:val="006F005A"/>
    <w:rsid w:val="006F0192"/>
    <w:rsid w:val="006F0C54"/>
    <w:rsid w:val="006F0D4D"/>
    <w:rsid w:val="006F0FFC"/>
    <w:rsid w:val="006F1A08"/>
    <w:rsid w:val="006F2EDF"/>
    <w:rsid w:val="006F3ABE"/>
    <w:rsid w:val="006F3B5A"/>
    <w:rsid w:val="006F46B9"/>
    <w:rsid w:val="006F662E"/>
    <w:rsid w:val="006F6D0D"/>
    <w:rsid w:val="006F6D46"/>
    <w:rsid w:val="00700074"/>
    <w:rsid w:val="0070117E"/>
    <w:rsid w:val="007022E5"/>
    <w:rsid w:val="00702A6B"/>
    <w:rsid w:val="00702EB6"/>
    <w:rsid w:val="00703DC1"/>
    <w:rsid w:val="00705231"/>
    <w:rsid w:val="007053FD"/>
    <w:rsid w:val="00705919"/>
    <w:rsid w:val="00706B24"/>
    <w:rsid w:val="007101A1"/>
    <w:rsid w:val="00711D31"/>
    <w:rsid w:val="007134C4"/>
    <w:rsid w:val="00714ADB"/>
    <w:rsid w:val="007152DA"/>
    <w:rsid w:val="00715806"/>
    <w:rsid w:val="007166C1"/>
    <w:rsid w:val="007168A8"/>
    <w:rsid w:val="00716B74"/>
    <w:rsid w:val="00716C1F"/>
    <w:rsid w:val="00716F84"/>
    <w:rsid w:val="00717107"/>
    <w:rsid w:val="00717ADB"/>
    <w:rsid w:val="00720440"/>
    <w:rsid w:val="00720B64"/>
    <w:rsid w:val="00723D59"/>
    <w:rsid w:val="00724A7F"/>
    <w:rsid w:val="007256F4"/>
    <w:rsid w:val="007260EC"/>
    <w:rsid w:val="00726409"/>
    <w:rsid w:val="00727B76"/>
    <w:rsid w:val="00727D0A"/>
    <w:rsid w:val="00727F8E"/>
    <w:rsid w:val="00730B85"/>
    <w:rsid w:val="00730D01"/>
    <w:rsid w:val="007336CB"/>
    <w:rsid w:val="00736C19"/>
    <w:rsid w:val="0073709B"/>
    <w:rsid w:val="0073794B"/>
    <w:rsid w:val="00740B58"/>
    <w:rsid w:val="007418E8"/>
    <w:rsid w:val="00742B27"/>
    <w:rsid w:val="00743B92"/>
    <w:rsid w:val="00744BDC"/>
    <w:rsid w:val="0074598D"/>
    <w:rsid w:val="00746744"/>
    <w:rsid w:val="00750ABE"/>
    <w:rsid w:val="00750E94"/>
    <w:rsid w:val="00751734"/>
    <w:rsid w:val="007526F5"/>
    <w:rsid w:val="00752852"/>
    <w:rsid w:val="0075343B"/>
    <w:rsid w:val="00754533"/>
    <w:rsid w:val="0075475D"/>
    <w:rsid w:val="007552C3"/>
    <w:rsid w:val="00756058"/>
    <w:rsid w:val="00760140"/>
    <w:rsid w:val="00760508"/>
    <w:rsid w:val="0076086F"/>
    <w:rsid w:val="00761C36"/>
    <w:rsid w:val="007649E4"/>
    <w:rsid w:val="00764D7A"/>
    <w:rsid w:val="007650F5"/>
    <w:rsid w:val="0076591D"/>
    <w:rsid w:val="00765BA4"/>
    <w:rsid w:val="00765BF3"/>
    <w:rsid w:val="007702FD"/>
    <w:rsid w:val="0077124A"/>
    <w:rsid w:val="0077130E"/>
    <w:rsid w:val="0077187C"/>
    <w:rsid w:val="00771BCB"/>
    <w:rsid w:val="00772C20"/>
    <w:rsid w:val="007737BF"/>
    <w:rsid w:val="007740C5"/>
    <w:rsid w:val="007743DF"/>
    <w:rsid w:val="00774755"/>
    <w:rsid w:val="00775094"/>
    <w:rsid w:val="0077563F"/>
    <w:rsid w:val="00776CBF"/>
    <w:rsid w:val="00777680"/>
    <w:rsid w:val="00777878"/>
    <w:rsid w:val="007778ED"/>
    <w:rsid w:val="00777DE4"/>
    <w:rsid w:val="007803FB"/>
    <w:rsid w:val="00781B4B"/>
    <w:rsid w:val="007834E5"/>
    <w:rsid w:val="00783BA3"/>
    <w:rsid w:val="007844B3"/>
    <w:rsid w:val="00784D42"/>
    <w:rsid w:val="007850F8"/>
    <w:rsid w:val="007858B6"/>
    <w:rsid w:val="007906AF"/>
    <w:rsid w:val="00791A0C"/>
    <w:rsid w:val="00791CA5"/>
    <w:rsid w:val="007934F5"/>
    <w:rsid w:val="00793B89"/>
    <w:rsid w:val="00794059"/>
    <w:rsid w:val="00796F4C"/>
    <w:rsid w:val="00796FB8"/>
    <w:rsid w:val="007A1839"/>
    <w:rsid w:val="007A2BD1"/>
    <w:rsid w:val="007A3B6D"/>
    <w:rsid w:val="007A49C5"/>
    <w:rsid w:val="007A49D3"/>
    <w:rsid w:val="007A4A6D"/>
    <w:rsid w:val="007A64A1"/>
    <w:rsid w:val="007A67F5"/>
    <w:rsid w:val="007B02E4"/>
    <w:rsid w:val="007B2AA0"/>
    <w:rsid w:val="007B30AF"/>
    <w:rsid w:val="007B39C0"/>
    <w:rsid w:val="007B4B93"/>
    <w:rsid w:val="007B6092"/>
    <w:rsid w:val="007B6452"/>
    <w:rsid w:val="007B6502"/>
    <w:rsid w:val="007B75D7"/>
    <w:rsid w:val="007B7ECD"/>
    <w:rsid w:val="007C04CE"/>
    <w:rsid w:val="007C14A3"/>
    <w:rsid w:val="007C1C1C"/>
    <w:rsid w:val="007C3B7D"/>
    <w:rsid w:val="007C3BB9"/>
    <w:rsid w:val="007C479A"/>
    <w:rsid w:val="007C56F8"/>
    <w:rsid w:val="007C5EB8"/>
    <w:rsid w:val="007C6325"/>
    <w:rsid w:val="007C6CFD"/>
    <w:rsid w:val="007C6EC7"/>
    <w:rsid w:val="007C7059"/>
    <w:rsid w:val="007C7CDD"/>
    <w:rsid w:val="007D083D"/>
    <w:rsid w:val="007D0907"/>
    <w:rsid w:val="007D0980"/>
    <w:rsid w:val="007D20EF"/>
    <w:rsid w:val="007D23A9"/>
    <w:rsid w:val="007D25C1"/>
    <w:rsid w:val="007D32D2"/>
    <w:rsid w:val="007D3565"/>
    <w:rsid w:val="007D457F"/>
    <w:rsid w:val="007D510A"/>
    <w:rsid w:val="007D55D3"/>
    <w:rsid w:val="007D63FA"/>
    <w:rsid w:val="007E01F9"/>
    <w:rsid w:val="007E1616"/>
    <w:rsid w:val="007E1841"/>
    <w:rsid w:val="007E1953"/>
    <w:rsid w:val="007E2D30"/>
    <w:rsid w:val="007E35B0"/>
    <w:rsid w:val="007E3E16"/>
    <w:rsid w:val="007E4E97"/>
    <w:rsid w:val="007E5136"/>
    <w:rsid w:val="007E6663"/>
    <w:rsid w:val="007E7868"/>
    <w:rsid w:val="007E7C62"/>
    <w:rsid w:val="007E7D1C"/>
    <w:rsid w:val="007F01DD"/>
    <w:rsid w:val="007F05CA"/>
    <w:rsid w:val="007F0713"/>
    <w:rsid w:val="007F1195"/>
    <w:rsid w:val="007F1F47"/>
    <w:rsid w:val="007F347F"/>
    <w:rsid w:val="007F55FB"/>
    <w:rsid w:val="007F5A8B"/>
    <w:rsid w:val="007F6739"/>
    <w:rsid w:val="007F6C07"/>
    <w:rsid w:val="007F6E28"/>
    <w:rsid w:val="007F74A2"/>
    <w:rsid w:val="007F76B5"/>
    <w:rsid w:val="007F7960"/>
    <w:rsid w:val="0080087C"/>
    <w:rsid w:val="00801358"/>
    <w:rsid w:val="0080168F"/>
    <w:rsid w:val="008029BB"/>
    <w:rsid w:val="008031C7"/>
    <w:rsid w:val="008045E1"/>
    <w:rsid w:val="00804712"/>
    <w:rsid w:val="00804E8E"/>
    <w:rsid w:val="00806040"/>
    <w:rsid w:val="00806829"/>
    <w:rsid w:val="00806BA9"/>
    <w:rsid w:val="00806E0E"/>
    <w:rsid w:val="008100B7"/>
    <w:rsid w:val="00810D07"/>
    <w:rsid w:val="00811F1C"/>
    <w:rsid w:val="008120EE"/>
    <w:rsid w:val="00813033"/>
    <w:rsid w:val="00813315"/>
    <w:rsid w:val="00813FD0"/>
    <w:rsid w:val="00814887"/>
    <w:rsid w:val="008149F0"/>
    <w:rsid w:val="00815AB7"/>
    <w:rsid w:val="008160A7"/>
    <w:rsid w:val="00817161"/>
    <w:rsid w:val="008176D2"/>
    <w:rsid w:val="008179BA"/>
    <w:rsid w:val="0082184C"/>
    <w:rsid w:val="00821FC5"/>
    <w:rsid w:val="008233FE"/>
    <w:rsid w:val="00823FAB"/>
    <w:rsid w:val="00824155"/>
    <w:rsid w:val="00825D01"/>
    <w:rsid w:val="00826338"/>
    <w:rsid w:val="00826660"/>
    <w:rsid w:val="008268FB"/>
    <w:rsid w:val="00830A2D"/>
    <w:rsid w:val="00830D01"/>
    <w:rsid w:val="008318BC"/>
    <w:rsid w:val="00831980"/>
    <w:rsid w:val="0083215D"/>
    <w:rsid w:val="0083332D"/>
    <w:rsid w:val="00835F87"/>
    <w:rsid w:val="008379AF"/>
    <w:rsid w:val="008400B5"/>
    <w:rsid w:val="00840D63"/>
    <w:rsid w:val="008412F3"/>
    <w:rsid w:val="00841661"/>
    <w:rsid w:val="008425BA"/>
    <w:rsid w:val="00843070"/>
    <w:rsid w:val="00843805"/>
    <w:rsid w:val="00843A31"/>
    <w:rsid w:val="00844E1D"/>
    <w:rsid w:val="0084534A"/>
    <w:rsid w:val="00845492"/>
    <w:rsid w:val="00845680"/>
    <w:rsid w:val="008458D8"/>
    <w:rsid w:val="00847471"/>
    <w:rsid w:val="008475D3"/>
    <w:rsid w:val="00847E49"/>
    <w:rsid w:val="0085052C"/>
    <w:rsid w:val="008505A0"/>
    <w:rsid w:val="008508D8"/>
    <w:rsid w:val="008518E6"/>
    <w:rsid w:val="00851E5F"/>
    <w:rsid w:val="00852708"/>
    <w:rsid w:val="00852C51"/>
    <w:rsid w:val="008559AA"/>
    <w:rsid w:val="00855B07"/>
    <w:rsid w:val="0085663B"/>
    <w:rsid w:val="00856C80"/>
    <w:rsid w:val="00856EFF"/>
    <w:rsid w:val="008602BE"/>
    <w:rsid w:val="00860A4E"/>
    <w:rsid w:val="00860DEE"/>
    <w:rsid w:val="00861DD6"/>
    <w:rsid w:val="008625EB"/>
    <w:rsid w:val="008657E9"/>
    <w:rsid w:val="00865CC7"/>
    <w:rsid w:val="00867E18"/>
    <w:rsid w:val="008700E3"/>
    <w:rsid w:val="008706BB"/>
    <w:rsid w:val="008708EB"/>
    <w:rsid w:val="008709E9"/>
    <w:rsid w:val="00871BAF"/>
    <w:rsid w:val="008726D1"/>
    <w:rsid w:val="00872CC2"/>
    <w:rsid w:val="008736A6"/>
    <w:rsid w:val="0087566C"/>
    <w:rsid w:val="00875FC1"/>
    <w:rsid w:val="00876D4B"/>
    <w:rsid w:val="00877D59"/>
    <w:rsid w:val="00877FA8"/>
    <w:rsid w:val="00881412"/>
    <w:rsid w:val="00882114"/>
    <w:rsid w:val="00882213"/>
    <w:rsid w:val="0088336A"/>
    <w:rsid w:val="00883F82"/>
    <w:rsid w:val="00883FCD"/>
    <w:rsid w:val="008844D8"/>
    <w:rsid w:val="00884FC5"/>
    <w:rsid w:val="00887A1B"/>
    <w:rsid w:val="00890063"/>
    <w:rsid w:val="008908AA"/>
    <w:rsid w:val="008914C7"/>
    <w:rsid w:val="0089250D"/>
    <w:rsid w:val="008949A2"/>
    <w:rsid w:val="00895798"/>
    <w:rsid w:val="00897A54"/>
    <w:rsid w:val="008A04DE"/>
    <w:rsid w:val="008A0B8E"/>
    <w:rsid w:val="008A16EA"/>
    <w:rsid w:val="008A1E81"/>
    <w:rsid w:val="008A1F51"/>
    <w:rsid w:val="008A2175"/>
    <w:rsid w:val="008A4E48"/>
    <w:rsid w:val="008A6077"/>
    <w:rsid w:val="008A7454"/>
    <w:rsid w:val="008B0938"/>
    <w:rsid w:val="008B1F40"/>
    <w:rsid w:val="008B1F6A"/>
    <w:rsid w:val="008B306F"/>
    <w:rsid w:val="008B407B"/>
    <w:rsid w:val="008B44FF"/>
    <w:rsid w:val="008B4C03"/>
    <w:rsid w:val="008B4C26"/>
    <w:rsid w:val="008B5554"/>
    <w:rsid w:val="008B5591"/>
    <w:rsid w:val="008B6353"/>
    <w:rsid w:val="008B726B"/>
    <w:rsid w:val="008B7F01"/>
    <w:rsid w:val="008C1561"/>
    <w:rsid w:val="008C1834"/>
    <w:rsid w:val="008C2399"/>
    <w:rsid w:val="008C2952"/>
    <w:rsid w:val="008C3D0D"/>
    <w:rsid w:val="008C430D"/>
    <w:rsid w:val="008C4BCB"/>
    <w:rsid w:val="008C4FC8"/>
    <w:rsid w:val="008C5526"/>
    <w:rsid w:val="008C5678"/>
    <w:rsid w:val="008C56EE"/>
    <w:rsid w:val="008C5D70"/>
    <w:rsid w:val="008C65BE"/>
    <w:rsid w:val="008C663F"/>
    <w:rsid w:val="008C6AFE"/>
    <w:rsid w:val="008C78C8"/>
    <w:rsid w:val="008D07FC"/>
    <w:rsid w:val="008D0C03"/>
    <w:rsid w:val="008D1152"/>
    <w:rsid w:val="008D1576"/>
    <w:rsid w:val="008D1B8D"/>
    <w:rsid w:val="008D3087"/>
    <w:rsid w:val="008D384B"/>
    <w:rsid w:val="008D3C70"/>
    <w:rsid w:val="008D42D0"/>
    <w:rsid w:val="008D45B1"/>
    <w:rsid w:val="008D4F0C"/>
    <w:rsid w:val="008D6604"/>
    <w:rsid w:val="008D687E"/>
    <w:rsid w:val="008E0EDC"/>
    <w:rsid w:val="008E1675"/>
    <w:rsid w:val="008E391A"/>
    <w:rsid w:val="008E465F"/>
    <w:rsid w:val="008E4AF2"/>
    <w:rsid w:val="008E4B25"/>
    <w:rsid w:val="008E58E5"/>
    <w:rsid w:val="008E636E"/>
    <w:rsid w:val="008E6D52"/>
    <w:rsid w:val="008E70ED"/>
    <w:rsid w:val="008F004A"/>
    <w:rsid w:val="008F030D"/>
    <w:rsid w:val="008F2311"/>
    <w:rsid w:val="008F314C"/>
    <w:rsid w:val="008F3C12"/>
    <w:rsid w:val="008F5011"/>
    <w:rsid w:val="008F6322"/>
    <w:rsid w:val="008F78C0"/>
    <w:rsid w:val="008F7A3F"/>
    <w:rsid w:val="009012BB"/>
    <w:rsid w:val="009027C3"/>
    <w:rsid w:val="009036B8"/>
    <w:rsid w:val="00904E8E"/>
    <w:rsid w:val="00904F01"/>
    <w:rsid w:val="00905194"/>
    <w:rsid w:val="00905269"/>
    <w:rsid w:val="00911502"/>
    <w:rsid w:val="009120A5"/>
    <w:rsid w:val="0091225A"/>
    <w:rsid w:val="00912498"/>
    <w:rsid w:val="00912D78"/>
    <w:rsid w:val="00913D1B"/>
    <w:rsid w:val="009143FD"/>
    <w:rsid w:val="00914D6F"/>
    <w:rsid w:val="0091552A"/>
    <w:rsid w:val="009164F8"/>
    <w:rsid w:val="00916ECD"/>
    <w:rsid w:val="00917360"/>
    <w:rsid w:val="0091776C"/>
    <w:rsid w:val="00917AAB"/>
    <w:rsid w:val="00917F40"/>
    <w:rsid w:val="0092020D"/>
    <w:rsid w:val="00920676"/>
    <w:rsid w:val="00920A9A"/>
    <w:rsid w:val="00920D77"/>
    <w:rsid w:val="00921890"/>
    <w:rsid w:val="009228FD"/>
    <w:rsid w:val="009238D4"/>
    <w:rsid w:val="009247D0"/>
    <w:rsid w:val="009256B9"/>
    <w:rsid w:val="0092721C"/>
    <w:rsid w:val="00930032"/>
    <w:rsid w:val="0093327A"/>
    <w:rsid w:val="009340E2"/>
    <w:rsid w:val="009355F1"/>
    <w:rsid w:val="00936CB4"/>
    <w:rsid w:val="00937989"/>
    <w:rsid w:val="009401F3"/>
    <w:rsid w:val="00940D52"/>
    <w:rsid w:val="00940E5B"/>
    <w:rsid w:val="00941579"/>
    <w:rsid w:val="009421EF"/>
    <w:rsid w:val="00942AC8"/>
    <w:rsid w:val="00943B25"/>
    <w:rsid w:val="00943DF3"/>
    <w:rsid w:val="009442CF"/>
    <w:rsid w:val="0094630D"/>
    <w:rsid w:val="00946BF8"/>
    <w:rsid w:val="00947D4C"/>
    <w:rsid w:val="009512BB"/>
    <w:rsid w:val="009513AF"/>
    <w:rsid w:val="00951AC2"/>
    <w:rsid w:val="00952157"/>
    <w:rsid w:val="00953A81"/>
    <w:rsid w:val="00953BCB"/>
    <w:rsid w:val="009544A6"/>
    <w:rsid w:val="00954C01"/>
    <w:rsid w:val="00956274"/>
    <w:rsid w:val="00956F9F"/>
    <w:rsid w:val="00960869"/>
    <w:rsid w:val="00960BA9"/>
    <w:rsid w:val="0096152D"/>
    <w:rsid w:val="00962344"/>
    <w:rsid w:val="00964286"/>
    <w:rsid w:val="00964E98"/>
    <w:rsid w:val="0096505A"/>
    <w:rsid w:val="00965664"/>
    <w:rsid w:val="009656AF"/>
    <w:rsid w:val="0096646E"/>
    <w:rsid w:val="009664F9"/>
    <w:rsid w:val="00967252"/>
    <w:rsid w:val="00971E43"/>
    <w:rsid w:val="0097213C"/>
    <w:rsid w:val="00972676"/>
    <w:rsid w:val="00972762"/>
    <w:rsid w:val="009727DF"/>
    <w:rsid w:val="00973390"/>
    <w:rsid w:val="00973FFF"/>
    <w:rsid w:val="0097493E"/>
    <w:rsid w:val="00974CED"/>
    <w:rsid w:val="0097589D"/>
    <w:rsid w:val="00975D9D"/>
    <w:rsid w:val="00976EC1"/>
    <w:rsid w:val="00980B21"/>
    <w:rsid w:val="00980FC6"/>
    <w:rsid w:val="009816F2"/>
    <w:rsid w:val="00981D0C"/>
    <w:rsid w:val="00981E44"/>
    <w:rsid w:val="0098225A"/>
    <w:rsid w:val="009827F2"/>
    <w:rsid w:val="00983857"/>
    <w:rsid w:val="00984720"/>
    <w:rsid w:val="009852E1"/>
    <w:rsid w:val="009854CA"/>
    <w:rsid w:val="00985676"/>
    <w:rsid w:val="009859B1"/>
    <w:rsid w:val="00985AD3"/>
    <w:rsid w:val="00985D27"/>
    <w:rsid w:val="00986A26"/>
    <w:rsid w:val="00990B91"/>
    <w:rsid w:val="009912F1"/>
    <w:rsid w:val="00991BA8"/>
    <w:rsid w:val="0099284C"/>
    <w:rsid w:val="00992D9B"/>
    <w:rsid w:val="0099314D"/>
    <w:rsid w:val="0099376C"/>
    <w:rsid w:val="009943D2"/>
    <w:rsid w:val="00995CAA"/>
    <w:rsid w:val="00996456"/>
    <w:rsid w:val="00997B9C"/>
    <w:rsid w:val="00997F89"/>
    <w:rsid w:val="009A0409"/>
    <w:rsid w:val="009A4B27"/>
    <w:rsid w:val="009A4DCF"/>
    <w:rsid w:val="009A5080"/>
    <w:rsid w:val="009A5E1D"/>
    <w:rsid w:val="009A7293"/>
    <w:rsid w:val="009B25F5"/>
    <w:rsid w:val="009B2BF0"/>
    <w:rsid w:val="009B310A"/>
    <w:rsid w:val="009B68DA"/>
    <w:rsid w:val="009B7C9B"/>
    <w:rsid w:val="009C057B"/>
    <w:rsid w:val="009C0CFE"/>
    <w:rsid w:val="009C0FAA"/>
    <w:rsid w:val="009C1680"/>
    <w:rsid w:val="009C1F42"/>
    <w:rsid w:val="009C3468"/>
    <w:rsid w:val="009C35A4"/>
    <w:rsid w:val="009C557B"/>
    <w:rsid w:val="009C5B27"/>
    <w:rsid w:val="009C63D9"/>
    <w:rsid w:val="009C657D"/>
    <w:rsid w:val="009C74FF"/>
    <w:rsid w:val="009D0366"/>
    <w:rsid w:val="009D1206"/>
    <w:rsid w:val="009D1A15"/>
    <w:rsid w:val="009D1B1C"/>
    <w:rsid w:val="009D58A4"/>
    <w:rsid w:val="009D5E52"/>
    <w:rsid w:val="009D69F9"/>
    <w:rsid w:val="009E0A4C"/>
    <w:rsid w:val="009E251F"/>
    <w:rsid w:val="009E3395"/>
    <w:rsid w:val="009E38C2"/>
    <w:rsid w:val="009E3AD8"/>
    <w:rsid w:val="009E44FF"/>
    <w:rsid w:val="009E4C0F"/>
    <w:rsid w:val="009E5747"/>
    <w:rsid w:val="009E6231"/>
    <w:rsid w:val="009E6B64"/>
    <w:rsid w:val="009E6CB2"/>
    <w:rsid w:val="009F00C9"/>
    <w:rsid w:val="009F034D"/>
    <w:rsid w:val="009F04BB"/>
    <w:rsid w:val="009F0E40"/>
    <w:rsid w:val="009F1F37"/>
    <w:rsid w:val="009F2E48"/>
    <w:rsid w:val="009F2E5D"/>
    <w:rsid w:val="009F4055"/>
    <w:rsid w:val="009F57EE"/>
    <w:rsid w:val="009F71F0"/>
    <w:rsid w:val="009F740E"/>
    <w:rsid w:val="009F7D91"/>
    <w:rsid w:val="009F7DF9"/>
    <w:rsid w:val="00A00B22"/>
    <w:rsid w:val="00A00C0B"/>
    <w:rsid w:val="00A0137A"/>
    <w:rsid w:val="00A02C5A"/>
    <w:rsid w:val="00A02FA7"/>
    <w:rsid w:val="00A03179"/>
    <w:rsid w:val="00A05B6E"/>
    <w:rsid w:val="00A06CA5"/>
    <w:rsid w:val="00A06E4E"/>
    <w:rsid w:val="00A0722C"/>
    <w:rsid w:val="00A07BBC"/>
    <w:rsid w:val="00A07D2D"/>
    <w:rsid w:val="00A1073D"/>
    <w:rsid w:val="00A10C74"/>
    <w:rsid w:val="00A13284"/>
    <w:rsid w:val="00A138CC"/>
    <w:rsid w:val="00A14ED1"/>
    <w:rsid w:val="00A15817"/>
    <w:rsid w:val="00A15A8F"/>
    <w:rsid w:val="00A17087"/>
    <w:rsid w:val="00A20028"/>
    <w:rsid w:val="00A20BDA"/>
    <w:rsid w:val="00A20E51"/>
    <w:rsid w:val="00A21025"/>
    <w:rsid w:val="00A212CA"/>
    <w:rsid w:val="00A21C71"/>
    <w:rsid w:val="00A21E11"/>
    <w:rsid w:val="00A22A86"/>
    <w:rsid w:val="00A22BA0"/>
    <w:rsid w:val="00A234B4"/>
    <w:rsid w:val="00A23ED1"/>
    <w:rsid w:val="00A2423F"/>
    <w:rsid w:val="00A24665"/>
    <w:rsid w:val="00A2484F"/>
    <w:rsid w:val="00A255CE"/>
    <w:rsid w:val="00A2670C"/>
    <w:rsid w:val="00A2696F"/>
    <w:rsid w:val="00A26CF3"/>
    <w:rsid w:val="00A2795D"/>
    <w:rsid w:val="00A27EFB"/>
    <w:rsid w:val="00A3229A"/>
    <w:rsid w:val="00A326A7"/>
    <w:rsid w:val="00A3369C"/>
    <w:rsid w:val="00A35157"/>
    <w:rsid w:val="00A3574B"/>
    <w:rsid w:val="00A35881"/>
    <w:rsid w:val="00A35A29"/>
    <w:rsid w:val="00A35BA2"/>
    <w:rsid w:val="00A404F0"/>
    <w:rsid w:val="00A4089D"/>
    <w:rsid w:val="00A414B7"/>
    <w:rsid w:val="00A415BA"/>
    <w:rsid w:val="00A42047"/>
    <w:rsid w:val="00A4218B"/>
    <w:rsid w:val="00A435B3"/>
    <w:rsid w:val="00A43CEF"/>
    <w:rsid w:val="00A43EA3"/>
    <w:rsid w:val="00A43F16"/>
    <w:rsid w:val="00A443A0"/>
    <w:rsid w:val="00A44E37"/>
    <w:rsid w:val="00A45322"/>
    <w:rsid w:val="00A45408"/>
    <w:rsid w:val="00A45C38"/>
    <w:rsid w:val="00A465DB"/>
    <w:rsid w:val="00A47420"/>
    <w:rsid w:val="00A479E1"/>
    <w:rsid w:val="00A47D73"/>
    <w:rsid w:val="00A51191"/>
    <w:rsid w:val="00A522CE"/>
    <w:rsid w:val="00A52974"/>
    <w:rsid w:val="00A533DF"/>
    <w:rsid w:val="00A53B77"/>
    <w:rsid w:val="00A54BDE"/>
    <w:rsid w:val="00A55F4F"/>
    <w:rsid w:val="00A57FE4"/>
    <w:rsid w:val="00A627A2"/>
    <w:rsid w:val="00A64181"/>
    <w:rsid w:val="00A65676"/>
    <w:rsid w:val="00A65FAE"/>
    <w:rsid w:val="00A660C4"/>
    <w:rsid w:val="00A66723"/>
    <w:rsid w:val="00A67679"/>
    <w:rsid w:val="00A708AE"/>
    <w:rsid w:val="00A71644"/>
    <w:rsid w:val="00A71B9F"/>
    <w:rsid w:val="00A726C5"/>
    <w:rsid w:val="00A7274C"/>
    <w:rsid w:val="00A729A9"/>
    <w:rsid w:val="00A7413E"/>
    <w:rsid w:val="00A751F3"/>
    <w:rsid w:val="00A76533"/>
    <w:rsid w:val="00A772B6"/>
    <w:rsid w:val="00A775BD"/>
    <w:rsid w:val="00A77794"/>
    <w:rsid w:val="00A80058"/>
    <w:rsid w:val="00A80EB0"/>
    <w:rsid w:val="00A8127A"/>
    <w:rsid w:val="00A815FC"/>
    <w:rsid w:val="00A81876"/>
    <w:rsid w:val="00A82404"/>
    <w:rsid w:val="00A827EE"/>
    <w:rsid w:val="00A82F07"/>
    <w:rsid w:val="00A83CB0"/>
    <w:rsid w:val="00A83DDA"/>
    <w:rsid w:val="00A84267"/>
    <w:rsid w:val="00A84B38"/>
    <w:rsid w:val="00A84C1D"/>
    <w:rsid w:val="00A84CD7"/>
    <w:rsid w:val="00A85110"/>
    <w:rsid w:val="00A86F03"/>
    <w:rsid w:val="00A875AB"/>
    <w:rsid w:val="00A87FB6"/>
    <w:rsid w:val="00A91019"/>
    <w:rsid w:val="00A910D6"/>
    <w:rsid w:val="00A921F1"/>
    <w:rsid w:val="00A934AD"/>
    <w:rsid w:val="00A9378D"/>
    <w:rsid w:val="00A93FA3"/>
    <w:rsid w:val="00A9522D"/>
    <w:rsid w:val="00A95D96"/>
    <w:rsid w:val="00A95DF1"/>
    <w:rsid w:val="00A964AF"/>
    <w:rsid w:val="00A965A6"/>
    <w:rsid w:val="00A96816"/>
    <w:rsid w:val="00AA0642"/>
    <w:rsid w:val="00AA11F3"/>
    <w:rsid w:val="00AA1488"/>
    <w:rsid w:val="00AA277B"/>
    <w:rsid w:val="00AA28F2"/>
    <w:rsid w:val="00AA3718"/>
    <w:rsid w:val="00AA5CB9"/>
    <w:rsid w:val="00AA63A9"/>
    <w:rsid w:val="00AB0648"/>
    <w:rsid w:val="00AB1FB5"/>
    <w:rsid w:val="00AB288E"/>
    <w:rsid w:val="00AB2D65"/>
    <w:rsid w:val="00AB3019"/>
    <w:rsid w:val="00AB46CF"/>
    <w:rsid w:val="00AB48C2"/>
    <w:rsid w:val="00AB52E2"/>
    <w:rsid w:val="00AB6087"/>
    <w:rsid w:val="00AB6B67"/>
    <w:rsid w:val="00AC1925"/>
    <w:rsid w:val="00AC1A3D"/>
    <w:rsid w:val="00AC1E53"/>
    <w:rsid w:val="00AC1E85"/>
    <w:rsid w:val="00AC293A"/>
    <w:rsid w:val="00AC2D11"/>
    <w:rsid w:val="00AC4BB7"/>
    <w:rsid w:val="00AC50BB"/>
    <w:rsid w:val="00AC53DD"/>
    <w:rsid w:val="00AC5EEF"/>
    <w:rsid w:val="00AC5F36"/>
    <w:rsid w:val="00AC6829"/>
    <w:rsid w:val="00AC6872"/>
    <w:rsid w:val="00AC6E9B"/>
    <w:rsid w:val="00AC70B8"/>
    <w:rsid w:val="00AD03B0"/>
    <w:rsid w:val="00AD05F1"/>
    <w:rsid w:val="00AD069D"/>
    <w:rsid w:val="00AD1361"/>
    <w:rsid w:val="00AD16EC"/>
    <w:rsid w:val="00AD2DE8"/>
    <w:rsid w:val="00AD4D2D"/>
    <w:rsid w:val="00AD7DAA"/>
    <w:rsid w:val="00AE0C17"/>
    <w:rsid w:val="00AE11C4"/>
    <w:rsid w:val="00AE19AB"/>
    <w:rsid w:val="00AE26DA"/>
    <w:rsid w:val="00AE2867"/>
    <w:rsid w:val="00AE5C76"/>
    <w:rsid w:val="00AE61A9"/>
    <w:rsid w:val="00AE6B5F"/>
    <w:rsid w:val="00AE6B9A"/>
    <w:rsid w:val="00AE6E41"/>
    <w:rsid w:val="00AE7086"/>
    <w:rsid w:val="00AF17B5"/>
    <w:rsid w:val="00AF1A16"/>
    <w:rsid w:val="00AF1D95"/>
    <w:rsid w:val="00AF233F"/>
    <w:rsid w:val="00AF2D54"/>
    <w:rsid w:val="00AF33DA"/>
    <w:rsid w:val="00AF42DE"/>
    <w:rsid w:val="00AF48A1"/>
    <w:rsid w:val="00AF52E5"/>
    <w:rsid w:val="00AF7C31"/>
    <w:rsid w:val="00AF7EAC"/>
    <w:rsid w:val="00B009F3"/>
    <w:rsid w:val="00B01671"/>
    <w:rsid w:val="00B0480B"/>
    <w:rsid w:val="00B04DB5"/>
    <w:rsid w:val="00B04E6E"/>
    <w:rsid w:val="00B05165"/>
    <w:rsid w:val="00B06A6E"/>
    <w:rsid w:val="00B06CA8"/>
    <w:rsid w:val="00B11158"/>
    <w:rsid w:val="00B120F3"/>
    <w:rsid w:val="00B1234C"/>
    <w:rsid w:val="00B13C90"/>
    <w:rsid w:val="00B14413"/>
    <w:rsid w:val="00B14D3D"/>
    <w:rsid w:val="00B15EBD"/>
    <w:rsid w:val="00B16EB5"/>
    <w:rsid w:val="00B1767A"/>
    <w:rsid w:val="00B17A80"/>
    <w:rsid w:val="00B17DBE"/>
    <w:rsid w:val="00B2023D"/>
    <w:rsid w:val="00B20433"/>
    <w:rsid w:val="00B2066E"/>
    <w:rsid w:val="00B213E3"/>
    <w:rsid w:val="00B21805"/>
    <w:rsid w:val="00B21FE0"/>
    <w:rsid w:val="00B22515"/>
    <w:rsid w:val="00B2251D"/>
    <w:rsid w:val="00B22946"/>
    <w:rsid w:val="00B22C37"/>
    <w:rsid w:val="00B2402F"/>
    <w:rsid w:val="00B24376"/>
    <w:rsid w:val="00B24BA9"/>
    <w:rsid w:val="00B24D4A"/>
    <w:rsid w:val="00B25736"/>
    <w:rsid w:val="00B2607C"/>
    <w:rsid w:val="00B30B3B"/>
    <w:rsid w:val="00B31AAA"/>
    <w:rsid w:val="00B35A0E"/>
    <w:rsid w:val="00B36012"/>
    <w:rsid w:val="00B41529"/>
    <w:rsid w:val="00B41CE6"/>
    <w:rsid w:val="00B42C76"/>
    <w:rsid w:val="00B43432"/>
    <w:rsid w:val="00B43A97"/>
    <w:rsid w:val="00B458FB"/>
    <w:rsid w:val="00B45EB5"/>
    <w:rsid w:val="00B47FB5"/>
    <w:rsid w:val="00B504AD"/>
    <w:rsid w:val="00B50BB5"/>
    <w:rsid w:val="00B50E2F"/>
    <w:rsid w:val="00B51E12"/>
    <w:rsid w:val="00B51EEF"/>
    <w:rsid w:val="00B525E9"/>
    <w:rsid w:val="00B53590"/>
    <w:rsid w:val="00B542E4"/>
    <w:rsid w:val="00B5447D"/>
    <w:rsid w:val="00B54F21"/>
    <w:rsid w:val="00B56189"/>
    <w:rsid w:val="00B64C11"/>
    <w:rsid w:val="00B64D44"/>
    <w:rsid w:val="00B658C2"/>
    <w:rsid w:val="00B668A2"/>
    <w:rsid w:val="00B70A16"/>
    <w:rsid w:val="00B70C03"/>
    <w:rsid w:val="00B7140D"/>
    <w:rsid w:val="00B719C8"/>
    <w:rsid w:val="00B75339"/>
    <w:rsid w:val="00B75763"/>
    <w:rsid w:val="00B75A6F"/>
    <w:rsid w:val="00B75E23"/>
    <w:rsid w:val="00B7612E"/>
    <w:rsid w:val="00B76351"/>
    <w:rsid w:val="00B77393"/>
    <w:rsid w:val="00B8050E"/>
    <w:rsid w:val="00B806ED"/>
    <w:rsid w:val="00B806FB"/>
    <w:rsid w:val="00B808B5"/>
    <w:rsid w:val="00B81C79"/>
    <w:rsid w:val="00B8239F"/>
    <w:rsid w:val="00B82556"/>
    <w:rsid w:val="00B828C4"/>
    <w:rsid w:val="00B82E2B"/>
    <w:rsid w:val="00B84FC3"/>
    <w:rsid w:val="00B85210"/>
    <w:rsid w:val="00B85550"/>
    <w:rsid w:val="00B85C8E"/>
    <w:rsid w:val="00B85D46"/>
    <w:rsid w:val="00B8619D"/>
    <w:rsid w:val="00B86B94"/>
    <w:rsid w:val="00B86BA7"/>
    <w:rsid w:val="00B87558"/>
    <w:rsid w:val="00B91047"/>
    <w:rsid w:val="00B913AA"/>
    <w:rsid w:val="00B9247F"/>
    <w:rsid w:val="00B94659"/>
    <w:rsid w:val="00B962AD"/>
    <w:rsid w:val="00B965CA"/>
    <w:rsid w:val="00B978E4"/>
    <w:rsid w:val="00BA08C2"/>
    <w:rsid w:val="00BA202E"/>
    <w:rsid w:val="00BA38CB"/>
    <w:rsid w:val="00BA6412"/>
    <w:rsid w:val="00BA6A98"/>
    <w:rsid w:val="00BA6EA7"/>
    <w:rsid w:val="00BA6FFD"/>
    <w:rsid w:val="00BA7CC4"/>
    <w:rsid w:val="00BB135A"/>
    <w:rsid w:val="00BB2493"/>
    <w:rsid w:val="00BB2E2F"/>
    <w:rsid w:val="00BB389D"/>
    <w:rsid w:val="00BB3E16"/>
    <w:rsid w:val="00BB405D"/>
    <w:rsid w:val="00BB59E8"/>
    <w:rsid w:val="00BB5FBD"/>
    <w:rsid w:val="00BB66FC"/>
    <w:rsid w:val="00BC0727"/>
    <w:rsid w:val="00BC252E"/>
    <w:rsid w:val="00BC33EE"/>
    <w:rsid w:val="00BC3CA2"/>
    <w:rsid w:val="00BC4EE6"/>
    <w:rsid w:val="00BC5579"/>
    <w:rsid w:val="00BC6467"/>
    <w:rsid w:val="00BC7743"/>
    <w:rsid w:val="00BD0EEC"/>
    <w:rsid w:val="00BD146E"/>
    <w:rsid w:val="00BD148E"/>
    <w:rsid w:val="00BD1581"/>
    <w:rsid w:val="00BD3318"/>
    <w:rsid w:val="00BD47BB"/>
    <w:rsid w:val="00BE11A9"/>
    <w:rsid w:val="00BE262E"/>
    <w:rsid w:val="00BE3FC5"/>
    <w:rsid w:val="00BE42B7"/>
    <w:rsid w:val="00BE47C3"/>
    <w:rsid w:val="00BE6A66"/>
    <w:rsid w:val="00BE7CEA"/>
    <w:rsid w:val="00BF0028"/>
    <w:rsid w:val="00BF0187"/>
    <w:rsid w:val="00BF0BC6"/>
    <w:rsid w:val="00BF0EFE"/>
    <w:rsid w:val="00BF11A4"/>
    <w:rsid w:val="00BF172A"/>
    <w:rsid w:val="00BF1E08"/>
    <w:rsid w:val="00BF2413"/>
    <w:rsid w:val="00BF3CDA"/>
    <w:rsid w:val="00BF42A0"/>
    <w:rsid w:val="00BF443B"/>
    <w:rsid w:val="00BF5031"/>
    <w:rsid w:val="00BF581A"/>
    <w:rsid w:val="00BF5FDA"/>
    <w:rsid w:val="00BF66BF"/>
    <w:rsid w:val="00BF7621"/>
    <w:rsid w:val="00BF7E42"/>
    <w:rsid w:val="00C01FE0"/>
    <w:rsid w:val="00C024AF"/>
    <w:rsid w:val="00C0267D"/>
    <w:rsid w:val="00C0341C"/>
    <w:rsid w:val="00C039BF"/>
    <w:rsid w:val="00C03A76"/>
    <w:rsid w:val="00C04486"/>
    <w:rsid w:val="00C04A05"/>
    <w:rsid w:val="00C050BA"/>
    <w:rsid w:val="00C05319"/>
    <w:rsid w:val="00C05D38"/>
    <w:rsid w:val="00C06403"/>
    <w:rsid w:val="00C0698F"/>
    <w:rsid w:val="00C06F3C"/>
    <w:rsid w:val="00C07F8C"/>
    <w:rsid w:val="00C1170D"/>
    <w:rsid w:val="00C12A19"/>
    <w:rsid w:val="00C12A49"/>
    <w:rsid w:val="00C14068"/>
    <w:rsid w:val="00C14A75"/>
    <w:rsid w:val="00C1539A"/>
    <w:rsid w:val="00C15794"/>
    <w:rsid w:val="00C15F6F"/>
    <w:rsid w:val="00C167B8"/>
    <w:rsid w:val="00C16A3A"/>
    <w:rsid w:val="00C17367"/>
    <w:rsid w:val="00C17EEC"/>
    <w:rsid w:val="00C20275"/>
    <w:rsid w:val="00C20A8C"/>
    <w:rsid w:val="00C21509"/>
    <w:rsid w:val="00C21B22"/>
    <w:rsid w:val="00C22945"/>
    <w:rsid w:val="00C22EB9"/>
    <w:rsid w:val="00C2607A"/>
    <w:rsid w:val="00C2607B"/>
    <w:rsid w:val="00C2693B"/>
    <w:rsid w:val="00C313EE"/>
    <w:rsid w:val="00C32B93"/>
    <w:rsid w:val="00C33F93"/>
    <w:rsid w:val="00C3406D"/>
    <w:rsid w:val="00C34355"/>
    <w:rsid w:val="00C3475A"/>
    <w:rsid w:val="00C3685E"/>
    <w:rsid w:val="00C36A6B"/>
    <w:rsid w:val="00C4001C"/>
    <w:rsid w:val="00C40CEC"/>
    <w:rsid w:val="00C40DED"/>
    <w:rsid w:val="00C41954"/>
    <w:rsid w:val="00C41C5A"/>
    <w:rsid w:val="00C427EC"/>
    <w:rsid w:val="00C42914"/>
    <w:rsid w:val="00C43B3C"/>
    <w:rsid w:val="00C44A6C"/>
    <w:rsid w:val="00C44DA0"/>
    <w:rsid w:val="00C44E77"/>
    <w:rsid w:val="00C46C5F"/>
    <w:rsid w:val="00C501BC"/>
    <w:rsid w:val="00C50D16"/>
    <w:rsid w:val="00C510F1"/>
    <w:rsid w:val="00C51559"/>
    <w:rsid w:val="00C519F5"/>
    <w:rsid w:val="00C527C6"/>
    <w:rsid w:val="00C52CC1"/>
    <w:rsid w:val="00C5336C"/>
    <w:rsid w:val="00C534A3"/>
    <w:rsid w:val="00C5375D"/>
    <w:rsid w:val="00C53FB0"/>
    <w:rsid w:val="00C5411F"/>
    <w:rsid w:val="00C545A1"/>
    <w:rsid w:val="00C548B7"/>
    <w:rsid w:val="00C548FF"/>
    <w:rsid w:val="00C54B48"/>
    <w:rsid w:val="00C5538B"/>
    <w:rsid w:val="00C56BF4"/>
    <w:rsid w:val="00C56D51"/>
    <w:rsid w:val="00C60EBC"/>
    <w:rsid w:val="00C61877"/>
    <w:rsid w:val="00C61C57"/>
    <w:rsid w:val="00C61F25"/>
    <w:rsid w:val="00C63073"/>
    <w:rsid w:val="00C6371B"/>
    <w:rsid w:val="00C65270"/>
    <w:rsid w:val="00C65312"/>
    <w:rsid w:val="00C654BC"/>
    <w:rsid w:val="00C65CFE"/>
    <w:rsid w:val="00C71651"/>
    <w:rsid w:val="00C7175F"/>
    <w:rsid w:val="00C71A5D"/>
    <w:rsid w:val="00C71B2B"/>
    <w:rsid w:val="00C721AA"/>
    <w:rsid w:val="00C72AAE"/>
    <w:rsid w:val="00C738EA"/>
    <w:rsid w:val="00C748B8"/>
    <w:rsid w:val="00C752C7"/>
    <w:rsid w:val="00C75526"/>
    <w:rsid w:val="00C75F66"/>
    <w:rsid w:val="00C764CD"/>
    <w:rsid w:val="00C77101"/>
    <w:rsid w:val="00C779ED"/>
    <w:rsid w:val="00C809BD"/>
    <w:rsid w:val="00C80CB3"/>
    <w:rsid w:val="00C80F75"/>
    <w:rsid w:val="00C81368"/>
    <w:rsid w:val="00C81692"/>
    <w:rsid w:val="00C82121"/>
    <w:rsid w:val="00C831EA"/>
    <w:rsid w:val="00C83AA1"/>
    <w:rsid w:val="00C83CB5"/>
    <w:rsid w:val="00C83D0C"/>
    <w:rsid w:val="00C84E7B"/>
    <w:rsid w:val="00C86F67"/>
    <w:rsid w:val="00C86F7C"/>
    <w:rsid w:val="00C87166"/>
    <w:rsid w:val="00C87515"/>
    <w:rsid w:val="00C87F62"/>
    <w:rsid w:val="00C87F82"/>
    <w:rsid w:val="00C92136"/>
    <w:rsid w:val="00C92A58"/>
    <w:rsid w:val="00C931E7"/>
    <w:rsid w:val="00C94063"/>
    <w:rsid w:val="00C94AA5"/>
    <w:rsid w:val="00C95845"/>
    <w:rsid w:val="00C95BE3"/>
    <w:rsid w:val="00C96450"/>
    <w:rsid w:val="00C969AB"/>
    <w:rsid w:val="00C97873"/>
    <w:rsid w:val="00CA08C1"/>
    <w:rsid w:val="00CA1819"/>
    <w:rsid w:val="00CA1F5D"/>
    <w:rsid w:val="00CA2907"/>
    <w:rsid w:val="00CA2FF9"/>
    <w:rsid w:val="00CA4366"/>
    <w:rsid w:val="00CA44E7"/>
    <w:rsid w:val="00CB07C7"/>
    <w:rsid w:val="00CB2398"/>
    <w:rsid w:val="00CB255B"/>
    <w:rsid w:val="00CB2AA7"/>
    <w:rsid w:val="00CB2CF5"/>
    <w:rsid w:val="00CB2F06"/>
    <w:rsid w:val="00CB3BE2"/>
    <w:rsid w:val="00CB4E8D"/>
    <w:rsid w:val="00CB5422"/>
    <w:rsid w:val="00CB63BB"/>
    <w:rsid w:val="00CB7460"/>
    <w:rsid w:val="00CB7BED"/>
    <w:rsid w:val="00CC163A"/>
    <w:rsid w:val="00CC4CBE"/>
    <w:rsid w:val="00CC4EDB"/>
    <w:rsid w:val="00CC5FAB"/>
    <w:rsid w:val="00CC6D06"/>
    <w:rsid w:val="00CC7100"/>
    <w:rsid w:val="00CC757F"/>
    <w:rsid w:val="00CC77DE"/>
    <w:rsid w:val="00CC7E27"/>
    <w:rsid w:val="00CD0D65"/>
    <w:rsid w:val="00CD19C9"/>
    <w:rsid w:val="00CD1AF0"/>
    <w:rsid w:val="00CD2C89"/>
    <w:rsid w:val="00CD3740"/>
    <w:rsid w:val="00CD4182"/>
    <w:rsid w:val="00CD5C2C"/>
    <w:rsid w:val="00CD66DB"/>
    <w:rsid w:val="00CD6AD0"/>
    <w:rsid w:val="00CD7C63"/>
    <w:rsid w:val="00CE056E"/>
    <w:rsid w:val="00CE090B"/>
    <w:rsid w:val="00CE0B54"/>
    <w:rsid w:val="00CE0EFC"/>
    <w:rsid w:val="00CE1C32"/>
    <w:rsid w:val="00CE235B"/>
    <w:rsid w:val="00CE3A82"/>
    <w:rsid w:val="00CE5D9B"/>
    <w:rsid w:val="00CE6ECC"/>
    <w:rsid w:val="00CE767C"/>
    <w:rsid w:val="00CE7A13"/>
    <w:rsid w:val="00CF1C3E"/>
    <w:rsid w:val="00CF3403"/>
    <w:rsid w:val="00CF3DEE"/>
    <w:rsid w:val="00CF3F9F"/>
    <w:rsid w:val="00CF50FD"/>
    <w:rsid w:val="00CF6DFD"/>
    <w:rsid w:val="00D00381"/>
    <w:rsid w:val="00D007B7"/>
    <w:rsid w:val="00D01A2E"/>
    <w:rsid w:val="00D043AD"/>
    <w:rsid w:val="00D0557C"/>
    <w:rsid w:val="00D05C01"/>
    <w:rsid w:val="00D05D45"/>
    <w:rsid w:val="00D06A97"/>
    <w:rsid w:val="00D0701D"/>
    <w:rsid w:val="00D073BF"/>
    <w:rsid w:val="00D10B42"/>
    <w:rsid w:val="00D10C7B"/>
    <w:rsid w:val="00D11076"/>
    <w:rsid w:val="00D12582"/>
    <w:rsid w:val="00D13ADE"/>
    <w:rsid w:val="00D144F1"/>
    <w:rsid w:val="00D153B9"/>
    <w:rsid w:val="00D15B12"/>
    <w:rsid w:val="00D15C0A"/>
    <w:rsid w:val="00D15C68"/>
    <w:rsid w:val="00D16322"/>
    <w:rsid w:val="00D16865"/>
    <w:rsid w:val="00D173AE"/>
    <w:rsid w:val="00D17CBB"/>
    <w:rsid w:val="00D2005D"/>
    <w:rsid w:val="00D20AE7"/>
    <w:rsid w:val="00D21291"/>
    <w:rsid w:val="00D218F3"/>
    <w:rsid w:val="00D225FC"/>
    <w:rsid w:val="00D24DDD"/>
    <w:rsid w:val="00D25C6B"/>
    <w:rsid w:val="00D261BE"/>
    <w:rsid w:val="00D26441"/>
    <w:rsid w:val="00D26799"/>
    <w:rsid w:val="00D26E21"/>
    <w:rsid w:val="00D3009C"/>
    <w:rsid w:val="00D303BE"/>
    <w:rsid w:val="00D306F9"/>
    <w:rsid w:val="00D30D74"/>
    <w:rsid w:val="00D30FC3"/>
    <w:rsid w:val="00D32813"/>
    <w:rsid w:val="00D32BAB"/>
    <w:rsid w:val="00D3377B"/>
    <w:rsid w:val="00D34762"/>
    <w:rsid w:val="00D3522E"/>
    <w:rsid w:val="00D3523A"/>
    <w:rsid w:val="00D35D1A"/>
    <w:rsid w:val="00D35E68"/>
    <w:rsid w:val="00D363D9"/>
    <w:rsid w:val="00D36869"/>
    <w:rsid w:val="00D37461"/>
    <w:rsid w:val="00D40CD1"/>
    <w:rsid w:val="00D4280A"/>
    <w:rsid w:val="00D42FD9"/>
    <w:rsid w:val="00D430E6"/>
    <w:rsid w:val="00D44798"/>
    <w:rsid w:val="00D44841"/>
    <w:rsid w:val="00D449B8"/>
    <w:rsid w:val="00D44E27"/>
    <w:rsid w:val="00D45FCD"/>
    <w:rsid w:val="00D46384"/>
    <w:rsid w:val="00D4676C"/>
    <w:rsid w:val="00D4787D"/>
    <w:rsid w:val="00D479E3"/>
    <w:rsid w:val="00D50A01"/>
    <w:rsid w:val="00D50F40"/>
    <w:rsid w:val="00D518E1"/>
    <w:rsid w:val="00D53811"/>
    <w:rsid w:val="00D53A95"/>
    <w:rsid w:val="00D5485E"/>
    <w:rsid w:val="00D54ACF"/>
    <w:rsid w:val="00D54C74"/>
    <w:rsid w:val="00D550C5"/>
    <w:rsid w:val="00D563D5"/>
    <w:rsid w:val="00D56A95"/>
    <w:rsid w:val="00D57AF6"/>
    <w:rsid w:val="00D57BFA"/>
    <w:rsid w:val="00D620B8"/>
    <w:rsid w:val="00D620CF"/>
    <w:rsid w:val="00D62D20"/>
    <w:rsid w:val="00D63718"/>
    <w:rsid w:val="00D63E30"/>
    <w:rsid w:val="00D65E17"/>
    <w:rsid w:val="00D6693A"/>
    <w:rsid w:val="00D67416"/>
    <w:rsid w:val="00D7051D"/>
    <w:rsid w:val="00D70E6C"/>
    <w:rsid w:val="00D751BB"/>
    <w:rsid w:val="00D75518"/>
    <w:rsid w:val="00D767DB"/>
    <w:rsid w:val="00D810E5"/>
    <w:rsid w:val="00D820DA"/>
    <w:rsid w:val="00D82FE7"/>
    <w:rsid w:val="00D8333A"/>
    <w:rsid w:val="00D835F6"/>
    <w:rsid w:val="00D842C0"/>
    <w:rsid w:val="00D84A6A"/>
    <w:rsid w:val="00D855EC"/>
    <w:rsid w:val="00D85E7D"/>
    <w:rsid w:val="00D85E81"/>
    <w:rsid w:val="00D87129"/>
    <w:rsid w:val="00D877C2"/>
    <w:rsid w:val="00D87E08"/>
    <w:rsid w:val="00D90095"/>
    <w:rsid w:val="00D9187E"/>
    <w:rsid w:val="00D91F4D"/>
    <w:rsid w:val="00D922A7"/>
    <w:rsid w:val="00D92A9E"/>
    <w:rsid w:val="00D943E2"/>
    <w:rsid w:val="00D94839"/>
    <w:rsid w:val="00D9528F"/>
    <w:rsid w:val="00D979BC"/>
    <w:rsid w:val="00DA09F0"/>
    <w:rsid w:val="00DA0B11"/>
    <w:rsid w:val="00DA0FCB"/>
    <w:rsid w:val="00DA1BAC"/>
    <w:rsid w:val="00DA2218"/>
    <w:rsid w:val="00DA244F"/>
    <w:rsid w:val="00DA2E3A"/>
    <w:rsid w:val="00DA44BE"/>
    <w:rsid w:val="00DA60AC"/>
    <w:rsid w:val="00DA6694"/>
    <w:rsid w:val="00DA6C6E"/>
    <w:rsid w:val="00DA7B4A"/>
    <w:rsid w:val="00DB0062"/>
    <w:rsid w:val="00DB1B06"/>
    <w:rsid w:val="00DB3E64"/>
    <w:rsid w:val="00DB599D"/>
    <w:rsid w:val="00DB6791"/>
    <w:rsid w:val="00DB7718"/>
    <w:rsid w:val="00DC0A14"/>
    <w:rsid w:val="00DC1FD1"/>
    <w:rsid w:val="00DC27BF"/>
    <w:rsid w:val="00DC2DCF"/>
    <w:rsid w:val="00DC3209"/>
    <w:rsid w:val="00DC5D47"/>
    <w:rsid w:val="00DC7933"/>
    <w:rsid w:val="00DD19C8"/>
    <w:rsid w:val="00DD1FC5"/>
    <w:rsid w:val="00DD3BE9"/>
    <w:rsid w:val="00DD3FEE"/>
    <w:rsid w:val="00DD4271"/>
    <w:rsid w:val="00DD501A"/>
    <w:rsid w:val="00DD5A7B"/>
    <w:rsid w:val="00DD5FF8"/>
    <w:rsid w:val="00DD64ED"/>
    <w:rsid w:val="00DD6745"/>
    <w:rsid w:val="00DD76CC"/>
    <w:rsid w:val="00DD77CC"/>
    <w:rsid w:val="00DD7BCD"/>
    <w:rsid w:val="00DE1792"/>
    <w:rsid w:val="00DE3F91"/>
    <w:rsid w:val="00DE4024"/>
    <w:rsid w:val="00DE480A"/>
    <w:rsid w:val="00DE5487"/>
    <w:rsid w:val="00DE5757"/>
    <w:rsid w:val="00DE58BF"/>
    <w:rsid w:val="00DE5902"/>
    <w:rsid w:val="00DE6BC7"/>
    <w:rsid w:val="00DE77E0"/>
    <w:rsid w:val="00DE79A5"/>
    <w:rsid w:val="00DE7F08"/>
    <w:rsid w:val="00DF0179"/>
    <w:rsid w:val="00DF02C6"/>
    <w:rsid w:val="00DF0737"/>
    <w:rsid w:val="00DF0F2B"/>
    <w:rsid w:val="00DF14B4"/>
    <w:rsid w:val="00DF1756"/>
    <w:rsid w:val="00DF1782"/>
    <w:rsid w:val="00DF238F"/>
    <w:rsid w:val="00DF5BE6"/>
    <w:rsid w:val="00DF7126"/>
    <w:rsid w:val="00DF77B0"/>
    <w:rsid w:val="00E0101A"/>
    <w:rsid w:val="00E01267"/>
    <w:rsid w:val="00E01A12"/>
    <w:rsid w:val="00E02C6F"/>
    <w:rsid w:val="00E0372D"/>
    <w:rsid w:val="00E03742"/>
    <w:rsid w:val="00E046C0"/>
    <w:rsid w:val="00E0636F"/>
    <w:rsid w:val="00E065FE"/>
    <w:rsid w:val="00E06D56"/>
    <w:rsid w:val="00E0789A"/>
    <w:rsid w:val="00E079BE"/>
    <w:rsid w:val="00E137F9"/>
    <w:rsid w:val="00E13B37"/>
    <w:rsid w:val="00E13C86"/>
    <w:rsid w:val="00E14982"/>
    <w:rsid w:val="00E14ACD"/>
    <w:rsid w:val="00E14ADA"/>
    <w:rsid w:val="00E14BE7"/>
    <w:rsid w:val="00E15CF8"/>
    <w:rsid w:val="00E15DB1"/>
    <w:rsid w:val="00E175C8"/>
    <w:rsid w:val="00E202ED"/>
    <w:rsid w:val="00E20B9A"/>
    <w:rsid w:val="00E20C13"/>
    <w:rsid w:val="00E21935"/>
    <w:rsid w:val="00E21A59"/>
    <w:rsid w:val="00E21CA3"/>
    <w:rsid w:val="00E22188"/>
    <w:rsid w:val="00E23877"/>
    <w:rsid w:val="00E2424E"/>
    <w:rsid w:val="00E24A87"/>
    <w:rsid w:val="00E25387"/>
    <w:rsid w:val="00E25702"/>
    <w:rsid w:val="00E265F7"/>
    <w:rsid w:val="00E26BE2"/>
    <w:rsid w:val="00E270CB"/>
    <w:rsid w:val="00E27566"/>
    <w:rsid w:val="00E31404"/>
    <w:rsid w:val="00E31513"/>
    <w:rsid w:val="00E31F7F"/>
    <w:rsid w:val="00E322CF"/>
    <w:rsid w:val="00E32936"/>
    <w:rsid w:val="00E32AA5"/>
    <w:rsid w:val="00E32F96"/>
    <w:rsid w:val="00E333D2"/>
    <w:rsid w:val="00E33C54"/>
    <w:rsid w:val="00E346DF"/>
    <w:rsid w:val="00E34B55"/>
    <w:rsid w:val="00E3596F"/>
    <w:rsid w:val="00E35A0C"/>
    <w:rsid w:val="00E3649D"/>
    <w:rsid w:val="00E403AF"/>
    <w:rsid w:val="00E43E62"/>
    <w:rsid w:val="00E44834"/>
    <w:rsid w:val="00E44CCF"/>
    <w:rsid w:val="00E45140"/>
    <w:rsid w:val="00E45C14"/>
    <w:rsid w:val="00E46193"/>
    <w:rsid w:val="00E466DB"/>
    <w:rsid w:val="00E46A19"/>
    <w:rsid w:val="00E47C29"/>
    <w:rsid w:val="00E47D32"/>
    <w:rsid w:val="00E5139A"/>
    <w:rsid w:val="00E52A73"/>
    <w:rsid w:val="00E52C38"/>
    <w:rsid w:val="00E53A16"/>
    <w:rsid w:val="00E53AE7"/>
    <w:rsid w:val="00E54CDE"/>
    <w:rsid w:val="00E55010"/>
    <w:rsid w:val="00E55112"/>
    <w:rsid w:val="00E555CA"/>
    <w:rsid w:val="00E56C32"/>
    <w:rsid w:val="00E608BA"/>
    <w:rsid w:val="00E609C4"/>
    <w:rsid w:val="00E61BA7"/>
    <w:rsid w:val="00E65312"/>
    <w:rsid w:val="00E664DF"/>
    <w:rsid w:val="00E6687E"/>
    <w:rsid w:val="00E6698B"/>
    <w:rsid w:val="00E67B96"/>
    <w:rsid w:val="00E70B67"/>
    <w:rsid w:val="00E7104B"/>
    <w:rsid w:val="00E71979"/>
    <w:rsid w:val="00E722F8"/>
    <w:rsid w:val="00E748B9"/>
    <w:rsid w:val="00E76072"/>
    <w:rsid w:val="00E777CA"/>
    <w:rsid w:val="00E80412"/>
    <w:rsid w:val="00E80525"/>
    <w:rsid w:val="00E80D86"/>
    <w:rsid w:val="00E810FE"/>
    <w:rsid w:val="00E81996"/>
    <w:rsid w:val="00E81F48"/>
    <w:rsid w:val="00E820A0"/>
    <w:rsid w:val="00E822CC"/>
    <w:rsid w:val="00E82A78"/>
    <w:rsid w:val="00E82FEE"/>
    <w:rsid w:val="00E84158"/>
    <w:rsid w:val="00E84CE2"/>
    <w:rsid w:val="00E862AD"/>
    <w:rsid w:val="00E86DE9"/>
    <w:rsid w:val="00E87728"/>
    <w:rsid w:val="00E90BDC"/>
    <w:rsid w:val="00E91910"/>
    <w:rsid w:val="00E92DCA"/>
    <w:rsid w:val="00E93A57"/>
    <w:rsid w:val="00E970D5"/>
    <w:rsid w:val="00EA104A"/>
    <w:rsid w:val="00EA1AB5"/>
    <w:rsid w:val="00EA2DFA"/>
    <w:rsid w:val="00EA2F5C"/>
    <w:rsid w:val="00EA635E"/>
    <w:rsid w:val="00EA66DB"/>
    <w:rsid w:val="00EA6C55"/>
    <w:rsid w:val="00EA79BC"/>
    <w:rsid w:val="00EA7C1B"/>
    <w:rsid w:val="00EB086B"/>
    <w:rsid w:val="00EB0DF0"/>
    <w:rsid w:val="00EB4325"/>
    <w:rsid w:val="00EB43E6"/>
    <w:rsid w:val="00EB47D0"/>
    <w:rsid w:val="00EB4DD0"/>
    <w:rsid w:val="00EB5CDB"/>
    <w:rsid w:val="00EB63BD"/>
    <w:rsid w:val="00EB7160"/>
    <w:rsid w:val="00EB7398"/>
    <w:rsid w:val="00EC1814"/>
    <w:rsid w:val="00EC35E6"/>
    <w:rsid w:val="00EC5A37"/>
    <w:rsid w:val="00EC5A7F"/>
    <w:rsid w:val="00EC6C83"/>
    <w:rsid w:val="00EC6F62"/>
    <w:rsid w:val="00EC774E"/>
    <w:rsid w:val="00ED0530"/>
    <w:rsid w:val="00ED0E8C"/>
    <w:rsid w:val="00ED3952"/>
    <w:rsid w:val="00ED39D5"/>
    <w:rsid w:val="00ED40C2"/>
    <w:rsid w:val="00ED4115"/>
    <w:rsid w:val="00ED44DB"/>
    <w:rsid w:val="00ED4F7A"/>
    <w:rsid w:val="00ED5604"/>
    <w:rsid w:val="00ED7507"/>
    <w:rsid w:val="00ED76CC"/>
    <w:rsid w:val="00EE01FE"/>
    <w:rsid w:val="00EE1742"/>
    <w:rsid w:val="00EE1D19"/>
    <w:rsid w:val="00EE433D"/>
    <w:rsid w:val="00EE438F"/>
    <w:rsid w:val="00EE6C08"/>
    <w:rsid w:val="00EE6C60"/>
    <w:rsid w:val="00EF03E4"/>
    <w:rsid w:val="00EF04CF"/>
    <w:rsid w:val="00EF0707"/>
    <w:rsid w:val="00EF1609"/>
    <w:rsid w:val="00EF25CC"/>
    <w:rsid w:val="00EF2C87"/>
    <w:rsid w:val="00EF4035"/>
    <w:rsid w:val="00EF4957"/>
    <w:rsid w:val="00EF4DF9"/>
    <w:rsid w:val="00EF4F8E"/>
    <w:rsid w:val="00EF6720"/>
    <w:rsid w:val="00EF7199"/>
    <w:rsid w:val="00F02D69"/>
    <w:rsid w:val="00F03C71"/>
    <w:rsid w:val="00F04B4E"/>
    <w:rsid w:val="00F05402"/>
    <w:rsid w:val="00F0613B"/>
    <w:rsid w:val="00F101CC"/>
    <w:rsid w:val="00F116B8"/>
    <w:rsid w:val="00F129E6"/>
    <w:rsid w:val="00F13598"/>
    <w:rsid w:val="00F13DAA"/>
    <w:rsid w:val="00F13FF5"/>
    <w:rsid w:val="00F162AD"/>
    <w:rsid w:val="00F16F3E"/>
    <w:rsid w:val="00F2040E"/>
    <w:rsid w:val="00F21080"/>
    <w:rsid w:val="00F24382"/>
    <w:rsid w:val="00F246DC"/>
    <w:rsid w:val="00F268BE"/>
    <w:rsid w:val="00F26ACF"/>
    <w:rsid w:val="00F26C5C"/>
    <w:rsid w:val="00F275D3"/>
    <w:rsid w:val="00F27705"/>
    <w:rsid w:val="00F30720"/>
    <w:rsid w:val="00F31A38"/>
    <w:rsid w:val="00F31DDF"/>
    <w:rsid w:val="00F3295F"/>
    <w:rsid w:val="00F331B5"/>
    <w:rsid w:val="00F333B6"/>
    <w:rsid w:val="00F3629A"/>
    <w:rsid w:val="00F3717E"/>
    <w:rsid w:val="00F406E7"/>
    <w:rsid w:val="00F40767"/>
    <w:rsid w:val="00F4154D"/>
    <w:rsid w:val="00F41C31"/>
    <w:rsid w:val="00F421AB"/>
    <w:rsid w:val="00F42886"/>
    <w:rsid w:val="00F44ADF"/>
    <w:rsid w:val="00F44F32"/>
    <w:rsid w:val="00F45603"/>
    <w:rsid w:val="00F45E57"/>
    <w:rsid w:val="00F45F80"/>
    <w:rsid w:val="00F46749"/>
    <w:rsid w:val="00F469BE"/>
    <w:rsid w:val="00F50F70"/>
    <w:rsid w:val="00F510DE"/>
    <w:rsid w:val="00F51AB8"/>
    <w:rsid w:val="00F528A7"/>
    <w:rsid w:val="00F52AC2"/>
    <w:rsid w:val="00F52BCB"/>
    <w:rsid w:val="00F53233"/>
    <w:rsid w:val="00F532C6"/>
    <w:rsid w:val="00F53306"/>
    <w:rsid w:val="00F54A58"/>
    <w:rsid w:val="00F552E1"/>
    <w:rsid w:val="00F56271"/>
    <w:rsid w:val="00F56436"/>
    <w:rsid w:val="00F57881"/>
    <w:rsid w:val="00F609B6"/>
    <w:rsid w:val="00F64B32"/>
    <w:rsid w:val="00F657A5"/>
    <w:rsid w:val="00F659FE"/>
    <w:rsid w:val="00F6676A"/>
    <w:rsid w:val="00F66E32"/>
    <w:rsid w:val="00F70F93"/>
    <w:rsid w:val="00F71CD1"/>
    <w:rsid w:val="00F7213E"/>
    <w:rsid w:val="00F72986"/>
    <w:rsid w:val="00F72F02"/>
    <w:rsid w:val="00F74710"/>
    <w:rsid w:val="00F74761"/>
    <w:rsid w:val="00F753A5"/>
    <w:rsid w:val="00F75A52"/>
    <w:rsid w:val="00F76AC5"/>
    <w:rsid w:val="00F777DC"/>
    <w:rsid w:val="00F82450"/>
    <w:rsid w:val="00F83290"/>
    <w:rsid w:val="00F83EFB"/>
    <w:rsid w:val="00F83F01"/>
    <w:rsid w:val="00F84031"/>
    <w:rsid w:val="00F843AA"/>
    <w:rsid w:val="00F8496B"/>
    <w:rsid w:val="00F85143"/>
    <w:rsid w:val="00F853AA"/>
    <w:rsid w:val="00F85725"/>
    <w:rsid w:val="00F85EFF"/>
    <w:rsid w:val="00F91BEB"/>
    <w:rsid w:val="00F9221B"/>
    <w:rsid w:val="00F926AD"/>
    <w:rsid w:val="00F929AC"/>
    <w:rsid w:val="00F92E3F"/>
    <w:rsid w:val="00F94B40"/>
    <w:rsid w:val="00F95266"/>
    <w:rsid w:val="00F9648E"/>
    <w:rsid w:val="00F964B2"/>
    <w:rsid w:val="00F974CF"/>
    <w:rsid w:val="00F97760"/>
    <w:rsid w:val="00FA099E"/>
    <w:rsid w:val="00FA2F81"/>
    <w:rsid w:val="00FA4116"/>
    <w:rsid w:val="00FA4701"/>
    <w:rsid w:val="00FA5EAD"/>
    <w:rsid w:val="00FA6B4D"/>
    <w:rsid w:val="00FA7010"/>
    <w:rsid w:val="00FB1250"/>
    <w:rsid w:val="00FB1E09"/>
    <w:rsid w:val="00FB51B0"/>
    <w:rsid w:val="00FB6C7D"/>
    <w:rsid w:val="00FC09E5"/>
    <w:rsid w:val="00FC1188"/>
    <w:rsid w:val="00FC1892"/>
    <w:rsid w:val="00FC19AA"/>
    <w:rsid w:val="00FC19D8"/>
    <w:rsid w:val="00FC3EAC"/>
    <w:rsid w:val="00FC3FBF"/>
    <w:rsid w:val="00FC49C6"/>
    <w:rsid w:val="00FC5410"/>
    <w:rsid w:val="00FC602D"/>
    <w:rsid w:val="00FC6C96"/>
    <w:rsid w:val="00FC6F28"/>
    <w:rsid w:val="00FC79D1"/>
    <w:rsid w:val="00FC7FF1"/>
    <w:rsid w:val="00FD07DA"/>
    <w:rsid w:val="00FD0C88"/>
    <w:rsid w:val="00FD11AE"/>
    <w:rsid w:val="00FD1C11"/>
    <w:rsid w:val="00FD1F85"/>
    <w:rsid w:val="00FD2148"/>
    <w:rsid w:val="00FD2233"/>
    <w:rsid w:val="00FD2F89"/>
    <w:rsid w:val="00FD5481"/>
    <w:rsid w:val="00FD6C2F"/>
    <w:rsid w:val="00FE03C2"/>
    <w:rsid w:val="00FE193D"/>
    <w:rsid w:val="00FE23F5"/>
    <w:rsid w:val="00FE47A2"/>
    <w:rsid w:val="00FE4D57"/>
    <w:rsid w:val="00FE4EDF"/>
    <w:rsid w:val="00FE58AA"/>
    <w:rsid w:val="00FE60E9"/>
    <w:rsid w:val="00FE66D6"/>
    <w:rsid w:val="00FE69FC"/>
    <w:rsid w:val="00FE756F"/>
    <w:rsid w:val="00FF012D"/>
    <w:rsid w:val="00FF0776"/>
    <w:rsid w:val="00FF1DD9"/>
    <w:rsid w:val="00FF319F"/>
    <w:rsid w:val="00FF3D46"/>
    <w:rsid w:val="00FF4102"/>
    <w:rsid w:val="00FF4BB1"/>
    <w:rsid w:val="00FF5BE6"/>
    <w:rsid w:val="00FF6417"/>
    <w:rsid w:val="00FF75B9"/>
    <w:rsid w:val="1ACF98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609C9FC"/>
  <w14:defaultImageDpi w14:val="330"/>
  <w15:chartTrackingRefBased/>
  <w15:docId w15:val="{AAB6AB36-598C-497B-B83C-E0FCD03C0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宋体"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2771BD"/>
    <w:rPr>
      <w:rFonts w:ascii="Times New Roman" w:eastAsia="Calibri" w:hAnsi="Times New Roman" w:cs="Times New Roman"/>
      <w:sz w:val="20"/>
      <w:szCs w:val="20"/>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Title"/>
    <w:basedOn w:val="a1"/>
    <w:next w:val="a1"/>
    <w:link w:val="a6"/>
    <w:uiPriority w:val="10"/>
    <w:qFormat/>
    <w:rsid w:val="00400425"/>
    <w:pPr>
      <w:contextualSpacing/>
      <w:jc w:val="center"/>
    </w:pPr>
    <w:rPr>
      <w:rFonts w:eastAsiaTheme="majorEastAsia" w:cstheme="majorBidi"/>
      <w:b/>
      <w:spacing w:val="-10"/>
      <w:kern w:val="28"/>
      <w:sz w:val="28"/>
      <w:szCs w:val="56"/>
    </w:rPr>
  </w:style>
  <w:style w:type="paragraph" w:customStyle="1" w:styleId="Reference">
    <w:name w:val="Reference"/>
    <w:basedOn w:val="a1"/>
    <w:rsid w:val="008A6077"/>
    <w:pPr>
      <w:spacing w:before="120"/>
      <w:ind w:left="720" w:hanging="720"/>
    </w:pPr>
    <w:rPr>
      <w:rFonts w:eastAsia="Times New Roman"/>
      <w:sz w:val="24"/>
      <w:szCs w:val="24"/>
    </w:rPr>
  </w:style>
  <w:style w:type="paragraph" w:styleId="a7">
    <w:name w:val="header"/>
    <w:basedOn w:val="a1"/>
    <w:link w:val="a8"/>
    <w:uiPriority w:val="99"/>
    <w:unhideWhenUsed/>
    <w:rsid w:val="000379AB"/>
    <w:pPr>
      <w:tabs>
        <w:tab w:val="center" w:pos="4680"/>
        <w:tab w:val="right" w:pos="9360"/>
      </w:tabs>
    </w:pPr>
  </w:style>
  <w:style w:type="paragraph" w:customStyle="1" w:styleId="Heading-Secondary">
    <w:name w:val="Heading-Secondary"/>
    <w:basedOn w:val="Heading-Main"/>
    <w:qFormat/>
    <w:rsid w:val="00C81368"/>
    <w:pPr>
      <w:ind w:left="720"/>
    </w:pPr>
    <w:rPr>
      <w:b w:val="0"/>
    </w:rPr>
  </w:style>
  <w:style w:type="paragraph" w:customStyle="1" w:styleId="Authors">
    <w:name w:val="Authors"/>
    <w:basedOn w:val="a1"/>
    <w:rsid w:val="00B120F3"/>
    <w:pPr>
      <w:spacing w:before="120" w:after="360"/>
    </w:pPr>
    <w:rPr>
      <w:rFonts w:eastAsia="Times New Roman"/>
      <w:b/>
      <w:sz w:val="24"/>
      <w:szCs w:val="24"/>
    </w:rPr>
  </w:style>
  <w:style w:type="paragraph" w:customStyle="1" w:styleId="Text">
    <w:name w:val="Text"/>
    <w:basedOn w:val="a1"/>
    <w:rsid w:val="008A6077"/>
    <w:pPr>
      <w:spacing w:before="120"/>
      <w:ind w:firstLine="720"/>
    </w:pPr>
    <w:rPr>
      <w:rFonts w:eastAsia="Times New Roman"/>
      <w:sz w:val="24"/>
      <w:szCs w:val="24"/>
    </w:rPr>
  </w:style>
  <w:style w:type="paragraph" w:customStyle="1" w:styleId="FigureorTableCaption">
    <w:name w:val="Figure or Table Caption"/>
    <w:basedOn w:val="a1"/>
    <w:rsid w:val="008A6077"/>
    <w:pPr>
      <w:keepNext/>
      <w:spacing w:before="240"/>
      <w:outlineLvl w:val="0"/>
    </w:pPr>
    <w:rPr>
      <w:rFonts w:eastAsia="Times New Roman"/>
      <w:kern w:val="28"/>
      <w:sz w:val="24"/>
      <w:szCs w:val="24"/>
    </w:rPr>
  </w:style>
  <w:style w:type="character" w:customStyle="1" w:styleId="a8">
    <w:name w:val="页眉 字符"/>
    <w:basedOn w:val="a2"/>
    <w:link w:val="a7"/>
    <w:uiPriority w:val="99"/>
    <w:rsid w:val="000379AB"/>
    <w:rPr>
      <w:rFonts w:ascii="Times New Roman" w:eastAsia="Calibri" w:hAnsi="Times New Roman" w:cs="Times New Roman"/>
      <w:sz w:val="20"/>
      <w:szCs w:val="20"/>
    </w:rPr>
  </w:style>
  <w:style w:type="character" w:styleId="a9">
    <w:name w:val="Hyperlink"/>
    <w:rsid w:val="008A6077"/>
    <w:rPr>
      <w:color w:val="0000FF"/>
      <w:u w:val="single"/>
    </w:rPr>
  </w:style>
  <w:style w:type="paragraph" w:customStyle="1" w:styleId="Heading-Main">
    <w:name w:val="Heading-Main"/>
    <w:basedOn w:val="a1"/>
    <w:rsid w:val="005358D5"/>
    <w:pPr>
      <w:keepNext/>
      <w:spacing w:before="240" w:after="120"/>
      <w:outlineLvl w:val="0"/>
    </w:pPr>
    <w:rPr>
      <w:rFonts w:eastAsia="Times New Roman"/>
      <w:b/>
      <w:bCs/>
      <w:kern w:val="28"/>
      <w:sz w:val="24"/>
      <w:szCs w:val="24"/>
    </w:rPr>
  </w:style>
  <w:style w:type="paragraph" w:customStyle="1" w:styleId="Affiliation">
    <w:name w:val="Affiliation"/>
    <w:basedOn w:val="Text"/>
    <w:qFormat/>
    <w:rsid w:val="00B719C8"/>
    <w:pPr>
      <w:ind w:firstLine="0"/>
    </w:pPr>
  </w:style>
  <w:style w:type="paragraph" w:customStyle="1" w:styleId="KeyPoints">
    <w:name w:val="Key Points"/>
    <w:basedOn w:val="a1"/>
    <w:rsid w:val="008A6077"/>
    <w:pPr>
      <w:spacing w:before="120"/>
    </w:pPr>
    <w:rPr>
      <w:rFonts w:eastAsia="Times New Roman"/>
      <w:sz w:val="24"/>
      <w:szCs w:val="24"/>
    </w:rPr>
  </w:style>
  <w:style w:type="paragraph" w:customStyle="1" w:styleId="Abstract">
    <w:name w:val="Abstract"/>
    <w:basedOn w:val="a1"/>
    <w:link w:val="Abstract0"/>
    <w:qFormat/>
    <w:rsid w:val="00511041"/>
    <w:pPr>
      <w:spacing w:before="120" w:line="300" w:lineRule="auto"/>
      <w:jc w:val="both"/>
    </w:pPr>
    <w:rPr>
      <w:rFonts w:eastAsia="Times New Roman"/>
      <w:sz w:val="24"/>
      <w:szCs w:val="24"/>
    </w:rPr>
  </w:style>
  <w:style w:type="character" w:customStyle="1" w:styleId="a6">
    <w:name w:val="标题 字符"/>
    <w:basedOn w:val="a2"/>
    <w:link w:val="a5"/>
    <w:uiPriority w:val="10"/>
    <w:rsid w:val="00400425"/>
    <w:rPr>
      <w:rFonts w:ascii="Times New Roman" w:eastAsiaTheme="majorEastAsia" w:hAnsi="Times New Roman" w:cstheme="majorBidi"/>
      <w:b/>
      <w:spacing w:val="-10"/>
      <w:kern w:val="28"/>
      <w:sz w:val="28"/>
      <w:szCs w:val="56"/>
    </w:rPr>
  </w:style>
  <w:style w:type="paragraph" w:customStyle="1" w:styleId="Note">
    <w:name w:val="Note"/>
    <w:basedOn w:val="a1"/>
    <w:qFormat/>
    <w:rsid w:val="0037466A"/>
    <w:pPr>
      <w:spacing w:before="240" w:after="240"/>
    </w:pPr>
    <w:rPr>
      <w:color w:val="00B0F0"/>
    </w:rPr>
  </w:style>
  <w:style w:type="paragraph" w:styleId="aa">
    <w:name w:val="Normal (Web)"/>
    <w:basedOn w:val="a1"/>
    <w:uiPriority w:val="99"/>
    <w:semiHidden/>
    <w:unhideWhenUsed/>
    <w:rsid w:val="002F3B11"/>
    <w:rPr>
      <w:sz w:val="24"/>
      <w:szCs w:val="24"/>
    </w:rPr>
  </w:style>
  <w:style w:type="paragraph" w:styleId="ab">
    <w:name w:val="footer"/>
    <w:basedOn w:val="a1"/>
    <w:link w:val="ac"/>
    <w:uiPriority w:val="99"/>
    <w:unhideWhenUsed/>
    <w:rsid w:val="000379AB"/>
    <w:pPr>
      <w:tabs>
        <w:tab w:val="center" w:pos="4680"/>
        <w:tab w:val="right" w:pos="9360"/>
      </w:tabs>
    </w:pPr>
  </w:style>
  <w:style w:type="character" w:customStyle="1" w:styleId="ac">
    <w:name w:val="页脚 字符"/>
    <w:basedOn w:val="a2"/>
    <w:link w:val="ab"/>
    <w:uiPriority w:val="99"/>
    <w:rsid w:val="000379AB"/>
    <w:rPr>
      <w:rFonts w:ascii="Times New Roman" w:eastAsia="Calibri" w:hAnsi="Times New Roman" w:cs="Times New Roman"/>
      <w:sz w:val="20"/>
      <w:szCs w:val="20"/>
    </w:rPr>
  </w:style>
  <w:style w:type="paragraph" w:styleId="ad">
    <w:name w:val="List Paragraph"/>
    <w:basedOn w:val="a1"/>
    <w:uiPriority w:val="34"/>
    <w:qFormat/>
    <w:rsid w:val="00D810E5"/>
    <w:pPr>
      <w:spacing w:after="200"/>
      <w:ind w:left="720"/>
      <w:contextualSpacing/>
    </w:pPr>
    <w:rPr>
      <w:rFonts w:asciiTheme="minorHAnsi" w:eastAsiaTheme="minorEastAsia" w:hAnsiTheme="minorHAnsi" w:cstheme="minorBidi"/>
      <w:sz w:val="24"/>
      <w:szCs w:val="24"/>
      <w:lang w:eastAsia="ja-JP"/>
    </w:rPr>
  </w:style>
  <w:style w:type="character" w:styleId="ae">
    <w:name w:val="Unresolved Mention"/>
    <w:basedOn w:val="a2"/>
    <w:uiPriority w:val="99"/>
    <w:rsid w:val="00B81C79"/>
    <w:rPr>
      <w:color w:val="808080"/>
      <w:shd w:val="clear" w:color="auto" w:fill="E6E6E6"/>
    </w:rPr>
  </w:style>
  <w:style w:type="paragraph" w:styleId="af">
    <w:name w:val="Balloon Text"/>
    <w:basedOn w:val="a1"/>
    <w:link w:val="af0"/>
    <w:uiPriority w:val="99"/>
    <w:semiHidden/>
    <w:unhideWhenUsed/>
    <w:rsid w:val="007B4B93"/>
    <w:rPr>
      <w:rFonts w:ascii="Segoe UI" w:hAnsi="Segoe UI" w:cs="Segoe UI"/>
      <w:sz w:val="18"/>
      <w:szCs w:val="18"/>
    </w:rPr>
  </w:style>
  <w:style w:type="character" w:customStyle="1" w:styleId="af0">
    <w:name w:val="批注框文本 字符"/>
    <w:basedOn w:val="a2"/>
    <w:link w:val="af"/>
    <w:uiPriority w:val="99"/>
    <w:semiHidden/>
    <w:rsid w:val="007B4B93"/>
    <w:rPr>
      <w:rFonts w:ascii="Segoe UI" w:eastAsia="Calibri" w:hAnsi="Segoe UI" w:cs="Segoe UI"/>
      <w:sz w:val="18"/>
      <w:szCs w:val="18"/>
    </w:rPr>
  </w:style>
  <w:style w:type="character" w:styleId="af1">
    <w:name w:val="Emphasis"/>
    <w:basedOn w:val="a2"/>
    <w:uiPriority w:val="20"/>
    <w:qFormat/>
    <w:rsid w:val="007B4B93"/>
    <w:rPr>
      <w:i/>
      <w:iCs/>
    </w:rPr>
  </w:style>
  <w:style w:type="character" w:styleId="af2">
    <w:name w:val="FollowedHyperlink"/>
    <w:basedOn w:val="a2"/>
    <w:uiPriority w:val="99"/>
    <w:semiHidden/>
    <w:unhideWhenUsed/>
    <w:rsid w:val="00F45E57"/>
    <w:rPr>
      <w:color w:val="954F72" w:themeColor="followedHyperlink"/>
      <w:u w:val="single"/>
    </w:rPr>
  </w:style>
  <w:style w:type="character" w:styleId="af3">
    <w:name w:val="line number"/>
    <w:basedOn w:val="a2"/>
    <w:uiPriority w:val="99"/>
    <w:semiHidden/>
    <w:unhideWhenUsed/>
    <w:rsid w:val="00BD47BB"/>
  </w:style>
  <w:style w:type="paragraph" w:customStyle="1" w:styleId="af4">
    <w:name w:val="论文正文"/>
    <w:basedOn w:val="a1"/>
    <w:link w:val="af5"/>
    <w:qFormat/>
    <w:rsid w:val="003D6ED2"/>
    <w:pPr>
      <w:widowControl w:val="0"/>
      <w:spacing w:line="276" w:lineRule="auto"/>
      <w:ind w:firstLineChars="200" w:firstLine="200"/>
      <w:jc w:val="both"/>
    </w:pPr>
    <w:rPr>
      <w:rFonts w:eastAsia="宋体" w:cstheme="minorBidi"/>
      <w:kern w:val="2"/>
      <w:sz w:val="21"/>
      <w:szCs w:val="24"/>
      <w:lang w:eastAsia="zh-CN"/>
    </w:rPr>
  </w:style>
  <w:style w:type="paragraph" w:customStyle="1" w:styleId="a">
    <w:name w:val="论文标题一"/>
    <w:basedOn w:val="a1"/>
    <w:next w:val="a0"/>
    <w:qFormat/>
    <w:rsid w:val="003D6ED2"/>
    <w:pPr>
      <w:widowControl w:val="0"/>
      <w:numPr>
        <w:numId w:val="14"/>
      </w:numPr>
      <w:spacing w:beforeLines="50" w:before="50"/>
      <w:ind w:left="0" w:firstLine="0"/>
    </w:pPr>
    <w:rPr>
      <w:rFonts w:eastAsia="宋体" w:cstheme="minorBidi"/>
      <w:b/>
      <w:kern w:val="2"/>
      <w:sz w:val="28"/>
      <w:szCs w:val="24"/>
      <w:lang w:eastAsia="zh-CN"/>
    </w:rPr>
  </w:style>
  <w:style w:type="paragraph" w:customStyle="1" w:styleId="a0">
    <w:name w:val="论文标题二"/>
    <w:basedOn w:val="a"/>
    <w:next w:val="af4"/>
    <w:qFormat/>
    <w:rsid w:val="003D6ED2"/>
    <w:pPr>
      <w:numPr>
        <w:ilvl w:val="1"/>
      </w:numPr>
      <w:ind w:left="0"/>
    </w:pPr>
    <w:rPr>
      <w:sz w:val="24"/>
    </w:rPr>
  </w:style>
  <w:style w:type="character" w:customStyle="1" w:styleId="af5">
    <w:name w:val="论文正文 字符"/>
    <w:basedOn w:val="a2"/>
    <w:link w:val="af4"/>
    <w:rsid w:val="003D6ED2"/>
    <w:rPr>
      <w:rFonts w:ascii="Times New Roman" w:hAnsi="Times New Roman"/>
      <w:kern w:val="2"/>
      <w:sz w:val="21"/>
      <w:lang w:eastAsia="zh-CN"/>
    </w:rPr>
  </w:style>
  <w:style w:type="table" w:styleId="af6">
    <w:name w:val="Table Grid"/>
    <w:basedOn w:val="a3"/>
    <w:uiPriority w:val="39"/>
    <w:rsid w:val="00DE59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Abstract"/>
    <w:link w:val="table0"/>
    <w:qFormat/>
    <w:rsid w:val="00E91910"/>
    <w:pPr>
      <w:spacing w:before="0"/>
      <w:jc w:val="center"/>
    </w:pPr>
    <w:rPr>
      <w:rFonts w:eastAsia="宋体"/>
      <w:sz w:val="21"/>
      <w:lang w:eastAsia="zh-CN"/>
    </w:rPr>
  </w:style>
  <w:style w:type="character" w:customStyle="1" w:styleId="Abstract0">
    <w:name w:val="Abstract 字符"/>
    <w:basedOn w:val="a2"/>
    <w:link w:val="Abstract"/>
    <w:rsid w:val="00E91910"/>
    <w:rPr>
      <w:rFonts w:ascii="Times New Roman" w:eastAsia="Times New Roman" w:hAnsi="Times New Roman" w:cs="Times New Roman"/>
    </w:rPr>
  </w:style>
  <w:style w:type="character" w:customStyle="1" w:styleId="table0">
    <w:name w:val="table 字符"/>
    <w:basedOn w:val="Abstract0"/>
    <w:link w:val="table"/>
    <w:rsid w:val="00E91910"/>
    <w:rPr>
      <w:rFonts w:ascii="Times New Roman" w:eastAsia="Times New Roman" w:hAnsi="Times New Roman" w:cs="Times New Roman"/>
      <w:sz w:val="21"/>
      <w:lang w:eastAsia="zh-CN"/>
    </w:rPr>
  </w:style>
  <w:style w:type="paragraph" w:customStyle="1" w:styleId="EndNoteBibliographyTitle">
    <w:name w:val="EndNote Bibliography Title"/>
    <w:basedOn w:val="a1"/>
    <w:link w:val="EndNoteBibliographyTitle0"/>
    <w:rsid w:val="005406C9"/>
    <w:pPr>
      <w:jc w:val="center"/>
    </w:pPr>
    <w:rPr>
      <w:noProof/>
    </w:rPr>
  </w:style>
  <w:style w:type="character" w:customStyle="1" w:styleId="EndNoteBibliographyTitle0">
    <w:name w:val="EndNote Bibliography Title 字符"/>
    <w:basedOn w:val="Abstract0"/>
    <w:link w:val="EndNoteBibliographyTitle"/>
    <w:rsid w:val="005406C9"/>
    <w:rPr>
      <w:rFonts w:ascii="Times New Roman" w:eastAsia="Calibri" w:hAnsi="Times New Roman" w:cs="Times New Roman"/>
      <w:noProof/>
      <w:sz w:val="20"/>
      <w:szCs w:val="20"/>
    </w:rPr>
  </w:style>
  <w:style w:type="paragraph" w:customStyle="1" w:styleId="EndNoteBibliography">
    <w:name w:val="EndNote Bibliography"/>
    <w:basedOn w:val="a1"/>
    <w:link w:val="EndNoteBibliography0"/>
    <w:qFormat/>
    <w:rsid w:val="005406C9"/>
    <w:rPr>
      <w:noProof/>
    </w:rPr>
  </w:style>
  <w:style w:type="character" w:customStyle="1" w:styleId="EndNoteBibliography0">
    <w:name w:val="EndNote Bibliography 字符"/>
    <w:basedOn w:val="Abstract0"/>
    <w:link w:val="EndNoteBibliography"/>
    <w:rsid w:val="005406C9"/>
    <w:rPr>
      <w:rFonts w:ascii="Times New Roman" w:eastAsia="Calibri" w:hAnsi="Times New Roman" w:cs="Times New Roman"/>
      <w:noProof/>
      <w:sz w:val="20"/>
      <w:szCs w:val="20"/>
    </w:rPr>
  </w:style>
  <w:style w:type="character" w:styleId="af7">
    <w:name w:val="annotation reference"/>
    <w:basedOn w:val="a2"/>
    <w:uiPriority w:val="99"/>
    <w:semiHidden/>
    <w:unhideWhenUsed/>
    <w:rsid w:val="00556DF7"/>
    <w:rPr>
      <w:sz w:val="21"/>
      <w:szCs w:val="21"/>
    </w:rPr>
  </w:style>
  <w:style w:type="paragraph" w:styleId="af8">
    <w:name w:val="annotation text"/>
    <w:basedOn w:val="a1"/>
    <w:link w:val="af9"/>
    <w:uiPriority w:val="99"/>
    <w:unhideWhenUsed/>
    <w:rsid w:val="00556DF7"/>
  </w:style>
  <w:style w:type="character" w:customStyle="1" w:styleId="af9">
    <w:name w:val="批注文字 字符"/>
    <w:basedOn w:val="a2"/>
    <w:link w:val="af8"/>
    <w:uiPriority w:val="99"/>
    <w:rsid w:val="00556DF7"/>
    <w:rPr>
      <w:rFonts w:ascii="Times New Roman" w:eastAsia="Calibri" w:hAnsi="Times New Roman" w:cs="Times New Roman"/>
      <w:sz w:val="20"/>
      <w:szCs w:val="20"/>
    </w:rPr>
  </w:style>
  <w:style w:type="paragraph" w:styleId="afa">
    <w:name w:val="Revision"/>
    <w:hidden/>
    <w:uiPriority w:val="99"/>
    <w:semiHidden/>
    <w:rsid w:val="00556DF7"/>
    <w:rPr>
      <w:rFonts w:ascii="Times New Roman" w:eastAsia="Calibri" w:hAnsi="Times New Roman" w:cs="Times New Roman"/>
      <w:sz w:val="20"/>
      <w:szCs w:val="20"/>
    </w:rPr>
  </w:style>
  <w:style w:type="character" w:customStyle="1" w:styleId="mord">
    <w:name w:val="mord"/>
    <w:basedOn w:val="a2"/>
    <w:rsid w:val="00BA38CB"/>
  </w:style>
  <w:style w:type="character" w:customStyle="1" w:styleId="vlist-s">
    <w:name w:val="vlist-s"/>
    <w:basedOn w:val="a2"/>
    <w:rsid w:val="00BA38CB"/>
  </w:style>
  <w:style w:type="character" w:customStyle="1" w:styleId="mrel">
    <w:name w:val="mrel"/>
    <w:basedOn w:val="a2"/>
    <w:rsid w:val="00BA38CB"/>
  </w:style>
  <w:style w:type="character" w:customStyle="1" w:styleId="mop">
    <w:name w:val="mop"/>
    <w:basedOn w:val="a2"/>
    <w:rsid w:val="00BA38CB"/>
  </w:style>
  <w:style w:type="character" w:customStyle="1" w:styleId="mpunct">
    <w:name w:val="mpunct"/>
    <w:basedOn w:val="a2"/>
    <w:rsid w:val="00BA38CB"/>
  </w:style>
  <w:style w:type="character" w:customStyle="1" w:styleId="minner">
    <w:name w:val="minner"/>
    <w:basedOn w:val="a2"/>
    <w:rsid w:val="00BA38CB"/>
  </w:style>
  <w:style w:type="character" w:customStyle="1" w:styleId="delimsizing">
    <w:name w:val="delimsizing"/>
    <w:basedOn w:val="a2"/>
    <w:rsid w:val="00BA38CB"/>
  </w:style>
  <w:style w:type="character" w:customStyle="1" w:styleId="mbin">
    <w:name w:val="mbin"/>
    <w:basedOn w:val="a2"/>
    <w:rsid w:val="00BA38CB"/>
  </w:style>
  <w:style w:type="character" w:styleId="afb">
    <w:name w:val="Placeholder Text"/>
    <w:basedOn w:val="a2"/>
    <w:uiPriority w:val="99"/>
    <w:semiHidden/>
    <w:rsid w:val="008D1576"/>
    <w:rPr>
      <w:color w:val="666666"/>
    </w:rPr>
  </w:style>
  <w:style w:type="paragraph" w:styleId="afc">
    <w:name w:val="annotation subject"/>
    <w:basedOn w:val="af8"/>
    <w:next w:val="af8"/>
    <w:link w:val="afd"/>
    <w:uiPriority w:val="99"/>
    <w:semiHidden/>
    <w:unhideWhenUsed/>
    <w:rsid w:val="00E01267"/>
    <w:rPr>
      <w:b/>
      <w:bCs/>
    </w:rPr>
  </w:style>
  <w:style w:type="character" w:customStyle="1" w:styleId="afd">
    <w:name w:val="批注主题 字符"/>
    <w:basedOn w:val="af9"/>
    <w:link w:val="afc"/>
    <w:uiPriority w:val="99"/>
    <w:semiHidden/>
    <w:rsid w:val="00E01267"/>
    <w:rPr>
      <w:rFonts w:ascii="Times New Roman" w:eastAsia="Calibri"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63529">
      <w:bodyDiv w:val="1"/>
      <w:marLeft w:val="0"/>
      <w:marRight w:val="0"/>
      <w:marTop w:val="0"/>
      <w:marBottom w:val="0"/>
      <w:divBdr>
        <w:top w:val="none" w:sz="0" w:space="0" w:color="auto"/>
        <w:left w:val="none" w:sz="0" w:space="0" w:color="auto"/>
        <w:bottom w:val="none" w:sz="0" w:space="0" w:color="auto"/>
        <w:right w:val="none" w:sz="0" w:space="0" w:color="auto"/>
      </w:divBdr>
    </w:div>
    <w:div w:id="79447776">
      <w:bodyDiv w:val="1"/>
      <w:marLeft w:val="0"/>
      <w:marRight w:val="0"/>
      <w:marTop w:val="0"/>
      <w:marBottom w:val="0"/>
      <w:divBdr>
        <w:top w:val="none" w:sz="0" w:space="0" w:color="auto"/>
        <w:left w:val="none" w:sz="0" w:space="0" w:color="auto"/>
        <w:bottom w:val="none" w:sz="0" w:space="0" w:color="auto"/>
        <w:right w:val="none" w:sz="0" w:space="0" w:color="auto"/>
      </w:divBdr>
      <w:divsChild>
        <w:div w:id="1278293486">
          <w:marLeft w:val="0"/>
          <w:marRight w:val="0"/>
          <w:marTop w:val="0"/>
          <w:marBottom w:val="0"/>
          <w:divBdr>
            <w:top w:val="none" w:sz="0" w:space="0" w:color="auto"/>
            <w:left w:val="none" w:sz="0" w:space="0" w:color="auto"/>
            <w:bottom w:val="none" w:sz="0" w:space="0" w:color="auto"/>
            <w:right w:val="none" w:sz="0" w:space="0" w:color="auto"/>
          </w:divBdr>
          <w:divsChild>
            <w:div w:id="85858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83187">
      <w:bodyDiv w:val="1"/>
      <w:marLeft w:val="0"/>
      <w:marRight w:val="0"/>
      <w:marTop w:val="0"/>
      <w:marBottom w:val="0"/>
      <w:divBdr>
        <w:top w:val="none" w:sz="0" w:space="0" w:color="auto"/>
        <w:left w:val="none" w:sz="0" w:space="0" w:color="auto"/>
        <w:bottom w:val="none" w:sz="0" w:space="0" w:color="auto"/>
        <w:right w:val="none" w:sz="0" w:space="0" w:color="auto"/>
      </w:divBdr>
      <w:divsChild>
        <w:div w:id="1323662164">
          <w:marLeft w:val="0"/>
          <w:marRight w:val="0"/>
          <w:marTop w:val="0"/>
          <w:marBottom w:val="0"/>
          <w:divBdr>
            <w:top w:val="none" w:sz="0" w:space="0" w:color="auto"/>
            <w:left w:val="none" w:sz="0" w:space="0" w:color="auto"/>
            <w:bottom w:val="none" w:sz="0" w:space="0" w:color="auto"/>
            <w:right w:val="none" w:sz="0" w:space="0" w:color="auto"/>
          </w:divBdr>
          <w:divsChild>
            <w:div w:id="2080861087">
              <w:marLeft w:val="0"/>
              <w:marRight w:val="0"/>
              <w:marTop w:val="0"/>
              <w:marBottom w:val="0"/>
              <w:divBdr>
                <w:top w:val="none" w:sz="0" w:space="0" w:color="auto"/>
                <w:left w:val="none" w:sz="0" w:space="0" w:color="auto"/>
                <w:bottom w:val="none" w:sz="0" w:space="0" w:color="auto"/>
                <w:right w:val="none" w:sz="0" w:space="0" w:color="auto"/>
              </w:divBdr>
              <w:divsChild>
                <w:div w:id="100644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27281">
      <w:bodyDiv w:val="1"/>
      <w:marLeft w:val="0"/>
      <w:marRight w:val="0"/>
      <w:marTop w:val="0"/>
      <w:marBottom w:val="0"/>
      <w:divBdr>
        <w:top w:val="none" w:sz="0" w:space="0" w:color="auto"/>
        <w:left w:val="none" w:sz="0" w:space="0" w:color="auto"/>
        <w:bottom w:val="none" w:sz="0" w:space="0" w:color="auto"/>
        <w:right w:val="none" w:sz="0" w:space="0" w:color="auto"/>
      </w:divBdr>
    </w:div>
    <w:div w:id="104082939">
      <w:bodyDiv w:val="1"/>
      <w:marLeft w:val="0"/>
      <w:marRight w:val="0"/>
      <w:marTop w:val="0"/>
      <w:marBottom w:val="0"/>
      <w:divBdr>
        <w:top w:val="none" w:sz="0" w:space="0" w:color="auto"/>
        <w:left w:val="none" w:sz="0" w:space="0" w:color="auto"/>
        <w:bottom w:val="none" w:sz="0" w:space="0" w:color="auto"/>
        <w:right w:val="none" w:sz="0" w:space="0" w:color="auto"/>
      </w:divBdr>
      <w:divsChild>
        <w:div w:id="1154223569">
          <w:marLeft w:val="0"/>
          <w:marRight w:val="0"/>
          <w:marTop w:val="0"/>
          <w:marBottom w:val="0"/>
          <w:divBdr>
            <w:top w:val="none" w:sz="0" w:space="0" w:color="auto"/>
            <w:left w:val="none" w:sz="0" w:space="0" w:color="auto"/>
            <w:bottom w:val="none" w:sz="0" w:space="0" w:color="auto"/>
            <w:right w:val="none" w:sz="0" w:space="0" w:color="auto"/>
          </w:divBdr>
          <w:divsChild>
            <w:div w:id="122617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43604">
      <w:bodyDiv w:val="1"/>
      <w:marLeft w:val="0"/>
      <w:marRight w:val="0"/>
      <w:marTop w:val="0"/>
      <w:marBottom w:val="0"/>
      <w:divBdr>
        <w:top w:val="none" w:sz="0" w:space="0" w:color="auto"/>
        <w:left w:val="none" w:sz="0" w:space="0" w:color="auto"/>
        <w:bottom w:val="none" w:sz="0" w:space="0" w:color="auto"/>
        <w:right w:val="none" w:sz="0" w:space="0" w:color="auto"/>
      </w:divBdr>
      <w:divsChild>
        <w:div w:id="881096579">
          <w:marLeft w:val="0"/>
          <w:marRight w:val="0"/>
          <w:marTop w:val="0"/>
          <w:marBottom w:val="0"/>
          <w:divBdr>
            <w:top w:val="none" w:sz="0" w:space="0" w:color="auto"/>
            <w:left w:val="none" w:sz="0" w:space="0" w:color="auto"/>
            <w:bottom w:val="none" w:sz="0" w:space="0" w:color="auto"/>
            <w:right w:val="none" w:sz="0" w:space="0" w:color="auto"/>
          </w:divBdr>
          <w:divsChild>
            <w:div w:id="1370715172">
              <w:marLeft w:val="0"/>
              <w:marRight w:val="0"/>
              <w:marTop w:val="0"/>
              <w:marBottom w:val="0"/>
              <w:divBdr>
                <w:top w:val="none" w:sz="0" w:space="0" w:color="auto"/>
                <w:left w:val="none" w:sz="0" w:space="0" w:color="auto"/>
                <w:bottom w:val="none" w:sz="0" w:space="0" w:color="auto"/>
                <w:right w:val="none" w:sz="0" w:space="0" w:color="auto"/>
              </w:divBdr>
              <w:divsChild>
                <w:div w:id="68317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55073">
      <w:bodyDiv w:val="1"/>
      <w:marLeft w:val="0"/>
      <w:marRight w:val="0"/>
      <w:marTop w:val="0"/>
      <w:marBottom w:val="0"/>
      <w:divBdr>
        <w:top w:val="none" w:sz="0" w:space="0" w:color="auto"/>
        <w:left w:val="none" w:sz="0" w:space="0" w:color="auto"/>
        <w:bottom w:val="none" w:sz="0" w:space="0" w:color="auto"/>
        <w:right w:val="none" w:sz="0" w:space="0" w:color="auto"/>
      </w:divBdr>
    </w:div>
    <w:div w:id="204832571">
      <w:bodyDiv w:val="1"/>
      <w:marLeft w:val="0"/>
      <w:marRight w:val="0"/>
      <w:marTop w:val="0"/>
      <w:marBottom w:val="0"/>
      <w:divBdr>
        <w:top w:val="none" w:sz="0" w:space="0" w:color="auto"/>
        <w:left w:val="none" w:sz="0" w:space="0" w:color="auto"/>
        <w:bottom w:val="none" w:sz="0" w:space="0" w:color="auto"/>
        <w:right w:val="none" w:sz="0" w:space="0" w:color="auto"/>
      </w:divBdr>
    </w:div>
    <w:div w:id="210844717">
      <w:bodyDiv w:val="1"/>
      <w:marLeft w:val="0"/>
      <w:marRight w:val="0"/>
      <w:marTop w:val="0"/>
      <w:marBottom w:val="0"/>
      <w:divBdr>
        <w:top w:val="none" w:sz="0" w:space="0" w:color="auto"/>
        <w:left w:val="none" w:sz="0" w:space="0" w:color="auto"/>
        <w:bottom w:val="none" w:sz="0" w:space="0" w:color="auto"/>
        <w:right w:val="none" w:sz="0" w:space="0" w:color="auto"/>
      </w:divBdr>
    </w:div>
    <w:div w:id="220024805">
      <w:bodyDiv w:val="1"/>
      <w:marLeft w:val="0"/>
      <w:marRight w:val="0"/>
      <w:marTop w:val="0"/>
      <w:marBottom w:val="0"/>
      <w:divBdr>
        <w:top w:val="none" w:sz="0" w:space="0" w:color="auto"/>
        <w:left w:val="none" w:sz="0" w:space="0" w:color="auto"/>
        <w:bottom w:val="none" w:sz="0" w:space="0" w:color="auto"/>
        <w:right w:val="none" w:sz="0" w:space="0" w:color="auto"/>
      </w:divBdr>
      <w:divsChild>
        <w:div w:id="722483668">
          <w:marLeft w:val="0"/>
          <w:marRight w:val="0"/>
          <w:marTop w:val="0"/>
          <w:marBottom w:val="0"/>
          <w:divBdr>
            <w:top w:val="none" w:sz="0" w:space="0" w:color="auto"/>
            <w:left w:val="none" w:sz="0" w:space="0" w:color="auto"/>
            <w:bottom w:val="none" w:sz="0" w:space="0" w:color="auto"/>
            <w:right w:val="none" w:sz="0" w:space="0" w:color="auto"/>
          </w:divBdr>
          <w:divsChild>
            <w:div w:id="4653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154175">
      <w:bodyDiv w:val="1"/>
      <w:marLeft w:val="0"/>
      <w:marRight w:val="0"/>
      <w:marTop w:val="0"/>
      <w:marBottom w:val="0"/>
      <w:divBdr>
        <w:top w:val="none" w:sz="0" w:space="0" w:color="auto"/>
        <w:left w:val="none" w:sz="0" w:space="0" w:color="auto"/>
        <w:bottom w:val="none" w:sz="0" w:space="0" w:color="auto"/>
        <w:right w:val="none" w:sz="0" w:space="0" w:color="auto"/>
      </w:divBdr>
    </w:div>
    <w:div w:id="239601839">
      <w:bodyDiv w:val="1"/>
      <w:marLeft w:val="0"/>
      <w:marRight w:val="0"/>
      <w:marTop w:val="0"/>
      <w:marBottom w:val="0"/>
      <w:divBdr>
        <w:top w:val="none" w:sz="0" w:space="0" w:color="auto"/>
        <w:left w:val="none" w:sz="0" w:space="0" w:color="auto"/>
        <w:bottom w:val="none" w:sz="0" w:space="0" w:color="auto"/>
        <w:right w:val="none" w:sz="0" w:space="0" w:color="auto"/>
      </w:divBdr>
    </w:div>
    <w:div w:id="241108731">
      <w:bodyDiv w:val="1"/>
      <w:marLeft w:val="0"/>
      <w:marRight w:val="0"/>
      <w:marTop w:val="0"/>
      <w:marBottom w:val="0"/>
      <w:divBdr>
        <w:top w:val="none" w:sz="0" w:space="0" w:color="auto"/>
        <w:left w:val="none" w:sz="0" w:space="0" w:color="auto"/>
        <w:bottom w:val="none" w:sz="0" w:space="0" w:color="auto"/>
        <w:right w:val="none" w:sz="0" w:space="0" w:color="auto"/>
      </w:divBdr>
    </w:div>
    <w:div w:id="283583118">
      <w:bodyDiv w:val="1"/>
      <w:marLeft w:val="0"/>
      <w:marRight w:val="0"/>
      <w:marTop w:val="0"/>
      <w:marBottom w:val="0"/>
      <w:divBdr>
        <w:top w:val="none" w:sz="0" w:space="0" w:color="auto"/>
        <w:left w:val="none" w:sz="0" w:space="0" w:color="auto"/>
        <w:bottom w:val="none" w:sz="0" w:space="0" w:color="auto"/>
        <w:right w:val="none" w:sz="0" w:space="0" w:color="auto"/>
      </w:divBdr>
      <w:divsChild>
        <w:div w:id="90636815">
          <w:marLeft w:val="0"/>
          <w:marRight w:val="0"/>
          <w:marTop w:val="0"/>
          <w:marBottom w:val="0"/>
          <w:divBdr>
            <w:top w:val="none" w:sz="0" w:space="0" w:color="auto"/>
            <w:left w:val="none" w:sz="0" w:space="0" w:color="auto"/>
            <w:bottom w:val="none" w:sz="0" w:space="0" w:color="auto"/>
            <w:right w:val="none" w:sz="0" w:space="0" w:color="auto"/>
          </w:divBdr>
          <w:divsChild>
            <w:div w:id="25055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971283">
      <w:bodyDiv w:val="1"/>
      <w:marLeft w:val="0"/>
      <w:marRight w:val="0"/>
      <w:marTop w:val="0"/>
      <w:marBottom w:val="0"/>
      <w:divBdr>
        <w:top w:val="none" w:sz="0" w:space="0" w:color="auto"/>
        <w:left w:val="none" w:sz="0" w:space="0" w:color="auto"/>
        <w:bottom w:val="none" w:sz="0" w:space="0" w:color="auto"/>
        <w:right w:val="none" w:sz="0" w:space="0" w:color="auto"/>
      </w:divBdr>
    </w:div>
    <w:div w:id="301231111">
      <w:bodyDiv w:val="1"/>
      <w:marLeft w:val="0"/>
      <w:marRight w:val="0"/>
      <w:marTop w:val="0"/>
      <w:marBottom w:val="0"/>
      <w:divBdr>
        <w:top w:val="none" w:sz="0" w:space="0" w:color="auto"/>
        <w:left w:val="none" w:sz="0" w:space="0" w:color="auto"/>
        <w:bottom w:val="none" w:sz="0" w:space="0" w:color="auto"/>
        <w:right w:val="none" w:sz="0" w:space="0" w:color="auto"/>
      </w:divBdr>
      <w:divsChild>
        <w:div w:id="1474374282">
          <w:marLeft w:val="0"/>
          <w:marRight w:val="0"/>
          <w:marTop w:val="0"/>
          <w:marBottom w:val="0"/>
          <w:divBdr>
            <w:top w:val="none" w:sz="0" w:space="0" w:color="auto"/>
            <w:left w:val="none" w:sz="0" w:space="0" w:color="auto"/>
            <w:bottom w:val="none" w:sz="0" w:space="0" w:color="auto"/>
            <w:right w:val="none" w:sz="0" w:space="0" w:color="auto"/>
          </w:divBdr>
          <w:divsChild>
            <w:div w:id="145196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8236">
      <w:bodyDiv w:val="1"/>
      <w:marLeft w:val="0"/>
      <w:marRight w:val="0"/>
      <w:marTop w:val="0"/>
      <w:marBottom w:val="0"/>
      <w:divBdr>
        <w:top w:val="none" w:sz="0" w:space="0" w:color="auto"/>
        <w:left w:val="none" w:sz="0" w:space="0" w:color="auto"/>
        <w:bottom w:val="none" w:sz="0" w:space="0" w:color="auto"/>
        <w:right w:val="none" w:sz="0" w:space="0" w:color="auto"/>
      </w:divBdr>
      <w:divsChild>
        <w:div w:id="1329753723">
          <w:marLeft w:val="0"/>
          <w:marRight w:val="0"/>
          <w:marTop w:val="0"/>
          <w:marBottom w:val="0"/>
          <w:divBdr>
            <w:top w:val="none" w:sz="0" w:space="0" w:color="auto"/>
            <w:left w:val="none" w:sz="0" w:space="0" w:color="auto"/>
            <w:bottom w:val="none" w:sz="0" w:space="0" w:color="auto"/>
            <w:right w:val="none" w:sz="0" w:space="0" w:color="auto"/>
          </w:divBdr>
          <w:divsChild>
            <w:div w:id="58905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134175">
      <w:bodyDiv w:val="1"/>
      <w:marLeft w:val="0"/>
      <w:marRight w:val="0"/>
      <w:marTop w:val="0"/>
      <w:marBottom w:val="0"/>
      <w:divBdr>
        <w:top w:val="none" w:sz="0" w:space="0" w:color="auto"/>
        <w:left w:val="none" w:sz="0" w:space="0" w:color="auto"/>
        <w:bottom w:val="none" w:sz="0" w:space="0" w:color="auto"/>
        <w:right w:val="none" w:sz="0" w:space="0" w:color="auto"/>
      </w:divBdr>
    </w:div>
    <w:div w:id="366296809">
      <w:bodyDiv w:val="1"/>
      <w:marLeft w:val="0"/>
      <w:marRight w:val="0"/>
      <w:marTop w:val="0"/>
      <w:marBottom w:val="0"/>
      <w:divBdr>
        <w:top w:val="none" w:sz="0" w:space="0" w:color="auto"/>
        <w:left w:val="none" w:sz="0" w:space="0" w:color="auto"/>
        <w:bottom w:val="none" w:sz="0" w:space="0" w:color="auto"/>
        <w:right w:val="none" w:sz="0" w:space="0" w:color="auto"/>
      </w:divBdr>
      <w:divsChild>
        <w:div w:id="263654955">
          <w:marLeft w:val="0"/>
          <w:marRight w:val="0"/>
          <w:marTop w:val="0"/>
          <w:marBottom w:val="0"/>
          <w:divBdr>
            <w:top w:val="none" w:sz="0" w:space="0" w:color="auto"/>
            <w:left w:val="none" w:sz="0" w:space="0" w:color="auto"/>
            <w:bottom w:val="none" w:sz="0" w:space="0" w:color="auto"/>
            <w:right w:val="none" w:sz="0" w:space="0" w:color="auto"/>
          </w:divBdr>
          <w:divsChild>
            <w:div w:id="1438720443">
              <w:marLeft w:val="0"/>
              <w:marRight w:val="0"/>
              <w:marTop w:val="0"/>
              <w:marBottom w:val="0"/>
              <w:divBdr>
                <w:top w:val="none" w:sz="0" w:space="0" w:color="auto"/>
                <w:left w:val="none" w:sz="0" w:space="0" w:color="auto"/>
                <w:bottom w:val="none" w:sz="0" w:space="0" w:color="auto"/>
                <w:right w:val="none" w:sz="0" w:space="0" w:color="auto"/>
              </w:divBdr>
            </w:div>
            <w:div w:id="155322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303323">
      <w:bodyDiv w:val="1"/>
      <w:marLeft w:val="0"/>
      <w:marRight w:val="0"/>
      <w:marTop w:val="0"/>
      <w:marBottom w:val="0"/>
      <w:divBdr>
        <w:top w:val="none" w:sz="0" w:space="0" w:color="auto"/>
        <w:left w:val="none" w:sz="0" w:space="0" w:color="auto"/>
        <w:bottom w:val="none" w:sz="0" w:space="0" w:color="auto"/>
        <w:right w:val="none" w:sz="0" w:space="0" w:color="auto"/>
      </w:divBdr>
      <w:divsChild>
        <w:div w:id="1061101591">
          <w:marLeft w:val="0"/>
          <w:marRight w:val="0"/>
          <w:marTop w:val="0"/>
          <w:marBottom w:val="0"/>
          <w:divBdr>
            <w:top w:val="none" w:sz="0" w:space="0" w:color="auto"/>
            <w:left w:val="none" w:sz="0" w:space="0" w:color="auto"/>
            <w:bottom w:val="none" w:sz="0" w:space="0" w:color="auto"/>
            <w:right w:val="none" w:sz="0" w:space="0" w:color="auto"/>
          </w:divBdr>
          <w:divsChild>
            <w:div w:id="209573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093551">
      <w:bodyDiv w:val="1"/>
      <w:marLeft w:val="0"/>
      <w:marRight w:val="0"/>
      <w:marTop w:val="0"/>
      <w:marBottom w:val="0"/>
      <w:divBdr>
        <w:top w:val="none" w:sz="0" w:space="0" w:color="auto"/>
        <w:left w:val="none" w:sz="0" w:space="0" w:color="auto"/>
        <w:bottom w:val="none" w:sz="0" w:space="0" w:color="auto"/>
        <w:right w:val="none" w:sz="0" w:space="0" w:color="auto"/>
      </w:divBdr>
      <w:divsChild>
        <w:div w:id="1113402018">
          <w:marLeft w:val="0"/>
          <w:marRight w:val="0"/>
          <w:marTop w:val="0"/>
          <w:marBottom w:val="0"/>
          <w:divBdr>
            <w:top w:val="none" w:sz="0" w:space="0" w:color="auto"/>
            <w:left w:val="none" w:sz="0" w:space="0" w:color="auto"/>
            <w:bottom w:val="none" w:sz="0" w:space="0" w:color="auto"/>
            <w:right w:val="none" w:sz="0" w:space="0" w:color="auto"/>
          </w:divBdr>
          <w:divsChild>
            <w:div w:id="101380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907561">
      <w:bodyDiv w:val="1"/>
      <w:marLeft w:val="0"/>
      <w:marRight w:val="0"/>
      <w:marTop w:val="0"/>
      <w:marBottom w:val="0"/>
      <w:divBdr>
        <w:top w:val="none" w:sz="0" w:space="0" w:color="auto"/>
        <w:left w:val="none" w:sz="0" w:space="0" w:color="auto"/>
        <w:bottom w:val="none" w:sz="0" w:space="0" w:color="auto"/>
        <w:right w:val="none" w:sz="0" w:space="0" w:color="auto"/>
      </w:divBdr>
      <w:divsChild>
        <w:div w:id="1357852743">
          <w:marLeft w:val="0"/>
          <w:marRight w:val="0"/>
          <w:marTop w:val="0"/>
          <w:marBottom w:val="0"/>
          <w:divBdr>
            <w:top w:val="none" w:sz="0" w:space="0" w:color="auto"/>
            <w:left w:val="none" w:sz="0" w:space="0" w:color="auto"/>
            <w:bottom w:val="none" w:sz="0" w:space="0" w:color="auto"/>
            <w:right w:val="none" w:sz="0" w:space="0" w:color="auto"/>
          </w:divBdr>
          <w:divsChild>
            <w:div w:id="34224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59716">
      <w:bodyDiv w:val="1"/>
      <w:marLeft w:val="0"/>
      <w:marRight w:val="0"/>
      <w:marTop w:val="0"/>
      <w:marBottom w:val="0"/>
      <w:divBdr>
        <w:top w:val="none" w:sz="0" w:space="0" w:color="auto"/>
        <w:left w:val="none" w:sz="0" w:space="0" w:color="auto"/>
        <w:bottom w:val="none" w:sz="0" w:space="0" w:color="auto"/>
        <w:right w:val="none" w:sz="0" w:space="0" w:color="auto"/>
      </w:divBdr>
      <w:divsChild>
        <w:div w:id="961765523">
          <w:marLeft w:val="0"/>
          <w:marRight w:val="0"/>
          <w:marTop w:val="0"/>
          <w:marBottom w:val="0"/>
          <w:divBdr>
            <w:top w:val="none" w:sz="0" w:space="0" w:color="auto"/>
            <w:left w:val="none" w:sz="0" w:space="0" w:color="auto"/>
            <w:bottom w:val="none" w:sz="0" w:space="0" w:color="auto"/>
            <w:right w:val="none" w:sz="0" w:space="0" w:color="auto"/>
          </w:divBdr>
          <w:divsChild>
            <w:div w:id="107828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3966">
      <w:bodyDiv w:val="1"/>
      <w:marLeft w:val="0"/>
      <w:marRight w:val="0"/>
      <w:marTop w:val="0"/>
      <w:marBottom w:val="0"/>
      <w:divBdr>
        <w:top w:val="none" w:sz="0" w:space="0" w:color="auto"/>
        <w:left w:val="none" w:sz="0" w:space="0" w:color="auto"/>
        <w:bottom w:val="none" w:sz="0" w:space="0" w:color="auto"/>
        <w:right w:val="none" w:sz="0" w:space="0" w:color="auto"/>
      </w:divBdr>
    </w:div>
    <w:div w:id="516886474">
      <w:bodyDiv w:val="1"/>
      <w:marLeft w:val="0"/>
      <w:marRight w:val="0"/>
      <w:marTop w:val="0"/>
      <w:marBottom w:val="0"/>
      <w:divBdr>
        <w:top w:val="none" w:sz="0" w:space="0" w:color="auto"/>
        <w:left w:val="none" w:sz="0" w:space="0" w:color="auto"/>
        <w:bottom w:val="none" w:sz="0" w:space="0" w:color="auto"/>
        <w:right w:val="none" w:sz="0" w:space="0" w:color="auto"/>
      </w:divBdr>
      <w:divsChild>
        <w:div w:id="716050934">
          <w:marLeft w:val="0"/>
          <w:marRight w:val="0"/>
          <w:marTop w:val="0"/>
          <w:marBottom w:val="0"/>
          <w:divBdr>
            <w:top w:val="none" w:sz="0" w:space="0" w:color="auto"/>
            <w:left w:val="none" w:sz="0" w:space="0" w:color="auto"/>
            <w:bottom w:val="none" w:sz="0" w:space="0" w:color="auto"/>
            <w:right w:val="none" w:sz="0" w:space="0" w:color="auto"/>
          </w:divBdr>
          <w:divsChild>
            <w:div w:id="97336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614234">
      <w:bodyDiv w:val="1"/>
      <w:marLeft w:val="0"/>
      <w:marRight w:val="0"/>
      <w:marTop w:val="0"/>
      <w:marBottom w:val="0"/>
      <w:divBdr>
        <w:top w:val="none" w:sz="0" w:space="0" w:color="auto"/>
        <w:left w:val="none" w:sz="0" w:space="0" w:color="auto"/>
        <w:bottom w:val="none" w:sz="0" w:space="0" w:color="auto"/>
        <w:right w:val="none" w:sz="0" w:space="0" w:color="auto"/>
      </w:divBdr>
    </w:div>
    <w:div w:id="531039625">
      <w:bodyDiv w:val="1"/>
      <w:marLeft w:val="0"/>
      <w:marRight w:val="0"/>
      <w:marTop w:val="0"/>
      <w:marBottom w:val="0"/>
      <w:divBdr>
        <w:top w:val="none" w:sz="0" w:space="0" w:color="auto"/>
        <w:left w:val="none" w:sz="0" w:space="0" w:color="auto"/>
        <w:bottom w:val="none" w:sz="0" w:space="0" w:color="auto"/>
        <w:right w:val="none" w:sz="0" w:space="0" w:color="auto"/>
      </w:divBdr>
    </w:div>
    <w:div w:id="557981420">
      <w:bodyDiv w:val="1"/>
      <w:marLeft w:val="0"/>
      <w:marRight w:val="0"/>
      <w:marTop w:val="0"/>
      <w:marBottom w:val="0"/>
      <w:divBdr>
        <w:top w:val="none" w:sz="0" w:space="0" w:color="auto"/>
        <w:left w:val="none" w:sz="0" w:space="0" w:color="auto"/>
        <w:bottom w:val="none" w:sz="0" w:space="0" w:color="auto"/>
        <w:right w:val="none" w:sz="0" w:space="0" w:color="auto"/>
      </w:divBdr>
      <w:divsChild>
        <w:div w:id="227348342">
          <w:marLeft w:val="0"/>
          <w:marRight w:val="0"/>
          <w:marTop w:val="0"/>
          <w:marBottom w:val="0"/>
          <w:divBdr>
            <w:top w:val="none" w:sz="0" w:space="0" w:color="auto"/>
            <w:left w:val="none" w:sz="0" w:space="0" w:color="auto"/>
            <w:bottom w:val="none" w:sz="0" w:space="0" w:color="auto"/>
            <w:right w:val="none" w:sz="0" w:space="0" w:color="auto"/>
          </w:divBdr>
          <w:divsChild>
            <w:div w:id="48748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921848">
      <w:bodyDiv w:val="1"/>
      <w:marLeft w:val="0"/>
      <w:marRight w:val="0"/>
      <w:marTop w:val="0"/>
      <w:marBottom w:val="0"/>
      <w:divBdr>
        <w:top w:val="none" w:sz="0" w:space="0" w:color="auto"/>
        <w:left w:val="none" w:sz="0" w:space="0" w:color="auto"/>
        <w:bottom w:val="none" w:sz="0" w:space="0" w:color="auto"/>
        <w:right w:val="none" w:sz="0" w:space="0" w:color="auto"/>
      </w:divBdr>
      <w:divsChild>
        <w:div w:id="518391245">
          <w:marLeft w:val="0"/>
          <w:marRight w:val="0"/>
          <w:marTop w:val="0"/>
          <w:marBottom w:val="0"/>
          <w:divBdr>
            <w:top w:val="none" w:sz="0" w:space="0" w:color="auto"/>
            <w:left w:val="none" w:sz="0" w:space="0" w:color="auto"/>
            <w:bottom w:val="none" w:sz="0" w:space="0" w:color="auto"/>
            <w:right w:val="none" w:sz="0" w:space="0" w:color="auto"/>
          </w:divBdr>
          <w:divsChild>
            <w:div w:id="147162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353269">
      <w:bodyDiv w:val="1"/>
      <w:marLeft w:val="0"/>
      <w:marRight w:val="0"/>
      <w:marTop w:val="0"/>
      <w:marBottom w:val="0"/>
      <w:divBdr>
        <w:top w:val="none" w:sz="0" w:space="0" w:color="auto"/>
        <w:left w:val="none" w:sz="0" w:space="0" w:color="auto"/>
        <w:bottom w:val="none" w:sz="0" w:space="0" w:color="auto"/>
        <w:right w:val="none" w:sz="0" w:space="0" w:color="auto"/>
      </w:divBdr>
    </w:div>
    <w:div w:id="641689194">
      <w:bodyDiv w:val="1"/>
      <w:marLeft w:val="0"/>
      <w:marRight w:val="0"/>
      <w:marTop w:val="0"/>
      <w:marBottom w:val="0"/>
      <w:divBdr>
        <w:top w:val="none" w:sz="0" w:space="0" w:color="auto"/>
        <w:left w:val="none" w:sz="0" w:space="0" w:color="auto"/>
        <w:bottom w:val="none" w:sz="0" w:space="0" w:color="auto"/>
        <w:right w:val="none" w:sz="0" w:space="0" w:color="auto"/>
      </w:divBdr>
    </w:div>
    <w:div w:id="642078868">
      <w:bodyDiv w:val="1"/>
      <w:marLeft w:val="0"/>
      <w:marRight w:val="0"/>
      <w:marTop w:val="0"/>
      <w:marBottom w:val="0"/>
      <w:divBdr>
        <w:top w:val="none" w:sz="0" w:space="0" w:color="auto"/>
        <w:left w:val="none" w:sz="0" w:space="0" w:color="auto"/>
        <w:bottom w:val="none" w:sz="0" w:space="0" w:color="auto"/>
        <w:right w:val="none" w:sz="0" w:space="0" w:color="auto"/>
      </w:divBdr>
      <w:divsChild>
        <w:div w:id="1718160646">
          <w:marLeft w:val="0"/>
          <w:marRight w:val="0"/>
          <w:marTop w:val="0"/>
          <w:marBottom w:val="0"/>
          <w:divBdr>
            <w:top w:val="none" w:sz="0" w:space="0" w:color="auto"/>
            <w:left w:val="none" w:sz="0" w:space="0" w:color="auto"/>
            <w:bottom w:val="none" w:sz="0" w:space="0" w:color="auto"/>
            <w:right w:val="none" w:sz="0" w:space="0" w:color="auto"/>
          </w:divBdr>
          <w:divsChild>
            <w:div w:id="101496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556799">
      <w:bodyDiv w:val="1"/>
      <w:marLeft w:val="0"/>
      <w:marRight w:val="0"/>
      <w:marTop w:val="0"/>
      <w:marBottom w:val="0"/>
      <w:divBdr>
        <w:top w:val="none" w:sz="0" w:space="0" w:color="auto"/>
        <w:left w:val="none" w:sz="0" w:space="0" w:color="auto"/>
        <w:bottom w:val="none" w:sz="0" w:space="0" w:color="auto"/>
        <w:right w:val="none" w:sz="0" w:space="0" w:color="auto"/>
      </w:divBdr>
      <w:divsChild>
        <w:div w:id="1521160734">
          <w:marLeft w:val="0"/>
          <w:marRight w:val="0"/>
          <w:marTop w:val="0"/>
          <w:marBottom w:val="0"/>
          <w:divBdr>
            <w:top w:val="none" w:sz="0" w:space="0" w:color="auto"/>
            <w:left w:val="none" w:sz="0" w:space="0" w:color="auto"/>
            <w:bottom w:val="none" w:sz="0" w:space="0" w:color="auto"/>
            <w:right w:val="none" w:sz="0" w:space="0" w:color="auto"/>
          </w:divBdr>
          <w:divsChild>
            <w:div w:id="1945110278">
              <w:marLeft w:val="0"/>
              <w:marRight w:val="0"/>
              <w:marTop w:val="0"/>
              <w:marBottom w:val="0"/>
              <w:divBdr>
                <w:top w:val="none" w:sz="0" w:space="0" w:color="auto"/>
                <w:left w:val="none" w:sz="0" w:space="0" w:color="auto"/>
                <w:bottom w:val="none" w:sz="0" w:space="0" w:color="auto"/>
                <w:right w:val="none" w:sz="0" w:space="0" w:color="auto"/>
              </w:divBdr>
            </w:div>
            <w:div w:id="5652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5976">
      <w:bodyDiv w:val="1"/>
      <w:marLeft w:val="0"/>
      <w:marRight w:val="0"/>
      <w:marTop w:val="0"/>
      <w:marBottom w:val="0"/>
      <w:divBdr>
        <w:top w:val="none" w:sz="0" w:space="0" w:color="auto"/>
        <w:left w:val="none" w:sz="0" w:space="0" w:color="auto"/>
        <w:bottom w:val="none" w:sz="0" w:space="0" w:color="auto"/>
        <w:right w:val="none" w:sz="0" w:space="0" w:color="auto"/>
      </w:divBdr>
      <w:divsChild>
        <w:div w:id="1435058572">
          <w:marLeft w:val="0"/>
          <w:marRight w:val="0"/>
          <w:marTop w:val="0"/>
          <w:marBottom w:val="0"/>
          <w:divBdr>
            <w:top w:val="none" w:sz="0" w:space="0" w:color="auto"/>
            <w:left w:val="none" w:sz="0" w:space="0" w:color="auto"/>
            <w:bottom w:val="none" w:sz="0" w:space="0" w:color="auto"/>
            <w:right w:val="none" w:sz="0" w:space="0" w:color="auto"/>
          </w:divBdr>
          <w:divsChild>
            <w:div w:id="151653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46164">
      <w:bodyDiv w:val="1"/>
      <w:marLeft w:val="0"/>
      <w:marRight w:val="0"/>
      <w:marTop w:val="0"/>
      <w:marBottom w:val="0"/>
      <w:divBdr>
        <w:top w:val="none" w:sz="0" w:space="0" w:color="auto"/>
        <w:left w:val="none" w:sz="0" w:space="0" w:color="auto"/>
        <w:bottom w:val="none" w:sz="0" w:space="0" w:color="auto"/>
        <w:right w:val="none" w:sz="0" w:space="0" w:color="auto"/>
      </w:divBdr>
      <w:divsChild>
        <w:div w:id="325979682">
          <w:marLeft w:val="0"/>
          <w:marRight w:val="0"/>
          <w:marTop w:val="0"/>
          <w:marBottom w:val="0"/>
          <w:divBdr>
            <w:top w:val="none" w:sz="0" w:space="0" w:color="auto"/>
            <w:left w:val="none" w:sz="0" w:space="0" w:color="auto"/>
            <w:bottom w:val="none" w:sz="0" w:space="0" w:color="auto"/>
            <w:right w:val="none" w:sz="0" w:space="0" w:color="auto"/>
          </w:divBdr>
          <w:divsChild>
            <w:div w:id="92006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998898">
      <w:bodyDiv w:val="1"/>
      <w:marLeft w:val="0"/>
      <w:marRight w:val="0"/>
      <w:marTop w:val="0"/>
      <w:marBottom w:val="0"/>
      <w:divBdr>
        <w:top w:val="none" w:sz="0" w:space="0" w:color="auto"/>
        <w:left w:val="none" w:sz="0" w:space="0" w:color="auto"/>
        <w:bottom w:val="none" w:sz="0" w:space="0" w:color="auto"/>
        <w:right w:val="none" w:sz="0" w:space="0" w:color="auto"/>
      </w:divBdr>
      <w:divsChild>
        <w:div w:id="720446274">
          <w:marLeft w:val="0"/>
          <w:marRight w:val="0"/>
          <w:marTop w:val="0"/>
          <w:marBottom w:val="0"/>
          <w:divBdr>
            <w:top w:val="none" w:sz="0" w:space="0" w:color="auto"/>
            <w:left w:val="none" w:sz="0" w:space="0" w:color="auto"/>
            <w:bottom w:val="none" w:sz="0" w:space="0" w:color="auto"/>
            <w:right w:val="none" w:sz="0" w:space="0" w:color="auto"/>
          </w:divBdr>
          <w:divsChild>
            <w:div w:id="58407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359071">
      <w:bodyDiv w:val="1"/>
      <w:marLeft w:val="0"/>
      <w:marRight w:val="0"/>
      <w:marTop w:val="0"/>
      <w:marBottom w:val="0"/>
      <w:divBdr>
        <w:top w:val="none" w:sz="0" w:space="0" w:color="auto"/>
        <w:left w:val="none" w:sz="0" w:space="0" w:color="auto"/>
        <w:bottom w:val="none" w:sz="0" w:space="0" w:color="auto"/>
        <w:right w:val="none" w:sz="0" w:space="0" w:color="auto"/>
      </w:divBdr>
    </w:div>
    <w:div w:id="704406528">
      <w:bodyDiv w:val="1"/>
      <w:marLeft w:val="0"/>
      <w:marRight w:val="0"/>
      <w:marTop w:val="0"/>
      <w:marBottom w:val="0"/>
      <w:divBdr>
        <w:top w:val="none" w:sz="0" w:space="0" w:color="auto"/>
        <w:left w:val="none" w:sz="0" w:space="0" w:color="auto"/>
        <w:bottom w:val="none" w:sz="0" w:space="0" w:color="auto"/>
        <w:right w:val="none" w:sz="0" w:space="0" w:color="auto"/>
      </w:divBdr>
    </w:div>
    <w:div w:id="740447732">
      <w:bodyDiv w:val="1"/>
      <w:marLeft w:val="0"/>
      <w:marRight w:val="0"/>
      <w:marTop w:val="0"/>
      <w:marBottom w:val="0"/>
      <w:divBdr>
        <w:top w:val="none" w:sz="0" w:space="0" w:color="auto"/>
        <w:left w:val="none" w:sz="0" w:space="0" w:color="auto"/>
        <w:bottom w:val="none" w:sz="0" w:space="0" w:color="auto"/>
        <w:right w:val="none" w:sz="0" w:space="0" w:color="auto"/>
      </w:divBdr>
      <w:divsChild>
        <w:div w:id="411663133">
          <w:marLeft w:val="0"/>
          <w:marRight w:val="0"/>
          <w:marTop w:val="0"/>
          <w:marBottom w:val="0"/>
          <w:divBdr>
            <w:top w:val="none" w:sz="0" w:space="0" w:color="auto"/>
            <w:left w:val="none" w:sz="0" w:space="0" w:color="auto"/>
            <w:bottom w:val="none" w:sz="0" w:space="0" w:color="auto"/>
            <w:right w:val="none" w:sz="0" w:space="0" w:color="auto"/>
          </w:divBdr>
          <w:divsChild>
            <w:div w:id="208688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6312">
      <w:bodyDiv w:val="1"/>
      <w:marLeft w:val="0"/>
      <w:marRight w:val="0"/>
      <w:marTop w:val="0"/>
      <w:marBottom w:val="0"/>
      <w:divBdr>
        <w:top w:val="none" w:sz="0" w:space="0" w:color="auto"/>
        <w:left w:val="none" w:sz="0" w:space="0" w:color="auto"/>
        <w:bottom w:val="none" w:sz="0" w:space="0" w:color="auto"/>
        <w:right w:val="none" w:sz="0" w:space="0" w:color="auto"/>
      </w:divBdr>
    </w:div>
    <w:div w:id="833112062">
      <w:bodyDiv w:val="1"/>
      <w:marLeft w:val="0"/>
      <w:marRight w:val="0"/>
      <w:marTop w:val="0"/>
      <w:marBottom w:val="0"/>
      <w:divBdr>
        <w:top w:val="none" w:sz="0" w:space="0" w:color="auto"/>
        <w:left w:val="none" w:sz="0" w:space="0" w:color="auto"/>
        <w:bottom w:val="none" w:sz="0" w:space="0" w:color="auto"/>
        <w:right w:val="none" w:sz="0" w:space="0" w:color="auto"/>
      </w:divBdr>
      <w:divsChild>
        <w:div w:id="1628243663">
          <w:marLeft w:val="0"/>
          <w:marRight w:val="0"/>
          <w:marTop w:val="0"/>
          <w:marBottom w:val="0"/>
          <w:divBdr>
            <w:top w:val="none" w:sz="0" w:space="0" w:color="auto"/>
            <w:left w:val="none" w:sz="0" w:space="0" w:color="auto"/>
            <w:bottom w:val="none" w:sz="0" w:space="0" w:color="auto"/>
            <w:right w:val="none" w:sz="0" w:space="0" w:color="auto"/>
          </w:divBdr>
          <w:divsChild>
            <w:div w:id="172648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05185">
      <w:bodyDiv w:val="1"/>
      <w:marLeft w:val="0"/>
      <w:marRight w:val="0"/>
      <w:marTop w:val="0"/>
      <w:marBottom w:val="0"/>
      <w:divBdr>
        <w:top w:val="none" w:sz="0" w:space="0" w:color="auto"/>
        <w:left w:val="none" w:sz="0" w:space="0" w:color="auto"/>
        <w:bottom w:val="none" w:sz="0" w:space="0" w:color="auto"/>
        <w:right w:val="none" w:sz="0" w:space="0" w:color="auto"/>
      </w:divBdr>
    </w:div>
    <w:div w:id="877201397">
      <w:bodyDiv w:val="1"/>
      <w:marLeft w:val="0"/>
      <w:marRight w:val="0"/>
      <w:marTop w:val="0"/>
      <w:marBottom w:val="0"/>
      <w:divBdr>
        <w:top w:val="none" w:sz="0" w:space="0" w:color="auto"/>
        <w:left w:val="none" w:sz="0" w:space="0" w:color="auto"/>
        <w:bottom w:val="none" w:sz="0" w:space="0" w:color="auto"/>
        <w:right w:val="none" w:sz="0" w:space="0" w:color="auto"/>
      </w:divBdr>
    </w:div>
    <w:div w:id="888541185">
      <w:bodyDiv w:val="1"/>
      <w:marLeft w:val="0"/>
      <w:marRight w:val="0"/>
      <w:marTop w:val="0"/>
      <w:marBottom w:val="0"/>
      <w:divBdr>
        <w:top w:val="none" w:sz="0" w:space="0" w:color="auto"/>
        <w:left w:val="none" w:sz="0" w:space="0" w:color="auto"/>
        <w:bottom w:val="none" w:sz="0" w:space="0" w:color="auto"/>
        <w:right w:val="none" w:sz="0" w:space="0" w:color="auto"/>
      </w:divBdr>
      <w:divsChild>
        <w:div w:id="831457956">
          <w:marLeft w:val="0"/>
          <w:marRight w:val="0"/>
          <w:marTop w:val="0"/>
          <w:marBottom w:val="0"/>
          <w:divBdr>
            <w:top w:val="none" w:sz="0" w:space="0" w:color="auto"/>
            <w:left w:val="none" w:sz="0" w:space="0" w:color="auto"/>
            <w:bottom w:val="none" w:sz="0" w:space="0" w:color="auto"/>
            <w:right w:val="none" w:sz="0" w:space="0" w:color="auto"/>
          </w:divBdr>
          <w:divsChild>
            <w:div w:id="87523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996047">
      <w:bodyDiv w:val="1"/>
      <w:marLeft w:val="0"/>
      <w:marRight w:val="0"/>
      <w:marTop w:val="0"/>
      <w:marBottom w:val="0"/>
      <w:divBdr>
        <w:top w:val="none" w:sz="0" w:space="0" w:color="auto"/>
        <w:left w:val="none" w:sz="0" w:space="0" w:color="auto"/>
        <w:bottom w:val="none" w:sz="0" w:space="0" w:color="auto"/>
        <w:right w:val="none" w:sz="0" w:space="0" w:color="auto"/>
      </w:divBdr>
    </w:div>
    <w:div w:id="993794968">
      <w:bodyDiv w:val="1"/>
      <w:marLeft w:val="0"/>
      <w:marRight w:val="0"/>
      <w:marTop w:val="0"/>
      <w:marBottom w:val="0"/>
      <w:divBdr>
        <w:top w:val="none" w:sz="0" w:space="0" w:color="auto"/>
        <w:left w:val="none" w:sz="0" w:space="0" w:color="auto"/>
        <w:bottom w:val="none" w:sz="0" w:space="0" w:color="auto"/>
        <w:right w:val="none" w:sz="0" w:space="0" w:color="auto"/>
      </w:divBdr>
    </w:div>
    <w:div w:id="1017734784">
      <w:bodyDiv w:val="1"/>
      <w:marLeft w:val="0"/>
      <w:marRight w:val="0"/>
      <w:marTop w:val="0"/>
      <w:marBottom w:val="0"/>
      <w:divBdr>
        <w:top w:val="none" w:sz="0" w:space="0" w:color="auto"/>
        <w:left w:val="none" w:sz="0" w:space="0" w:color="auto"/>
        <w:bottom w:val="none" w:sz="0" w:space="0" w:color="auto"/>
        <w:right w:val="none" w:sz="0" w:space="0" w:color="auto"/>
      </w:divBdr>
    </w:div>
    <w:div w:id="1040328240">
      <w:bodyDiv w:val="1"/>
      <w:marLeft w:val="0"/>
      <w:marRight w:val="0"/>
      <w:marTop w:val="0"/>
      <w:marBottom w:val="0"/>
      <w:divBdr>
        <w:top w:val="none" w:sz="0" w:space="0" w:color="auto"/>
        <w:left w:val="none" w:sz="0" w:space="0" w:color="auto"/>
        <w:bottom w:val="none" w:sz="0" w:space="0" w:color="auto"/>
        <w:right w:val="none" w:sz="0" w:space="0" w:color="auto"/>
      </w:divBdr>
      <w:divsChild>
        <w:div w:id="1259682832">
          <w:marLeft w:val="0"/>
          <w:marRight w:val="0"/>
          <w:marTop w:val="0"/>
          <w:marBottom w:val="0"/>
          <w:divBdr>
            <w:top w:val="none" w:sz="0" w:space="0" w:color="auto"/>
            <w:left w:val="none" w:sz="0" w:space="0" w:color="auto"/>
            <w:bottom w:val="none" w:sz="0" w:space="0" w:color="auto"/>
            <w:right w:val="none" w:sz="0" w:space="0" w:color="auto"/>
          </w:divBdr>
          <w:divsChild>
            <w:div w:id="55890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070658">
      <w:bodyDiv w:val="1"/>
      <w:marLeft w:val="0"/>
      <w:marRight w:val="0"/>
      <w:marTop w:val="0"/>
      <w:marBottom w:val="0"/>
      <w:divBdr>
        <w:top w:val="none" w:sz="0" w:space="0" w:color="auto"/>
        <w:left w:val="none" w:sz="0" w:space="0" w:color="auto"/>
        <w:bottom w:val="none" w:sz="0" w:space="0" w:color="auto"/>
        <w:right w:val="none" w:sz="0" w:space="0" w:color="auto"/>
      </w:divBdr>
      <w:divsChild>
        <w:div w:id="1168129390">
          <w:marLeft w:val="0"/>
          <w:marRight w:val="0"/>
          <w:marTop w:val="0"/>
          <w:marBottom w:val="0"/>
          <w:divBdr>
            <w:top w:val="none" w:sz="0" w:space="0" w:color="auto"/>
            <w:left w:val="none" w:sz="0" w:space="0" w:color="auto"/>
            <w:bottom w:val="none" w:sz="0" w:space="0" w:color="auto"/>
            <w:right w:val="none" w:sz="0" w:space="0" w:color="auto"/>
          </w:divBdr>
          <w:divsChild>
            <w:div w:id="1954432874">
              <w:marLeft w:val="0"/>
              <w:marRight w:val="0"/>
              <w:marTop w:val="0"/>
              <w:marBottom w:val="0"/>
              <w:divBdr>
                <w:top w:val="none" w:sz="0" w:space="0" w:color="auto"/>
                <w:left w:val="none" w:sz="0" w:space="0" w:color="auto"/>
                <w:bottom w:val="none" w:sz="0" w:space="0" w:color="auto"/>
                <w:right w:val="none" w:sz="0" w:space="0" w:color="auto"/>
              </w:divBdr>
            </w:div>
            <w:div w:id="1402825458">
              <w:marLeft w:val="0"/>
              <w:marRight w:val="0"/>
              <w:marTop w:val="0"/>
              <w:marBottom w:val="0"/>
              <w:divBdr>
                <w:top w:val="none" w:sz="0" w:space="0" w:color="auto"/>
                <w:left w:val="none" w:sz="0" w:space="0" w:color="auto"/>
                <w:bottom w:val="none" w:sz="0" w:space="0" w:color="auto"/>
                <w:right w:val="none" w:sz="0" w:space="0" w:color="auto"/>
              </w:divBdr>
            </w:div>
            <w:div w:id="1963148587">
              <w:marLeft w:val="0"/>
              <w:marRight w:val="0"/>
              <w:marTop w:val="0"/>
              <w:marBottom w:val="0"/>
              <w:divBdr>
                <w:top w:val="none" w:sz="0" w:space="0" w:color="auto"/>
                <w:left w:val="none" w:sz="0" w:space="0" w:color="auto"/>
                <w:bottom w:val="none" w:sz="0" w:space="0" w:color="auto"/>
                <w:right w:val="none" w:sz="0" w:space="0" w:color="auto"/>
              </w:divBdr>
            </w:div>
            <w:div w:id="57790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314091">
      <w:bodyDiv w:val="1"/>
      <w:marLeft w:val="0"/>
      <w:marRight w:val="0"/>
      <w:marTop w:val="0"/>
      <w:marBottom w:val="0"/>
      <w:divBdr>
        <w:top w:val="none" w:sz="0" w:space="0" w:color="auto"/>
        <w:left w:val="none" w:sz="0" w:space="0" w:color="auto"/>
        <w:bottom w:val="none" w:sz="0" w:space="0" w:color="auto"/>
        <w:right w:val="none" w:sz="0" w:space="0" w:color="auto"/>
      </w:divBdr>
      <w:divsChild>
        <w:div w:id="1146631493">
          <w:marLeft w:val="0"/>
          <w:marRight w:val="0"/>
          <w:marTop w:val="0"/>
          <w:marBottom w:val="0"/>
          <w:divBdr>
            <w:top w:val="none" w:sz="0" w:space="0" w:color="auto"/>
            <w:left w:val="none" w:sz="0" w:space="0" w:color="auto"/>
            <w:bottom w:val="none" w:sz="0" w:space="0" w:color="auto"/>
            <w:right w:val="none" w:sz="0" w:space="0" w:color="auto"/>
          </w:divBdr>
          <w:divsChild>
            <w:div w:id="69665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75002">
      <w:bodyDiv w:val="1"/>
      <w:marLeft w:val="0"/>
      <w:marRight w:val="0"/>
      <w:marTop w:val="0"/>
      <w:marBottom w:val="0"/>
      <w:divBdr>
        <w:top w:val="none" w:sz="0" w:space="0" w:color="auto"/>
        <w:left w:val="none" w:sz="0" w:space="0" w:color="auto"/>
        <w:bottom w:val="none" w:sz="0" w:space="0" w:color="auto"/>
        <w:right w:val="none" w:sz="0" w:space="0" w:color="auto"/>
      </w:divBdr>
      <w:divsChild>
        <w:div w:id="160436240">
          <w:marLeft w:val="0"/>
          <w:marRight w:val="0"/>
          <w:marTop w:val="0"/>
          <w:marBottom w:val="0"/>
          <w:divBdr>
            <w:top w:val="none" w:sz="0" w:space="0" w:color="auto"/>
            <w:left w:val="none" w:sz="0" w:space="0" w:color="auto"/>
            <w:bottom w:val="none" w:sz="0" w:space="0" w:color="auto"/>
            <w:right w:val="none" w:sz="0" w:space="0" w:color="auto"/>
          </w:divBdr>
          <w:divsChild>
            <w:div w:id="17577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573315">
      <w:bodyDiv w:val="1"/>
      <w:marLeft w:val="0"/>
      <w:marRight w:val="0"/>
      <w:marTop w:val="0"/>
      <w:marBottom w:val="0"/>
      <w:divBdr>
        <w:top w:val="none" w:sz="0" w:space="0" w:color="auto"/>
        <w:left w:val="none" w:sz="0" w:space="0" w:color="auto"/>
        <w:bottom w:val="none" w:sz="0" w:space="0" w:color="auto"/>
        <w:right w:val="none" w:sz="0" w:space="0" w:color="auto"/>
      </w:divBdr>
      <w:divsChild>
        <w:div w:id="916212559">
          <w:marLeft w:val="0"/>
          <w:marRight w:val="0"/>
          <w:marTop w:val="0"/>
          <w:marBottom w:val="0"/>
          <w:divBdr>
            <w:top w:val="none" w:sz="0" w:space="0" w:color="auto"/>
            <w:left w:val="none" w:sz="0" w:space="0" w:color="auto"/>
            <w:bottom w:val="none" w:sz="0" w:space="0" w:color="auto"/>
            <w:right w:val="none" w:sz="0" w:space="0" w:color="auto"/>
          </w:divBdr>
          <w:divsChild>
            <w:div w:id="185279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647477">
      <w:bodyDiv w:val="1"/>
      <w:marLeft w:val="0"/>
      <w:marRight w:val="0"/>
      <w:marTop w:val="0"/>
      <w:marBottom w:val="0"/>
      <w:divBdr>
        <w:top w:val="none" w:sz="0" w:space="0" w:color="auto"/>
        <w:left w:val="none" w:sz="0" w:space="0" w:color="auto"/>
        <w:bottom w:val="none" w:sz="0" w:space="0" w:color="auto"/>
        <w:right w:val="none" w:sz="0" w:space="0" w:color="auto"/>
      </w:divBdr>
      <w:divsChild>
        <w:div w:id="1311790268">
          <w:marLeft w:val="0"/>
          <w:marRight w:val="0"/>
          <w:marTop w:val="0"/>
          <w:marBottom w:val="0"/>
          <w:divBdr>
            <w:top w:val="none" w:sz="0" w:space="0" w:color="auto"/>
            <w:left w:val="none" w:sz="0" w:space="0" w:color="auto"/>
            <w:bottom w:val="none" w:sz="0" w:space="0" w:color="auto"/>
            <w:right w:val="none" w:sz="0" w:space="0" w:color="auto"/>
          </w:divBdr>
          <w:divsChild>
            <w:div w:id="204297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899978">
      <w:bodyDiv w:val="1"/>
      <w:marLeft w:val="0"/>
      <w:marRight w:val="0"/>
      <w:marTop w:val="0"/>
      <w:marBottom w:val="0"/>
      <w:divBdr>
        <w:top w:val="none" w:sz="0" w:space="0" w:color="auto"/>
        <w:left w:val="none" w:sz="0" w:space="0" w:color="auto"/>
        <w:bottom w:val="none" w:sz="0" w:space="0" w:color="auto"/>
        <w:right w:val="none" w:sz="0" w:space="0" w:color="auto"/>
      </w:divBdr>
      <w:divsChild>
        <w:div w:id="1977446133">
          <w:marLeft w:val="0"/>
          <w:marRight w:val="0"/>
          <w:marTop w:val="0"/>
          <w:marBottom w:val="0"/>
          <w:divBdr>
            <w:top w:val="none" w:sz="0" w:space="0" w:color="auto"/>
            <w:left w:val="none" w:sz="0" w:space="0" w:color="auto"/>
            <w:bottom w:val="none" w:sz="0" w:space="0" w:color="auto"/>
            <w:right w:val="none" w:sz="0" w:space="0" w:color="auto"/>
          </w:divBdr>
          <w:divsChild>
            <w:div w:id="190221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747602">
      <w:bodyDiv w:val="1"/>
      <w:marLeft w:val="0"/>
      <w:marRight w:val="0"/>
      <w:marTop w:val="0"/>
      <w:marBottom w:val="0"/>
      <w:divBdr>
        <w:top w:val="none" w:sz="0" w:space="0" w:color="auto"/>
        <w:left w:val="none" w:sz="0" w:space="0" w:color="auto"/>
        <w:bottom w:val="none" w:sz="0" w:space="0" w:color="auto"/>
        <w:right w:val="none" w:sz="0" w:space="0" w:color="auto"/>
      </w:divBdr>
      <w:divsChild>
        <w:div w:id="2140032968">
          <w:marLeft w:val="0"/>
          <w:marRight w:val="0"/>
          <w:marTop w:val="0"/>
          <w:marBottom w:val="0"/>
          <w:divBdr>
            <w:top w:val="none" w:sz="0" w:space="0" w:color="auto"/>
            <w:left w:val="none" w:sz="0" w:space="0" w:color="auto"/>
            <w:bottom w:val="none" w:sz="0" w:space="0" w:color="auto"/>
            <w:right w:val="none" w:sz="0" w:space="0" w:color="auto"/>
          </w:divBdr>
          <w:divsChild>
            <w:div w:id="477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032078">
      <w:bodyDiv w:val="1"/>
      <w:marLeft w:val="0"/>
      <w:marRight w:val="0"/>
      <w:marTop w:val="0"/>
      <w:marBottom w:val="0"/>
      <w:divBdr>
        <w:top w:val="none" w:sz="0" w:space="0" w:color="auto"/>
        <w:left w:val="none" w:sz="0" w:space="0" w:color="auto"/>
        <w:bottom w:val="none" w:sz="0" w:space="0" w:color="auto"/>
        <w:right w:val="none" w:sz="0" w:space="0" w:color="auto"/>
      </w:divBdr>
      <w:divsChild>
        <w:div w:id="1446343390">
          <w:marLeft w:val="0"/>
          <w:marRight w:val="0"/>
          <w:marTop w:val="0"/>
          <w:marBottom w:val="0"/>
          <w:divBdr>
            <w:top w:val="none" w:sz="0" w:space="0" w:color="auto"/>
            <w:left w:val="none" w:sz="0" w:space="0" w:color="auto"/>
            <w:bottom w:val="none" w:sz="0" w:space="0" w:color="auto"/>
            <w:right w:val="none" w:sz="0" w:space="0" w:color="auto"/>
          </w:divBdr>
          <w:divsChild>
            <w:div w:id="1435440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3774">
      <w:bodyDiv w:val="1"/>
      <w:marLeft w:val="0"/>
      <w:marRight w:val="0"/>
      <w:marTop w:val="0"/>
      <w:marBottom w:val="0"/>
      <w:divBdr>
        <w:top w:val="none" w:sz="0" w:space="0" w:color="auto"/>
        <w:left w:val="none" w:sz="0" w:space="0" w:color="auto"/>
        <w:bottom w:val="none" w:sz="0" w:space="0" w:color="auto"/>
        <w:right w:val="none" w:sz="0" w:space="0" w:color="auto"/>
      </w:divBdr>
      <w:divsChild>
        <w:div w:id="1385985588">
          <w:marLeft w:val="0"/>
          <w:marRight w:val="0"/>
          <w:marTop w:val="0"/>
          <w:marBottom w:val="0"/>
          <w:divBdr>
            <w:top w:val="none" w:sz="0" w:space="0" w:color="auto"/>
            <w:left w:val="none" w:sz="0" w:space="0" w:color="auto"/>
            <w:bottom w:val="none" w:sz="0" w:space="0" w:color="auto"/>
            <w:right w:val="none" w:sz="0" w:space="0" w:color="auto"/>
          </w:divBdr>
          <w:divsChild>
            <w:div w:id="407268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334947">
      <w:bodyDiv w:val="1"/>
      <w:marLeft w:val="0"/>
      <w:marRight w:val="0"/>
      <w:marTop w:val="0"/>
      <w:marBottom w:val="0"/>
      <w:divBdr>
        <w:top w:val="none" w:sz="0" w:space="0" w:color="auto"/>
        <w:left w:val="none" w:sz="0" w:space="0" w:color="auto"/>
        <w:bottom w:val="none" w:sz="0" w:space="0" w:color="auto"/>
        <w:right w:val="none" w:sz="0" w:space="0" w:color="auto"/>
      </w:divBdr>
      <w:divsChild>
        <w:div w:id="652367246">
          <w:marLeft w:val="0"/>
          <w:marRight w:val="0"/>
          <w:marTop w:val="0"/>
          <w:marBottom w:val="0"/>
          <w:divBdr>
            <w:top w:val="none" w:sz="0" w:space="0" w:color="auto"/>
            <w:left w:val="none" w:sz="0" w:space="0" w:color="auto"/>
            <w:bottom w:val="none" w:sz="0" w:space="0" w:color="auto"/>
            <w:right w:val="none" w:sz="0" w:space="0" w:color="auto"/>
          </w:divBdr>
          <w:divsChild>
            <w:div w:id="118674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20579">
      <w:bodyDiv w:val="1"/>
      <w:marLeft w:val="0"/>
      <w:marRight w:val="0"/>
      <w:marTop w:val="0"/>
      <w:marBottom w:val="0"/>
      <w:divBdr>
        <w:top w:val="none" w:sz="0" w:space="0" w:color="auto"/>
        <w:left w:val="none" w:sz="0" w:space="0" w:color="auto"/>
        <w:bottom w:val="none" w:sz="0" w:space="0" w:color="auto"/>
        <w:right w:val="none" w:sz="0" w:space="0" w:color="auto"/>
      </w:divBdr>
    </w:div>
    <w:div w:id="1321076574">
      <w:bodyDiv w:val="1"/>
      <w:marLeft w:val="0"/>
      <w:marRight w:val="0"/>
      <w:marTop w:val="0"/>
      <w:marBottom w:val="0"/>
      <w:divBdr>
        <w:top w:val="none" w:sz="0" w:space="0" w:color="auto"/>
        <w:left w:val="none" w:sz="0" w:space="0" w:color="auto"/>
        <w:bottom w:val="none" w:sz="0" w:space="0" w:color="auto"/>
        <w:right w:val="none" w:sz="0" w:space="0" w:color="auto"/>
      </w:divBdr>
      <w:divsChild>
        <w:div w:id="1192721709">
          <w:marLeft w:val="0"/>
          <w:marRight w:val="0"/>
          <w:marTop w:val="0"/>
          <w:marBottom w:val="0"/>
          <w:divBdr>
            <w:top w:val="none" w:sz="0" w:space="0" w:color="auto"/>
            <w:left w:val="none" w:sz="0" w:space="0" w:color="auto"/>
            <w:bottom w:val="none" w:sz="0" w:space="0" w:color="auto"/>
            <w:right w:val="none" w:sz="0" w:space="0" w:color="auto"/>
          </w:divBdr>
          <w:divsChild>
            <w:div w:id="150655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68405">
      <w:bodyDiv w:val="1"/>
      <w:marLeft w:val="0"/>
      <w:marRight w:val="0"/>
      <w:marTop w:val="0"/>
      <w:marBottom w:val="0"/>
      <w:divBdr>
        <w:top w:val="none" w:sz="0" w:space="0" w:color="auto"/>
        <w:left w:val="none" w:sz="0" w:space="0" w:color="auto"/>
        <w:bottom w:val="none" w:sz="0" w:space="0" w:color="auto"/>
        <w:right w:val="none" w:sz="0" w:space="0" w:color="auto"/>
      </w:divBdr>
      <w:divsChild>
        <w:div w:id="358042671">
          <w:marLeft w:val="0"/>
          <w:marRight w:val="0"/>
          <w:marTop w:val="0"/>
          <w:marBottom w:val="0"/>
          <w:divBdr>
            <w:top w:val="none" w:sz="0" w:space="0" w:color="auto"/>
            <w:left w:val="none" w:sz="0" w:space="0" w:color="auto"/>
            <w:bottom w:val="none" w:sz="0" w:space="0" w:color="auto"/>
            <w:right w:val="none" w:sz="0" w:space="0" w:color="auto"/>
          </w:divBdr>
          <w:divsChild>
            <w:div w:id="140175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99967">
      <w:bodyDiv w:val="1"/>
      <w:marLeft w:val="0"/>
      <w:marRight w:val="0"/>
      <w:marTop w:val="0"/>
      <w:marBottom w:val="0"/>
      <w:divBdr>
        <w:top w:val="none" w:sz="0" w:space="0" w:color="auto"/>
        <w:left w:val="none" w:sz="0" w:space="0" w:color="auto"/>
        <w:bottom w:val="none" w:sz="0" w:space="0" w:color="auto"/>
        <w:right w:val="none" w:sz="0" w:space="0" w:color="auto"/>
      </w:divBdr>
    </w:div>
    <w:div w:id="1331986268">
      <w:bodyDiv w:val="1"/>
      <w:marLeft w:val="0"/>
      <w:marRight w:val="0"/>
      <w:marTop w:val="0"/>
      <w:marBottom w:val="0"/>
      <w:divBdr>
        <w:top w:val="none" w:sz="0" w:space="0" w:color="auto"/>
        <w:left w:val="none" w:sz="0" w:space="0" w:color="auto"/>
        <w:bottom w:val="none" w:sz="0" w:space="0" w:color="auto"/>
        <w:right w:val="none" w:sz="0" w:space="0" w:color="auto"/>
      </w:divBdr>
    </w:div>
    <w:div w:id="1344742551">
      <w:bodyDiv w:val="1"/>
      <w:marLeft w:val="0"/>
      <w:marRight w:val="0"/>
      <w:marTop w:val="0"/>
      <w:marBottom w:val="0"/>
      <w:divBdr>
        <w:top w:val="none" w:sz="0" w:space="0" w:color="auto"/>
        <w:left w:val="none" w:sz="0" w:space="0" w:color="auto"/>
        <w:bottom w:val="none" w:sz="0" w:space="0" w:color="auto"/>
        <w:right w:val="none" w:sz="0" w:space="0" w:color="auto"/>
      </w:divBdr>
      <w:divsChild>
        <w:div w:id="1681079456">
          <w:marLeft w:val="0"/>
          <w:marRight w:val="0"/>
          <w:marTop w:val="0"/>
          <w:marBottom w:val="0"/>
          <w:divBdr>
            <w:top w:val="none" w:sz="0" w:space="0" w:color="auto"/>
            <w:left w:val="none" w:sz="0" w:space="0" w:color="auto"/>
            <w:bottom w:val="none" w:sz="0" w:space="0" w:color="auto"/>
            <w:right w:val="none" w:sz="0" w:space="0" w:color="auto"/>
          </w:divBdr>
          <w:divsChild>
            <w:div w:id="769744391">
              <w:marLeft w:val="0"/>
              <w:marRight w:val="0"/>
              <w:marTop w:val="0"/>
              <w:marBottom w:val="0"/>
              <w:divBdr>
                <w:top w:val="none" w:sz="0" w:space="0" w:color="auto"/>
                <w:left w:val="none" w:sz="0" w:space="0" w:color="auto"/>
                <w:bottom w:val="none" w:sz="0" w:space="0" w:color="auto"/>
                <w:right w:val="none" w:sz="0" w:space="0" w:color="auto"/>
              </w:divBdr>
              <w:divsChild>
                <w:div w:id="166890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883508">
      <w:bodyDiv w:val="1"/>
      <w:marLeft w:val="0"/>
      <w:marRight w:val="0"/>
      <w:marTop w:val="0"/>
      <w:marBottom w:val="0"/>
      <w:divBdr>
        <w:top w:val="none" w:sz="0" w:space="0" w:color="auto"/>
        <w:left w:val="none" w:sz="0" w:space="0" w:color="auto"/>
        <w:bottom w:val="none" w:sz="0" w:space="0" w:color="auto"/>
        <w:right w:val="none" w:sz="0" w:space="0" w:color="auto"/>
      </w:divBdr>
      <w:divsChild>
        <w:div w:id="793866480">
          <w:marLeft w:val="0"/>
          <w:marRight w:val="0"/>
          <w:marTop w:val="0"/>
          <w:marBottom w:val="0"/>
          <w:divBdr>
            <w:top w:val="none" w:sz="0" w:space="0" w:color="auto"/>
            <w:left w:val="none" w:sz="0" w:space="0" w:color="auto"/>
            <w:bottom w:val="none" w:sz="0" w:space="0" w:color="auto"/>
            <w:right w:val="none" w:sz="0" w:space="0" w:color="auto"/>
          </w:divBdr>
          <w:divsChild>
            <w:div w:id="91293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123532">
      <w:bodyDiv w:val="1"/>
      <w:marLeft w:val="0"/>
      <w:marRight w:val="0"/>
      <w:marTop w:val="0"/>
      <w:marBottom w:val="0"/>
      <w:divBdr>
        <w:top w:val="none" w:sz="0" w:space="0" w:color="auto"/>
        <w:left w:val="none" w:sz="0" w:space="0" w:color="auto"/>
        <w:bottom w:val="none" w:sz="0" w:space="0" w:color="auto"/>
        <w:right w:val="none" w:sz="0" w:space="0" w:color="auto"/>
      </w:divBdr>
    </w:div>
    <w:div w:id="1444492044">
      <w:bodyDiv w:val="1"/>
      <w:marLeft w:val="0"/>
      <w:marRight w:val="0"/>
      <w:marTop w:val="0"/>
      <w:marBottom w:val="0"/>
      <w:divBdr>
        <w:top w:val="none" w:sz="0" w:space="0" w:color="auto"/>
        <w:left w:val="none" w:sz="0" w:space="0" w:color="auto"/>
        <w:bottom w:val="none" w:sz="0" w:space="0" w:color="auto"/>
        <w:right w:val="none" w:sz="0" w:space="0" w:color="auto"/>
      </w:divBdr>
      <w:divsChild>
        <w:div w:id="1705254352">
          <w:marLeft w:val="0"/>
          <w:marRight w:val="0"/>
          <w:marTop w:val="0"/>
          <w:marBottom w:val="0"/>
          <w:divBdr>
            <w:top w:val="none" w:sz="0" w:space="0" w:color="auto"/>
            <w:left w:val="none" w:sz="0" w:space="0" w:color="auto"/>
            <w:bottom w:val="none" w:sz="0" w:space="0" w:color="auto"/>
            <w:right w:val="none" w:sz="0" w:space="0" w:color="auto"/>
          </w:divBdr>
          <w:divsChild>
            <w:div w:id="141108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558229">
      <w:bodyDiv w:val="1"/>
      <w:marLeft w:val="0"/>
      <w:marRight w:val="0"/>
      <w:marTop w:val="0"/>
      <w:marBottom w:val="0"/>
      <w:divBdr>
        <w:top w:val="none" w:sz="0" w:space="0" w:color="auto"/>
        <w:left w:val="none" w:sz="0" w:space="0" w:color="auto"/>
        <w:bottom w:val="none" w:sz="0" w:space="0" w:color="auto"/>
        <w:right w:val="none" w:sz="0" w:space="0" w:color="auto"/>
      </w:divBdr>
      <w:divsChild>
        <w:div w:id="615529792">
          <w:marLeft w:val="0"/>
          <w:marRight w:val="0"/>
          <w:marTop w:val="0"/>
          <w:marBottom w:val="0"/>
          <w:divBdr>
            <w:top w:val="none" w:sz="0" w:space="0" w:color="auto"/>
            <w:left w:val="none" w:sz="0" w:space="0" w:color="auto"/>
            <w:bottom w:val="none" w:sz="0" w:space="0" w:color="auto"/>
            <w:right w:val="none" w:sz="0" w:space="0" w:color="auto"/>
          </w:divBdr>
          <w:divsChild>
            <w:div w:id="95220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643166">
      <w:bodyDiv w:val="1"/>
      <w:marLeft w:val="0"/>
      <w:marRight w:val="0"/>
      <w:marTop w:val="0"/>
      <w:marBottom w:val="0"/>
      <w:divBdr>
        <w:top w:val="none" w:sz="0" w:space="0" w:color="auto"/>
        <w:left w:val="none" w:sz="0" w:space="0" w:color="auto"/>
        <w:bottom w:val="none" w:sz="0" w:space="0" w:color="auto"/>
        <w:right w:val="none" w:sz="0" w:space="0" w:color="auto"/>
      </w:divBdr>
    </w:div>
    <w:div w:id="1477332797">
      <w:bodyDiv w:val="1"/>
      <w:marLeft w:val="0"/>
      <w:marRight w:val="0"/>
      <w:marTop w:val="0"/>
      <w:marBottom w:val="0"/>
      <w:divBdr>
        <w:top w:val="none" w:sz="0" w:space="0" w:color="auto"/>
        <w:left w:val="none" w:sz="0" w:space="0" w:color="auto"/>
        <w:bottom w:val="none" w:sz="0" w:space="0" w:color="auto"/>
        <w:right w:val="none" w:sz="0" w:space="0" w:color="auto"/>
      </w:divBdr>
      <w:divsChild>
        <w:div w:id="2008946118">
          <w:marLeft w:val="0"/>
          <w:marRight w:val="0"/>
          <w:marTop w:val="0"/>
          <w:marBottom w:val="0"/>
          <w:divBdr>
            <w:top w:val="none" w:sz="0" w:space="0" w:color="auto"/>
            <w:left w:val="none" w:sz="0" w:space="0" w:color="auto"/>
            <w:bottom w:val="none" w:sz="0" w:space="0" w:color="auto"/>
            <w:right w:val="none" w:sz="0" w:space="0" w:color="auto"/>
          </w:divBdr>
          <w:divsChild>
            <w:div w:id="19890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415768">
      <w:bodyDiv w:val="1"/>
      <w:marLeft w:val="0"/>
      <w:marRight w:val="0"/>
      <w:marTop w:val="0"/>
      <w:marBottom w:val="0"/>
      <w:divBdr>
        <w:top w:val="none" w:sz="0" w:space="0" w:color="auto"/>
        <w:left w:val="none" w:sz="0" w:space="0" w:color="auto"/>
        <w:bottom w:val="none" w:sz="0" w:space="0" w:color="auto"/>
        <w:right w:val="none" w:sz="0" w:space="0" w:color="auto"/>
      </w:divBdr>
    </w:div>
    <w:div w:id="1503205464">
      <w:bodyDiv w:val="1"/>
      <w:marLeft w:val="0"/>
      <w:marRight w:val="0"/>
      <w:marTop w:val="0"/>
      <w:marBottom w:val="0"/>
      <w:divBdr>
        <w:top w:val="none" w:sz="0" w:space="0" w:color="auto"/>
        <w:left w:val="none" w:sz="0" w:space="0" w:color="auto"/>
        <w:bottom w:val="none" w:sz="0" w:space="0" w:color="auto"/>
        <w:right w:val="none" w:sz="0" w:space="0" w:color="auto"/>
      </w:divBdr>
      <w:divsChild>
        <w:div w:id="746806334">
          <w:marLeft w:val="0"/>
          <w:marRight w:val="0"/>
          <w:marTop w:val="0"/>
          <w:marBottom w:val="0"/>
          <w:divBdr>
            <w:top w:val="none" w:sz="0" w:space="0" w:color="auto"/>
            <w:left w:val="none" w:sz="0" w:space="0" w:color="auto"/>
            <w:bottom w:val="none" w:sz="0" w:space="0" w:color="auto"/>
            <w:right w:val="none" w:sz="0" w:space="0" w:color="auto"/>
          </w:divBdr>
          <w:divsChild>
            <w:div w:id="143412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433250">
      <w:bodyDiv w:val="1"/>
      <w:marLeft w:val="0"/>
      <w:marRight w:val="0"/>
      <w:marTop w:val="0"/>
      <w:marBottom w:val="0"/>
      <w:divBdr>
        <w:top w:val="none" w:sz="0" w:space="0" w:color="auto"/>
        <w:left w:val="none" w:sz="0" w:space="0" w:color="auto"/>
        <w:bottom w:val="none" w:sz="0" w:space="0" w:color="auto"/>
        <w:right w:val="none" w:sz="0" w:space="0" w:color="auto"/>
      </w:divBdr>
      <w:divsChild>
        <w:div w:id="1038555560">
          <w:marLeft w:val="0"/>
          <w:marRight w:val="0"/>
          <w:marTop w:val="0"/>
          <w:marBottom w:val="0"/>
          <w:divBdr>
            <w:top w:val="none" w:sz="0" w:space="0" w:color="auto"/>
            <w:left w:val="none" w:sz="0" w:space="0" w:color="auto"/>
            <w:bottom w:val="none" w:sz="0" w:space="0" w:color="auto"/>
            <w:right w:val="none" w:sz="0" w:space="0" w:color="auto"/>
          </w:divBdr>
          <w:divsChild>
            <w:div w:id="68479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050897">
      <w:bodyDiv w:val="1"/>
      <w:marLeft w:val="0"/>
      <w:marRight w:val="0"/>
      <w:marTop w:val="0"/>
      <w:marBottom w:val="0"/>
      <w:divBdr>
        <w:top w:val="none" w:sz="0" w:space="0" w:color="auto"/>
        <w:left w:val="none" w:sz="0" w:space="0" w:color="auto"/>
        <w:bottom w:val="none" w:sz="0" w:space="0" w:color="auto"/>
        <w:right w:val="none" w:sz="0" w:space="0" w:color="auto"/>
      </w:divBdr>
    </w:div>
    <w:div w:id="1526140416">
      <w:bodyDiv w:val="1"/>
      <w:marLeft w:val="0"/>
      <w:marRight w:val="0"/>
      <w:marTop w:val="0"/>
      <w:marBottom w:val="0"/>
      <w:divBdr>
        <w:top w:val="none" w:sz="0" w:space="0" w:color="auto"/>
        <w:left w:val="none" w:sz="0" w:space="0" w:color="auto"/>
        <w:bottom w:val="none" w:sz="0" w:space="0" w:color="auto"/>
        <w:right w:val="none" w:sz="0" w:space="0" w:color="auto"/>
      </w:divBdr>
      <w:divsChild>
        <w:div w:id="2059548865">
          <w:marLeft w:val="0"/>
          <w:marRight w:val="0"/>
          <w:marTop w:val="0"/>
          <w:marBottom w:val="0"/>
          <w:divBdr>
            <w:top w:val="none" w:sz="0" w:space="0" w:color="auto"/>
            <w:left w:val="none" w:sz="0" w:space="0" w:color="auto"/>
            <w:bottom w:val="none" w:sz="0" w:space="0" w:color="auto"/>
            <w:right w:val="none" w:sz="0" w:space="0" w:color="auto"/>
          </w:divBdr>
          <w:divsChild>
            <w:div w:id="32612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095990">
      <w:bodyDiv w:val="1"/>
      <w:marLeft w:val="0"/>
      <w:marRight w:val="0"/>
      <w:marTop w:val="0"/>
      <w:marBottom w:val="0"/>
      <w:divBdr>
        <w:top w:val="none" w:sz="0" w:space="0" w:color="auto"/>
        <w:left w:val="none" w:sz="0" w:space="0" w:color="auto"/>
        <w:bottom w:val="none" w:sz="0" w:space="0" w:color="auto"/>
        <w:right w:val="none" w:sz="0" w:space="0" w:color="auto"/>
      </w:divBdr>
      <w:divsChild>
        <w:div w:id="289166131">
          <w:marLeft w:val="0"/>
          <w:marRight w:val="0"/>
          <w:marTop w:val="0"/>
          <w:marBottom w:val="0"/>
          <w:divBdr>
            <w:top w:val="none" w:sz="0" w:space="0" w:color="auto"/>
            <w:left w:val="none" w:sz="0" w:space="0" w:color="auto"/>
            <w:bottom w:val="none" w:sz="0" w:space="0" w:color="auto"/>
            <w:right w:val="none" w:sz="0" w:space="0" w:color="auto"/>
          </w:divBdr>
          <w:divsChild>
            <w:div w:id="67595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081705">
      <w:bodyDiv w:val="1"/>
      <w:marLeft w:val="0"/>
      <w:marRight w:val="0"/>
      <w:marTop w:val="0"/>
      <w:marBottom w:val="0"/>
      <w:divBdr>
        <w:top w:val="none" w:sz="0" w:space="0" w:color="auto"/>
        <w:left w:val="none" w:sz="0" w:space="0" w:color="auto"/>
        <w:bottom w:val="none" w:sz="0" w:space="0" w:color="auto"/>
        <w:right w:val="none" w:sz="0" w:space="0" w:color="auto"/>
      </w:divBdr>
      <w:divsChild>
        <w:div w:id="450828259">
          <w:marLeft w:val="0"/>
          <w:marRight w:val="0"/>
          <w:marTop w:val="0"/>
          <w:marBottom w:val="0"/>
          <w:divBdr>
            <w:top w:val="none" w:sz="0" w:space="0" w:color="auto"/>
            <w:left w:val="none" w:sz="0" w:space="0" w:color="auto"/>
            <w:bottom w:val="none" w:sz="0" w:space="0" w:color="auto"/>
            <w:right w:val="none" w:sz="0" w:space="0" w:color="auto"/>
          </w:divBdr>
          <w:divsChild>
            <w:div w:id="20907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689984">
      <w:bodyDiv w:val="1"/>
      <w:marLeft w:val="0"/>
      <w:marRight w:val="0"/>
      <w:marTop w:val="0"/>
      <w:marBottom w:val="0"/>
      <w:divBdr>
        <w:top w:val="none" w:sz="0" w:space="0" w:color="auto"/>
        <w:left w:val="none" w:sz="0" w:space="0" w:color="auto"/>
        <w:bottom w:val="none" w:sz="0" w:space="0" w:color="auto"/>
        <w:right w:val="none" w:sz="0" w:space="0" w:color="auto"/>
      </w:divBdr>
    </w:div>
    <w:div w:id="1612785183">
      <w:bodyDiv w:val="1"/>
      <w:marLeft w:val="0"/>
      <w:marRight w:val="0"/>
      <w:marTop w:val="0"/>
      <w:marBottom w:val="0"/>
      <w:divBdr>
        <w:top w:val="none" w:sz="0" w:space="0" w:color="auto"/>
        <w:left w:val="none" w:sz="0" w:space="0" w:color="auto"/>
        <w:bottom w:val="none" w:sz="0" w:space="0" w:color="auto"/>
        <w:right w:val="none" w:sz="0" w:space="0" w:color="auto"/>
      </w:divBdr>
    </w:div>
    <w:div w:id="1650355668">
      <w:bodyDiv w:val="1"/>
      <w:marLeft w:val="0"/>
      <w:marRight w:val="0"/>
      <w:marTop w:val="0"/>
      <w:marBottom w:val="0"/>
      <w:divBdr>
        <w:top w:val="none" w:sz="0" w:space="0" w:color="auto"/>
        <w:left w:val="none" w:sz="0" w:space="0" w:color="auto"/>
        <w:bottom w:val="none" w:sz="0" w:space="0" w:color="auto"/>
        <w:right w:val="none" w:sz="0" w:space="0" w:color="auto"/>
      </w:divBdr>
    </w:div>
    <w:div w:id="1653018542">
      <w:bodyDiv w:val="1"/>
      <w:marLeft w:val="0"/>
      <w:marRight w:val="0"/>
      <w:marTop w:val="0"/>
      <w:marBottom w:val="0"/>
      <w:divBdr>
        <w:top w:val="none" w:sz="0" w:space="0" w:color="auto"/>
        <w:left w:val="none" w:sz="0" w:space="0" w:color="auto"/>
        <w:bottom w:val="none" w:sz="0" w:space="0" w:color="auto"/>
        <w:right w:val="none" w:sz="0" w:space="0" w:color="auto"/>
      </w:divBdr>
    </w:div>
    <w:div w:id="1690180121">
      <w:bodyDiv w:val="1"/>
      <w:marLeft w:val="0"/>
      <w:marRight w:val="0"/>
      <w:marTop w:val="0"/>
      <w:marBottom w:val="0"/>
      <w:divBdr>
        <w:top w:val="none" w:sz="0" w:space="0" w:color="auto"/>
        <w:left w:val="none" w:sz="0" w:space="0" w:color="auto"/>
        <w:bottom w:val="none" w:sz="0" w:space="0" w:color="auto"/>
        <w:right w:val="none" w:sz="0" w:space="0" w:color="auto"/>
      </w:divBdr>
    </w:div>
    <w:div w:id="1699696663">
      <w:bodyDiv w:val="1"/>
      <w:marLeft w:val="0"/>
      <w:marRight w:val="0"/>
      <w:marTop w:val="0"/>
      <w:marBottom w:val="0"/>
      <w:divBdr>
        <w:top w:val="none" w:sz="0" w:space="0" w:color="auto"/>
        <w:left w:val="none" w:sz="0" w:space="0" w:color="auto"/>
        <w:bottom w:val="none" w:sz="0" w:space="0" w:color="auto"/>
        <w:right w:val="none" w:sz="0" w:space="0" w:color="auto"/>
      </w:divBdr>
    </w:div>
    <w:div w:id="1707487803">
      <w:bodyDiv w:val="1"/>
      <w:marLeft w:val="0"/>
      <w:marRight w:val="0"/>
      <w:marTop w:val="0"/>
      <w:marBottom w:val="0"/>
      <w:divBdr>
        <w:top w:val="none" w:sz="0" w:space="0" w:color="auto"/>
        <w:left w:val="none" w:sz="0" w:space="0" w:color="auto"/>
        <w:bottom w:val="none" w:sz="0" w:space="0" w:color="auto"/>
        <w:right w:val="none" w:sz="0" w:space="0" w:color="auto"/>
      </w:divBdr>
      <w:divsChild>
        <w:div w:id="1195729382">
          <w:marLeft w:val="0"/>
          <w:marRight w:val="0"/>
          <w:marTop w:val="0"/>
          <w:marBottom w:val="0"/>
          <w:divBdr>
            <w:top w:val="none" w:sz="0" w:space="0" w:color="auto"/>
            <w:left w:val="none" w:sz="0" w:space="0" w:color="auto"/>
            <w:bottom w:val="none" w:sz="0" w:space="0" w:color="auto"/>
            <w:right w:val="none" w:sz="0" w:space="0" w:color="auto"/>
          </w:divBdr>
          <w:divsChild>
            <w:div w:id="90264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856521">
      <w:bodyDiv w:val="1"/>
      <w:marLeft w:val="0"/>
      <w:marRight w:val="0"/>
      <w:marTop w:val="0"/>
      <w:marBottom w:val="0"/>
      <w:divBdr>
        <w:top w:val="none" w:sz="0" w:space="0" w:color="auto"/>
        <w:left w:val="none" w:sz="0" w:space="0" w:color="auto"/>
        <w:bottom w:val="none" w:sz="0" w:space="0" w:color="auto"/>
        <w:right w:val="none" w:sz="0" w:space="0" w:color="auto"/>
      </w:divBdr>
      <w:divsChild>
        <w:div w:id="1116481118">
          <w:marLeft w:val="0"/>
          <w:marRight w:val="0"/>
          <w:marTop w:val="0"/>
          <w:marBottom w:val="0"/>
          <w:divBdr>
            <w:top w:val="none" w:sz="0" w:space="0" w:color="auto"/>
            <w:left w:val="none" w:sz="0" w:space="0" w:color="auto"/>
            <w:bottom w:val="none" w:sz="0" w:space="0" w:color="auto"/>
            <w:right w:val="none" w:sz="0" w:space="0" w:color="auto"/>
          </w:divBdr>
          <w:divsChild>
            <w:div w:id="102409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538578">
      <w:bodyDiv w:val="1"/>
      <w:marLeft w:val="0"/>
      <w:marRight w:val="0"/>
      <w:marTop w:val="0"/>
      <w:marBottom w:val="0"/>
      <w:divBdr>
        <w:top w:val="none" w:sz="0" w:space="0" w:color="auto"/>
        <w:left w:val="none" w:sz="0" w:space="0" w:color="auto"/>
        <w:bottom w:val="none" w:sz="0" w:space="0" w:color="auto"/>
        <w:right w:val="none" w:sz="0" w:space="0" w:color="auto"/>
      </w:divBdr>
    </w:div>
    <w:div w:id="1899509918">
      <w:bodyDiv w:val="1"/>
      <w:marLeft w:val="0"/>
      <w:marRight w:val="0"/>
      <w:marTop w:val="0"/>
      <w:marBottom w:val="0"/>
      <w:divBdr>
        <w:top w:val="none" w:sz="0" w:space="0" w:color="auto"/>
        <w:left w:val="none" w:sz="0" w:space="0" w:color="auto"/>
        <w:bottom w:val="none" w:sz="0" w:space="0" w:color="auto"/>
        <w:right w:val="none" w:sz="0" w:space="0" w:color="auto"/>
      </w:divBdr>
    </w:div>
    <w:div w:id="1913541830">
      <w:bodyDiv w:val="1"/>
      <w:marLeft w:val="0"/>
      <w:marRight w:val="0"/>
      <w:marTop w:val="0"/>
      <w:marBottom w:val="0"/>
      <w:divBdr>
        <w:top w:val="none" w:sz="0" w:space="0" w:color="auto"/>
        <w:left w:val="none" w:sz="0" w:space="0" w:color="auto"/>
        <w:bottom w:val="none" w:sz="0" w:space="0" w:color="auto"/>
        <w:right w:val="none" w:sz="0" w:space="0" w:color="auto"/>
      </w:divBdr>
      <w:divsChild>
        <w:div w:id="1702434096">
          <w:marLeft w:val="0"/>
          <w:marRight w:val="0"/>
          <w:marTop w:val="0"/>
          <w:marBottom w:val="0"/>
          <w:divBdr>
            <w:top w:val="none" w:sz="0" w:space="0" w:color="auto"/>
            <w:left w:val="none" w:sz="0" w:space="0" w:color="auto"/>
            <w:bottom w:val="none" w:sz="0" w:space="0" w:color="auto"/>
            <w:right w:val="none" w:sz="0" w:space="0" w:color="auto"/>
          </w:divBdr>
          <w:divsChild>
            <w:div w:id="125274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301363">
      <w:bodyDiv w:val="1"/>
      <w:marLeft w:val="0"/>
      <w:marRight w:val="0"/>
      <w:marTop w:val="0"/>
      <w:marBottom w:val="0"/>
      <w:divBdr>
        <w:top w:val="none" w:sz="0" w:space="0" w:color="auto"/>
        <w:left w:val="none" w:sz="0" w:space="0" w:color="auto"/>
        <w:bottom w:val="none" w:sz="0" w:space="0" w:color="auto"/>
        <w:right w:val="none" w:sz="0" w:space="0" w:color="auto"/>
      </w:divBdr>
      <w:divsChild>
        <w:div w:id="1999922049">
          <w:marLeft w:val="0"/>
          <w:marRight w:val="0"/>
          <w:marTop w:val="0"/>
          <w:marBottom w:val="0"/>
          <w:divBdr>
            <w:top w:val="none" w:sz="0" w:space="0" w:color="auto"/>
            <w:left w:val="none" w:sz="0" w:space="0" w:color="auto"/>
            <w:bottom w:val="none" w:sz="0" w:space="0" w:color="auto"/>
            <w:right w:val="none" w:sz="0" w:space="0" w:color="auto"/>
          </w:divBdr>
          <w:divsChild>
            <w:div w:id="126676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443960">
      <w:bodyDiv w:val="1"/>
      <w:marLeft w:val="0"/>
      <w:marRight w:val="0"/>
      <w:marTop w:val="0"/>
      <w:marBottom w:val="0"/>
      <w:divBdr>
        <w:top w:val="none" w:sz="0" w:space="0" w:color="auto"/>
        <w:left w:val="none" w:sz="0" w:space="0" w:color="auto"/>
        <w:bottom w:val="none" w:sz="0" w:space="0" w:color="auto"/>
        <w:right w:val="none" w:sz="0" w:space="0" w:color="auto"/>
      </w:divBdr>
      <w:divsChild>
        <w:div w:id="204220248">
          <w:marLeft w:val="0"/>
          <w:marRight w:val="0"/>
          <w:marTop w:val="0"/>
          <w:marBottom w:val="0"/>
          <w:divBdr>
            <w:top w:val="none" w:sz="0" w:space="0" w:color="auto"/>
            <w:left w:val="none" w:sz="0" w:space="0" w:color="auto"/>
            <w:bottom w:val="none" w:sz="0" w:space="0" w:color="auto"/>
            <w:right w:val="none" w:sz="0" w:space="0" w:color="auto"/>
          </w:divBdr>
          <w:divsChild>
            <w:div w:id="1969894891">
              <w:marLeft w:val="0"/>
              <w:marRight w:val="0"/>
              <w:marTop w:val="0"/>
              <w:marBottom w:val="0"/>
              <w:divBdr>
                <w:top w:val="none" w:sz="0" w:space="0" w:color="auto"/>
                <w:left w:val="none" w:sz="0" w:space="0" w:color="auto"/>
                <w:bottom w:val="none" w:sz="0" w:space="0" w:color="auto"/>
                <w:right w:val="none" w:sz="0" w:space="0" w:color="auto"/>
              </w:divBdr>
              <w:divsChild>
                <w:div w:id="124079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919201">
      <w:bodyDiv w:val="1"/>
      <w:marLeft w:val="0"/>
      <w:marRight w:val="0"/>
      <w:marTop w:val="0"/>
      <w:marBottom w:val="0"/>
      <w:divBdr>
        <w:top w:val="none" w:sz="0" w:space="0" w:color="auto"/>
        <w:left w:val="none" w:sz="0" w:space="0" w:color="auto"/>
        <w:bottom w:val="none" w:sz="0" w:space="0" w:color="auto"/>
        <w:right w:val="none" w:sz="0" w:space="0" w:color="auto"/>
      </w:divBdr>
      <w:divsChild>
        <w:div w:id="452869234">
          <w:marLeft w:val="0"/>
          <w:marRight w:val="0"/>
          <w:marTop w:val="0"/>
          <w:marBottom w:val="0"/>
          <w:divBdr>
            <w:top w:val="none" w:sz="0" w:space="0" w:color="auto"/>
            <w:left w:val="none" w:sz="0" w:space="0" w:color="auto"/>
            <w:bottom w:val="none" w:sz="0" w:space="0" w:color="auto"/>
            <w:right w:val="none" w:sz="0" w:space="0" w:color="auto"/>
          </w:divBdr>
          <w:divsChild>
            <w:div w:id="41270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552591">
      <w:bodyDiv w:val="1"/>
      <w:marLeft w:val="0"/>
      <w:marRight w:val="0"/>
      <w:marTop w:val="0"/>
      <w:marBottom w:val="0"/>
      <w:divBdr>
        <w:top w:val="none" w:sz="0" w:space="0" w:color="auto"/>
        <w:left w:val="none" w:sz="0" w:space="0" w:color="auto"/>
        <w:bottom w:val="none" w:sz="0" w:space="0" w:color="auto"/>
        <w:right w:val="none" w:sz="0" w:space="0" w:color="auto"/>
      </w:divBdr>
    </w:div>
    <w:div w:id="2043167949">
      <w:bodyDiv w:val="1"/>
      <w:marLeft w:val="0"/>
      <w:marRight w:val="0"/>
      <w:marTop w:val="0"/>
      <w:marBottom w:val="0"/>
      <w:divBdr>
        <w:top w:val="none" w:sz="0" w:space="0" w:color="auto"/>
        <w:left w:val="none" w:sz="0" w:space="0" w:color="auto"/>
        <w:bottom w:val="none" w:sz="0" w:space="0" w:color="auto"/>
        <w:right w:val="none" w:sz="0" w:space="0" w:color="auto"/>
      </w:divBdr>
    </w:div>
    <w:div w:id="2058429459">
      <w:bodyDiv w:val="1"/>
      <w:marLeft w:val="0"/>
      <w:marRight w:val="0"/>
      <w:marTop w:val="0"/>
      <w:marBottom w:val="0"/>
      <w:divBdr>
        <w:top w:val="none" w:sz="0" w:space="0" w:color="auto"/>
        <w:left w:val="none" w:sz="0" w:space="0" w:color="auto"/>
        <w:bottom w:val="none" w:sz="0" w:space="0" w:color="auto"/>
        <w:right w:val="none" w:sz="0" w:space="0" w:color="auto"/>
      </w:divBdr>
      <w:divsChild>
        <w:div w:id="1574971655">
          <w:marLeft w:val="0"/>
          <w:marRight w:val="0"/>
          <w:marTop w:val="0"/>
          <w:marBottom w:val="0"/>
          <w:divBdr>
            <w:top w:val="none" w:sz="0" w:space="0" w:color="auto"/>
            <w:left w:val="none" w:sz="0" w:space="0" w:color="auto"/>
            <w:bottom w:val="none" w:sz="0" w:space="0" w:color="auto"/>
            <w:right w:val="none" w:sz="0" w:space="0" w:color="auto"/>
          </w:divBdr>
          <w:divsChild>
            <w:div w:id="186767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842381">
      <w:bodyDiv w:val="1"/>
      <w:marLeft w:val="0"/>
      <w:marRight w:val="0"/>
      <w:marTop w:val="0"/>
      <w:marBottom w:val="0"/>
      <w:divBdr>
        <w:top w:val="none" w:sz="0" w:space="0" w:color="auto"/>
        <w:left w:val="none" w:sz="0" w:space="0" w:color="auto"/>
        <w:bottom w:val="none" w:sz="0" w:space="0" w:color="auto"/>
        <w:right w:val="none" w:sz="0" w:space="0" w:color="auto"/>
      </w:divBdr>
      <w:divsChild>
        <w:div w:id="1580141602">
          <w:marLeft w:val="0"/>
          <w:marRight w:val="0"/>
          <w:marTop w:val="0"/>
          <w:marBottom w:val="0"/>
          <w:divBdr>
            <w:top w:val="none" w:sz="0" w:space="0" w:color="auto"/>
            <w:left w:val="none" w:sz="0" w:space="0" w:color="auto"/>
            <w:bottom w:val="none" w:sz="0" w:space="0" w:color="auto"/>
            <w:right w:val="none" w:sz="0" w:space="0" w:color="auto"/>
          </w:divBdr>
          <w:divsChild>
            <w:div w:id="210541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684072">
      <w:bodyDiv w:val="1"/>
      <w:marLeft w:val="0"/>
      <w:marRight w:val="0"/>
      <w:marTop w:val="0"/>
      <w:marBottom w:val="0"/>
      <w:divBdr>
        <w:top w:val="none" w:sz="0" w:space="0" w:color="auto"/>
        <w:left w:val="none" w:sz="0" w:space="0" w:color="auto"/>
        <w:bottom w:val="none" w:sz="0" w:space="0" w:color="auto"/>
        <w:right w:val="none" w:sz="0" w:space="0" w:color="auto"/>
      </w:divBdr>
    </w:div>
    <w:div w:id="2097747235">
      <w:bodyDiv w:val="1"/>
      <w:marLeft w:val="0"/>
      <w:marRight w:val="0"/>
      <w:marTop w:val="0"/>
      <w:marBottom w:val="0"/>
      <w:divBdr>
        <w:top w:val="none" w:sz="0" w:space="0" w:color="auto"/>
        <w:left w:val="none" w:sz="0" w:space="0" w:color="auto"/>
        <w:bottom w:val="none" w:sz="0" w:space="0" w:color="auto"/>
        <w:right w:val="none" w:sz="0" w:space="0" w:color="auto"/>
      </w:divBdr>
      <w:divsChild>
        <w:div w:id="961767017">
          <w:marLeft w:val="0"/>
          <w:marRight w:val="0"/>
          <w:marTop w:val="0"/>
          <w:marBottom w:val="0"/>
          <w:divBdr>
            <w:top w:val="none" w:sz="0" w:space="0" w:color="auto"/>
            <w:left w:val="none" w:sz="0" w:space="0" w:color="auto"/>
            <w:bottom w:val="none" w:sz="0" w:space="0" w:color="auto"/>
            <w:right w:val="none" w:sz="0" w:space="0" w:color="auto"/>
          </w:divBdr>
          <w:divsChild>
            <w:div w:id="149791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700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_peng@fudan.edu.cn" TargetMode="Externa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iki.ucar.edu/display/camchem/Using+CAM-chem+Output"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oter" Target="footer1.xml"/><Relationship Id="rId10" Type="http://schemas.openxmlformats.org/officeDocument/2006/relationships/hyperlink" Target="https://www.weather.gov/media/epz/wxcalc/vaporPressure.pdf"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https://www.weather.gov/epz/wxcalc_vaporpressure" TargetMode="External"/><Relationship Id="rId14" Type="http://schemas.openxmlformats.org/officeDocument/2006/relationships/image" Target="media/image3.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4">
    <wetp:webextensionref xmlns:r="http://schemas.openxmlformats.org/officeDocument/2006/relationships" r:id="rId1"/>
  </wetp:taskpane>
  <wetp:taskpane dockstate="right" visibility="0" width="525" row="1">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C2D7ECFA-80F8-4BF3-82F3-C2AF8501EE35}">
  <we:reference id="wa200005826" version="1.0.0.0" store="zh-CN" storeType="OMEX"/>
  <we:alternateReferences>
    <we:reference id="wa200005826" version="1.0.0.0" store="wa200005826"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17BFA58C-8AA4-42EA-842C-DB0FCFE235D7}">
  <we:reference id="wa200005502" version="1.0.0.9" store="zh-CN" storeType="OMEX"/>
  <we:alternateReferences>
    <we:reference id="wa200005502" version="1.0.0.9" store="wa200005502" storeType="OMEX"/>
  </we:alternateReferences>
  <we:properties>
    <we:property name="threads" value="[{&quot;id&quot;:&quot;tfnxTsNolgwi5h1DZ-V9O&quot;,&quot;contextType&quot;:&quot;CONTEXT_NONE&quot;,&quot;context&quot;:&quot;&quot;,&quot;messages&quot;:[{&quot;role&quot;:&quot;user&quot;,&quot;content&quot;:&quot;Change style to&quot;},{&quot;role&quot;:&quot;assistant&quot;,&quot;content&quot;:&quot;I apologize, but you haven't specified the style you'd like me to change the text to. Could you please provide more information or clarify your request?&quot;}]},{&quot;id&quot;:&quot;F46yIYcp3XjyJjtm5vmCU&quot;,&quot;contextType&quot;:&quot;CONTEXT_SELECTION&quot;,&quot;context&quot;:&quot;Four days later, Haishen passed a similar location to Maysak on September 6, maintaining the favorable meteorological conditions for O3 generation over eastern China. &quot;,&quot;messages&quot;:[{&quot;role&quot;:&quot;user&quot;,&quot;content&quot;:&quot;Fix grammar and spelling Four days later, Haishen passed a similar location to Maysak on September 6, maintaining the favorable meteorological conditions for O3 generation over eastern China.&quot;},{&quot;role&quot;:&quot;assistant&quot;,&quot;content&quot;:&quot;Four days later, Haishen passed a location similar to Maysak on September 6, maintaining the favorable meteorological conditions for O3 generation over eastern China.&quot;}]},{&quot;id&quot;:&quot;oHoDLj3DtIA78TnySsPsD&quot;,&quot;contextType&quot;:&quot;CONTEXT_SELECTION&quot;,&quot;context&quot;:&quot;这段话作为研究型论文中的一小段有什么修改意见吗&quot;,&quot;messages&quot;:[{&quot;role&quot;:&quot;user&quot;,&quot;content&quot;:&quot;Translate to English&quot;},{&quot;role&quot;:&quot;assistant&quot;,&quot;content&quot;:&quot;Do you have any suggestions for modifying this paragraph as a small section in a research paper?&quot;}]},{&quot;id&quot;:&quot;cQ-sw9d__S8L8pO2a20Sq&quot;,&quot;contextType&quot;:&quot;CONTEXT_SELECTION&quot;,&quot;context&quot;:&quot;During the CTYT in East Asia, the large-scale circulation pattern proved conducive to sustaining fundamental meteorological conditions favorable for O3 generation. Throughout the CTYT, the western ridge point of the WPSH shifted approximately 5° northward from its average climatic position, and the stable blocking high in the Sea of Okhotsk led to the persistence of the East Asian deep trough over eastern China. This dominant circulation pattern aligns with prior research on the circulation conducive to O3 generation in eastern China during the summer[]. The dry northwest airflow behind the trough, originating from the interior, inhibits cloud formation over eastern China, thereby intensifying solar radiation during the daytime. The SST along the trajectory of these typhoons decreased, especially in the south of the Korean Peninsula, but as neither of these two typhoons directly passed over the coastal regions of eastern China, the seawater temperature along the coastal areas of eastern China remained relatively high. Strong solar radiation coupled with high SST led to an overall higher temperature in eastern China during the CTYT. The interaction between the dry northwest flow from inland behind the East Asian deep trough and the accumulation effect of typhoons on moisture contributed to decreased relative humidity in eastern China. Combining the paths of these two typhoons, we found that after Maysak passed over the ocean east of Shanghai on September 2 toward the Korean Peninsula, the temperature remained above 30℃ at 14:00, the relative humidity was below 60%, and the UVB was strong in most parts of eastern China[Fig]. Four days later, Haishen passed a similar location to Maysak on September 6, maintaining the favorable meteorological conditions for O3 generation over eastern China.\n&quot;,&quot;messages&quot;:[{&quot;role&quot;:&quot;user&quot;,&quot;content&quot;:&quot;Do you have any suggestions for modifying this paragraph as a small section in a research paper?&quot;},{&quot;role&quot;:&quot;assistant&quot;,&quot;content&quot;:&quot;&quot;}]},{&quot;id&quot;:&quot;G6GaSg1wKi0rtP3tYDcVw&quot;,&quot;contextType&quot;:&quot;CONTEXT_SELECTION&quot;,&quot;context&quot;:&quot;During the CTYT in East Asia, the large-scale circulation pattern proved conducive to sustaining fundamental meteorological conditions favorable for O3 generation. Throughout the CTYT, the western ridge point of the WPSH shifted approximately 5° northward from its average climatic position, and the stable blocking high in the Sea of Okhotsk led to the persistence of the East Asian deep trough over eastern China. This dominant circulation pattern aligns with prior research on the circulation conducive to O3 generation in eastern China during the summer[]. The dry northwest airflow behind the trough, originating from the interior, inhibits cloud formation over eastern China, thereby intensifying solar radiation during the daytime. The SST along the trajectory of these typhoons decreased, especially in the south of the Korean Peninsula, but as neither of these two typhoons directly passed over the coastal regions of eastern China, the seawater temperature along the coastal areas of eastern China remained relatively high. Strong solar radiation coupled with high SST led to an overall higher temperature in eastern China during the CTYT. The interaction between the dry northwest flow from inland behind the East Asian deep trough and the accumulation effect of typhoons on moisture contributed to decreased relative humidity in eastern China. Combining the paths of these two typhoons, we found that after Maysak passed over the ocean east of Shanghai on September 2 toward the Korean Peninsula, the temperature remained above 30℃ at 14:00, the relative humidity was below 60%, and the UVB was strong in most parts of eastern China[Fig]. Four days later, Haishen passed a similar location to Maysak on September 6, maintaining the favorable meteorological conditions for O3 generation over eastern China.\n&quot;,&quot;messages&quot;:[{&quot;role&quot;:&quot;user&quot;,&quot;content&quot;:&quot;Do you have any suggestions for modifying this paragraph as a small section in a research paper?&quot;},{&quot;role&quot;:&quot;assistant&quot;,&quot;content&quot;:&quot;The large-scale circulation pattern during the CTYT in East Asia supported the essential meteorological conditions necessary for O3 generation. Throughout this period, the western ridge point of the Western Pacific Subtropical High (WPSH) shifted approximately 5° northward from its climatic average position. Additionally, the stable blocking high in the Sea of Okhotsk contributed to the persistence of the East Asian deep trough over eastern China. This circulation pattern aligns with previous research on the favorable circulation patterns for O3 generation in eastern China during the summer season[]. The dry northwest airflow originating from the inland region hindered cloud formation over eastern China, leading to intensified solar radiation during the daytime. Although the sea surface temperatures (SST) along the typhoon trajectories decreased, particularly in the southern area of the Korean Peninsula, the coastal regions of eastern China experienced relatively high seawater temperatures as these two typhoons did not directly pass over the coastal areas. Consequently, the combined effect of strong solar radiation and high SST resulted in higher overall temperatures in eastern China during the CTYT. The interaction between the dry northwest flow from inland behind the East Asian deep trough and the moisture accumulation from typhoons contributed to decreased relative humidity in eastern China. By analyzing the paths of these two typhoons, it was observed that after Maysak passed over the ocean east of Shanghai on September 2 toward the Korean Peninsula, the temperature remained above 30℃ at 14:00, the relative humidity was below 60%, and there was strong UVB radiation in most parts of eastern China [Fig]. Four days later, Haishen crossed a similar location to Maysak on September 6, maintaining the favorable meteorological conditions for O3 generation over eastern China.&quot;}]},{&quot;id&quot;:&quot;E96IrSF42vfF1vY3SRWft&quot;,&quot;contextType&quot;:&quot;CONTEXT_NONE&quot;,&quot;context&quot;:&quot;&quot;,&quot;messages&quot;:[{&quot;role&quot;:&quot;user&quot;,&quot;content&quot;:&quot;Translate to English：特别是在朝鲜半岛以南的海面上&quot;},{&quot;role&quot;:&quot;assistant&quot;,&quot;content&quot;:&quot;Especially on the sea surface south of the Korean Peninsula.&quot;}]},{&quot;id&quot;:&quot;rrERVGPupOMShyc8iDf6k&quot;,&quot;contextType&quot;:&quot;CONTEXT_SELECTION&quot;,&quot;context&quot;:&quot;Combined with the changes of the 500hPa Height during the CTYT, eastern China was mainly controlled by the WPSH before September 1, the weather was stable, and the trough in the upper reaches of the westerlies gradually moved from west to east. Although the East Asian trough as a whole has a trend of eastward movement after September 2, the movement of the trough bottom stagnated. On September 2, the East Asia deep trough formed and controlled the sky over eastern China. The trough floor of the East Asian deep trough was located near 120°E for several days, which was inseparable from the influence of the continuous northward movement of Maysak and Haishen. \nAs Maysak gradually merged with the Northeast cold Vortex. On September 4 and September 8, the two typhoons entered Northeast China and combined with the cold vortex, resulting in changes in the lowest point of the East Asia trough. YRD was at the bottom of the East Asia Trough. \nSuch a circulation situation makes East China enter a stable weather state which is not conducive to O3 diffusion. As a result, O3 concentrations in eastern China have increased significantly over a wide area since September 2. \n&quot;,&quot;messages&quot;:[{&quot;role&quot;:&quot;user&quot;,&quot;content&quot;:&quot;Translate to Chinese&quot;},{&quot;role&quot;:&quot;assistant&quot;,&quot;content&quot;:&quot;结合CTYT期间的500hPa高度变化，中国东部在9月1日前主要受西太平洋副高控制，天气稳定，而西风带上游的槽线逐渐从西向东移动。尽管整体上，东亚槽线在9月2日后呈东移趋势，但槽底的移动停滞不前。9月2日，东亚深槽形成并控制了中国东部的天空。东亚深槽的槽底位于近120°E附近数天，这与Maysak和Haishen持续向北移动的影响密不可分。\n\n随着Maysak逐渐与东北冷涡融合，在9月4日和9月8日，两个台风进入中国东北并与冷涡融合，导致东亚槽线的最低点发生变化。扬子江三角洲位于东亚槽线的最低点。\n\n这样的环流格局使得华东地区进入不利于臭氧扩散的稳定天气状态。因此，中国东部的臭氧浓度从9月2日起在广泛区域内显著增加。&quot;}]},{&quot;id&quot;:&quot;JCUX9y8yojbvv62jE-h6p&quot;,&quot;contextType&quot;:&quot;CONTEXT_NONE&quot;,&quot;context&quot;:&quot;&quot;,&quot;messages&quot;:[{&quot;role&quot;:&quot;user&quot;,&quot;content&quot;:&quot;please polish this paragraph in nature geoscience’s style.&quot;},{&quot;role&quot;:&quot;assistant&quot;,&quot;content&quot;:&quot;I apologize for any confusion, but as an AI language model, I don't have direct access to specific publication styles such as \&quot;Nature Geoscience's style.\&quot; However, I can help improve the clarity, coherence, and scientific language of the paragraph. Here's the revised paragraph:\n\nTaking into account the CTYT period, notable variations in the 500hPa Height were observed, exerting influence over eastern China's meteorological conditions. Before September 1, the dominant force in this region was the Western Pacific Subtropical High (WPSH), ensuring atmospheric stability while the westerly winds' upper-level trough gradually shifted eastwards. Subsequently, although the East Asian trough displayed an overall eastward displacement after September 2, its lower segments demonstrated reduced mobility. Notably, by September 2, the East Asian deep trough had emerged, governing the atmospheric conditions above eastern China. Its lower portions lingered near 120°E for a substantial period, attributable to the continuous northward movements of Typhoon Maysak and Typhoon Haishen.\n\nFurthermore, as Maysak progressively merged with the Northeast cold vortex, both typhoons entered Northeast China on September 4 and September 8, effectively interacting with the cold vortex and inducing modifications in the East Asian trough's nadir. Remarkably, the Yangtze River Delta (YRD) region resided at the trough's lowest point.\n\nThis prevailing circulation pattern instigated stable weather conditions across East China, hindering favorable conditions for O3 dispersion. Consequently, since September 2, a significant elevation in O3 concentrations has been observed across a wide expanse of eastern China.&quot;}]},{&quot;id&quot;:&quot;OVmcrlFfglkOHLcTWcNW0&quot;,&quot;contextType&quot;:&quot;CONTEXT_SELECTION&quot;,&quot;context&quot;:&quot;中国东部地区在连续台风过程开始时受副热带高压控制，天气相对较为静稳，此时对应NCP地区初期的臭氧污染。同时，西风带上游的槽逐渐向东移动，于8月31日开始影响中国东部地区。9月2日之后，在两个台风连续向北移动进入中国东北和并和冷涡融合的共同影响下，中国东部整体开始转为受东亚大槽控制，这个阶段的臭氧浓度在利于光化学反应发生的气象条件下显著增加。在maysak和冷涡融合之后、haishen向朝鲜半岛移动的9月4-6日期间，处于两个台风之间的中国东部地区等高线稀疏，重新形成了稳定的天气形势，不利于大气扩散。此外，在东亚大槽控制期间，尽管它在形成之后整体是不断向东移动的，但槽的底部受到连续向北移动台风的影响，停滞在120°E多日。这对YRD地区臭氧污染的扩散极为不利。\n&quot;,&quot;messages&quot;:[{&quot;role&quot;:&quot;user&quot;,&quot;content&quot;:&quot;please polish this paragraph in nature geoscience’s style.中国东部地区在连续台风过程开始时受副热带高压控制，天气相对较为静稳，此时对应NCP地区初期的臭氧污染。同时，西风带上游的槽逐渐向东移动，于8月31日开始影响中国东部地区。9月2日之后，在两个台风连续向北移动进入中国东北和并和冷涡融合的共同影响下，中国东部整体开始转为受东亚大槽控制，这个阶段的臭氧浓度在利于光化学反应发生的气象条件下显著增加。在maysak和冷涡融合之后、haishen向朝鲜半岛移动的9月4-6日期间，处于两个台风之间的中国东部地区等高线稀疏，重新形成了稳定的天气形势，不利于大气扩散。此外，在东亚大槽控制期间，尽管它在形成之后整体是不断向东移动的，但槽的底部受到连续向北移动台风的影响，停滞在120°E多日。这对YRD地区臭氧污染的扩散极为不利。&quot;},{&quot;role&quot;:&quot;assistant&quot;,&quot;content&quot;:&quot;I apologize for any confusion, but as an AI language model, I don't have direct access to specific publication styles such as \&quot;Nature Geoscience's style.\&quot; However, I can help improve the clarity, coherence, and scientific language of the paragraph. Here's the revised paragraph:\n\nEastern China initially experienced ozone pollution during the onset of consecutive typhoon events, under the control of the subtropical high-pressure system, characterized by relatively stable weather conditions. Simultaneously, the upstream trough of the westerly winds gradually shifted eastward, affecting the region starting from August 31. After September 2, influenced by the continuous northward movement of the two typhoons towards Northeast China, as well as their interaction with a cold vortex, the dominant influence shifted towards the East Asian trough, leading to a significant increase in ozone concentrations in eastern China under favorable meteorological conditions for photochemical reactions. From September 4 to 6, as Typhoon Maysak merged with the cold vortex and Typhoon Haishen moved towards the Korean Peninsula, the areas between the two typhoons in eastern China experienced sparse contour lines, resulting in the reestablishment of stable weather conditions unfavorable for atmospheric dispersion. Moreover, during the dominance of the East Asian trough, although it displayed an overall eastward movement following its formation, the bottom segment of the trough remained stagnant near 120°E for several days due to the influence of ongoing northward-moving typhoons. This stagnation severely impeded ozone pollution dispersion in the Yangtze River Delta (YRD) region.&quot;}]},{&quot;id&quot;:&quot;RpJ9Y01Rp4_uaQBlUGCpQ&quot;,&quot;contextType&quot;:&quot;CONTEXT_SELECTION&quot;,&quot;context&quot;:&quot;Combined with the changes of the 500hPa Height during the CTYT, eastern China was mainly controlled by the WPSH before September 1, the weather was stable, and the trough in the upper reaches of the westerlies gradually moved from west to east. \n&quot;,&quot;messages&quot;:[{&quot;role&quot;:&quot;user&quot;,&quot;content&quot;:&quot;Do you have any suggestions for modifying this paragraph as a small section in a research paper?&quot;},{&quot;role&quot;:&quot;assistant&quot;,&quot;content&quot;:&quot;When considering the variations in the 500hPa Height during the Continuous Typhoon Yearly Transition period (CTYT), it becomes evident that the dominant influence over eastern China was primarily exerted by the Western Pacific Subtropical High (WPSH) prior to September 1. Consequently, the prevailing weather conditions remained stable, while the upper-level westerlies featured a gradual eastward movement of the trough in their upper reaches.&quot;}]},{&quot;id&quot;:&quot;xOYAN8B1LnH-x5erAGLE-&quot;,&quot;contextType&quot;:&quot;CONTEXT_NONE&quot;,&quot;context&quot;:&quot;&quot;,&quot;messages&quot;:[{&quot;role&quot;:&quot;user&quot;,&quot;content&quot;:&quot;Translate to English&quot;},{&quot;role&quot;:&quot;assistant&quot;,&quot;content&quot;:&quot;Combining the changes in the 500hPa Height during the Continuous Typhoon Yearly Transition (CTYT) period, it was observed that eastern China was mainly influenced by the Western Pacific Subtropical High (WPSH) before September 1. This resulted in stable weather conditions, with the upper-level trough of the westerlies gradually shifting from west to east.&quot;}]},{&quot;id&quot;:&quot;lVDsvCoFPBrSnyl9BT5rD&quot;,&quot;contextType&quot;:&quot;CONTEXT_SELECTION&quot;,&quot;context&quot;:&quot;在连续北上台风过程的初期\n&quot;,&quot;messages&quot;:[{&quot;role&quot;:&quot;user&quot;,&quot;content&quot;:&quot;Translate to English在连续北上台风过程的初期&quot;},{&quot;role&quot;:&quot;assistant&quot;,&quot;content&quot;:&quot;In the early stages of consecutive northward-moving typhoon events.&quot;}]},{&quot;id&quot;:&quot;39teCPbpBs7JLbd_EyCWM&quot;,&quot;contextType&quot;:&quot;CONTEXT_SELECTION&quot;,&quot;context&quot;:&quot;在CTYT内，臭氧浓度的高值区还出现了两次比较明显的由北向南转移的过程，这说明连续北上台风活动除了形成有利于臭氧生成的气象条件之外，他们对地面风场的影响还可能会导致臭氧污染的跨区域传输。\n&quot;,&quot;messages&quot;:[{&quot;role&quot;:&quot;user&quot;,&quot;content&quot;:&quot;Translate to&quot;},{&quot;role&quot;:&quot;assistant&quot;,&quot;content&quot;:&quot;During the CTYT, there were two distinct instances where high ozone concentration areas showed a noticeable north-to-south migration. This indicates that in addition to creating favorable meteorological conditions for ozone generation, the impact of consecutive northward-moving typhoon activities on the surface wind field may also result in the cross-regional transport of ozone pollution.&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BCA829-4BE2-4618-8715-F320556EB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17</Pages>
  <Words>2118</Words>
  <Characters>12076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14166</CharactersWithSpaces>
  <SharedDoc>false</SharedDoc>
  <HLinks>
    <vt:vector size="42" baseType="variant">
      <vt:variant>
        <vt:i4>1245204</vt:i4>
      </vt:variant>
      <vt:variant>
        <vt:i4>18</vt:i4>
      </vt:variant>
      <vt:variant>
        <vt:i4>0</vt:i4>
      </vt:variant>
      <vt:variant>
        <vt:i4>5</vt:i4>
      </vt:variant>
      <vt:variant>
        <vt:lpwstr>https://ads.atmosphere.copernicus.eu/cdsapp</vt:lpwstr>
      </vt:variant>
      <vt:variant>
        <vt:lpwstr>!/dataset/</vt:lpwstr>
      </vt:variant>
      <vt:variant>
        <vt:i4>4653064</vt:i4>
      </vt:variant>
      <vt:variant>
        <vt:i4>15</vt:i4>
      </vt:variant>
      <vt:variant>
        <vt:i4>0</vt:i4>
      </vt:variant>
      <vt:variant>
        <vt:i4>5</vt:i4>
      </vt:variant>
      <vt:variant>
        <vt:lpwstr>https://cds.climate.copernicus.eu/cdsapp</vt:lpwstr>
      </vt:variant>
      <vt:variant>
        <vt:lpwstr>!/search?type=dataset</vt:lpwstr>
      </vt:variant>
      <vt:variant>
        <vt:i4>131142</vt:i4>
      </vt:variant>
      <vt:variant>
        <vt:i4>12</vt:i4>
      </vt:variant>
      <vt:variant>
        <vt:i4>0</vt:i4>
      </vt:variant>
      <vt:variant>
        <vt:i4>5</vt:i4>
      </vt:variant>
      <vt:variant>
        <vt:lpwstr>https://quotsoft.net/air/</vt:lpwstr>
      </vt:variant>
      <vt:variant>
        <vt:lpwstr/>
      </vt:variant>
      <vt:variant>
        <vt:i4>7733263</vt:i4>
      </vt:variant>
      <vt:variant>
        <vt:i4>9</vt:i4>
      </vt:variant>
      <vt:variant>
        <vt:i4>0</vt:i4>
      </vt:variant>
      <vt:variant>
        <vt:i4>5</vt:i4>
      </vt:variant>
      <vt:variant>
        <vt:lpwstr>https://tcdata.typhoon.org.cn/en/zjljsjj_zlhq.html</vt:lpwstr>
      </vt:variant>
      <vt:variant>
        <vt:lpwstr/>
      </vt:variant>
      <vt:variant>
        <vt:i4>196612</vt:i4>
      </vt:variant>
      <vt:variant>
        <vt:i4>6</vt:i4>
      </vt:variant>
      <vt:variant>
        <vt:i4>0</vt:i4>
      </vt:variant>
      <vt:variant>
        <vt:i4>5</vt:i4>
      </vt:variant>
      <vt:variant>
        <vt:lpwstr>http://tcdata.typhoon.org.cn/</vt:lpwstr>
      </vt:variant>
      <vt:variant>
        <vt:lpwstr/>
      </vt:variant>
      <vt:variant>
        <vt:i4>5701658</vt:i4>
      </vt:variant>
      <vt:variant>
        <vt:i4>3</vt:i4>
      </vt:variant>
      <vt:variant>
        <vt:i4>0</vt:i4>
      </vt:variant>
      <vt:variant>
        <vt:i4>5</vt:i4>
      </vt:variant>
      <vt:variant>
        <vt:lpwstr>https://confluence.ecmwf.int/display/UDOC/L60+model+level+definitions</vt:lpwstr>
      </vt:variant>
      <vt:variant>
        <vt:lpwstr/>
      </vt:variant>
      <vt:variant>
        <vt:i4>589857</vt:i4>
      </vt:variant>
      <vt:variant>
        <vt:i4>0</vt:i4>
      </vt:variant>
      <vt:variant>
        <vt:i4>0</vt:i4>
      </vt:variant>
      <vt:variant>
        <vt:i4>5</vt:i4>
      </vt:variant>
      <vt:variant>
        <vt:lpwstr>mailto:email@address.edu)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 Hanson</dc:creator>
  <cp:keywords/>
  <dc:description/>
  <cp:lastModifiedBy>pwang</cp:lastModifiedBy>
  <cp:revision>38</cp:revision>
  <dcterms:created xsi:type="dcterms:W3CDTF">2024-04-29T01:02:00Z</dcterms:created>
  <dcterms:modified xsi:type="dcterms:W3CDTF">2024-04-29T06:46:00Z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42030c19665b890f20b3f6a43fe3c9ac91190e1bec3549664086be4b2aa836dc</vt:lpwstr>
  </property>
</Properties>
</file>