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45F6" w:rsidRDefault="007C4236" w:rsidP="00D145F6">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center"/>
        <w:rPr>
          <w:rFonts w:ascii="Times New Roman" w:hAnsi="Times New Roman" w:cs="Times New Roman"/>
          <w:b/>
          <w:color w:val="222222"/>
          <w:shd w:val="clear" w:color="auto" w:fill="FFFFFF"/>
        </w:rPr>
      </w:pPr>
      <w:r w:rsidRPr="007C4236">
        <w:rPr>
          <w:rFonts w:ascii="Times New Roman" w:hAnsi="Times New Roman" w:cs="Times New Roman"/>
          <w:b/>
          <w:color w:val="222222"/>
          <w:shd w:val="clear" w:color="auto" w:fill="FFFFFF"/>
        </w:rPr>
        <w:t>Additional file 1</w:t>
      </w:r>
    </w:p>
    <w:p w:rsidR="007C4236" w:rsidRPr="007C4236" w:rsidRDefault="007C4236" w:rsidP="00D145F6">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center"/>
        <w:rPr>
          <w:rStyle w:val="Ninguno"/>
          <w:rFonts w:ascii="Times New Roman" w:eastAsia="Times New Roman" w:hAnsi="Times New Roman" w:cs="Times New Roman"/>
          <w:b/>
        </w:rPr>
      </w:pPr>
      <w:bookmarkStart w:id="0" w:name="_GoBack"/>
      <w:bookmarkEnd w:id="0"/>
    </w:p>
    <w:p w:rsidR="00F03C10" w:rsidRPr="008E4C99" w:rsidRDefault="00821FF3" w:rsidP="00D145F6">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Style w:val="Ninguno"/>
          <w:rFonts w:cs="Times New Roman"/>
          <w:b/>
          <w:bCs/>
          <w:color w:val="000000" w:themeColor="text1"/>
          <w:u w:color="FD2500"/>
          <w:lang w:val="en-US"/>
        </w:rPr>
      </w:pPr>
      <w:r>
        <w:rPr>
          <w:rStyle w:val="Ninguno"/>
          <w:b/>
          <w:bCs/>
          <w:lang w:val="en-US"/>
        </w:rPr>
        <w:t>Long-term survival of mechanically ventilate</w:t>
      </w:r>
      <w:r w:rsidR="00F03C10">
        <w:rPr>
          <w:rStyle w:val="Ninguno"/>
          <w:b/>
          <w:bCs/>
          <w:lang w:val="en-US"/>
        </w:rPr>
        <w:t xml:space="preserve">d patients with severe COVID-19: </w:t>
      </w:r>
      <w:hyperlink r:id="rId7" w:history="1">
        <w:r w:rsidR="00F03C10" w:rsidRPr="008E4C99">
          <w:rPr>
            <w:rStyle w:val="highwire-cite-title"/>
            <w:rFonts w:cs="Times New Roman"/>
            <w:b/>
            <w:color w:val="000000" w:themeColor="text1"/>
            <w:bdr w:val="none" w:sz="0" w:space="0" w:color="auto" w:frame="1"/>
            <w:shd w:val="clear" w:color="auto" w:fill="FFFFFF"/>
          </w:rPr>
          <w:t>an observational cohort study</w:t>
        </w:r>
      </w:hyperlink>
    </w:p>
    <w:p w:rsidR="0043049F" w:rsidRPr="00F03C10"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center"/>
        <w:rPr>
          <w:rStyle w:val="Ninguno"/>
          <w:b/>
          <w:bCs/>
          <w:color w:val="FD2500"/>
          <w:u w:color="FD2500"/>
          <w:lang w:val="en-US"/>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rStyle w:val="Ninguno"/>
          <w:b/>
          <w:bCs/>
        </w:rPr>
      </w:pPr>
    </w:p>
    <w:p w:rsidR="0043049F" w:rsidRPr="00E6489F" w:rsidRDefault="00821FF3">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center"/>
        <w:rPr>
          <w:rStyle w:val="Ninguno"/>
        </w:rPr>
      </w:pPr>
      <w:r w:rsidRPr="00E6489F">
        <w:rPr>
          <w:rStyle w:val="Ninguno"/>
        </w:rPr>
        <w:t>Oscar Peñuelas</w:t>
      </w:r>
      <w:r w:rsidR="00E6489F" w:rsidRPr="00E6489F">
        <w:rPr>
          <w:rStyle w:val="Ninguno"/>
        </w:rPr>
        <w:t xml:space="preserve"> P.h.D</w:t>
      </w:r>
      <w:r w:rsidRPr="00E6489F">
        <w:rPr>
          <w:rStyle w:val="Ninguno"/>
        </w:rPr>
        <w:t>, Laura del Campo-Albendea</w:t>
      </w:r>
      <w:r w:rsidR="00E6489F" w:rsidRPr="00E6489F">
        <w:rPr>
          <w:rStyle w:val="Ninguno"/>
        </w:rPr>
        <w:t xml:space="preserve"> MsC</w:t>
      </w:r>
      <w:r w:rsidRPr="00E6489F">
        <w:rPr>
          <w:rStyle w:val="Ninguno"/>
        </w:rPr>
        <w:t>, Amanda Lesmes González de Aledo</w:t>
      </w:r>
      <w:r w:rsidR="00E6489F" w:rsidRPr="00E6489F">
        <w:rPr>
          <w:rStyle w:val="Ninguno"/>
        </w:rPr>
        <w:t xml:space="preserve"> M.D.</w:t>
      </w:r>
      <w:r w:rsidRPr="00E6489F">
        <w:rPr>
          <w:rStyle w:val="Ninguno"/>
        </w:rPr>
        <w:t>, José Manuel Añón</w:t>
      </w:r>
      <w:r w:rsidR="00E6489F" w:rsidRPr="00E6489F">
        <w:rPr>
          <w:rStyle w:val="Ninguno"/>
        </w:rPr>
        <w:t xml:space="preserve"> P.h.D</w:t>
      </w:r>
      <w:r w:rsidRPr="00E6489F">
        <w:rPr>
          <w:rStyle w:val="Ninguno"/>
        </w:rPr>
        <w:t>, Carmen Rodríguez-Solís</w:t>
      </w:r>
      <w:r w:rsidR="00E6489F" w:rsidRPr="00E6489F">
        <w:rPr>
          <w:rStyle w:val="Ninguno"/>
        </w:rPr>
        <w:t xml:space="preserve"> M.D.</w:t>
      </w:r>
      <w:r w:rsidRPr="00E6489F">
        <w:rPr>
          <w:rStyle w:val="Ninguno"/>
        </w:rPr>
        <w:t>, Jordi Mancebo</w:t>
      </w:r>
      <w:r w:rsidR="00E6489F" w:rsidRPr="00E6489F">
        <w:rPr>
          <w:rStyle w:val="Ninguno"/>
        </w:rPr>
        <w:t xml:space="preserve"> P.h.D</w:t>
      </w:r>
      <w:r w:rsidRPr="00E6489F">
        <w:rPr>
          <w:rStyle w:val="Ninguno"/>
        </w:rPr>
        <w:t>, Paula Vera</w:t>
      </w:r>
      <w:r w:rsidR="00E6489F" w:rsidRPr="00E6489F">
        <w:rPr>
          <w:rStyle w:val="Ninguno"/>
        </w:rPr>
        <w:t xml:space="preserve"> M.D</w:t>
      </w:r>
      <w:r w:rsidRPr="00E6489F">
        <w:rPr>
          <w:rStyle w:val="Ninguno"/>
        </w:rPr>
        <w:t>, Daniel Ballesteros</w:t>
      </w:r>
      <w:r w:rsidR="00E6489F" w:rsidRPr="00E6489F">
        <w:rPr>
          <w:rStyle w:val="Ninguno"/>
        </w:rPr>
        <w:t xml:space="preserve"> P.h.D</w:t>
      </w:r>
      <w:r w:rsidRPr="00E6489F">
        <w:rPr>
          <w:rStyle w:val="Ninguno"/>
        </w:rPr>
        <w:t>, Jorge Jiménez</w:t>
      </w:r>
      <w:r w:rsidR="00E6489F" w:rsidRPr="00E6489F">
        <w:rPr>
          <w:rStyle w:val="Ninguno"/>
        </w:rPr>
        <w:t xml:space="preserve"> M.D.</w:t>
      </w:r>
      <w:r w:rsidRPr="00E6489F">
        <w:rPr>
          <w:rStyle w:val="Ninguno"/>
        </w:rPr>
        <w:t>, Emilio Maseda</w:t>
      </w:r>
      <w:r w:rsidR="00E6489F" w:rsidRPr="00E6489F">
        <w:rPr>
          <w:rStyle w:val="Ninguno"/>
        </w:rPr>
        <w:t xml:space="preserve"> P.h.D</w:t>
      </w:r>
      <w:r w:rsidRPr="00E6489F">
        <w:rPr>
          <w:rStyle w:val="Ninguno"/>
        </w:rPr>
        <w:t>, Juan Carlos Figueira</w:t>
      </w:r>
      <w:r w:rsidR="00E6489F" w:rsidRPr="00E6489F">
        <w:rPr>
          <w:rStyle w:val="Ninguno"/>
        </w:rPr>
        <w:t xml:space="preserve"> P.h.D</w:t>
      </w:r>
      <w:r w:rsidRPr="00E6489F">
        <w:rPr>
          <w:rStyle w:val="Ninguno"/>
        </w:rPr>
        <w:t>, Nieves Franco</w:t>
      </w:r>
      <w:r w:rsidR="00E6489F" w:rsidRPr="00E6489F">
        <w:rPr>
          <w:rStyle w:val="Ninguno"/>
        </w:rPr>
        <w:t xml:space="preserve"> P.h.D </w:t>
      </w:r>
      <w:r w:rsidRPr="00E6489F">
        <w:rPr>
          <w:rStyle w:val="Ninguno"/>
        </w:rPr>
        <w:t>, Ángela Algaba</w:t>
      </w:r>
      <w:r w:rsidR="00E6489F" w:rsidRPr="00E6489F">
        <w:rPr>
          <w:rStyle w:val="Ninguno"/>
        </w:rPr>
        <w:t xml:space="preserve"> P.h.D </w:t>
      </w:r>
      <w:r w:rsidRPr="00E6489F">
        <w:rPr>
          <w:rStyle w:val="Ninguno"/>
        </w:rPr>
        <w:t>, Juan Pablo Avilés</w:t>
      </w:r>
      <w:r w:rsidR="00E6489F" w:rsidRPr="00E6489F">
        <w:rPr>
          <w:rStyle w:val="Ninguno"/>
        </w:rPr>
        <w:t xml:space="preserve"> M.D </w:t>
      </w:r>
      <w:r w:rsidRPr="00E6489F">
        <w:rPr>
          <w:rStyle w:val="Ninguno"/>
        </w:rPr>
        <w:t>, Ricardo Díaz</w:t>
      </w:r>
      <w:r w:rsidR="00E6489F" w:rsidRPr="00E6489F">
        <w:rPr>
          <w:rStyle w:val="Ninguno"/>
        </w:rPr>
        <w:t xml:space="preserve"> P.h.D </w:t>
      </w:r>
      <w:r w:rsidRPr="00E6489F">
        <w:rPr>
          <w:rStyle w:val="Ninguno"/>
        </w:rPr>
        <w:t>, Beatriz Abad</w:t>
      </w:r>
      <w:r w:rsidR="00E6489F" w:rsidRPr="00E6489F">
        <w:rPr>
          <w:rStyle w:val="Ninguno"/>
        </w:rPr>
        <w:t xml:space="preserve"> M.D</w:t>
      </w:r>
      <w:r w:rsidRPr="00E6489F">
        <w:rPr>
          <w:rStyle w:val="Ninguno"/>
        </w:rPr>
        <w:t>, Alfonso Canabal</w:t>
      </w:r>
      <w:r w:rsidR="00E6489F" w:rsidRPr="00E6489F">
        <w:rPr>
          <w:rStyle w:val="Ninguno"/>
        </w:rPr>
        <w:t xml:space="preserve"> P.h.D</w:t>
      </w:r>
      <w:r w:rsidRPr="00E6489F">
        <w:rPr>
          <w:rStyle w:val="Ninguno"/>
        </w:rPr>
        <w:t>, Ana Abella</w:t>
      </w:r>
      <w:r w:rsidR="00E6489F" w:rsidRPr="00E6489F">
        <w:rPr>
          <w:rStyle w:val="Ninguno"/>
        </w:rPr>
        <w:t xml:space="preserve"> P.h.D </w:t>
      </w:r>
      <w:r w:rsidRPr="00E6489F">
        <w:rPr>
          <w:rStyle w:val="Ninguno"/>
        </w:rPr>
        <w:t>, Federico Gordo</w:t>
      </w:r>
      <w:r w:rsidR="00E6489F" w:rsidRPr="00E6489F">
        <w:rPr>
          <w:rStyle w:val="Ninguno"/>
        </w:rPr>
        <w:t xml:space="preserve"> P.h.D</w:t>
      </w:r>
      <w:r w:rsidRPr="00E6489F">
        <w:rPr>
          <w:rStyle w:val="Ninguno"/>
        </w:rPr>
        <w:t>, Javier García</w:t>
      </w:r>
      <w:r w:rsidR="00E6489F">
        <w:rPr>
          <w:rStyle w:val="Ninguno"/>
        </w:rPr>
        <w:t xml:space="preserve"> </w:t>
      </w:r>
      <w:r w:rsidR="00E6489F" w:rsidRPr="00E6489F">
        <w:rPr>
          <w:rStyle w:val="Ninguno"/>
        </w:rPr>
        <w:t>P.h.D</w:t>
      </w:r>
      <w:r w:rsidRPr="00E6489F">
        <w:rPr>
          <w:rStyle w:val="Ninguno"/>
        </w:rPr>
        <w:t>, Jessica García-Suarez</w:t>
      </w:r>
      <w:r w:rsidR="00E6489F">
        <w:rPr>
          <w:rStyle w:val="Ninguno"/>
        </w:rPr>
        <w:t xml:space="preserve"> M.D</w:t>
      </w:r>
      <w:r w:rsidRPr="00E6489F">
        <w:rPr>
          <w:rStyle w:val="Ninguno"/>
        </w:rPr>
        <w:t>, Jamil Cedeño</w:t>
      </w:r>
      <w:r w:rsidR="00E6489F">
        <w:rPr>
          <w:rStyle w:val="Ninguno"/>
        </w:rPr>
        <w:t xml:space="preserve"> M.D</w:t>
      </w:r>
      <w:r w:rsidRPr="00E6489F">
        <w:rPr>
          <w:rStyle w:val="Ninguno"/>
        </w:rPr>
        <w:t>, Basilia Martínez-Palacios</w:t>
      </w:r>
      <w:r w:rsidR="00E6489F">
        <w:rPr>
          <w:rStyle w:val="Ninguno"/>
        </w:rPr>
        <w:t xml:space="preserve"> M.D</w:t>
      </w:r>
      <w:r w:rsidRPr="00E6489F">
        <w:rPr>
          <w:rStyle w:val="Ninguno"/>
        </w:rPr>
        <w:t>, Eva Manteiga</w:t>
      </w:r>
      <w:r w:rsidR="00E6489F" w:rsidRPr="00E6489F">
        <w:rPr>
          <w:rStyle w:val="Ninguno"/>
        </w:rPr>
        <w:t xml:space="preserve"> P.h.D</w:t>
      </w:r>
      <w:r w:rsidRPr="00E6489F">
        <w:rPr>
          <w:rStyle w:val="Ninguno"/>
        </w:rPr>
        <w:t>, Óscar Martínez</w:t>
      </w:r>
      <w:r w:rsidR="00E6489F">
        <w:rPr>
          <w:rStyle w:val="Ninguno"/>
        </w:rPr>
        <w:t xml:space="preserve"> M.D</w:t>
      </w:r>
      <w:r w:rsidRPr="00E6489F">
        <w:rPr>
          <w:rStyle w:val="Ninguno"/>
        </w:rPr>
        <w:t>, Rafael Blancas</w:t>
      </w:r>
      <w:r w:rsidR="00E6489F">
        <w:rPr>
          <w:rStyle w:val="Ninguno"/>
        </w:rPr>
        <w:t xml:space="preserve"> </w:t>
      </w:r>
      <w:r w:rsidR="00E6489F" w:rsidRPr="00E6489F">
        <w:rPr>
          <w:rStyle w:val="Ninguno"/>
        </w:rPr>
        <w:t>P.h.D</w:t>
      </w:r>
      <w:r w:rsidRPr="00E6489F">
        <w:rPr>
          <w:rStyle w:val="Ninguno"/>
        </w:rPr>
        <w:t>, Tommaso Bardi</w:t>
      </w:r>
      <w:r w:rsidR="00E6489F">
        <w:rPr>
          <w:rStyle w:val="Ninguno"/>
        </w:rPr>
        <w:t xml:space="preserve"> M.D</w:t>
      </w:r>
      <w:r w:rsidRPr="00E6489F">
        <w:rPr>
          <w:rStyle w:val="Ninguno"/>
        </w:rPr>
        <w:t>, David Pestaña</w:t>
      </w:r>
      <w:r w:rsidR="00E6489F">
        <w:rPr>
          <w:rStyle w:val="Ninguno"/>
        </w:rPr>
        <w:t xml:space="preserve"> </w:t>
      </w:r>
      <w:r w:rsidR="00E6489F" w:rsidRPr="00E6489F">
        <w:rPr>
          <w:rStyle w:val="Ninguno"/>
        </w:rPr>
        <w:t>P.h.D</w:t>
      </w:r>
      <w:r w:rsidRPr="00E6489F">
        <w:rPr>
          <w:rStyle w:val="Ninguno"/>
        </w:rPr>
        <w:t>, José Ángel Lorente</w:t>
      </w:r>
      <w:r w:rsidR="00E6489F">
        <w:rPr>
          <w:rStyle w:val="Ninguno"/>
        </w:rPr>
        <w:t xml:space="preserve"> </w:t>
      </w:r>
      <w:r w:rsidR="00E6489F" w:rsidRPr="00E6489F">
        <w:rPr>
          <w:rStyle w:val="Ninguno"/>
        </w:rPr>
        <w:t>P.h.D</w:t>
      </w:r>
      <w:r w:rsidRPr="00E6489F">
        <w:rPr>
          <w:rStyle w:val="Ninguno"/>
        </w:rPr>
        <w:t>, Alfonso Muriel</w:t>
      </w:r>
      <w:r w:rsidR="00E6489F" w:rsidRPr="00E6489F">
        <w:rPr>
          <w:rStyle w:val="Ninguno"/>
        </w:rPr>
        <w:t xml:space="preserve"> P.h.D</w:t>
      </w:r>
      <w:r w:rsidR="00E6489F">
        <w:rPr>
          <w:rStyle w:val="Ninguno"/>
        </w:rPr>
        <w:t xml:space="preserve"> </w:t>
      </w:r>
      <w:r w:rsidRPr="00E6489F">
        <w:rPr>
          <w:rStyle w:val="Ninguno"/>
        </w:rPr>
        <w:t>, Andrés Esteban</w:t>
      </w:r>
      <w:r w:rsidR="00E6489F">
        <w:rPr>
          <w:rStyle w:val="Ninguno"/>
        </w:rPr>
        <w:t xml:space="preserve"> </w:t>
      </w:r>
      <w:r w:rsidR="00E6489F" w:rsidRPr="00E6489F">
        <w:rPr>
          <w:rStyle w:val="Ninguno"/>
        </w:rPr>
        <w:t>P.h.D</w:t>
      </w:r>
      <w:r w:rsidRPr="00E6489F">
        <w:rPr>
          <w:rStyle w:val="Ninguno"/>
        </w:rPr>
        <w:t>, Fernando Frutos-Vivar</w:t>
      </w:r>
      <w:r w:rsidR="00E6489F">
        <w:rPr>
          <w:rStyle w:val="Ninguno"/>
        </w:rPr>
        <w:t xml:space="preserve"> M.D.</w:t>
      </w:r>
    </w:p>
    <w:p w:rsidR="0043049F" w:rsidRPr="00E648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b/>
          <w:bCs/>
        </w:rPr>
      </w:pPr>
    </w:p>
    <w:p w:rsidR="0043049F" w:rsidRPr="00E6489F" w:rsidRDefault="0043049F">
      <w:pPr>
        <w:pStyle w:val="Formatolibre"/>
        <w:suppressAutoHyphens/>
        <w:jc w:val="both"/>
        <w:rPr>
          <w:rStyle w:val="Ninguno"/>
          <w:rFonts w:ascii="Times New Roman" w:eastAsia="Times New Roman" w:hAnsi="Times New Roman" w:cs="Times New Roman"/>
        </w:rPr>
      </w:pPr>
    </w:p>
    <w:p w:rsidR="0043049F" w:rsidRPr="00E6489F" w:rsidRDefault="0043049F">
      <w:pPr>
        <w:pStyle w:val="Formatolibre"/>
        <w:suppressAutoHyphens/>
        <w:jc w:val="both"/>
        <w:rPr>
          <w:rStyle w:val="Ninguno"/>
          <w:rFonts w:ascii="Times New Roman" w:eastAsia="Times New Roman" w:hAnsi="Times New Roman" w:cs="Times New Roman"/>
        </w:rPr>
      </w:pPr>
    </w:p>
    <w:p w:rsidR="0043049F" w:rsidRPr="00E6489F" w:rsidRDefault="0043049F">
      <w:pPr>
        <w:pStyle w:val="Formatolibre"/>
        <w:suppressAutoHyphens/>
        <w:jc w:val="both"/>
        <w:rPr>
          <w:rStyle w:val="Ninguno"/>
          <w:rFonts w:ascii="Times New Roman" w:eastAsia="Times New Roman" w:hAnsi="Times New Roman" w:cs="Times New Roman"/>
        </w:rPr>
      </w:pPr>
    </w:p>
    <w:p w:rsidR="0043049F" w:rsidRDefault="00821FF3">
      <w:pPr>
        <w:pStyle w:val="Formatolibre"/>
        <w:suppressAutoHyphens/>
        <w:jc w:val="both"/>
        <w:rPr>
          <w:rStyle w:val="Ninguno"/>
          <w:rFonts w:ascii="Times New Roman" w:eastAsia="Times New Roman" w:hAnsi="Times New Roman" w:cs="Times New Roman"/>
        </w:rPr>
      </w:pPr>
      <w:r>
        <w:rPr>
          <w:rStyle w:val="Ninguno"/>
          <w:rFonts w:ascii="Arial" w:hAnsi="Arial"/>
          <w:sz w:val="22"/>
          <w:szCs w:val="22"/>
          <w:lang w:val="en-US"/>
        </w:rPr>
        <w:t>T</w:t>
      </w:r>
      <w:r>
        <w:rPr>
          <w:rStyle w:val="Ninguno"/>
          <w:rFonts w:ascii="Times New Roman" w:hAnsi="Times New Roman"/>
          <w:lang w:val="en-US"/>
        </w:rPr>
        <w:t>his supplementary material has been provided by the authors to give readers additional information about their work.</w:t>
      </w:r>
    </w:p>
    <w:p w:rsidR="0043049F" w:rsidRDefault="0043049F">
      <w:pPr>
        <w:pStyle w:val="Formatolibre"/>
        <w:suppressAutoHyphens/>
        <w:jc w:val="both"/>
        <w:rPr>
          <w:rStyle w:val="Ninguno"/>
          <w:rFonts w:ascii="Times New Roman" w:eastAsia="Times New Roman" w:hAnsi="Times New Roman" w:cs="Times New Roman"/>
        </w:rPr>
      </w:pPr>
    </w:p>
    <w:p w:rsidR="0043049F" w:rsidRDefault="0043049F">
      <w:pPr>
        <w:pStyle w:val="Formatolibre"/>
        <w:suppressAutoHyphens/>
        <w:jc w:val="both"/>
        <w:rPr>
          <w:rStyle w:val="Ninguno"/>
          <w:rFonts w:ascii="Times New Roman" w:eastAsia="Times New Roman" w:hAnsi="Times New Roman" w:cs="Times New Roman"/>
        </w:rPr>
      </w:pPr>
    </w:p>
    <w:p w:rsidR="0043049F" w:rsidRDefault="0043049F">
      <w:pPr>
        <w:pStyle w:val="Formatolibre"/>
        <w:suppressAutoHyphens/>
        <w:jc w:val="both"/>
        <w:rPr>
          <w:rStyle w:val="Ninguno"/>
          <w:rFonts w:ascii="Times New Roman" w:eastAsia="Times New Roman" w:hAnsi="Times New Roman" w:cs="Times New Roman"/>
        </w:rPr>
      </w:pPr>
    </w:p>
    <w:p w:rsidR="0043049F" w:rsidRDefault="0043049F">
      <w:pPr>
        <w:pStyle w:val="Formatolibre"/>
        <w:suppressAutoHyphens/>
        <w:jc w:val="both"/>
        <w:rPr>
          <w:rStyle w:val="Ninguno"/>
          <w:rFonts w:ascii="Times New Roman" w:eastAsia="Times New Roman" w:hAnsi="Times New Roman" w:cs="Times New Roman"/>
        </w:rPr>
      </w:pPr>
    </w:p>
    <w:p w:rsidR="0043049F" w:rsidRPr="00085EE9" w:rsidRDefault="00821FF3">
      <w:pPr>
        <w:pStyle w:val="Cuerpo"/>
        <w:suppressAutoHyphens/>
        <w:rPr>
          <w:lang w:val="en-US"/>
        </w:rPr>
      </w:pPr>
      <w:r>
        <w:rPr>
          <w:rStyle w:val="Ninguno"/>
          <w:rFonts w:ascii="Arial Unicode MS" w:eastAsia="Arial Unicode MS" w:hAnsi="Arial Unicode MS" w:cs="Arial Unicode MS"/>
          <w:sz w:val="22"/>
          <w:szCs w:val="22"/>
          <w:lang w:val="en-US"/>
        </w:rPr>
        <w:br w:type="page"/>
      </w:r>
    </w:p>
    <w:p w:rsidR="0043049F" w:rsidRPr="0090573B" w:rsidRDefault="00821FF3">
      <w:pPr>
        <w:pStyle w:val="Formatolibre"/>
        <w:suppressAutoHyphens/>
        <w:jc w:val="both"/>
        <w:rPr>
          <w:rStyle w:val="Ninguno"/>
          <w:rFonts w:ascii="Times New Roman" w:eastAsia="Times New Roman" w:hAnsi="Times New Roman" w:cs="Times New Roman"/>
          <w:b/>
          <w:bCs/>
        </w:rPr>
      </w:pPr>
      <w:r w:rsidRPr="0090573B">
        <w:rPr>
          <w:rStyle w:val="Ninguno"/>
          <w:rFonts w:ascii="Times New Roman" w:hAnsi="Times New Roman"/>
          <w:b/>
          <w:bCs/>
          <w:lang w:val="en-US"/>
        </w:rPr>
        <w:lastRenderedPageBreak/>
        <w:t>Index</w:t>
      </w:r>
    </w:p>
    <w:p w:rsidR="0043049F" w:rsidRDefault="0043049F">
      <w:pPr>
        <w:pStyle w:val="Formatolibre"/>
        <w:suppressAutoHyphens/>
        <w:jc w:val="both"/>
        <w:rPr>
          <w:rStyle w:val="Ninguno"/>
          <w:rFonts w:ascii="Times New Roman" w:eastAsia="Times New Roman" w:hAnsi="Times New Roman" w:cs="Times New Roman"/>
        </w:rPr>
      </w:pPr>
    </w:p>
    <w:tbl>
      <w:tblPr>
        <w:tblStyle w:val="TableNormal"/>
        <w:tblW w:w="9776" w:type="dxa"/>
        <w:tblInd w:w="108" w:type="dxa"/>
        <w:tblBorders>
          <w:top w:val="single" w:sz="8" w:space="0" w:color="FEFEFE"/>
          <w:left w:val="single" w:sz="8" w:space="0" w:color="FEFEFE"/>
          <w:bottom w:val="single" w:sz="8" w:space="0" w:color="FEFEFE"/>
          <w:right w:val="single" w:sz="8" w:space="0" w:color="FEFEFE"/>
          <w:insideH w:val="single" w:sz="8" w:space="0" w:color="FEFEFE"/>
          <w:insideV w:val="single" w:sz="8" w:space="0" w:color="FEFEFE"/>
        </w:tblBorders>
        <w:tblLayout w:type="fixed"/>
        <w:tblLook w:val="04A0" w:firstRow="1" w:lastRow="0" w:firstColumn="1" w:lastColumn="0" w:noHBand="0" w:noVBand="1"/>
      </w:tblPr>
      <w:tblGrid>
        <w:gridCol w:w="1413"/>
        <w:gridCol w:w="8363"/>
      </w:tblGrid>
      <w:tr w:rsidR="0043049F" w:rsidTr="00085EE9">
        <w:trPr>
          <w:trHeight w:val="300"/>
        </w:trPr>
        <w:tc>
          <w:tcPr>
            <w:tcW w:w="977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List of collaborators </w:t>
            </w:r>
          </w:p>
        </w:tc>
      </w:tr>
      <w:tr w:rsidR="007C7052" w:rsidTr="00085EE9">
        <w:trPr>
          <w:trHeight w:val="300"/>
        </w:trPr>
        <w:tc>
          <w:tcPr>
            <w:tcW w:w="1413"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rsidR="007C7052" w:rsidRDefault="007C7052" w:rsidP="007C7052">
            <w:pPr>
              <w:pStyle w:val="Poromisin"/>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rFonts w:hint="eastAsia"/>
              </w:rPr>
            </w:pPr>
            <w:r>
              <w:rPr>
                <w:rStyle w:val="Ninguno"/>
                <w:rFonts w:ascii="Times New Roman" w:hAnsi="Times New Roman"/>
                <w:sz w:val="24"/>
                <w:szCs w:val="24"/>
                <w:u w:color="000000"/>
                <w:lang w:val="en-US"/>
              </w:rPr>
              <w:t>Figure S1</w:t>
            </w:r>
          </w:p>
        </w:tc>
        <w:tc>
          <w:tcPr>
            <w:tcW w:w="8363"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tcPr>
          <w:p w:rsidR="007C7052" w:rsidRDefault="007C7052" w:rsidP="007C7052">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rFonts w:hint="eastAsia"/>
              </w:rPr>
            </w:pPr>
            <w:r>
              <w:rPr>
                <w:rStyle w:val="Ninguno"/>
                <w:rFonts w:ascii="Times New Roman" w:hAnsi="Times New Roman"/>
                <w:sz w:val="24"/>
                <w:szCs w:val="24"/>
                <w:u w:color="000000"/>
                <w:lang w:val="en-US"/>
              </w:rPr>
              <w:t>Flow chart of the study</w:t>
            </w:r>
          </w:p>
        </w:tc>
      </w:tr>
      <w:tr w:rsidR="0043049F" w:rsidTr="00085EE9">
        <w:trPr>
          <w:trHeight w:val="300"/>
        </w:trPr>
        <w:tc>
          <w:tcPr>
            <w:tcW w:w="1413"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Table </w:t>
            </w:r>
            <w:r w:rsidR="00D14124">
              <w:rPr>
                <w:rStyle w:val="Ninguno"/>
                <w:rFonts w:ascii="Times New Roman" w:hAnsi="Times New Roman"/>
                <w:sz w:val="24"/>
                <w:szCs w:val="24"/>
                <w:u w:color="000000"/>
                <w:lang w:val="en-US"/>
              </w:rPr>
              <w:t>S</w:t>
            </w:r>
            <w:r>
              <w:rPr>
                <w:rStyle w:val="Ninguno"/>
                <w:rFonts w:ascii="Times New Roman" w:hAnsi="Times New Roman"/>
                <w:sz w:val="24"/>
                <w:szCs w:val="24"/>
                <w:u w:color="000000"/>
                <w:lang w:val="en-US"/>
              </w:rPr>
              <w:t>1</w:t>
            </w:r>
          </w:p>
        </w:tc>
        <w:tc>
          <w:tcPr>
            <w:tcW w:w="8363"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suppressAutoHyphens/>
              <w:rPr>
                <w:rFonts w:hint="eastAsia"/>
              </w:rPr>
            </w:pPr>
            <w:r>
              <w:rPr>
                <w:rStyle w:val="Ninguno"/>
                <w:rFonts w:ascii="Times New Roman" w:hAnsi="Times New Roman"/>
                <w:sz w:val="24"/>
                <w:szCs w:val="24"/>
                <w:u w:color="303030"/>
                <w:lang w:val="en-US"/>
              </w:rPr>
              <w:t>Baseline characteristics of excluded patients</w:t>
            </w:r>
          </w:p>
        </w:tc>
      </w:tr>
      <w:tr w:rsidR="00315C86" w:rsidTr="00085EE9">
        <w:trPr>
          <w:trHeight w:val="300"/>
        </w:trPr>
        <w:tc>
          <w:tcPr>
            <w:tcW w:w="1413"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rsidR="00315C86" w:rsidRPr="00782C89" w:rsidRDefault="00315C86">
            <w:pPr>
              <w:pStyle w:val="Poromisin"/>
              <w:suppressAutoHyphens/>
              <w:rPr>
                <w:rStyle w:val="Ninguno"/>
                <w:rFonts w:ascii="Times New Roman" w:hAnsi="Times New Roman" w:cs="Times New Roman"/>
                <w:sz w:val="24"/>
                <w:szCs w:val="24"/>
                <w:u w:color="000000"/>
                <w:lang w:val="en-US"/>
              </w:rPr>
            </w:pPr>
            <w:r w:rsidRPr="00782C89">
              <w:rPr>
                <w:rStyle w:val="Ninguno"/>
                <w:rFonts w:ascii="Times New Roman" w:hAnsi="Times New Roman" w:cs="Times New Roman"/>
                <w:sz w:val="24"/>
                <w:szCs w:val="24"/>
                <w:lang w:val="en-US"/>
              </w:rPr>
              <w:t>Table S2</w:t>
            </w:r>
          </w:p>
        </w:tc>
        <w:tc>
          <w:tcPr>
            <w:tcW w:w="8363"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tcPr>
          <w:p w:rsidR="00315C86" w:rsidRPr="00315C86" w:rsidRDefault="00315C86" w:rsidP="00315C86">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Style w:val="Ninguno"/>
                <w:sz w:val="20"/>
                <w:szCs w:val="20"/>
              </w:rPr>
            </w:pPr>
            <w:r>
              <w:rPr>
                <w:rStyle w:val="Ninguno"/>
                <w:lang w:val="en-US"/>
              </w:rPr>
              <w:t>Characteristics of patients included in the analysis based on ICU mortality.</w:t>
            </w:r>
          </w:p>
        </w:tc>
      </w:tr>
      <w:tr w:rsidR="0043049F" w:rsidTr="00085EE9">
        <w:trPr>
          <w:trHeight w:val="300"/>
        </w:trPr>
        <w:tc>
          <w:tcPr>
            <w:tcW w:w="1413"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Table </w:t>
            </w:r>
            <w:r w:rsidR="00D14124">
              <w:rPr>
                <w:rStyle w:val="Ninguno"/>
                <w:rFonts w:ascii="Times New Roman" w:hAnsi="Times New Roman"/>
                <w:sz w:val="24"/>
                <w:szCs w:val="24"/>
                <w:u w:color="000000"/>
                <w:lang w:val="en-US"/>
              </w:rPr>
              <w:t>S</w:t>
            </w:r>
            <w:r w:rsidR="00315C86">
              <w:rPr>
                <w:rStyle w:val="Ninguno"/>
                <w:rFonts w:ascii="Times New Roman" w:hAnsi="Times New Roman"/>
                <w:sz w:val="24"/>
                <w:szCs w:val="24"/>
                <w:u w:color="000000"/>
                <w:lang w:val="en-US"/>
              </w:rPr>
              <w:t>3</w:t>
            </w:r>
          </w:p>
        </w:tc>
        <w:tc>
          <w:tcPr>
            <w:tcW w:w="8363"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suppressAutoHyphens/>
              <w:rPr>
                <w:rFonts w:hint="eastAsia"/>
              </w:rPr>
            </w:pPr>
            <w:r>
              <w:rPr>
                <w:rStyle w:val="Ninguno"/>
                <w:rFonts w:ascii="Times New Roman" w:hAnsi="Times New Roman"/>
                <w:sz w:val="24"/>
                <w:szCs w:val="24"/>
                <w:u w:color="000000"/>
                <w:lang w:val="en-US"/>
              </w:rPr>
              <w:t>Serum biomarkers at admission in the intensive care unit</w:t>
            </w:r>
          </w:p>
        </w:tc>
      </w:tr>
      <w:tr w:rsidR="0043049F" w:rsidTr="00085EE9">
        <w:trPr>
          <w:trHeight w:val="600"/>
        </w:trPr>
        <w:tc>
          <w:tcPr>
            <w:tcW w:w="1413"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Table </w:t>
            </w:r>
            <w:r w:rsidR="00D14124">
              <w:rPr>
                <w:rStyle w:val="Ninguno"/>
                <w:rFonts w:ascii="Times New Roman" w:hAnsi="Times New Roman"/>
                <w:sz w:val="24"/>
                <w:szCs w:val="24"/>
                <w:u w:color="000000"/>
                <w:lang w:val="en-US"/>
              </w:rPr>
              <w:t>S</w:t>
            </w:r>
            <w:r w:rsidR="00315C86">
              <w:rPr>
                <w:rStyle w:val="Ninguno"/>
                <w:rFonts w:ascii="Times New Roman" w:hAnsi="Times New Roman"/>
                <w:sz w:val="24"/>
                <w:szCs w:val="24"/>
                <w:u w:color="000000"/>
                <w:lang w:val="en-US"/>
              </w:rPr>
              <w:t>4</w:t>
            </w:r>
          </w:p>
        </w:tc>
        <w:tc>
          <w:tcPr>
            <w:tcW w:w="8363"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suppressAutoHyphens/>
              <w:jc w:val="both"/>
              <w:rPr>
                <w:rFonts w:hint="eastAsia"/>
              </w:rPr>
            </w:pPr>
            <w:proofErr w:type="spellStart"/>
            <w:r>
              <w:rPr>
                <w:rStyle w:val="Ninguno"/>
                <w:rFonts w:ascii="Times New Roman" w:hAnsi="Times New Roman"/>
                <w:sz w:val="24"/>
                <w:szCs w:val="24"/>
                <w:u w:color="000000"/>
                <w:lang w:val="en-US"/>
              </w:rPr>
              <w:t>Ventilatory</w:t>
            </w:r>
            <w:proofErr w:type="spellEnd"/>
            <w:r>
              <w:rPr>
                <w:rStyle w:val="Ninguno"/>
                <w:rFonts w:ascii="Times New Roman" w:hAnsi="Times New Roman"/>
                <w:sz w:val="24"/>
                <w:szCs w:val="24"/>
                <w:u w:color="000000"/>
                <w:lang w:val="en-US"/>
              </w:rPr>
              <w:t xml:space="preserve"> management and arterial blood gases within first week of mechanical ventilation</w:t>
            </w:r>
          </w:p>
        </w:tc>
      </w:tr>
      <w:tr w:rsidR="00BF1084" w:rsidTr="00085EE9">
        <w:trPr>
          <w:trHeight w:val="300"/>
        </w:trPr>
        <w:tc>
          <w:tcPr>
            <w:tcW w:w="1413"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rsidR="00BF1084" w:rsidRDefault="00BF1084" w:rsidP="00BF1084">
            <w:pPr>
              <w:pStyle w:val="Poromisin"/>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rFonts w:hint="eastAsia"/>
              </w:rPr>
            </w:pPr>
            <w:r>
              <w:rPr>
                <w:rStyle w:val="Ninguno"/>
                <w:rFonts w:ascii="Times New Roman" w:hAnsi="Times New Roman"/>
                <w:sz w:val="24"/>
                <w:szCs w:val="24"/>
                <w:u w:color="000000"/>
                <w:lang w:val="en-US"/>
              </w:rPr>
              <w:t>Figure S2</w:t>
            </w:r>
          </w:p>
        </w:tc>
        <w:tc>
          <w:tcPr>
            <w:tcW w:w="8363"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tcPr>
          <w:p w:rsidR="00BF1084" w:rsidRDefault="00BF1084" w:rsidP="00BF108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rFonts w:hint="eastAsia"/>
              </w:rPr>
            </w:pPr>
            <w:r>
              <w:rPr>
                <w:rStyle w:val="Ninguno"/>
                <w:rFonts w:ascii="Times New Roman" w:hAnsi="Times New Roman"/>
                <w:sz w:val="24"/>
                <w:szCs w:val="24"/>
                <w:u w:color="000000"/>
                <w:lang w:val="en-US"/>
              </w:rPr>
              <w:t>Relationship between tidal volume (in ml/kg predicted body weight) and PEEP set within first 48 hours of mechanical ventilation</w:t>
            </w:r>
          </w:p>
        </w:tc>
      </w:tr>
      <w:tr w:rsidR="0043049F" w:rsidTr="00085EE9">
        <w:trPr>
          <w:trHeight w:val="300"/>
        </w:trPr>
        <w:tc>
          <w:tcPr>
            <w:tcW w:w="1413"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Table </w:t>
            </w:r>
            <w:r w:rsidR="00D14124">
              <w:rPr>
                <w:rStyle w:val="Ninguno"/>
                <w:rFonts w:ascii="Times New Roman" w:hAnsi="Times New Roman"/>
                <w:sz w:val="24"/>
                <w:szCs w:val="24"/>
                <w:u w:color="000000"/>
                <w:lang w:val="en-US"/>
              </w:rPr>
              <w:t>S</w:t>
            </w:r>
            <w:r w:rsidR="00315C86">
              <w:rPr>
                <w:rStyle w:val="Ninguno"/>
                <w:rFonts w:ascii="Times New Roman" w:hAnsi="Times New Roman"/>
                <w:sz w:val="24"/>
                <w:szCs w:val="24"/>
                <w:u w:color="000000"/>
                <w:lang w:val="en-US"/>
              </w:rPr>
              <w:t>5</w:t>
            </w:r>
          </w:p>
        </w:tc>
        <w:tc>
          <w:tcPr>
            <w:tcW w:w="8363"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suppressAutoHyphens/>
              <w:rPr>
                <w:rFonts w:hint="eastAsia"/>
              </w:rPr>
            </w:pPr>
            <w:r>
              <w:rPr>
                <w:rStyle w:val="Ninguno"/>
                <w:rFonts w:ascii="Times New Roman" w:hAnsi="Times New Roman"/>
                <w:sz w:val="24"/>
                <w:szCs w:val="24"/>
                <w:u w:color="000000"/>
                <w:lang w:val="en-US"/>
              </w:rPr>
              <w:t>Complications in the first week of mechanical ventilation and outcomes</w:t>
            </w:r>
          </w:p>
        </w:tc>
      </w:tr>
      <w:tr w:rsidR="0043049F" w:rsidTr="00085EE9">
        <w:trPr>
          <w:trHeight w:val="600"/>
        </w:trPr>
        <w:tc>
          <w:tcPr>
            <w:tcW w:w="1413"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Table </w:t>
            </w:r>
            <w:r w:rsidR="00D14124">
              <w:rPr>
                <w:rStyle w:val="Ninguno"/>
                <w:rFonts w:ascii="Times New Roman" w:hAnsi="Times New Roman"/>
                <w:sz w:val="24"/>
                <w:szCs w:val="24"/>
                <w:u w:color="000000"/>
                <w:lang w:val="en-US"/>
              </w:rPr>
              <w:t>S</w:t>
            </w:r>
            <w:r w:rsidR="00315C86">
              <w:rPr>
                <w:rStyle w:val="Ninguno"/>
                <w:rFonts w:ascii="Times New Roman" w:hAnsi="Times New Roman"/>
                <w:sz w:val="24"/>
                <w:szCs w:val="24"/>
                <w:u w:color="000000"/>
                <w:lang w:val="en-US"/>
              </w:rPr>
              <w:t>6</w:t>
            </w:r>
          </w:p>
        </w:tc>
        <w:tc>
          <w:tcPr>
            <w:tcW w:w="8363"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Comparison of early use (within first 48 hours) of adjuvant therapies to mechanical ventilation </w:t>
            </w:r>
          </w:p>
        </w:tc>
      </w:tr>
      <w:tr w:rsidR="0043049F" w:rsidTr="00085EE9">
        <w:trPr>
          <w:trHeight w:val="300"/>
        </w:trPr>
        <w:tc>
          <w:tcPr>
            <w:tcW w:w="1413"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Table </w:t>
            </w:r>
            <w:r w:rsidR="00D14124">
              <w:rPr>
                <w:rStyle w:val="Ninguno"/>
                <w:rFonts w:ascii="Times New Roman" w:hAnsi="Times New Roman"/>
                <w:sz w:val="24"/>
                <w:szCs w:val="24"/>
                <w:u w:color="000000"/>
                <w:lang w:val="en-US"/>
              </w:rPr>
              <w:t>S</w:t>
            </w:r>
            <w:r w:rsidR="00315C86">
              <w:rPr>
                <w:rStyle w:val="Ninguno"/>
                <w:rFonts w:ascii="Times New Roman" w:hAnsi="Times New Roman"/>
                <w:sz w:val="24"/>
                <w:szCs w:val="24"/>
                <w:u w:color="000000"/>
                <w:lang w:val="en-US"/>
              </w:rPr>
              <w:t>7</w:t>
            </w:r>
          </w:p>
        </w:tc>
        <w:tc>
          <w:tcPr>
            <w:tcW w:w="8363"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suppressAutoHyphens/>
              <w:rPr>
                <w:rFonts w:hint="eastAsia"/>
              </w:rPr>
            </w:pPr>
            <w:r>
              <w:rPr>
                <w:rStyle w:val="Ninguno"/>
                <w:rFonts w:ascii="Times New Roman" w:hAnsi="Times New Roman"/>
                <w:sz w:val="24"/>
                <w:szCs w:val="24"/>
                <w:u w:color="000000"/>
                <w:lang w:val="en-US"/>
              </w:rPr>
              <w:t>Comparison in serum biomarkers between survivors and non-survivors</w:t>
            </w:r>
          </w:p>
        </w:tc>
      </w:tr>
      <w:tr w:rsidR="00F9106B" w:rsidTr="00085EE9">
        <w:trPr>
          <w:trHeight w:val="300"/>
        </w:trPr>
        <w:tc>
          <w:tcPr>
            <w:tcW w:w="1413"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rsidR="00F9106B" w:rsidRDefault="00F9106B" w:rsidP="00F9106B">
            <w:pPr>
              <w:pStyle w:val="Poromisin"/>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rFonts w:hint="eastAsia"/>
              </w:rPr>
            </w:pPr>
            <w:r>
              <w:rPr>
                <w:rStyle w:val="Ninguno"/>
                <w:rFonts w:ascii="Times New Roman" w:hAnsi="Times New Roman"/>
                <w:sz w:val="24"/>
                <w:szCs w:val="24"/>
                <w:u w:color="000000"/>
                <w:lang w:val="en-US"/>
              </w:rPr>
              <w:t>Figure S3</w:t>
            </w:r>
          </w:p>
        </w:tc>
        <w:tc>
          <w:tcPr>
            <w:tcW w:w="8363"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tcPr>
          <w:p w:rsidR="00F9106B" w:rsidRDefault="00F9106B" w:rsidP="00F9106B">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rFonts w:hint="eastAsia"/>
              </w:rPr>
            </w:pPr>
            <w:r w:rsidRPr="007F08FD">
              <w:rPr>
                <w:rStyle w:val="Ninguno"/>
                <w:rFonts w:ascii="Times New Roman" w:hAnsi="Times New Roman"/>
                <w:sz w:val="24"/>
                <w:szCs w:val="24"/>
                <w:u w:color="000000"/>
                <w:lang w:val="en-US"/>
              </w:rPr>
              <w:t xml:space="preserve">Cumulative frequency distribution of </w:t>
            </w:r>
            <w:proofErr w:type="spellStart"/>
            <w:r w:rsidRPr="007F08FD">
              <w:rPr>
                <w:rStyle w:val="Ninguno"/>
                <w:rFonts w:ascii="Times New Roman" w:hAnsi="Times New Roman"/>
                <w:sz w:val="24"/>
                <w:szCs w:val="24"/>
                <w:u w:color="000000"/>
                <w:lang w:val="en-US"/>
              </w:rPr>
              <w:t>ventilatory</w:t>
            </w:r>
            <w:proofErr w:type="spellEnd"/>
            <w:r w:rsidRPr="007F08FD">
              <w:rPr>
                <w:rStyle w:val="Ninguno"/>
                <w:rFonts w:ascii="Times New Roman" w:hAnsi="Times New Roman"/>
                <w:sz w:val="24"/>
                <w:szCs w:val="24"/>
                <w:u w:color="000000"/>
                <w:lang w:val="en-US"/>
              </w:rPr>
              <w:t xml:space="preserve"> parameters within the first week of</w:t>
            </w:r>
            <w:r>
              <w:rPr>
                <w:rStyle w:val="Ninguno"/>
                <w:rFonts w:ascii="Times New Roman" w:hAnsi="Times New Roman"/>
                <w:sz w:val="24"/>
                <w:szCs w:val="24"/>
                <w:u w:color="000000"/>
                <w:lang w:val="en-US"/>
              </w:rPr>
              <w:t xml:space="preserve"> mechanical ventilation</w:t>
            </w:r>
          </w:p>
        </w:tc>
      </w:tr>
      <w:tr w:rsidR="00B73BD4" w:rsidTr="00085EE9">
        <w:trPr>
          <w:trHeight w:val="300"/>
        </w:trPr>
        <w:tc>
          <w:tcPr>
            <w:tcW w:w="1413"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rsidR="00B73BD4" w:rsidRDefault="00B73BD4" w:rsidP="00B73BD4">
            <w:pPr>
              <w:pStyle w:val="Poromisin"/>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rFonts w:hint="eastAsia"/>
              </w:rPr>
            </w:pPr>
            <w:r>
              <w:rPr>
                <w:rStyle w:val="Ninguno"/>
                <w:rFonts w:ascii="Times New Roman" w:hAnsi="Times New Roman"/>
                <w:sz w:val="24"/>
                <w:szCs w:val="24"/>
                <w:u w:color="000000"/>
                <w:lang w:val="en-US"/>
              </w:rPr>
              <w:t>Figure S4</w:t>
            </w:r>
          </w:p>
        </w:tc>
        <w:tc>
          <w:tcPr>
            <w:tcW w:w="8363"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tcPr>
          <w:p w:rsidR="00B73BD4" w:rsidRDefault="00B73BD4" w:rsidP="00B73BD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rFonts w:hint="eastAsia"/>
              </w:rPr>
            </w:pPr>
            <w:r>
              <w:rPr>
                <w:rStyle w:val="Ninguno"/>
                <w:rFonts w:ascii="Times New Roman" w:hAnsi="Times New Roman"/>
                <w:sz w:val="24"/>
                <w:szCs w:val="24"/>
                <w:u w:color="000000"/>
                <w:lang w:val="en-US"/>
              </w:rPr>
              <w:t>Kaplan-Meier survival curves at day 90 and 180 after admission to ICU by subgroups</w:t>
            </w:r>
          </w:p>
        </w:tc>
      </w:tr>
      <w:tr w:rsidR="0043049F" w:rsidTr="00085EE9">
        <w:trPr>
          <w:trHeight w:val="300"/>
        </w:trPr>
        <w:tc>
          <w:tcPr>
            <w:tcW w:w="1413"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rsidR="0043049F" w:rsidRDefault="0042354B">
            <w:pPr>
              <w:pStyle w:val="Poromisin"/>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rFonts w:hint="eastAsia"/>
              </w:rPr>
            </w:pPr>
            <w:r>
              <w:rPr>
                <w:rStyle w:val="Ninguno"/>
                <w:rFonts w:ascii="Times New Roman" w:hAnsi="Times New Roman"/>
                <w:sz w:val="24"/>
                <w:szCs w:val="24"/>
                <w:u w:color="000000"/>
                <w:lang w:val="en-US"/>
              </w:rPr>
              <w:t xml:space="preserve">Table </w:t>
            </w:r>
            <w:r w:rsidR="00D14124">
              <w:rPr>
                <w:rStyle w:val="Ninguno"/>
                <w:rFonts w:ascii="Times New Roman" w:hAnsi="Times New Roman"/>
                <w:sz w:val="24"/>
                <w:szCs w:val="24"/>
                <w:u w:color="000000"/>
                <w:lang w:val="en-US"/>
              </w:rPr>
              <w:t>S</w:t>
            </w:r>
            <w:r w:rsidR="00315C86">
              <w:rPr>
                <w:rStyle w:val="Ninguno"/>
                <w:rFonts w:ascii="Times New Roman" w:hAnsi="Times New Roman"/>
                <w:sz w:val="24"/>
                <w:szCs w:val="24"/>
                <w:u w:color="000000"/>
                <w:lang w:val="en-US"/>
              </w:rPr>
              <w:t>8</w:t>
            </w:r>
          </w:p>
        </w:tc>
        <w:tc>
          <w:tcPr>
            <w:tcW w:w="8363"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rFonts w:hint="eastAsia"/>
              </w:rPr>
            </w:pPr>
            <w:r>
              <w:rPr>
                <w:rStyle w:val="Ninguno"/>
                <w:rFonts w:ascii="Times New Roman" w:hAnsi="Times New Roman"/>
                <w:sz w:val="24"/>
                <w:szCs w:val="24"/>
                <w:u w:color="000000"/>
                <w:lang w:val="en-US"/>
              </w:rPr>
              <w:t>Random variability of ICU mortality (Median Odds Ratio)</w:t>
            </w:r>
          </w:p>
        </w:tc>
      </w:tr>
      <w:tr w:rsidR="0043049F" w:rsidTr="00085EE9">
        <w:trPr>
          <w:trHeight w:val="300"/>
        </w:trPr>
        <w:tc>
          <w:tcPr>
            <w:tcW w:w="1413"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tcPr>
          <w:p w:rsidR="0043049F" w:rsidRDefault="003E7D1B">
            <w:r>
              <w:t>Table</w:t>
            </w:r>
            <w:r w:rsidR="00315C86">
              <w:t xml:space="preserve"> S9</w:t>
            </w:r>
          </w:p>
        </w:tc>
        <w:tc>
          <w:tcPr>
            <w:tcW w:w="8363"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tcPr>
          <w:p w:rsidR="0043049F" w:rsidRDefault="0055735E">
            <w:r>
              <w:rPr>
                <w:rStyle w:val="Ninguno"/>
                <w:lang w:val="en-US"/>
              </w:rPr>
              <w:t>Univariate and multivariate analysis for ICU-mortality</w:t>
            </w:r>
          </w:p>
        </w:tc>
      </w:tr>
      <w:tr w:rsidR="0043049F" w:rsidTr="007B2249">
        <w:trPr>
          <w:trHeight w:val="71"/>
        </w:trPr>
        <w:tc>
          <w:tcPr>
            <w:tcW w:w="977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Pr="007B2249" w:rsidRDefault="0043049F">
            <w:pPr>
              <w:rPr>
                <w:sz w:val="16"/>
                <w:szCs w:val="16"/>
              </w:rPr>
            </w:pPr>
          </w:p>
        </w:tc>
      </w:tr>
      <w:tr w:rsidR="0043049F" w:rsidTr="00085EE9">
        <w:trPr>
          <w:trHeight w:val="300"/>
        </w:trPr>
        <w:tc>
          <w:tcPr>
            <w:tcW w:w="977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55735E">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rFonts w:hint="eastAsia"/>
              </w:rPr>
            </w:pPr>
            <w:r>
              <w:rPr>
                <w:rStyle w:val="Ninguno"/>
                <w:rFonts w:ascii="Times New Roman" w:hAnsi="Times New Roman"/>
                <w:sz w:val="24"/>
                <w:szCs w:val="24"/>
                <w:u w:color="000000"/>
                <w:lang w:val="en-US"/>
              </w:rPr>
              <w:t xml:space="preserve">Appendix </w:t>
            </w:r>
            <w:r w:rsidR="00FD074F">
              <w:rPr>
                <w:rStyle w:val="Ninguno"/>
                <w:rFonts w:ascii="Times New Roman" w:hAnsi="Times New Roman"/>
                <w:sz w:val="24"/>
                <w:szCs w:val="24"/>
                <w:u w:color="000000"/>
                <w:lang w:val="en-US"/>
              </w:rPr>
              <w:t>S</w:t>
            </w:r>
            <w:r>
              <w:rPr>
                <w:rStyle w:val="Ninguno"/>
                <w:rFonts w:ascii="Times New Roman" w:hAnsi="Times New Roman"/>
                <w:sz w:val="24"/>
                <w:szCs w:val="24"/>
                <w:u w:color="000000"/>
                <w:lang w:val="en-US"/>
              </w:rPr>
              <w:t>1</w:t>
            </w:r>
            <w:r w:rsidR="00821FF3">
              <w:rPr>
                <w:rStyle w:val="Ninguno"/>
                <w:rFonts w:ascii="Times New Roman" w:hAnsi="Times New Roman"/>
                <w:sz w:val="24"/>
                <w:szCs w:val="24"/>
                <w:u w:color="000000"/>
                <w:lang w:val="en-US"/>
              </w:rPr>
              <w:t>: Operative definitions of variables.</w:t>
            </w:r>
          </w:p>
        </w:tc>
      </w:tr>
      <w:tr w:rsidR="0043049F" w:rsidTr="00085EE9">
        <w:trPr>
          <w:trHeight w:val="300"/>
        </w:trPr>
        <w:tc>
          <w:tcPr>
            <w:tcW w:w="977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rFonts w:hint="eastAsia"/>
              </w:rPr>
            </w:pPr>
            <w:proofErr w:type="spellStart"/>
            <w:r>
              <w:rPr>
                <w:rStyle w:val="Ninguno"/>
                <w:rFonts w:ascii="Times New Roman" w:hAnsi="Times New Roman"/>
                <w:sz w:val="24"/>
                <w:szCs w:val="24"/>
                <w:u w:color="000000"/>
                <w:lang w:val="en-US"/>
              </w:rPr>
              <w:t>eReferences</w:t>
            </w:r>
            <w:proofErr w:type="spellEnd"/>
          </w:p>
        </w:tc>
      </w:tr>
    </w:tbl>
    <w:p w:rsidR="0043049F" w:rsidRDefault="0043049F">
      <w:pPr>
        <w:pStyle w:val="Formatolibre"/>
        <w:widowControl w:val="0"/>
        <w:suppressAutoHyphens/>
        <w:jc w:val="both"/>
        <w:rPr>
          <w:rStyle w:val="Ninguno"/>
          <w:rFonts w:ascii="Times New Roman" w:eastAsia="Times New Roman" w:hAnsi="Times New Roman" w:cs="Times New Roman"/>
        </w:rPr>
      </w:pPr>
    </w:p>
    <w:p w:rsidR="0043049F" w:rsidRDefault="0043049F">
      <w:pPr>
        <w:pStyle w:val="Formatolibre"/>
        <w:suppressAutoHyphens/>
        <w:jc w:val="both"/>
        <w:rPr>
          <w:rStyle w:val="Ninguno"/>
          <w:rFonts w:ascii="Times New Roman" w:eastAsia="Times New Roman" w:hAnsi="Times New Roman" w:cs="Times New Roman"/>
        </w:rPr>
      </w:pPr>
    </w:p>
    <w:p w:rsidR="0043049F" w:rsidRDefault="00821FF3">
      <w:pPr>
        <w:pStyle w:val="Cuerpo"/>
        <w:suppressAutoHyphens/>
      </w:pPr>
      <w:r>
        <w:rPr>
          <w:rStyle w:val="Ninguno"/>
          <w:rFonts w:ascii="Arial Unicode MS" w:eastAsia="Arial Unicode MS" w:hAnsi="Arial Unicode MS" w:cs="Arial Unicode MS"/>
          <w:lang w:val="en-US"/>
        </w:rPr>
        <w:br w:type="page"/>
      </w:r>
    </w:p>
    <w:p w:rsidR="0043049F" w:rsidRDefault="00821FF3">
      <w:pPr>
        <w:pStyle w:val="CuerpoA"/>
        <w:suppressAutoHyphens/>
        <w:jc w:val="both"/>
        <w:rPr>
          <w:rStyle w:val="Ninguno"/>
          <w:b/>
          <w:bCs/>
        </w:rPr>
      </w:pPr>
      <w:r>
        <w:rPr>
          <w:rStyle w:val="Ninguno"/>
          <w:b/>
          <w:bCs/>
          <w:lang w:val="en-US"/>
        </w:rPr>
        <w:lastRenderedPageBreak/>
        <w:t>List of collaborators</w:t>
      </w:r>
    </w:p>
    <w:p w:rsidR="0043049F" w:rsidRDefault="00821FF3">
      <w:pPr>
        <w:pStyle w:val="CuerpoA"/>
        <w:suppressAutoHyphens/>
        <w:jc w:val="both"/>
        <w:rPr>
          <w:rStyle w:val="Ninguno"/>
          <w:u w:val="single"/>
        </w:rPr>
      </w:pPr>
      <w:r>
        <w:rPr>
          <w:rStyle w:val="Ninguno"/>
          <w:u w:val="single"/>
          <w:lang w:val="en-US"/>
        </w:rPr>
        <w:t xml:space="preserve">Hospital </w:t>
      </w:r>
      <w:proofErr w:type="spellStart"/>
      <w:r>
        <w:rPr>
          <w:rStyle w:val="Ninguno"/>
          <w:u w:val="single"/>
          <w:lang w:val="en-US"/>
        </w:rPr>
        <w:t>Universitario</w:t>
      </w:r>
      <w:proofErr w:type="spellEnd"/>
      <w:r>
        <w:rPr>
          <w:rStyle w:val="Ninguno"/>
          <w:u w:val="single"/>
          <w:lang w:val="en-US"/>
        </w:rPr>
        <w:t xml:space="preserve"> de Getafe</w:t>
      </w:r>
    </w:p>
    <w:p w:rsidR="0043049F" w:rsidRDefault="00821FF3">
      <w:pPr>
        <w:pStyle w:val="CuerpoA"/>
        <w:numPr>
          <w:ilvl w:val="0"/>
          <w:numId w:val="2"/>
        </w:numPr>
        <w:suppressAutoHyphens/>
        <w:jc w:val="both"/>
        <w:rPr>
          <w:lang w:val="es-ES_tradnl"/>
        </w:rPr>
      </w:pPr>
      <w:r>
        <w:rPr>
          <w:rStyle w:val="Ninguno"/>
          <w:lang w:val="es-ES_tradnl"/>
        </w:rPr>
        <w:t xml:space="preserve">Servicio de Medicina Intensiva: Inmaculada Alía, Jesús A. Álvarez, Enrique Calvo, Demetrio </w:t>
      </w:r>
      <w:proofErr w:type="spellStart"/>
      <w:r>
        <w:rPr>
          <w:rStyle w:val="Ninguno"/>
          <w:lang w:val="es-ES_tradnl"/>
        </w:rPr>
        <w:t>Carriedo</w:t>
      </w:r>
      <w:proofErr w:type="spellEnd"/>
      <w:r>
        <w:rPr>
          <w:rStyle w:val="Ninguno"/>
          <w:lang w:val="es-ES_tradnl"/>
        </w:rPr>
        <w:t xml:space="preserve">, Karen Gómez, </w:t>
      </w:r>
      <w:proofErr w:type="spellStart"/>
      <w:r>
        <w:rPr>
          <w:rStyle w:val="Ninguno"/>
          <w:lang w:val="es-ES_tradnl"/>
        </w:rPr>
        <w:t>Gesly</w:t>
      </w:r>
      <w:proofErr w:type="spellEnd"/>
      <w:r>
        <w:rPr>
          <w:rStyle w:val="Ninguno"/>
          <w:lang w:val="es-ES_tradnl"/>
        </w:rPr>
        <w:t xml:space="preserve"> </w:t>
      </w:r>
      <w:proofErr w:type="spellStart"/>
      <w:r>
        <w:rPr>
          <w:rStyle w:val="Ninguno"/>
          <w:lang w:val="es-ES_tradnl"/>
        </w:rPr>
        <w:t>Gonçales</w:t>
      </w:r>
      <w:proofErr w:type="spellEnd"/>
      <w:r>
        <w:rPr>
          <w:rStyle w:val="Ninguno"/>
          <w:lang w:val="es-ES_tradnl"/>
        </w:rPr>
        <w:t xml:space="preserve">, María González, Raquel Herrero, Carlos Jaramillo, Lucía López-Rodríguez, Diego Manzano, Enrique </w:t>
      </w:r>
      <w:proofErr w:type="spellStart"/>
      <w:r>
        <w:rPr>
          <w:rStyle w:val="Ninguno"/>
          <w:lang w:val="es-ES_tradnl"/>
        </w:rPr>
        <w:t>Mon</w:t>
      </w:r>
      <w:proofErr w:type="spellEnd"/>
      <w:r>
        <w:rPr>
          <w:rStyle w:val="Ninguno"/>
          <w:lang w:val="es-ES_tradnl"/>
        </w:rPr>
        <w:t xml:space="preserve">, </w:t>
      </w:r>
      <w:proofErr w:type="spellStart"/>
      <w:r>
        <w:rPr>
          <w:rStyle w:val="Ninguno"/>
          <w:lang w:val="es-ES_tradnl"/>
        </w:rPr>
        <w:t>Kapil</w:t>
      </w:r>
      <w:proofErr w:type="spellEnd"/>
      <w:r>
        <w:rPr>
          <w:rStyle w:val="Ninguno"/>
          <w:lang w:val="es-ES_tradnl"/>
        </w:rPr>
        <w:t xml:space="preserve"> </w:t>
      </w:r>
      <w:proofErr w:type="spellStart"/>
      <w:r>
        <w:rPr>
          <w:rStyle w:val="Ninguno"/>
          <w:lang w:val="es-ES_tradnl"/>
        </w:rPr>
        <w:t>Nanwani</w:t>
      </w:r>
      <w:proofErr w:type="spellEnd"/>
      <w:r>
        <w:rPr>
          <w:rStyle w:val="Ninguno"/>
          <w:lang w:val="es-ES_tradnl"/>
        </w:rPr>
        <w:t xml:space="preserve">, Lorena </w:t>
      </w:r>
      <w:proofErr w:type="spellStart"/>
      <w:r>
        <w:rPr>
          <w:rStyle w:val="Ninguno"/>
          <w:lang w:val="es-ES_tradnl"/>
        </w:rPr>
        <w:t>Oteiza</w:t>
      </w:r>
      <w:proofErr w:type="spellEnd"/>
      <w:r>
        <w:rPr>
          <w:rStyle w:val="Ninguno"/>
          <w:lang w:val="es-ES_tradnl"/>
        </w:rPr>
        <w:t xml:space="preserve">, </w:t>
      </w:r>
      <w:proofErr w:type="spellStart"/>
      <w:r>
        <w:rPr>
          <w:rStyle w:val="Ninguno"/>
          <w:lang w:val="es-ES_tradnl"/>
        </w:rPr>
        <w:t>Anggie</w:t>
      </w:r>
      <w:proofErr w:type="spellEnd"/>
      <w:r>
        <w:rPr>
          <w:rStyle w:val="Ninguno"/>
          <w:lang w:val="es-ES_tradnl"/>
        </w:rPr>
        <w:t xml:space="preserve"> Rodríguez, Mercedes Rubio, Eva </w:t>
      </w:r>
      <w:proofErr w:type="spellStart"/>
      <w:r>
        <w:rPr>
          <w:rStyle w:val="Ninguno"/>
          <w:lang w:val="es-ES_tradnl"/>
        </w:rPr>
        <w:t>Tejerina</w:t>
      </w:r>
      <w:proofErr w:type="spellEnd"/>
      <w:r>
        <w:rPr>
          <w:rStyle w:val="Ninguno"/>
          <w:lang w:val="es-ES_tradnl"/>
        </w:rPr>
        <w:t xml:space="preserve">, </w:t>
      </w:r>
      <w:proofErr w:type="spellStart"/>
      <w:r>
        <w:rPr>
          <w:rStyle w:val="Ninguno"/>
          <w:lang w:val="es-ES_tradnl"/>
        </w:rPr>
        <w:t>Dovami</w:t>
      </w:r>
      <w:proofErr w:type="spellEnd"/>
      <w:r>
        <w:rPr>
          <w:rStyle w:val="Ninguno"/>
          <w:lang w:val="es-ES_tradnl"/>
        </w:rPr>
        <w:t xml:space="preserve"> Vasco, Marina, Laura </w:t>
      </w:r>
      <w:proofErr w:type="spellStart"/>
      <w:r>
        <w:rPr>
          <w:rStyle w:val="Ninguno"/>
          <w:lang w:val="es-ES_tradnl"/>
        </w:rPr>
        <w:t>Whyte</w:t>
      </w:r>
      <w:proofErr w:type="spellEnd"/>
      <w:r>
        <w:rPr>
          <w:rStyle w:val="Ninguno"/>
          <w:lang w:val="es-ES_tradnl"/>
        </w:rPr>
        <w:t>, Marina López.</w:t>
      </w:r>
    </w:p>
    <w:p w:rsidR="0043049F" w:rsidRDefault="00821FF3">
      <w:pPr>
        <w:pStyle w:val="Prrafodelista"/>
        <w:numPr>
          <w:ilvl w:val="0"/>
          <w:numId w:val="4"/>
        </w:numPr>
        <w:shd w:val="clear" w:color="auto" w:fill="FEFEFE"/>
        <w:jc w:val="both"/>
      </w:pPr>
      <w:r>
        <w:rPr>
          <w:rStyle w:val="Ninguno"/>
          <w:rFonts w:ascii="Times New Roman" w:hAnsi="Times New Roman"/>
          <w:lang w:val="es-ES_tradnl"/>
        </w:rPr>
        <w:t xml:space="preserve">Servicio de Anestesia y Reanimación: </w:t>
      </w:r>
      <w:r>
        <w:rPr>
          <w:rStyle w:val="Ninguno"/>
          <w:rFonts w:ascii="Times New Roman" w:hAnsi="Times New Roman"/>
          <w:shd w:val="clear" w:color="auto" w:fill="FEFEFE"/>
          <w:lang w:val="es-ES_tradnl"/>
        </w:rPr>
        <w:t xml:space="preserve">Tomás Vega, Pablo Sayalero, Begoña </w:t>
      </w:r>
      <w:proofErr w:type="spellStart"/>
      <w:r>
        <w:rPr>
          <w:rStyle w:val="Ninguno"/>
          <w:rFonts w:ascii="Times New Roman" w:hAnsi="Times New Roman"/>
          <w:shd w:val="clear" w:color="auto" w:fill="FEFEFE"/>
          <w:lang w:val="es-ES_tradnl"/>
        </w:rPr>
        <w:t>Santaolalla</w:t>
      </w:r>
      <w:proofErr w:type="spellEnd"/>
      <w:r>
        <w:rPr>
          <w:rStyle w:val="Ninguno"/>
          <w:rFonts w:ascii="Times New Roman" w:hAnsi="Times New Roman"/>
          <w:shd w:val="clear" w:color="auto" w:fill="FEFEFE"/>
          <w:lang w:val="es-ES_tradnl"/>
        </w:rPr>
        <w:t xml:space="preserve">, Enrique Roca, María Luz Pindado, Helena Pérez, Juan Pazos, Mario Morales, Adolfo Matilla, Sonia Martin Ventura, María Luisa Mariscal, Rafael López, Javier Jiménez, María Jesús Jiménez, María Teresa </w:t>
      </w:r>
      <w:proofErr w:type="spellStart"/>
      <w:r>
        <w:rPr>
          <w:rStyle w:val="Ninguno"/>
          <w:rFonts w:ascii="Times New Roman" w:hAnsi="Times New Roman"/>
          <w:shd w:val="clear" w:color="auto" w:fill="FEFEFE"/>
          <w:lang w:val="es-ES_tradnl"/>
        </w:rPr>
        <w:t>Gudin</w:t>
      </w:r>
      <w:proofErr w:type="spellEnd"/>
      <w:r>
        <w:rPr>
          <w:rStyle w:val="Ninguno"/>
          <w:rFonts w:ascii="Times New Roman" w:hAnsi="Times New Roman"/>
          <w:shd w:val="clear" w:color="auto" w:fill="FEFEFE"/>
          <w:lang w:val="es-ES_tradnl"/>
        </w:rPr>
        <w:t>, María José G. Luna, Susana García González, Paloma Gallego, Elena Duro, Soledad Cortes, Rocío Castellanos, Patricia Carrasco, Mar Caro, Yolanda Cabrero, J. Ramón Cabañas, Antonio Bordas, Beatriz Alonso, Irene Alonso.</w:t>
      </w:r>
    </w:p>
    <w:p w:rsidR="0043049F" w:rsidRDefault="00821FF3">
      <w:pPr>
        <w:pStyle w:val="CuerpoA"/>
        <w:numPr>
          <w:ilvl w:val="0"/>
          <w:numId w:val="2"/>
        </w:numPr>
        <w:suppressAutoHyphens/>
        <w:jc w:val="both"/>
        <w:rPr>
          <w:lang w:val="es-ES_tradnl"/>
        </w:rPr>
      </w:pPr>
      <w:r>
        <w:rPr>
          <w:rStyle w:val="Ninguno"/>
          <w:lang w:val="es-ES_tradnl"/>
        </w:rPr>
        <w:t xml:space="preserve">Servicio de Cardiología: Paula </w:t>
      </w:r>
      <w:proofErr w:type="spellStart"/>
      <w:r>
        <w:rPr>
          <w:rStyle w:val="Ninguno"/>
          <w:shd w:val="clear" w:color="auto" w:fill="FEFEFE"/>
          <w:lang w:val="es-ES_tradnl"/>
        </w:rPr>
        <w:t>Awamleh</w:t>
      </w:r>
      <w:proofErr w:type="spellEnd"/>
      <w:r>
        <w:rPr>
          <w:rStyle w:val="Ninguno"/>
          <w:shd w:val="clear" w:color="auto" w:fill="FEFEFE"/>
          <w:lang w:val="es-ES_tradnl"/>
        </w:rPr>
        <w:t xml:space="preserve"> García.</w:t>
      </w:r>
    </w:p>
    <w:p w:rsidR="0043049F" w:rsidRDefault="00821FF3">
      <w:pPr>
        <w:pStyle w:val="Prrafodelista"/>
        <w:numPr>
          <w:ilvl w:val="0"/>
          <w:numId w:val="5"/>
        </w:numPr>
        <w:jc w:val="both"/>
        <w:rPr>
          <w:rFonts w:ascii="Times New Roman" w:hAnsi="Times New Roman"/>
        </w:rPr>
      </w:pPr>
      <w:r>
        <w:rPr>
          <w:rFonts w:ascii="Times New Roman" w:hAnsi="Times New Roman"/>
        </w:rPr>
        <w:t xml:space="preserve">Servicio de Neurocirugía: Martin </w:t>
      </w:r>
      <w:proofErr w:type="spellStart"/>
      <w:r>
        <w:rPr>
          <w:rFonts w:ascii="Times New Roman" w:hAnsi="Times New Roman"/>
        </w:rPr>
        <w:t>Tamarit</w:t>
      </w:r>
      <w:proofErr w:type="spellEnd"/>
      <w:r>
        <w:rPr>
          <w:rFonts w:ascii="Times New Roman" w:hAnsi="Times New Roman"/>
        </w:rPr>
        <w:t xml:space="preserve">, </w:t>
      </w:r>
      <w:proofErr w:type="spellStart"/>
      <w:r>
        <w:rPr>
          <w:rFonts w:ascii="Times New Roman" w:hAnsi="Times New Roman"/>
        </w:rPr>
        <w:t>Yaiza</w:t>
      </w:r>
      <w:proofErr w:type="spellEnd"/>
      <w:r>
        <w:rPr>
          <w:rFonts w:ascii="Times New Roman" w:hAnsi="Times New Roman"/>
        </w:rPr>
        <w:t xml:space="preserve"> López, Pedro Poveda, Juan Carlos Gómez-Angulo.</w:t>
      </w:r>
    </w:p>
    <w:p w:rsidR="0043049F" w:rsidRDefault="00821FF3">
      <w:pPr>
        <w:pStyle w:val="CuerpoA"/>
        <w:numPr>
          <w:ilvl w:val="0"/>
          <w:numId w:val="5"/>
        </w:numPr>
        <w:suppressAutoHyphens/>
        <w:jc w:val="both"/>
        <w:rPr>
          <w:lang w:val="es-ES_tradnl"/>
        </w:rPr>
      </w:pPr>
      <w:r>
        <w:rPr>
          <w:rStyle w:val="Ninguno"/>
          <w:lang w:val="es-ES_tradnl"/>
        </w:rPr>
        <w:t>Servicio de Angiología y Cirugía Vascular: Ignacio Michel, Cesar Varela, Alejandro Bravo, Carlos G. Cadenillas.</w:t>
      </w:r>
    </w:p>
    <w:p w:rsidR="0043049F" w:rsidRDefault="00821FF3">
      <w:pPr>
        <w:pStyle w:val="CuerpoA"/>
        <w:numPr>
          <w:ilvl w:val="0"/>
          <w:numId w:val="5"/>
        </w:numPr>
        <w:suppressAutoHyphens/>
        <w:jc w:val="both"/>
        <w:rPr>
          <w:lang w:val="es-ES_tradnl"/>
        </w:rPr>
      </w:pPr>
      <w:r>
        <w:rPr>
          <w:rStyle w:val="Ninguno"/>
          <w:lang w:val="es-ES_tradnl"/>
        </w:rPr>
        <w:t xml:space="preserve">Anatomía Patológica: Ana María Martín, Francisca Camacho, </w:t>
      </w:r>
      <w:proofErr w:type="spellStart"/>
      <w:r>
        <w:rPr>
          <w:rStyle w:val="Ninguno"/>
          <w:lang w:val="es-ES_tradnl"/>
        </w:rPr>
        <w:t>Joanny</w:t>
      </w:r>
      <w:proofErr w:type="spellEnd"/>
      <w:r>
        <w:rPr>
          <w:rStyle w:val="Ninguno"/>
          <w:lang w:val="es-ES_tradnl"/>
        </w:rPr>
        <w:t xml:space="preserve"> A. Duarte.</w:t>
      </w:r>
    </w:p>
    <w:p w:rsidR="0043049F" w:rsidRDefault="00821FF3">
      <w:pPr>
        <w:pStyle w:val="CuerpoA"/>
        <w:numPr>
          <w:ilvl w:val="0"/>
          <w:numId w:val="2"/>
        </w:numPr>
        <w:suppressAutoHyphens/>
        <w:jc w:val="both"/>
        <w:rPr>
          <w:lang w:val="es-ES_tradnl"/>
        </w:rPr>
      </w:pPr>
      <w:r>
        <w:rPr>
          <w:rStyle w:val="Ninguno"/>
          <w:lang w:val="es-ES_tradnl"/>
        </w:rPr>
        <w:t>Universidad Europea de Madrid: Anthony Silva, Santiago Ortiz.</w:t>
      </w:r>
    </w:p>
    <w:p w:rsidR="0043049F" w:rsidRDefault="00821FF3">
      <w:pPr>
        <w:pStyle w:val="PoromisinA"/>
        <w:suppressAutoHyphens/>
        <w:jc w:val="both"/>
        <w:rPr>
          <w:rStyle w:val="Ninguno"/>
          <w:rFonts w:ascii="Times New Roman" w:eastAsia="Times New Roman" w:hAnsi="Times New Roman" w:cs="Times New Roman"/>
          <w:sz w:val="24"/>
          <w:szCs w:val="24"/>
          <w:shd w:val="clear" w:color="auto" w:fill="FEFEFE"/>
          <w:lang w:val="es-ES_tradnl"/>
        </w:rPr>
      </w:pPr>
      <w:r>
        <w:rPr>
          <w:rStyle w:val="Ninguno"/>
          <w:rFonts w:ascii="Times New Roman" w:hAnsi="Times New Roman"/>
          <w:sz w:val="24"/>
          <w:szCs w:val="24"/>
          <w:u w:val="single"/>
          <w:shd w:val="clear" w:color="auto" w:fill="FEFEFE"/>
          <w:lang w:val="es-ES_tradnl"/>
        </w:rPr>
        <w:t>Hospital Universitario Doce de Octubre</w:t>
      </w:r>
      <w:r>
        <w:rPr>
          <w:rStyle w:val="Ninguno"/>
          <w:rFonts w:ascii="Times New Roman" w:hAnsi="Times New Roman"/>
          <w:sz w:val="24"/>
          <w:szCs w:val="24"/>
          <w:shd w:val="clear" w:color="auto" w:fill="FEFEFE"/>
          <w:lang w:val="es-ES_tradnl"/>
        </w:rPr>
        <w:t xml:space="preserve">: Isaías Martín, Francisco de Paula Delgado Moya, Reyes Muñoz </w:t>
      </w:r>
      <w:proofErr w:type="spellStart"/>
      <w:r>
        <w:rPr>
          <w:rStyle w:val="Ninguno"/>
          <w:rFonts w:ascii="Times New Roman" w:hAnsi="Times New Roman"/>
          <w:sz w:val="24"/>
          <w:szCs w:val="24"/>
          <w:shd w:val="clear" w:color="auto" w:fill="FEFEFE"/>
          <w:lang w:val="es-ES_tradnl"/>
        </w:rPr>
        <w:t>Calahorro</w:t>
      </w:r>
      <w:proofErr w:type="spellEnd"/>
      <w:r>
        <w:rPr>
          <w:rStyle w:val="Ninguno"/>
          <w:rFonts w:ascii="Times New Roman" w:hAnsi="Times New Roman"/>
          <w:sz w:val="24"/>
          <w:szCs w:val="24"/>
          <w:shd w:val="clear" w:color="auto" w:fill="FEFEFE"/>
          <w:lang w:val="es-ES_tradnl"/>
        </w:rPr>
        <w:t xml:space="preserve">, Cristina </w:t>
      </w:r>
      <w:proofErr w:type="spellStart"/>
      <w:r>
        <w:rPr>
          <w:rStyle w:val="Ninguno"/>
          <w:rFonts w:ascii="Times New Roman" w:hAnsi="Times New Roman"/>
          <w:sz w:val="24"/>
          <w:szCs w:val="24"/>
          <w:shd w:val="clear" w:color="auto" w:fill="FEFEFE"/>
          <w:lang w:val="es-ES_tradnl"/>
        </w:rPr>
        <w:t>Amírola</w:t>
      </w:r>
      <w:proofErr w:type="spellEnd"/>
      <w:r>
        <w:rPr>
          <w:rStyle w:val="Ninguno"/>
          <w:rFonts w:ascii="Times New Roman" w:hAnsi="Times New Roman"/>
          <w:sz w:val="24"/>
          <w:szCs w:val="24"/>
          <w:shd w:val="clear" w:color="auto" w:fill="FEFEFE"/>
          <w:lang w:val="es-ES_tradnl"/>
        </w:rPr>
        <w:t xml:space="preserve"> Sarmiento de Sotomayor.</w:t>
      </w:r>
    </w:p>
    <w:p w:rsidR="0043049F" w:rsidRDefault="00821FF3">
      <w:pPr>
        <w:pStyle w:val="PoromisinA"/>
        <w:suppressAutoHyphens/>
        <w:jc w:val="both"/>
        <w:rPr>
          <w:rStyle w:val="Ninguno"/>
          <w:rFonts w:ascii="Times New Roman" w:eastAsia="Times New Roman" w:hAnsi="Times New Roman" w:cs="Times New Roman"/>
          <w:sz w:val="24"/>
          <w:szCs w:val="24"/>
          <w:u w:val="single"/>
          <w:shd w:val="clear" w:color="auto" w:fill="FEFEFE"/>
        </w:rPr>
      </w:pPr>
      <w:r>
        <w:rPr>
          <w:rStyle w:val="Ninguno"/>
          <w:rFonts w:ascii="Times New Roman" w:hAnsi="Times New Roman"/>
          <w:sz w:val="24"/>
          <w:szCs w:val="24"/>
          <w:u w:val="single"/>
          <w:shd w:val="clear" w:color="auto" w:fill="FEFEFE"/>
          <w:lang w:val="en-US"/>
        </w:rPr>
        <w:t xml:space="preserve">Hospital </w:t>
      </w:r>
      <w:proofErr w:type="spellStart"/>
      <w:r>
        <w:rPr>
          <w:rStyle w:val="Ninguno"/>
          <w:rFonts w:ascii="Times New Roman" w:hAnsi="Times New Roman"/>
          <w:sz w:val="24"/>
          <w:szCs w:val="24"/>
          <w:u w:val="single"/>
          <w:shd w:val="clear" w:color="auto" w:fill="FEFEFE"/>
          <w:lang w:val="en-US"/>
        </w:rPr>
        <w:t>Universitario</w:t>
      </w:r>
      <w:proofErr w:type="spellEnd"/>
      <w:r>
        <w:rPr>
          <w:rStyle w:val="Ninguno"/>
          <w:rFonts w:ascii="Times New Roman" w:hAnsi="Times New Roman"/>
          <w:sz w:val="24"/>
          <w:szCs w:val="24"/>
          <w:u w:val="single"/>
          <w:shd w:val="clear" w:color="auto" w:fill="FEFEFE"/>
          <w:lang w:val="en-US"/>
        </w:rPr>
        <w:t xml:space="preserve"> La Paz:</w:t>
      </w:r>
    </w:p>
    <w:p w:rsidR="0043049F" w:rsidRDefault="00821FF3">
      <w:pPr>
        <w:pStyle w:val="PoromisinA"/>
        <w:numPr>
          <w:ilvl w:val="0"/>
          <w:numId w:val="7"/>
        </w:numPr>
        <w:suppressAutoHyphens/>
        <w:jc w:val="both"/>
        <w:rPr>
          <w:rFonts w:ascii="Times New Roman" w:hAnsi="Times New Roman"/>
          <w:sz w:val="24"/>
          <w:szCs w:val="24"/>
          <w:lang w:val="es-ES_tradnl"/>
        </w:rPr>
      </w:pPr>
      <w:r>
        <w:rPr>
          <w:rStyle w:val="Ninguno"/>
          <w:rFonts w:ascii="Times New Roman" w:hAnsi="Times New Roman"/>
          <w:sz w:val="24"/>
          <w:szCs w:val="24"/>
          <w:shd w:val="clear" w:color="auto" w:fill="FEFEFE"/>
          <w:lang w:val="es-ES_tradnl"/>
        </w:rPr>
        <w:t xml:space="preserve">Servicio de Medicina Intensiva: Andoni García-Muñoz, Cristina </w:t>
      </w:r>
      <w:proofErr w:type="spellStart"/>
      <w:r>
        <w:rPr>
          <w:rStyle w:val="Ninguno"/>
          <w:rFonts w:ascii="Times New Roman" w:hAnsi="Times New Roman"/>
          <w:sz w:val="24"/>
          <w:szCs w:val="24"/>
          <w:shd w:val="clear" w:color="auto" w:fill="FEFEFE"/>
          <w:lang w:val="es-ES_tradnl"/>
        </w:rPr>
        <w:t>Arevalo</w:t>
      </w:r>
      <w:proofErr w:type="spellEnd"/>
      <w:r>
        <w:rPr>
          <w:rStyle w:val="Ninguno"/>
          <w:rFonts w:ascii="Times New Roman" w:hAnsi="Times New Roman"/>
          <w:sz w:val="24"/>
          <w:szCs w:val="24"/>
          <w:shd w:val="clear" w:color="auto" w:fill="FEFEFE"/>
          <w:lang w:val="es-ES_tradnl"/>
        </w:rPr>
        <w:t>, Claudio E. Gutiérrez.</w:t>
      </w:r>
    </w:p>
    <w:p w:rsidR="0043049F" w:rsidRDefault="00821FF3">
      <w:pPr>
        <w:pStyle w:val="PoromisinA"/>
        <w:numPr>
          <w:ilvl w:val="0"/>
          <w:numId w:val="7"/>
        </w:numPr>
        <w:suppressAutoHyphens/>
        <w:jc w:val="both"/>
        <w:rPr>
          <w:rFonts w:ascii="Times New Roman" w:hAnsi="Times New Roman"/>
          <w:sz w:val="24"/>
          <w:szCs w:val="24"/>
          <w:lang w:val="es-ES_tradnl"/>
        </w:rPr>
      </w:pPr>
      <w:r>
        <w:rPr>
          <w:rStyle w:val="Ninguno"/>
          <w:rFonts w:ascii="Times New Roman" w:hAnsi="Times New Roman"/>
          <w:sz w:val="24"/>
          <w:szCs w:val="24"/>
          <w:shd w:val="clear" w:color="auto" w:fill="FEFEFE"/>
          <w:lang w:val="es-ES_tradnl"/>
        </w:rPr>
        <w:t xml:space="preserve">Servicio de Anestesia y Reanimación: Alejandro Suarez de La Rica, Itziar </w:t>
      </w:r>
      <w:proofErr w:type="spellStart"/>
      <w:r>
        <w:rPr>
          <w:rStyle w:val="Ninguno"/>
          <w:rFonts w:ascii="Times New Roman" w:hAnsi="Times New Roman"/>
          <w:sz w:val="24"/>
          <w:szCs w:val="24"/>
          <w:shd w:val="clear" w:color="auto" w:fill="FEFEFE"/>
          <w:lang w:val="es-ES_tradnl"/>
        </w:rPr>
        <w:t>Insausti</w:t>
      </w:r>
      <w:proofErr w:type="spellEnd"/>
      <w:r>
        <w:rPr>
          <w:rStyle w:val="Ninguno"/>
          <w:rFonts w:ascii="Times New Roman" w:hAnsi="Times New Roman"/>
          <w:sz w:val="24"/>
          <w:szCs w:val="24"/>
          <w:shd w:val="clear" w:color="auto" w:fill="FEFEFE"/>
          <w:lang w:val="es-ES_tradnl"/>
        </w:rPr>
        <w:t>, Ana Montero Feijoo.</w:t>
      </w:r>
    </w:p>
    <w:p w:rsidR="0043049F" w:rsidRDefault="00821FF3">
      <w:pPr>
        <w:pStyle w:val="PoromisinA"/>
        <w:suppressAutoHyphens/>
        <w:jc w:val="both"/>
        <w:rPr>
          <w:rStyle w:val="Ninguno"/>
          <w:rFonts w:ascii="Times New Roman" w:eastAsia="Times New Roman" w:hAnsi="Times New Roman" w:cs="Times New Roman"/>
          <w:sz w:val="24"/>
          <w:szCs w:val="24"/>
          <w:shd w:val="clear" w:color="auto" w:fill="FEFEFE"/>
          <w:lang w:val="es-ES_tradnl"/>
        </w:rPr>
      </w:pPr>
      <w:r>
        <w:rPr>
          <w:rStyle w:val="Ninguno"/>
          <w:rFonts w:ascii="Times New Roman" w:hAnsi="Times New Roman"/>
          <w:sz w:val="24"/>
          <w:szCs w:val="24"/>
          <w:u w:val="single"/>
          <w:shd w:val="clear" w:color="auto" w:fill="FEFEFE"/>
          <w:lang w:val="es-ES_tradnl"/>
        </w:rPr>
        <w:t xml:space="preserve">Hospital Santa </w:t>
      </w:r>
      <w:proofErr w:type="spellStart"/>
      <w:r>
        <w:rPr>
          <w:rStyle w:val="Ninguno"/>
          <w:rFonts w:ascii="Times New Roman" w:hAnsi="Times New Roman"/>
          <w:sz w:val="24"/>
          <w:szCs w:val="24"/>
          <w:u w:val="single"/>
          <w:shd w:val="clear" w:color="auto" w:fill="FEFEFE"/>
          <w:lang w:val="es-ES_tradnl"/>
        </w:rPr>
        <w:t>Creu</w:t>
      </w:r>
      <w:proofErr w:type="spellEnd"/>
      <w:r>
        <w:rPr>
          <w:rStyle w:val="Ninguno"/>
          <w:rFonts w:ascii="Times New Roman" w:hAnsi="Times New Roman"/>
          <w:sz w:val="24"/>
          <w:szCs w:val="24"/>
          <w:u w:val="single"/>
          <w:shd w:val="clear" w:color="auto" w:fill="FEFEFE"/>
          <w:lang w:val="es-ES_tradnl"/>
        </w:rPr>
        <w:t xml:space="preserve"> i </w:t>
      </w:r>
      <w:proofErr w:type="spellStart"/>
      <w:r>
        <w:rPr>
          <w:rStyle w:val="Ninguno"/>
          <w:rFonts w:ascii="Times New Roman" w:hAnsi="Times New Roman"/>
          <w:sz w:val="24"/>
          <w:szCs w:val="24"/>
          <w:u w:val="single"/>
          <w:shd w:val="clear" w:color="auto" w:fill="FEFEFE"/>
          <w:lang w:val="es-ES_tradnl"/>
        </w:rPr>
        <w:t>Sant</w:t>
      </w:r>
      <w:proofErr w:type="spellEnd"/>
      <w:r>
        <w:rPr>
          <w:rStyle w:val="Ninguno"/>
          <w:rFonts w:ascii="Times New Roman" w:hAnsi="Times New Roman"/>
          <w:sz w:val="24"/>
          <w:szCs w:val="24"/>
          <w:u w:val="single"/>
          <w:shd w:val="clear" w:color="auto" w:fill="FEFEFE"/>
          <w:lang w:val="es-ES_tradnl"/>
        </w:rPr>
        <w:t xml:space="preserve"> Pau</w:t>
      </w:r>
      <w:r>
        <w:rPr>
          <w:rStyle w:val="Ninguno"/>
          <w:rFonts w:ascii="Times New Roman" w:hAnsi="Times New Roman"/>
          <w:sz w:val="24"/>
          <w:szCs w:val="24"/>
          <w:shd w:val="clear" w:color="auto" w:fill="FEFEFE"/>
          <w:lang w:val="es-ES_tradnl"/>
        </w:rPr>
        <w:t xml:space="preserve">: Jaume </w:t>
      </w:r>
      <w:proofErr w:type="spellStart"/>
      <w:r>
        <w:rPr>
          <w:rStyle w:val="Ninguno"/>
          <w:rFonts w:ascii="Times New Roman" w:hAnsi="Times New Roman"/>
          <w:sz w:val="24"/>
          <w:szCs w:val="24"/>
          <w:shd w:val="clear" w:color="auto" w:fill="FEFEFE"/>
          <w:lang w:val="es-ES_tradnl"/>
        </w:rPr>
        <w:t>Baldirá</w:t>
      </w:r>
      <w:proofErr w:type="spellEnd"/>
      <w:r>
        <w:rPr>
          <w:rStyle w:val="Ninguno"/>
          <w:rFonts w:ascii="Times New Roman" w:hAnsi="Times New Roman"/>
          <w:sz w:val="24"/>
          <w:szCs w:val="24"/>
          <w:shd w:val="clear" w:color="auto" w:fill="FEFEFE"/>
          <w:lang w:val="es-ES_tradnl"/>
        </w:rPr>
        <w:t xml:space="preserve"> Martínez de Irujo, Antoni Jordi </w:t>
      </w:r>
      <w:proofErr w:type="spellStart"/>
      <w:r>
        <w:rPr>
          <w:rStyle w:val="Ninguno"/>
          <w:rFonts w:ascii="Times New Roman" w:hAnsi="Times New Roman"/>
          <w:sz w:val="24"/>
          <w:szCs w:val="24"/>
          <w:shd w:val="clear" w:color="auto" w:fill="FEFEFE"/>
          <w:lang w:val="es-ES_tradnl"/>
        </w:rPr>
        <w:t>Betbesé</w:t>
      </w:r>
      <w:proofErr w:type="spellEnd"/>
      <w:r>
        <w:rPr>
          <w:rStyle w:val="Ninguno"/>
          <w:rFonts w:ascii="Times New Roman" w:hAnsi="Times New Roman"/>
          <w:sz w:val="24"/>
          <w:szCs w:val="24"/>
          <w:shd w:val="clear" w:color="auto" w:fill="FEFEFE"/>
          <w:lang w:val="es-ES_tradnl"/>
        </w:rPr>
        <w:t xml:space="preserve"> Roig, Marta </w:t>
      </w:r>
      <w:proofErr w:type="spellStart"/>
      <w:r>
        <w:rPr>
          <w:rStyle w:val="Ninguno"/>
          <w:rFonts w:ascii="Times New Roman" w:hAnsi="Times New Roman"/>
          <w:sz w:val="24"/>
          <w:szCs w:val="24"/>
          <w:shd w:val="clear" w:color="auto" w:fill="FEFEFE"/>
          <w:lang w:val="es-ES_tradnl"/>
        </w:rPr>
        <w:t>Izura</w:t>
      </w:r>
      <w:proofErr w:type="spellEnd"/>
      <w:r>
        <w:rPr>
          <w:rStyle w:val="Ninguno"/>
          <w:rFonts w:ascii="Times New Roman" w:hAnsi="Times New Roman"/>
          <w:sz w:val="24"/>
          <w:szCs w:val="24"/>
          <w:shd w:val="clear" w:color="auto" w:fill="FEFEFE"/>
          <w:lang w:val="es-ES_tradnl"/>
        </w:rPr>
        <w:t xml:space="preserve"> Gómez, Indalecio Morán Chorro, José Alberto Santos Rodríguez, Nuria Rodríguez </w:t>
      </w:r>
      <w:proofErr w:type="spellStart"/>
      <w:r>
        <w:rPr>
          <w:rStyle w:val="Ninguno"/>
          <w:rFonts w:ascii="Times New Roman" w:hAnsi="Times New Roman"/>
          <w:sz w:val="24"/>
          <w:szCs w:val="24"/>
          <w:shd w:val="clear" w:color="auto" w:fill="FEFEFE"/>
          <w:lang w:val="es-ES_tradnl"/>
        </w:rPr>
        <w:t>Farré</w:t>
      </w:r>
      <w:proofErr w:type="spellEnd"/>
      <w:r>
        <w:rPr>
          <w:rStyle w:val="Ninguno"/>
          <w:rFonts w:ascii="Times New Roman" w:hAnsi="Times New Roman"/>
          <w:sz w:val="24"/>
          <w:szCs w:val="24"/>
          <w:shd w:val="clear" w:color="auto" w:fill="FEFEFE"/>
          <w:lang w:val="es-ES_tradnl"/>
        </w:rPr>
        <w:t xml:space="preserve">, Juan Carlos Suárez Montero, María Torrens </w:t>
      </w:r>
      <w:proofErr w:type="spellStart"/>
      <w:r>
        <w:rPr>
          <w:rStyle w:val="Ninguno"/>
          <w:rFonts w:ascii="Times New Roman" w:hAnsi="Times New Roman"/>
          <w:sz w:val="24"/>
          <w:szCs w:val="24"/>
          <w:shd w:val="clear" w:color="auto" w:fill="FEFEFE"/>
          <w:lang w:val="es-ES_tradnl"/>
        </w:rPr>
        <w:t>Sonet</w:t>
      </w:r>
      <w:proofErr w:type="spellEnd"/>
      <w:r>
        <w:rPr>
          <w:rStyle w:val="Ninguno"/>
          <w:rFonts w:ascii="Times New Roman" w:hAnsi="Times New Roman"/>
          <w:sz w:val="24"/>
          <w:szCs w:val="24"/>
          <w:shd w:val="clear" w:color="auto" w:fill="FEFEFE"/>
          <w:lang w:val="es-ES_tradnl"/>
        </w:rPr>
        <w:t xml:space="preserve">, Lluís Zapata </w:t>
      </w:r>
      <w:proofErr w:type="spellStart"/>
      <w:r>
        <w:rPr>
          <w:rStyle w:val="Ninguno"/>
          <w:rFonts w:ascii="Times New Roman" w:hAnsi="Times New Roman"/>
          <w:sz w:val="24"/>
          <w:szCs w:val="24"/>
          <w:shd w:val="clear" w:color="auto" w:fill="FEFEFE"/>
          <w:lang w:val="es-ES_tradnl"/>
        </w:rPr>
        <w:t>Fenor</w:t>
      </w:r>
      <w:proofErr w:type="spellEnd"/>
      <w:r>
        <w:rPr>
          <w:rStyle w:val="Ninguno"/>
          <w:rFonts w:ascii="Times New Roman" w:hAnsi="Times New Roman"/>
          <w:sz w:val="24"/>
          <w:szCs w:val="24"/>
          <w:shd w:val="clear" w:color="auto" w:fill="FEFEFE"/>
          <w:lang w:val="es-ES_tradnl"/>
        </w:rPr>
        <w:t xml:space="preserve">. Alejandra Cordón </w:t>
      </w:r>
      <w:proofErr w:type="spellStart"/>
      <w:r>
        <w:rPr>
          <w:rStyle w:val="Ninguno"/>
          <w:rFonts w:ascii="Times New Roman" w:hAnsi="Times New Roman"/>
          <w:sz w:val="24"/>
          <w:szCs w:val="24"/>
          <w:shd w:val="clear" w:color="auto" w:fill="FEFEFE"/>
          <w:lang w:val="es-ES_tradnl"/>
        </w:rPr>
        <w:t>Abalde</w:t>
      </w:r>
      <w:proofErr w:type="spellEnd"/>
      <w:r>
        <w:rPr>
          <w:rStyle w:val="Ninguno"/>
          <w:rFonts w:ascii="Times New Roman" w:hAnsi="Times New Roman"/>
          <w:sz w:val="24"/>
          <w:szCs w:val="24"/>
          <w:shd w:val="clear" w:color="auto" w:fill="FEFEFE"/>
          <w:lang w:val="es-ES_tradnl"/>
        </w:rPr>
        <w:t xml:space="preserve">, Matías Nicolás Flores </w:t>
      </w:r>
      <w:proofErr w:type="spellStart"/>
      <w:r>
        <w:rPr>
          <w:rStyle w:val="Ninguno"/>
          <w:rFonts w:ascii="Times New Roman" w:hAnsi="Times New Roman"/>
          <w:sz w:val="24"/>
          <w:szCs w:val="24"/>
          <w:shd w:val="clear" w:color="auto" w:fill="FEFEFE"/>
          <w:lang w:val="es-ES_tradnl"/>
        </w:rPr>
        <w:t>Orella</w:t>
      </w:r>
      <w:proofErr w:type="spellEnd"/>
      <w:r>
        <w:rPr>
          <w:rStyle w:val="Ninguno"/>
          <w:rFonts w:ascii="Times New Roman" w:hAnsi="Times New Roman"/>
          <w:sz w:val="24"/>
          <w:szCs w:val="24"/>
          <w:shd w:val="clear" w:color="auto" w:fill="FEFEFE"/>
          <w:lang w:val="es-ES_tradnl"/>
        </w:rPr>
        <w:t xml:space="preserve">, Carmen </w:t>
      </w:r>
      <w:proofErr w:type="spellStart"/>
      <w:r>
        <w:rPr>
          <w:rStyle w:val="Ninguno"/>
          <w:rFonts w:ascii="Times New Roman" w:hAnsi="Times New Roman"/>
          <w:sz w:val="24"/>
          <w:szCs w:val="24"/>
          <w:shd w:val="clear" w:color="auto" w:fill="FEFEFE"/>
          <w:lang w:val="es-ES_tradnl"/>
        </w:rPr>
        <w:t>Gomila</w:t>
      </w:r>
      <w:proofErr w:type="spellEnd"/>
      <w:r>
        <w:rPr>
          <w:rStyle w:val="Ninguno"/>
          <w:rFonts w:ascii="Times New Roman" w:hAnsi="Times New Roman"/>
          <w:sz w:val="24"/>
          <w:szCs w:val="24"/>
          <w:shd w:val="clear" w:color="auto" w:fill="FEFEFE"/>
          <w:lang w:val="es-ES_tradnl"/>
        </w:rPr>
        <w:t xml:space="preserve"> </w:t>
      </w:r>
      <w:proofErr w:type="spellStart"/>
      <w:r>
        <w:rPr>
          <w:rStyle w:val="Ninguno"/>
          <w:rFonts w:ascii="Times New Roman" w:hAnsi="Times New Roman"/>
          <w:sz w:val="24"/>
          <w:szCs w:val="24"/>
          <w:shd w:val="clear" w:color="auto" w:fill="FEFEFE"/>
          <w:lang w:val="es-ES_tradnl"/>
        </w:rPr>
        <w:t>Sintes</w:t>
      </w:r>
      <w:proofErr w:type="spellEnd"/>
      <w:r>
        <w:rPr>
          <w:rStyle w:val="Ninguno"/>
          <w:rFonts w:ascii="Times New Roman" w:hAnsi="Times New Roman"/>
          <w:sz w:val="24"/>
          <w:szCs w:val="24"/>
          <w:shd w:val="clear" w:color="auto" w:fill="FEFEFE"/>
          <w:lang w:val="es-ES_tradnl"/>
        </w:rPr>
        <w:t xml:space="preserve">, Ana </w:t>
      </w:r>
      <w:proofErr w:type="spellStart"/>
      <w:r>
        <w:rPr>
          <w:rStyle w:val="Ninguno"/>
          <w:rFonts w:ascii="Times New Roman" w:hAnsi="Times New Roman"/>
          <w:sz w:val="24"/>
          <w:szCs w:val="24"/>
          <w:shd w:val="clear" w:color="auto" w:fill="FEFEFE"/>
          <w:lang w:val="es-ES_tradnl"/>
        </w:rPr>
        <w:t>Segarra</w:t>
      </w:r>
      <w:proofErr w:type="spellEnd"/>
      <w:r>
        <w:rPr>
          <w:rStyle w:val="Ninguno"/>
          <w:rFonts w:ascii="Times New Roman" w:hAnsi="Times New Roman"/>
          <w:sz w:val="24"/>
          <w:szCs w:val="24"/>
          <w:shd w:val="clear" w:color="auto" w:fill="FEFEFE"/>
          <w:lang w:val="es-ES_tradnl"/>
        </w:rPr>
        <w:t xml:space="preserve"> </w:t>
      </w:r>
      <w:proofErr w:type="spellStart"/>
      <w:r>
        <w:rPr>
          <w:rStyle w:val="Ninguno"/>
          <w:rFonts w:ascii="Times New Roman" w:hAnsi="Times New Roman"/>
          <w:sz w:val="24"/>
          <w:szCs w:val="24"/>
          <w:shd w:val="clear" w:color="auto" w:fill="FEFEFE"/>
          <w:lang w:val="es-ES_tradnl"/>
        </w:rPr>
        <w:t>Martinez-Sahuquillo</w:t>
      </w:r>
      <w:proofErr w:type="spellEnd"/>
      <w:r>
        <w:rPr>
          <w:rStyle w:val="Ninguno"/>
          <w:rFonts w:ascii="Times New Roman" w:hAnsi="Times New Roman"/>
          <w:sz w:val="24"/>
          <w:szCs w:val="24"/>
          <w:shd w:val="clear" w:color="auto" w:fill="FEFEFE"/>
          <w:lang w:val="es-ES_tradnl"/>
        </w:rPr>
        <w:t>, Mikel Martos Mendizábal, Laura Mateo Marquina, Miguel Elías Morales Alarcón. </w:t>
      </w:r>
    </w:p>
    <w:p w:rsidR="0043049F" w:rsidRDefault="00821FF3">
      <w:pPr>
        <w:pStyle w:val="PoromisinA"/>
        <w:suppressAutoHyphens/>
        <w:rPr>
          <w:rStyle w:val="Ninguno"/>
          <w:rFonts w:ascii="Times New Roman" w:eastAsia="Times New Roman" w:hAnsi="Times New Roman" w:cs="Times New Roman"/>
          <w:sz w:val="24"/>
          <w:szCs w:val="24"/>
          <w:shd w:val="clear" w:color="auto" w:fill="FEFEFE"/>
          <w:lang w:val="es-ES_tradnl"/>
        </w:rPr>
      </w:pPr>
      <w:r>
        <w:rPr>
          <w:rStyle w:val="Ninguno"/>
          <w:rFonts w:ascii="Times New Roman" w:hAnsi="Times New Roman"/>
          <w:sz w:val="24"/>
          <w:szCs w:val="24"/>
          <w:u w:val="single"/>
          <w:shd w:val="clear" w:color="auto" w:fill="FEFEFE"/>
          <w:lang w:val="es-ES_tradnl"/>
        </w:rPr>
        <w:t>Hospital Universitario Puerta de Hierro Majadahonda</w:t>
      </w:r>
      <w:r>
        <w:rPr>
          <w:rStyle w:val="Ninguno"/>
          <w:rFonts w:ascii="Times New Roman" w:hAnsi="Times New Roman"/>
          <w:sz w:val="24"/>
          <w:szCs w:val="24"/>
          <w:shd w:val="clear" w:color="auto" w:fill="FEFEFE"/>
          <w:lang w:val="es-ES_tradnl"/>
        </w:rPr>
        <w:t>:</w:t>
      </w:r>
    </w:p>
    <w:p w:rsidR="0043049F" w:rsidRDefault="00821FF3">
      <w:pPr>
        <w:pStyle w:val="NormalWeb"/>
        <w:numPr>
          <w:ilvl w:val="0"/>
          <w:numId w:val="9"/>
        </w:numPr>
        <w:shd w:val="clear" w:color="auto" w:fill="FEFEFE"/>
        <w:spacing w:before="0" w:after="0"/>
        <w:jc w:val="both"/>
        <w:rPr>
          <w:color w:val="212121"/>
        </w:rPr>
      </w:pPr>
      <w:r>
        <w:rPr>
          <w:rStyle w:val="Ninguno"/>
          <w:shd w:val="clear" w:color="auto" w:fill="FEFEFE"/>
          <w:lang w:val="es-ES_tradnl"/>
        </w:rPr>
        <w:t>Servicio de Medicina Intensiva:</w:t>
      </w:r>
      <w:r>
        <w:rPr>
          <w:rStyle w:val="Ninguno"/>
          <w:color w:val="212121"/>
          <w:u w:color="212121"/>
          <w:lang w:val="es-ES_tradnl"/>
        </w:rPr>
        <w:t xml:space="preserve"> Sandra Tejado Bravo, Diego Palacios Castañeda, Sara Alcántara Carmona, Carmen Arenas </w:t>
      </w:r>
      <w:proofErr w:type="spellStart"/>
      <w:r>
        <w:rPr>
          <w:rStyle w:val="Ninguno"/>
          <w:color w:val="212121"/>
          <w:u w:color="212121"/>
          <w:lang w:val="es-ES_tradnl"/>
        </w:rPr>
        <w:t>Mazarrota</w:t>
      </w:r>
      <w:proofErr w:type="spellEnd"/>
      <w:r>
        <w:rPr>
          <w:rStyle w:val="Ninguno"/>
          <w:color w:val="212121"/>
          <w:u w:color="212121"/>
          <w:lang w:val="es-ES_tradnl"/>
        </w:rPr>
        <w:t xml:space="preserve">, Bárbara </w:t>
      </w:r>
      <w:proofErr w:type="spellStart"/>
      <w:r>
        <w:rPr>
          <w:rStyle w:val="Ninguno"/>
          <w:color w:val="212121"/>
          <w:u w:color="212121"/>
          <w:lang w:val="es-ES_tradnl"/>
        </w:rPr>
        <w:t>Balandín</w:t>
      </w:r>
      <w:proofErr w:type="spellEnd"/>
      <w:r>
        <w:rPr>
          <w:rStyle w:val="Ninguno"/>
          <w:color w:val="212121"/>
          <w:u w:color="212121"/>
          <w:lang w:val="es-ES_tradnl"/>
        </w:rPr>
        <w:t xml:space="preserve"> Moreno, Beatriz </w:t>
      </w:r>
      <w:proofErr w:type="spellStart"/>
      <w:r>
        <w:rPr>
          <w:rStyle w:val="Ninguno"/>
          <w:color w:val="212121"/>
          <w:u w:color="212121"/>
          <w:lang w:val="es-ES_tradnl"/>
        </w:rPr>
        <w:t>Castiñeiras</w:t>
      </w:r>
      <w:proofErr w:type="spellEnd"/>
      <w:r>
        <w:rPr>
          <w:rStyle w:val="Ninguno"/>
          <w:color w:val="212121"/>
          <w:u w:color="212121"/>
          <w:lang w:val="es-ES_tradnl"/>
        </w:rPr>
        <w:t xml:space="preserve"> Amor, Jorge </w:t>
      </w:r>
      <w:proofErr w:type="spellStart"/>
      <w:r>
        <w:rPr>
          <w:rStyle w:val="Ninguno"/>
          <w:color w:val="212121"/>
          <w:u w:color="212121"/>
          <w:lang w:val="es-ES_tradnl"/>
        </w:rPr>
        <w:t>Duerto</w:t>
      </w:r>
      <w:proofErr w:type="spellEnd"/>
      <w:r>
        <w:rPr>
          <w:rStyle w:val="Ninguno"/>
          <w:color w:val="212121"/>
          <w:u w:color="212121"/>
          <w:lang w:val="es-ES_tradnl"/>
        </w:rPr>
        <w:t xml:space="preserve"> Álvarez, Roberto Fernández Muñoz, Raquel Fernández Rivas, Inmaculada Fernández Simón, Rodrigo Fernández Tobar, Inés </w:t>
      </w:r>
      <w:proofErr w:type="spellStart"/>
      <w:r>
        <w:rPr>
          <w:rStyle w:val="Ninguno"/>
          <w:color w:val="212121"/>
          <w:u w:color="212121"/>
          <w:lang w:val="es-ES_tradnl"/>
        </w:rPr>
        <w:t>Lipperheide</w:t>
      </w:r>
      <w:proofErr w:type="spellEnd"/>
      <w:r>
        <w:rPr>
          <w:rStyle w:val="Ninguno"/>
          <w:color w:val="212121"/>
          <w:u w:color="212121"/>
          <w:lang w:val="es-ES_tradnl"/>
        </w:rPr>
        <w:t xml:space="preserve"> </w:t>
      </w:r>
      <w:proofErr w:type="spellStart"/>
      <w:r>
        <w:rPr>
          <w:rStyle w:val="Ninguno"/>
          <w:color w:val="212121"/>
          <w:u w:color="212121"/>
          <w:lang w:val="es-ES_tradnl"/>
        </w:rPr>
        <w:t>Valhonrat</w:t>
      </w:r>
      <w:proofErr w:type="spellEnd"/>
      <w:r>
        <w:rPr>
          <w:rStyle w:val="Ninguno"/>
          <w:color w:val="212121"/>
          <w:u w:color="212121"/>
          <w:lang w:val="es-ES_tradnl"/>
        </w:rPr>
        <w:t xml:space="preserve">, Nuria Martínez Sanz, Alfonso Ortega López, Lucía Pérez </w:t>
      </w:r>
      <w:proofErr w:type="spellStart"/>
      <w:r>
        <w:rPr>
          <w:rStyle w:val="Ninguno"/>
          <w:color w:val="212121"/>
          <w:u w:color="212121"/>
          <w:lang w:val="es-ES_tradnl"/>
        </w:rPr>
        <w:t>Pérez</w:t>
      </w:r>
      <w:proofErr w:type="spellEnd"/>
      <w:r>
        <w:rPr>
          <w:rStyle w:val="Ninguno"/>
          <w:color w:val="212121"/>
          <w:u w:color="212121"/>
          <w:lang w:val="es-ES_tradnl"/>
        </w:rPr>
        <w:t>, Marina Pérez Redondo, Manuel Pérez Torres, Miguel Valdivia de la Fuente, Héctor Villanueva Fernández, Juan José Rubio Muñoz.</w:t>
      </w:r>
    </w:p>
    <w:p w:rsidR="0043049F" w:rsidRDefault="00821FF3">
      <w:pPr>
        <w:pStyle w:val="PoromisinA"/>
        <w:numPr>
          <w:ilvl w:val="0"/>
          <w:numId w:val="11"/>
        </w:numPr>
        <w:suppressAutoHyphens/>
        <w:rPr>
          <w:rFonts w:ascii="Times New Roman" w:hAnsi="Times New Roman"/>
          <w:sz w:val="24"/>
          <w:szCs w:val="24"/>
          <w:lang w:val="es-ES_tradnl"/>
        </w:rPr>
      </w:pPr>
      <w:r>
        <w:rPr>
          <w:rStyle w:val="Ninguno"/>
          <w:rFonts w:ascii="Times New Roman" w:hAnsi="Times New Roman"/>
          <w:sz w:val="24"/>
          <w:szCs w:val="24"/>
          <w:shd w:val="clear" w:color="auto" w:fill="FEFEFE"/>
          <w:lang w:val="es-ES_tradnl"/>
        </w:rPr>
        <w:t xml:space="preserve">Servicio de Anestesia y Reanimación: Andrea </w:t>
      </w:r>
      <w:proofErr w:type="spellStart"/>
      <w:r>
        <w:rPr>
          <w:rStyle w:val="Ninguno"/>
          <w:rFonts w:ascii="Times New Roman" w:hAnsi="Times New Roman"/>
          <w:sz w:val="24"/>
          <w:szCs w:val="24"/>
          <w:shd w:val="clear" w:color="auto" w:fill="FEFEFE"/>
          <w:lang w:val="es-ES_tradnl"/>
        </w:rPr>
        <w:t>Albajar</w:t>
      </w:r>
      <w:proofErr w:type="spellEnd"/>
      <w:r>
        <w:rPr>
          <w:rStyle w:val="Ninguno"/>
          <w:rFonts w:ascii="Times New Roman" w:hAnsi="Times New Roman"/>
          <w:sz w:val="24"/>
          <w:szCs w:val="24"/>
          <w:shd w:val="clear" w:color="auto" w:fill="FEFEFE"/>
          <w:lang w:val="es-ES_tradnl"/>
        </w:rPr>
        <w:t xml:space="preserve">, Nadia A. </w:t>
      </w:r>
      <w:proofErr w:type="spellStart"/>
      <w:r>
        <w:rPr>
          <w:rStyle w:val="Ninguno"/>
          <w:rFonts w:ascii="Times New Roman" w:hAnsi="Times New Roman"/>
          <w:sz w:val="24"/>
          <w:szCs w:val="24"/>
          <w:shd w:val="clear" w:color="auto" w:fill="FEFEFE"/>
          <w:lang w:val="es-ES_tradnl"/>
        </w:rPr>
        <w:t>Abdallah</w:t>
      </w:r>
      <w:proofErr w:type="spellEnd"/>
      <w:r>
        <w:rPr>
          <w:rStyle w:val="Ninguno"/>
          <w:rFonts w:ascii="Times New Roman" w:hAnsi="Times New Roman"/>
          <w:sz w:val="24"/>
          <w:szCs w:val="24"/>
          <w:shd w:val="clear" w:color="auto" w:fill="FEFEFE"/>
          <w:lang w:val="es-ES_tradnl"/>
        </w:rPr>
        <w:t xml:space="preserve">, </w:t>
      </w:r>
      <w:proofErr w:type="spellStart"/>
      <w:r>
        <w:rPr>
          <w:rStyle w:val="Ninguno"/>
          <w:rFonts w:ascii="Times New Roman" w:hAnsi="Times New Roman"/>
          <w:sz w:val="24"/>
          <w:szCs w:val="24"/>
          <w:shd w:val="clear" w:color="auto" w:fill="FEFEFE"/>
          <w:lang w:val="es-ES_tradnl"/>
        </w:rPr>
        <w:t>Maria</w:t>
      </w:r>
      <w:proofErr w:type="spellEnd"/>
      <w:r>
        <w:rPr>
          <w:rStyle w:val="Ninguno"/>
          <w:rFonts w:ascii="Times New Roman" w:hAnsi="Times New Roman"/>
          <w:sz w:val="24"/>
          <w:szCs w:val="24"/>
          <w:shd w:val="clear" w:color="auto" w:fill="FEFEFE"/>
          <w:lang w:val="es-ES_tradnl"/>
        </w:rPr>
        <w:t xml:space="preserve"> Casado.</w:t>
      </w:r>
    </w:p>
    <w:p w:rsidR="0043049F" w:rsidRDefault="00821FF3">
      <w:pPr>
        <w:pStyle w:val="PoromisinA"/>
        <w:suppressAutoHyphens/>
        <w:jc w:val="both"/>
        <w:rPr>
          <w:rStyle w:val="Ninguno"/>
          <w:rFonts w:ascii="Times New Roman" w:eastAsia="Times New Roman" w:hAnsi="Times New Roman" w:cs="Times New Roman"/>
          <w:sz w:val="24"/>
          <w:szCs w:val="24"/>
          <w:shd w:val="clear" w:color="auto" w:fill="FEFEFE"/>
          <w:lang w:val="es-ES_tradnl"/>
        </w:rPr>
      </w:pPr>
      <w:r>
        <w:rPr>
          <w:rStyle w:val="Ninguno"/>
          <w:rFonts w:ascii="Times New Roman" w:hAnsi="Times New Roman"/>
          <w:sz w:val="24"/>
          <w:szCs w:val="24"/>
          <w:u w:val="single"/>
          <w:shd w:val="clear" w:color="auto" w:fill="FEFEFE"/>
          <w:lang w:val="es-ES_tradnl"/>
        </w:rPr>
        <w:t>Hospital Universitario de Torrejón</w:t>
      </w:r>
      <w:r>
        <w:rPr>
          <w:rStyle w:val="Ninguno"/>
          <w:rFonts w:ascii="Times New Roman" w:hAnsi="Times New Roman"/>
          <w:sz w:val="24"/>
          <w:szCs w:val="24"/>
          <w:shd w:val="clear" w:color="auto" w:fill="FEFEFE"/>
          <w:lang w:val="es-ES_tradnl"/>
        </w:rPr>
        <w:t>: Elena Abril, Elena González.</w:t>
      </w:r>
    </w:p>
    <w:p w:rsidR="0043049F" w:rsidRDefault="00821FF3">
      <w:pPr>
        <w:pStyle w:val="PoromisinA"/>
        <w:suppressAutoHyphens/>
        <w:jc w:val="both"/>
        <w:rPr>
          <w:rStyle w:val="Ninguno"/>
          <w:rFonts w:ascii="Times New Roman" w:eastAsia="Times New Roman" w:hAnsi="Times New Roman" w:cs="Times New Roman"/>
          <w:sz w:val="24"/>
          <w:szCs w:val="24"/>
          <w:shd w:val="clear" w:color="auto" w:fill="FEFEFE"/>
          <w:lang w:val="es-ES_tradnl"/>
        </w:rPr>
      </w:pPr>
      <w:r>
        <w:rPr>
          <w:rStyle w:val="Ninguno"/>
          <w:rFonts w:ascii="Times New Roman" w:hAnsi="Times New Roman"/>
          <w:sz w:val="24"/>
          <w:szCs w:val="24"/>
          <w:shd w:val="clear" w:color="auto" w:fill="FEFEFE"/>
          <w:lang w:val="es-ES_tradnl"/>
        </w:rPr>
        <w:t>Hospital Universitario Gregorio Marañón: Alberto Garrido.</w:t>
      </w:r>
    </w:p>
    <w:p w:rsidR="0043049F" w:rsidRDefault="00821FF3">
      <w:pPr>
        <w:pStyle w:val="NormalWeb"/>
        <w:spacing w:before="0" w:after="0"/>
        <w:jc w:val="both"/>
        <w:rPr>
          <w:rStyle w:val="Ninguno"/>
        </w:rPr>
      </w:pPr>
      <w:r>
        <w:rPr>
          <w:rStyle w:val="Ninguno"/>
          <w:u w:val="single"/>
          <w:shd w:val="clear" w:color="auto" w:fill="FEFEFE"/>
          <w:lang w:val="es-ES_tradnl"/>
        </w:rPr>
        <w:t xml:space="preserve">Hospital Universitario Severo Ochoa, Leganés-Madrid: </w:t>
      </w:r>
      <w:r>
        <w:rPr>
          <w:rStyle w:val="Ninguno"/>
          <w:lang w:val="es-ES_tradnl"/>
        </w:rPr>
        <w:t xml:space="preserve">Omar Fernando </w:t>
      </w:r>
      <w:proofErr w:type="spellStart"/>
      <w:r>
        <w:rPr>
          <w:rStyle w:val="Ninguno"/>
          <w:lang w:val="es-ES_tradnl"/>
        </w:rPr>
        <w:t>Fong</w:t>
      </w:r>
      <w:proofErr w:type="spellEnd"/>
      <w:r>
        <w:rPr>
          <w:rStyle w:val="Ninguno"/>
          <w:lang w:val="es-ES_tradnl"/>
        </w:rPr>
        <w:t xml:space="preserve"> Ruiz; Eva María Sánchez </w:t>
      </w:r>
      <w:proofErr w:type="spellStart"/>
      <w:r>
        <w:rPr>
          <w:rStyle w:val="Ninguno"/>
          <w:lang w:val="es-ES_tradnl"/>
        </w:rPr>
        <w:t>Sánchez</w:t>
      </w:r>
      <w:proofErr w:type="spellEnd"/>
      <w:r>
        <w:rPr>
          <w:rStyle w:val="Ninguno"/>
          <w:lang w:val="es-ES_tradnl"/>
        </w:rPr>
        <w:t xml:space="preserve">; Irene Jiménez del Rio; Laura Asunción </w:t>
      </w:r>
      <w:proofErr w:type="spellStart"/>
      <w:r>
        <w:rPr>
          <w:rStyle w:val="Ninguno"/>
          <w:lang w:val="es-ES_tradnl"/>
        </w:rPr>
        <w:t>Matesanz</w:t>
      </w:r>
      <w:proofErr w:type="spellEnd"/>
      <w:r>
        <w:rPr>
          <w:rStyle w:val="Ninguno"/>
          <w:lang w:val="es-ES_tradnl"/>
        </w:rPr>
        <w:t xml:space="preserve"> </w:t>
      </w:r>
      <w:proofErr w:type="spellStart"/>
      <w:r>
        <w:rPr>
          <w:rStyle w:val="Ninguno"/>
          <w:lang w:val="es-ES_tradnl"/>
        </w:rPr>
        <w:t>Canencia</w:t>
      </w:r>
      <w:proofErr w:type="spellEnd"/>
      <w:r>
        <w:rPr>
          <w:rStyle w:val="Ninguno"/>
          <w:lang w:val="es-ES_tradnl"/>
        </w:rPr>
        <w:t xml:space="preserve">; Mónica Fuentes Ponte; José Luis </w:t>
      </w:r>
      <w:proofErr w:type="spellStart"/>
      <w:r>
        <w:rPr>
          <w:rStyle w:val="Ninguno"/>
          <w:lang w:val="es-ES_tradnl"/>
        </w:rPr>
        <w:t>Flordelís</w:t>
      </w:r>
      <w:proofErr w:type="spellEnd"/>
      <w:r>
        <w:rPr>
          <w:rStyle w:val="Ninguno"/>
          <w:lang w:val="es-ES_tradnl"/>
        </w:rPr>
        <w:t xml:space="preserve"> La Sierra.</w:t>
      </w:r>
    </w:p>
    <w:p w:rsidR="0043049F" w:rsidRDefault="00821FF3">
      <w:pPr>
        <w:pStyle w:val="Cuerpo"/>
        <w:shd w:val="clear" w:color="auto" w:fill="FEFEFE"/>
        <w:jc w:val="both"/>
        <w:rPr>
          <w:rStyle w:val="Ninguno"/>
          <w:color w:val="212121"/>
          <w:u w:color="212121"/>
        </w:rPr>
      </w:pPr>
      <w:r>
        <w:rPr>
          <w:rStyle w:val="Ninguno"/>
          <w:u w:val="single"/>
          <w:shd w:val="clear" w:color="auto" w:fill="FEFEFE"/>
          <w:lang w:val="es-ES_tradnl"/>
        </w:rPr>
        <w:t>Hospital Universitario de Móstoles</w:t>
      </w:r>
      <w:r>
        <w:rPr>
          <w:rStyle w:val="Ninguno"/>
          <w:shd w:val="clear" w:color="auto" w:fill="FEFEFE"/>
          <w:lang w:val="es-ES_tradnl"/>
        </w:rPr>
        <w:t xml:space="preserve">: </w:t>
      </w:r>
      <w:r>
        <w:rPr>
          <w:rStyle w:val="Ninguno"/>
          <w:color w:val="212121"/>
          <w:u w:color="212121"/>
          <w:lang w:val="es-ES_tradnl"/>
        </w:rPr>
        <w:t xml:space="preserve">Amparo del Caño García, Raquel Fernández García, Ana </w:t>
      </w:r>
      <w:proofErr w:type="spellStart"/>
      <w:r>
        <w:rPr>
          <w:rStyle w:val="Ninguno"/>
          <w:color w:val="212121"/>
          <w:u w:color="212121"/>
          <w:lang w:val="es-ES_tradnl"/>
        </w:rPr>
        <w:t>Ávarez</w:t>
      </w:r>
      <w:proofErr w:type="spellEnd"/>
      <w:r>
        <w:rPr>
          <w:rStyle w:val="Ninguno"/>
          <w:color w:val="212121"/>
          <w:u w:color="212121"/>
          <w:lang w:val="es-ES_tradnl"/>
        </w:rPr>
        <w:t xml:space="preserve"> Méndez, Leandro Castro </w:t>
      </w:r>
      <w:proofErr w:type="spellStart"/>
      <w:r>
        <w:rPr>
          <w:rStyle w:val="Ninguno"/>
          <w:color w:val="212121"/>
          <w:u w:color="212121"/>
          <w:lang w:val="es-ES_tradnl"/>
        </w:rPr>
        <w:t>Bournissen</w:t>
      </w:r>
      <w:proofErr w:type="spellEnd"/>
      <w:r>
        <w:rPr>
          <w:rStyle w:val="Ninguno"/>
          <w:color w:val="212121"/>
          <w:u w:color="212121"/>
          <w:lang w:val="es-ES_tradnl"/>
        </w:rPr>
        <w:t xml:space="preserve">, Francy Carolina Dos Santos, Paula Pérez Fernández, Mercedes Martínez García, </w:t>
      </w:r>
      <w:proofErr w:type="spellStart"/>
      <w:r>
        <w:rPr>
          <w:rStyle w:val="Ninguno"/>
          <w:color w:val="212121"/>
          <w:u w:color="212121"/>
          <w:lang w:val="es-ES_tradnl"/>
        </w:rPr>
        <w:t>Maria</w:t>
      </w:r>
      <w:proofErr w:type="spellEnd"/>
      <w:r>
        <w:rPr>
          <w:rStyle w:val="Ninguno"/>
          <w:color w:val="212121"/>
          <w:u w:color="212121"/>
          <w:lang w:val="es-ES_tradnl"/>
        </w:rPr>
        <w:t xml:space="preserve"> Martín Ayuso, Diana </w:t>
      </w:r>
      <w:proofErr w:type="spellStart"/>
      <w:r>
        <w:rPr>
          <w:rStyle w:val="Ninguno"/>
          <w:color w:val="212121"/>
          <w:u w:color="212121"/>
          <w:lang w:val="es-ES_tradnl"/>
        </w:rPr>
        <w:t>Narvaez</w:t>
      </w:r>
      <w:proofErr w:type="spellEnd"/>
      <w:r>
        <w:rPr>
          <w:rStyle w:val="Ninguno"/>
          <w:color w:val="212121"/>
          <w:u w:color="212121"/>
          <w:lang w:val="es-ES_tradnl"/>
        </w:rPr>
        <w:t xml:space="preserve"> Cubillos.</w:t>
      </w:r>
    </w:p>
    <w:p w:rsidR="0043049F" w:rsidRDefault="00821FF3">
      <w:pPr>
        <w:pStyle w:val="Cuerpo"/>
        <w:shd w:val="clear" w:color="auto" w:fill="FEFEFE"/>
        <w:jc w:val="both"/>
        <w:rPr>
          <w:rStyle w:val="Ninguno"/>
        </w:rPr>
      </w:pPr>
      <w:r>
        <w:rPr>
          <w:rStyle w:val="Ninguno"/>
          <w:u w:val="single"/>
          <w:shd w:val="clear" w:color="auto" w:fill="FEFEFE"/>
          <w:lang w:val="es-ES_tradnl"/>
        </w:rPr>
        <w:lastRenderedPageBreak/>
        <w:t xml:space="preserve">Servicio de Medicina Intensiva. Hospital Universitario del Henares, </w:t>
      </w:r>
      <w:proofErr w:type="spellStart"/>
      <w:r>
        <w:rPr>
          <w:rStyle w:val="Ninguno"/>
          <w:u w:val="single"/>
          <w:shd w:val="clear" w:color="auto" w:fill="FEFEFE"/>
          <w:lang w:val="es-ES_tradnl"/>
        </w:rPr>
        <w:t>Coslada</w:t>
      </w:r>
      <w:proofErr w:type="spellEnd"/>
      <w:r>
        <w:rPr>
          <w:rStyle w:val="Ninguno"/>
          <w:u w:val="single"/>
          <w:shd w:val="clear" w:color="auto" w:fill="FEFEFE"/>
          <w:lang w:val="es-ES_tradnl"/>
        </w:rPr>
        <w:t>, Madrid:</w:t>
      </w:r>
      <w:r>
        <w:rPr>
          <w:rStyle w:val="Ninguno"/>
          <w:shd w:val="clear" w:color="auto" w:fill="FEFEFE"/>
          <w:lang w:val="es-ES_tradnl"/>
        </w:rPr>
        <w:t xml:space="preserve"> </w:t>
      </w:r>
      <w:r>
        <w:rPr>
          <w:rStyle w:val="Ninguno"/>
          <w:lang w:val="es-ES_tradnl"/>
        </w:rPr>
        <w:t>Inés Torrejón Pérez; Leire López de la Oliva Calvo.</w:t>
      </w:r>
    </w:p>
    <w:p w:rsidR="0043049F" w:rsidRDefault="00821FF3">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r>
        <w:rPr>
          <w:rStyle w:val="Ninguno"/>
          <w:u w:val="single"/>
          <w:shd w:val="clear" w:color="auto" w:fill="FEFEFE"/>
          <w:lang w:val="es-ES_tradnl"/>
        </w:rPr>
        <w:t>Hospital Universitario Del Tajo, Madrid:</w:t>
      </w:r>
      <w:r>
        <w:rPr>
          <w:rStyle w:val="Ninguno"/>
          <w:shd w:val="clear" w:color="auto" w:fill="FEFEFE"/>
          <w:lang w:val="es-ES_tradnl"/>
        </w:rPr>
        <w:t xml:space="preserve"> Blanca López </w:t>
      </w:r>
      <w:proofErr w:type="spellStart"/>
      <w:r>
        <w:rPr>
          <w:rStyle w:val="Ninguno"/>
          <w:shd w:val="clear" w:color="auto" w:fill="FEFEFE"/>
          <w:lang w:val="es-ES_tradnl"/>
        </w:rPr>
        <w:t>Matamala</w:t>
      </w:r>
      <w:proofErr w:type="spellEnd"/>
      <w:r>
        <w:rPr>
          <w:rStyle w:val="Ninguno"/>
          <w:lang w:val="es-ES_tradnl"/>
        </w:rPr>
        <w:t xml:space="preserve">. </w:t>
      </w: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lang w:val="es-ES_tradnl"/>
        </w:rPr>
      </w:pPr>
    </w:p>
    <w:p w:rsidR="0043049F" w:rsidRDefault="0043049F">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shd w:val="clear" w:color="auto" w:fill="FEFEFE"/>
          <w:lang w:val="es-ES_tradnl"/>
        </w:rPr>
      </w:pPr>
    </w:p>
    <w:p w:rsidR="00085EE9" w:rsidRDefault="00085EE9">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shd w:val="clear" w:color="auto" w:fill="FEFEFE"/>
          <w:lang w:val="es-ES_tradnl"/>
        </w:rPr>
      </w:pPr>
    </w:p>
    <w:p w:rsidR="00085EE9" w:rsidRDefault="00085EE9">
      <w:pPr>
        <w:pStyle w:val="CuerpoA"/>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360" w:lineRule="auto"/>
        <w:jc w:val="both"/>
        <w:rPr>
          <w:rStyle w:val="Ninguno"/>
          <w:shd w:val="clear" w:color="auto" w:fill="FEFEFE"/>
          <w:lang w:val="es-ES_tradnl"/>
        </w:rPr>
      </w:pPr>
    </w:p>
    <w:p w:rsidR="006B6322" w:rsidRPr="00240E7F" w:rsidRDefault="006B6322">
      <w:pPr>
        <w:pStyle w:val="Formatolibre"/>
        <w:suppressAutoHyphens/>
        <w:rPr>
          <w:rStyle w:val="Ninguno"/>
          <w:rFonts w:ascii="Times New Roman" w:hAnsi="Times New Roman"/>
          <w:u w:color="303030"/>
          <w:lang w:val="es-ES"/>
        </w:rPr>
      </w:pPr>
    </w:p>
    <w:p w:rsidR="007C7052" w:rsidRPr="00011F4C" w:rsidRDefault="007C7052" w:rsidP="007C7052">
      <w:pPr>
        <w:pStyle w:val="Cuerpo"/>
        <w:suppressAutoHyphens/>
        <w:rPr>
          <w:rStyle w:val="Ninguno"/>
          <w:lang w:val="en-US"/>
        </w:rPr>
      </w:pPr>
      <w:r>
        <w:rPr>
          <w:rStyle w:val="Ninguno"/>
          <w:lang w:val="en-US"/>
        </w:rPr>
        <w:lastRenderedPageBreak/>
        <w:t>Figure S1 – Flow chart of the study</w:t>
      </w:r>
    </w:p>
    <w:p w:rsidR="007C7052" w:rsidRDefault="007C7052" w:rsidP="007C7052">
      <w:pPr>
        <w:pStyle w:val="Cuerpo"/>
        <w:suppressAutoHyphens/>
        <w:rPr>
          <w:rStyle w:val="Ninguno"/>
          <w:sz w:val="22"/>
          <w:szCs w:val="22"/>
          <w:lang w:val="en-US"/>
        </w:rPr>
      </w:pPr>
    </w:p>
    <w:p w:rsidR="007C7052" w:rsidRDefault="007C7052" w:rsidP="007C7052">
      <w:pPr>
        <w:pStyle w:val="Cuerpo"/>
        <w:suppressAutoHyphens/>
        <w:rPr>
          <w:rStyle w:val="Ninguno"/>
          <w:sz w:val="22"/>
          <w:szCs w:val="22"/>
          <w:lang w:val="en-US"/>
        </w:rPr>
      </w:pPr>
    </w:p>
    <w:p w:rsidR="007C7052" w:rsidRDefault="007C7052" w:rsidP="007C7052">
      <w:pPr>
        <w:pStyle w:val="Cuerpo"/>
        <w:suppressAutoHyphens/>
        <w:rPr>
          <w:rStyle w:val="Ninguno"/>
          <w:sz w:val="22"/>
          <w:szCs w:val="22"/>
          <w:lang w:val="en-US"/>
        </w:rPr>
      </w:pP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r>
        <w:rPr>
          <w:rStyle w:val="Ninguno"/>
          <w:noProof/>
          <w:sz w:val="22"/>
          <w:szCs w:val="22"/>
          <w:lang w:val="es-ES"/>
        </w:rPr>
        <w:drawing>
          <wp:inline distT="0" distB="0" distL="0" distR="0" wp14:anchorId="60A476E2" wp14:editId="2071B94F">
            <wp:extent cx="6116320" cy="4231005"/>
            <wp:effectExtent l="0" t="0" r="0" b="0"/>
            <wp:docPr id="3"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8">
                      <a:extLst/>
                    </a:blip>
                    <a:stretch>
                      <a:fillRect/>
                    </a:stretch>
                  </pic:blipFill>
                  <pic:spPr>
                    <a:xfrm>
                      <a:off x="0" y="0"/>
                      <a:ext cx="6116320" cy="4231005"/>
                    </a:xfrm>
                    <a:prstGeom prst="rect">
                      <a:avLst/>
                    </a:prstGeom>
                    <a:ln w="12700" cap="flat">
                      <a:noFill/>
                      <a:miter lim="400000"/>
                    </a:ln>
                    <a:effectLst/>
                  </pic:spPr>
                </pic:pic>
              </a:graphicData>
            </a:graphic>
          </wp:inline>
        </w:drawing>
      </w: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p>
    <w:p w:rsidR="007C7052" w:rsidRDefault="007C7052" w:rsidP="007C7052">
      <w:pPr>
        <w:pStyle w:val="Cuerpo"/>
        <w:suppressAutoHyphens/>
        <w:rPr>
          <w:rStyle w:val="Ninguno"/>
          <w:rFonts w:ascii="Arial Unicode MS" w:eastAsia="Arial Unicode MS" w:hAnsi="Arial Unicode MS" w:cs="Arial Unicode MS"/>
          <w:sz w:val="22"/>
          <w:szCs w:val="22"/>
          <w:lang w:val="en-US"/>
        </w:rPr>
      </w:pPr>
    </w:p>
    <w:p w:rsidR="007C7052" w:rsidRPr="007C7052" w:rsidRDefault="007C7052" w:rsidP="007C7052">
      <w:pPr>
        <w:pStyle w:val="Cuerpo"/>
        <w:suppressAutoHyphens/>
        <w:rPr>
          <w:rStyle w:val="Ninguno"/>
          <w:lang w:val="es-ES"/>
        </w:rPr>
      </w:pPr>
    </w:p>
    <w:p w:rsidR="007C7052" w:rsidRDefault="007C7052">
      <w:pPr>
        <w:pStyle w:val="Formatolibre"/>
        <w:suppressAutoHyphens/>
        <w:rPr>
          <w:rStyle w:val="Ninguno"/>
          <w:rFonts w:ascii="Times New Roman" w:hAnsi="Times New Roman"/>
          <w:u w:color="303030"/>
          <w:lang w:val="en-US"/>
        </w:rPr>
      </w:pPr>
    </w:p>
    <w:p w:rsidR="0043049F" w:rsidRDefault="00821FF3">
      <w:pPr>
        <w:pStyle w:val="Formatolibre"/>
        <w:suppressAutoHyphens/>
        <w:rPr>
          <w:rStyle w:val="Ninguno"/>
          <w:rFonts w:ascii="Times New Roman" w:eastAsia="Times New Roman" w:hAnsi="Times New Roman" w:cs="Times New Roman"/>
          <w:u w:color="303030"/>
        </w:rPr>
      </w:pPr>
      <w:r>
        <w:rPr>
          <w:rStyle w:val="Ninguno"/>
          <w:rFonts w:ascii="Times New Roman" w:hAnsi="Times New Roman"/>
          <w:u w:color="303030"/>
          <w:lang w:val="en-US"/>
        </w:rPr>
        <w:lastRenderedPageBreak/>
        <w:t>Table</w:t>
      </w:r>
      <w:r w:rsidR="006B6322">
        <w:rPr>
          <w:rStyle w:val="Ninguno"/>
          <w:rFonts w:ascii="Times New Roman" w:hAnsi="Times New Roman"/>
          <w:u w:color="303030"/>
          <w:lang w:val="en-US"/>
        </w:rPr>
        <w:t xml:space="preserve"> S</w:t>
      </w:r>
      <w:r>
        <w:rPr>
          <w:rStyle w:val="Ninguno"/>
          <w:rFonts w:ascii="Times New Roman" w:hAnsi="Times New Roman"/>
          <w:u w:color="303030"/>
          <w:lang w:val="en-US"/>
        </w:rPr>
        <w:t>1 – Baseline characteristics of excluded patients.</w:t>
      </w:r>
    </w:p>
    <w:p w:rsidR="0043049F" w:rsidRDefault="0043049F">
      <w:pPr>
        <w:pStyle w:val="Formatolibre"/>
        <w:suppressAutoHyphens/>
        <w:rPr>
          <w:rStyle w:val="Ninguno"/>
          <w:rFonts w:ascii="Times New Roman" w:eastAsia="Times New Roman" w:hAnsi="Times New Roman" w:cs="Times New Roman"/>
          <w:u w:color="303030"/>
        </w:rPr>
      </w:pPr>
    </w:p>
    <w:p w:rsidR="0043049F" w:rsidRDefault="0043049F">
      <w:pPr>
        <w:pStyle w:val="Formatolibre"/>
        <w:suppressAutoHyphens/>
        <w:rPr>
          <w:rFonts w:ascii="Times New Roman" w:eastAsia="Times New Roman" w:hAnsi="Times New Roman" w:cs="Times New Roman"/>
          <w:color w:val="303030"/>
          <w:sz w:val="14"/>
          <w:szCs w:val="14"/>
          <w:u w:color="303030"/>
        </w:rPr>
      </w:pPr>
    </w:p>
    <w:tbl>
      <w:tblPr>
        <w:tblStyle w:val="TableNormal"/>
        <w:tblW w:w="9622" w:type="dxa"/>
        <w:tblInd w:w="108" w:type="dxa"/>
        <w:tblBorders>
          <w:top w:val="single" w:sz="8" w:space="0" w:color="FEFEFE"/>
          <w:left w:val="single" w:sz="8" w:space="0" w:color="FEFEFE"/>
          <w:bottom w:val="single" w:sz="8" w:space="0" w:color="FEFEFE"/>
          <w:right w:val="single" w:sz="8" w:space="0" w:color="FEFEFE"/>
          <w:insideH w:val="single" w:sz="8" w:space="0" w:color="FEFEFE"/>
          <w:insideV w:val="single" w:sz="8" w:space="0" w:color="FEFEFE"/>
        </w:tblBorders>
        <w:tblLayout w:type="fixed"/>
        <w:tblLook w:val="04A0" w:firstRow="1" w:lastRow="0" w:firstColumn="1" w:lastColumn="0" w:noHBand="0" w:noVBand="1"/>
      </w:tblPr>
      <w:tblGrid>
        <w:gridCol w:w="6794"/>
        <w:gridCol w:w="2828"/>
      </w:tblGrid>
      <w:tr w:rsidR="0043049F" w:rsidTr="00D46A7B">
        <w:trPr>
          <w:trHeight w:val="6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43049F"/>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CuerpoAA"/>
              <w:tabs>
                <w:tab w:val="left" w:pos="708"/>
                <w:tab w:val="left" w:pos="1416"/>
              </w:tabs>
              <w:suppressAutoHyphens/>
              <w:jc w:val="center"/>
              <w:rPr>
                <w:rFonts w:ascii="Times New Roman" w:eastAsia="Times New Roman" w:hAnsi="Times New Roman" w:cs="Times New Roman"/>
                <w:b/>
                <w:bCs/>
                <w:sz w:val="24"/>
                <w:szCs w:val="24"/>
                <w:u w:color="21211F"/>
              </w:rPr>
            </w:pPr>
            <w:r>
              <w:rPr>
                <w:rStyle w:val="Ninguno"/>
                <w:rFonts w:ascii="Times New Roman" w:hAnsi="Times New Roman"/>
                <w:b/>
                <w:bCs/>
                <w:sz w:val="24"/>
                <w:szCs w:val="24"/>
                <w:u w:color="21211F"/>
                <w:lang w:val="en-US"/>
              </w:rPr>
              <w:t>Patients Excluded</w:t>
            </w:r>
          </w:p>
          <w:p w:rsidR="0043049F" w:rsidRDefault="00821FF3">
            <w:pPr>
              <w:pStyle w:val="CuerpoAA"/>
              <w:tabs>
                <w:tab w:val="left" w:pos="708"/>
                <w:tab w:val="left" w:pos="1416"/>
              </w:tabs>
              <w:suppressAutoHyphens/>
              <w:jc w:val="center"/>
              <w:rPr>
                <w:rFonts w:hint="eastAsia"/>
              </w:rPr>
            </w:pPr>
            <w:r>
              <w:rPr>
                <w:rStyle w:val="Ninguno"/>
                <w:rFonts w:ascii="Times New Roman" w:hAnsi="Times New Roman"/>
                <w:b/>
                <w:bCs/>
                <w:sz w:val="24"/>
                <w:szCs w:val="24"/>
                <w:u w:color="21211F"/>
                <w:lang w:val="en-US"/>
              </w:rPr>
              <w:t>N=217</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rPr>
                <w:rFonts w:hint="eastAsia"/>
              </w:rPr>
            </w:pPr>
            <w:r>
              <w:rPr>
                <w:rStyle w:val="Ninguno"/>
                <w:rFonts w:ascii="Times New Roman" w:hAnsi="Times New Roman"/>
                <w:sz w:val="24"/>
                <w:szCs w:val="24"/>
                <w:u w:color="21211F"/>
                <w:lang w:val="en-US"/>
              </w:rPr>
              <w:t xml:space="preserve">Age, years </w:t>
            </w:r>
            <w:r>
              <w:rPr>
                <w:rStyle w:val="Ninguno"/>
                <w:rFonts w:ascii="Times New Roman" w:hAnsi="Times New Roman"/>
                <w:sz w:val="24"/>
                <w:szCs w:val="24"/>
                <w:u w:color="21211F"/>
                <w:lang w:val="es-ES_tradnl"/>
              </w:rPr>
              <w:t xml:space="preserve">, </w:t>
            </w:r>
            <w:r>
              <w:rPr>
                <w:rStyle w:val="Ninguno"/>
                <w:rFonts w:ascii="Times New Roman" w:hAnsi="Times New Roman"/>
                <w:sz w:val="24"/>
                <w:szCs w:val="24"/>
                <w:u w:color="21211F"/>
                <w:lang w:val="en-US"/>
              </w:rPr>
              <w:t>mean (SD)</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58 (13)</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rPr>
                <w:rFonts w:hint="eastAsia"/>
              </w:rPr>
            </w:pPr>
            <w:r>
              <w:rPr>
                <w:rStyle w:val="Ninguno"/>
                <w:rFonts w:ascii="Times New Roman" w:hAnsi="Times New Roman"/>
                <w:sz w:val="24"/>
                <w:szCs w:val="24"/>
                <w:u w:color="21211F"/>
                <w:lang w:val="en-US"/>
              </w:rPr>
              <w:t>Female, %</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28%</w:t>
            </w:r>
          </w:p>
        </w:tc>
      </w:tr>
      <w:tr w:rsidR="00D46A7B" w:rsidTr="00BF1084">
        <w:trPr>
          <w:trHeight w:val="300"/>
        </w:trPr>
        <w:tc>
          <w:tcPr>
            <w:tcW w:w="962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46A7B" w:rsidRDefault="00D46A7B">
            <w:pPr>
              <w:pStyle w:val="Poromisin"/>
              <w:tabs>
                <w:tab w:val="left" w:pos="708"/>
                <w:tab w:val="left" w:pos="1416"/>
                <w:tab w:val="left" w:pos="2124"/>
                <w:tab w:val="left" w:pos="2832"/>
                <w:tab w:val="left" w:pos="3540"/>
                <w:tab w:val="left" w:pos="4248"/>
              </w:tabs>
              <w:suppressAutoHyphens/>
              <w:jc w:val="both"/>
              <w:rPr>
                <w:rFonts w:hint="eastAsia"/>
              </w:rPr>
            </w:pPr>
            <w:r>
              <w:rPr>
                <w:rStyle w:val="Ninguno"/>
                <w:rFonts w:ascii="Times New Roman" w:hAnsi="Times New Roman"/>
                <w:sz w:val="24"/>
                <w:szCs w:val="24"/>
                <w:u w:color="21211F"/>
                <w:lang w:val="en-US"/>
              </w:rPr>
              <w:t>Comorbidities, %</w:t>
            </w:r>
          </w:p>
          <w:p w:rsidR="00D46A7B" w:rsidRDefault="00D46A7B">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 </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21211F"/>
                <w:lang w:val="en-US"/>
              </w:rPr>
              <w:t>Hypertension</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43%</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21211F"/>
                <w:lang w:val="en-US"/>
              </w:rPr>
              <w:t>Obesity</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35%</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21211F"/>
                <w:lang w:val="en-US"/>
              </w:rPr>
              <w:t>Diabetes</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22%</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proofErr w:type="spellStart"/>
            <w:r>
              <w:rPr>
                <w:rStyle w:val="Ninguno"/>
                <w:rFonts w:ascii="Times New Roman" w:hAnsi="Times New Roman"/>
                <w:sz w:val="24"/>
                <w:szCs w:val="24"/>
                <w:u w:color="21211F"/>
                <w:lang w:val="en-US"/>
              </w:rPr>
              <w:t>Dyslipemia</w:t>
            </w:r>
            <w:proofErr w:type="spellEnd"/>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14%</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21211F"/>
                <w:lang w:val="en-US"/>
              </w:rPr>
              <w:t>Asthma</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6%</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21211F"/>
                <w:lang w:val="en-US"/>
              </w:rPr>
              <w:t>Ischemic heart disease</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6%</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proofErr w:type="spellStart"/>
            <w:r>
              <w:rPr>
                <w:rStyle w:val="Ninguno"/>
                <w:rFonts w:ascii="Times New Roman" w:hAnsi="Times New Roman"/>
                <w:sz w:val="24"/>
                <w:szCs w:val="24"/>
                <w:u w:color="21211F"/>
                <w:lang w:val="en-US"/>
              </w:rPr>
              <w:t>Chornic</w:t>
            </w:r>
            <w:proofErr w:type="spellEnd"/>
            <w:r>
              <w:rPr>
                <w:rStyle w:val="Ninguno"/>
                <w:rFonts w:ascii="Times New Roman" w:hAnsi="Times New Roman"/>
                <w:sz w:val="24"/>
                <w:szCs w:val="24"/>
                <w:u w:color="21211F"/>
                <w:lang w:val="en-US"/>
              </w:rPr>
              <w:t xml:space="preserve"> obstructive pulmonary disease</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9%</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21211F"/>
                <w:lang w:val="en-US"/>
              </w:rPr>
              <w:t>Chronic Kidney Disease</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4%</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proofErr w:type="spellStart"/>
            <w:r>
              <w:rPr>
                <w:rStyle w:val="Ninguno"/>
                <w:rFonts w:ascii="Times New Roman" w:hAnsi="Times New Roman"/>
                <w:sz w:val="24"/>
                <w:szCs w:val="24"/>
                <w:u w:color="21211F"/>
                <w:lang w:val="en-US"/>
              </w:rPr>
              <w:t>Immunodepression</w:t>
            </w:r>
            <w:proofErr w:type="spellEnd"/>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2%</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21211F"/>
                <w:lang w:val="en-US"/>
              </w:rPr>
              <w:t>Ictus</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2%</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21211F"/>
                <w:lang w:val="en-US"/>
              </w:rPr>
              <w:t>Autoimmune Disease</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2%</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21211F"/>
                <w:lang w:val="en-US"/>
              </w:rPr>
              <w:t>Hematological Malignancy</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2%</w:t>
            </w:r>
          </w:p>
        </w:tc>
      </w:tr>
      <w:tr w:rsidR="00D46A7B" w:rsidTr="00BF1084">
        <w:trPr>
          <w:trHeight w:val="300"/>
        </w:trPr>
        <w:tc>
          <w:tcPr>
            <w:tcW w:w="962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46A7B" w:rsidRDefault="00D46A7B">
            <w:pPr>
              <w:pStyle w:val="Poromisin"/>
              <w:tabs>
                <w:tab w:val="left" w:pos="708"/>
                <w:tab w:val="left" w:pos="1416"/>
                <w:tab w:val="left" w:pos="2124"/>
                <w:tab w:val="left" w:pos="2832"/>
                <w:tab w:val="left" w:pos="3540"/>
                <w:tab w:val="left" w:pos="4248"/>
              </w:tabs>
              <w:suppressAutoHyphens/>
              <w:jc w:val="both"/>
              <w:rPr>
                <w:rFonts w:hint="eastAsia"/>
              </w:rPr>
            </w:pPr>
            <w:r>
              <w:rPr>
                <w:rStyle w:val="Ninguno"/>
                <w:rFonts w:ascii="Times New Roman" w:hAnsi="Times New Roman"/>
                <w:sz w:val="24"/>
                <w:szCs w:val="24"/>
                <w:u w:color="21211F"/>
                <w:lang w:val="en-US"/>
              </w:rPr>
              <w:t>Previous therapy, %</w:t>
            </w:r>
          </w:p>
          <w:p w:rsidR="00D46A7B" w:rsidRDefault="00D46A7B">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 </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21211F"/>
                <w:shd w:val="clear" w:color="auto" w:fill="FEFEFE"/>
                <w:lang w:val="en-US"/>
              </w:rPr>
              <w:t>Angiotensin-converting enzyme inhibitors</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24</w:t>
            </w:r>
            <w:r>
              <w:rPr>
                <w:rStyle w:val="Ninguno"/>
                <w:rFonts w:ascii="Times New Roman" w:hAnsi="Times New Roman"/>
                <w:sz w:val="24"/>
                <w:szCs w:val="24"/>
                <w:u w:color="21211F"/>
                <w:lang w:val="es-ES_tradnl"/>
              </w:rPr>
              <w:t>.</w:t>
            </w:r>
            <w:r>
              <w:rPr>
                <w:rStyle w:val="Ninguno"/>
                <w:rFonts w:ascii="Times New Roman" w:hAnsi="Times New Roman"/>
                <w:sz w:val="24"/>
                <w:szCs w:val="24"/>
                <w:u w:color="21211F"/>
                <w:lang w:val="en-US"/>
              </w:rPr>
              <w:t>5%</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rPr>
                <w:rFonts w:hint="eastAsia"/>
              </w:rPr>
            </w:pPr>
            <w:r>
              <w:rPr>
                <w:rStyle w:val="Ninguno"/>
                <w:rFonts w:ascii="Times New Roman" w:hAnsi="Times New Roman"/>
                <w:sz w:val="24"/>
                <w:szCs w:val="24"/>
                <w:u w:color="212120"/>
                <w:shd w:val="clear" w:color="auto" w:fill="FEFEFE"/>
                <w:lang w:val="en-US"/>
              </w:rPr>
              <w:t>Angiotensin II receptor blockers </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6%</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21211F"/>
                <w:lang w:val="en-US"/>
              </w:rPr>
              <w:t>Steroids</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3%</w:t>
            </w:r>
          </w:p>
        </w:tc>
      </w:tr>
      <w:tr w:rsidR="0043049F" w:rsidTr="00D46A7B">
        <w:trPr>
          <w:trHeight w:val="6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jc w:val="both"/>
              <w:rPr>
                <w:rFonts w:hint="eastAsia"/>
              </w:rPr>
            </w:pPr>
            <w:r>
              <w:rPr>
                <w:rStyle w:val="Ninguno"/>
                <w:rFonts w:ascii="Times New Roman" w:hAnsi="Times New Roman"/>
                <w:sz w:val="24"/>
                <w:szCs w:val="24"/>
                <w:u w:color="21211F"/>
                <w:lang w:val="en-US"/>
              </w:rPr>
              <w:t>Days from initiation symptoms to admission at Hospital, median (P</w:t>
            </w:r>
            <w:r>
              <w:rPr>
                <w:rStyle w:val="Ninguno"/>
                <w:rFonts w:ascii="Times New Roman" w:hAnsi="Times New Roman"/>
                <w:sz w:val="24"/>
                <w:szCs w:val="24"/>
                <w:u w:color="21211F"/>
                <w:vertAlign w:val="subscript"/>
                <w:lang w:val="en-US"/>
              </w:rPr>
              <w:t>25</w:t>
            </w:r>
            <w:r>
              <w:rPr>
                <w:rStyle w:val="Ninguno"/>
                <w:rFonts w:ascii="Times New Roman" w:hAnsi="Times New Roman"/>
                <w:sz w:val="24"/>
                <w:szCs w:val="24"/>
                <w:u w:color="21211F"/>
                <w:lang w:val="en-US"/>
              </w:rPr>
              <w:t>, P</w:t>
            </w:r>
            <w:r>
              <w:rPr>
                <w:rStyle w:val="Ninguno"/>
                <w:rFonts w:ascii="Times New Roman" w:hAnsi="Times New Roman"/>
                <w:sz w:val="24"/>
                <w:szCs w:val="24"/>
                <w:u w:color="21211F"/>
                <w:vertAlign w:val="subscript"/>
                <w:lang w:val="en-US"/>
              </w:rPr>
              <w:t>75</w:t>
            </w:r>
            <w:r>
              <w:rPr>
                <w:rStyle w:val="Ninguno"/>
                <w:rFonts w:ascii="Times New Roman" w:hAnsi="Times New Roman"/>
                <w:sz w:val="24"/>
                <w:szCs w:val="24"/>
                <w:u w:color="21211F"/>
                <w:lang w:val="en-US"/>
              </w:rPr>
              <w:t>)</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21211F"/>
                <w:lang w:val="en-US"/>
              </w:rPr>
              <w:t>7 (4,</w:t>
            </w:r>
            <w:r>
              <w:rPr>
                <w:rStyle w:val="Ninguno"/>
                <w:rFonts w:ascii="Times New Roman" w:hAnsi="Times New Roman"/>
                <w:sz w:val="24"/>
                <w:szCs w:val="24"/>
                <w:u w:color="21211F"/>
                <w:lang w:val="es-ES_tradnl"/>
              </w:rPr>
              <w:t xml:space="preserve"> </w:t>
            </w:r>
            <w:r>
              <w:rPr>
                <w:rStyle w:val="Ninguno"/>
                <w:rFonts w:ascii="Times New Roman" w:hAnsi="Times New Roman"/>
                <w:sz w:val="24"/>
                <w:szCs w:val="24"/>
                <w:u w:color="21211F"/>
                <w:lang w:val="en-US"/>
              </w:rPr>
              <w:t>9)</w:t>
            </w:r>
          </w:p>
        </w:tc>
      </w:tr>
      <w:tr w:rsidR="00D46A7B" w:rsidTr="00BF1084">
        <w:trPr>
          <w:trHeight w:val="300"/>
        </w:trPr>
        <w:tc>
          <w:tcPr>
            <w:tcW w:w="9622" w:type="dxa"/>
            <w:gridSpan w:val="2"/>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tcPr>
          <w:p w:rsidR="00D46A7B" w:rsidRDefault="00D46A7B">
            <w:r>
              <w:rPr>
                <w:rStyle w:val="Ninguno"/>
                <w:u w:color="000000"/>
                <w:lang w:val="en-US"/>
              </w:rPr>
              <w:t>Management at hospitalization</w:t>
            </w:r>
            <w:r>
              <w:rPr>
                <w:rStyle w:val="Ninguno"/>
                <w:u w:color="000000"/>
                <w:lang w:val="es-ES_tradnl"/>
              </w:rPr>
              <w:t xml:space="preserve">, </w:t>
            </w:r>
            <w:r>
              <w:rPr>
                <w:rStyle w:val="Ninguno"/>
                <w:u w:color="000000"/>
                <w:lang w:val="en-US"/>
              </w:rPr>
              <w:t xml:space="preserve"> </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000000"/>
                <w:lang w:val="en-US"/>
              </w:rPr>
              <w:t>Noninvasive positive pressure ventilation, %</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9%</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proofErr w:type="spellStart"/>
            <w:r>
              <w:rPr>
                <w:rStyle w:val="Ninguno"/>
                <w:rFonts w:ascii="Times New Roman" w:hAnsi="Times New Roman"/>
                <w:sz w:val="24"/>
                <w:szCs w:val="24"/>
                <w:u w:color="000000"/>
                <w:lang w:val="en-US"/>
              </w:rPr>
              <w:t>Lopinavir</w:t>
            </w:r>
            <w:proofErr w:type="spellEnd"/>
            <w:r>
              <w:rPr>
                <w:rStyle w:val="Ninguno"/>
                <w:rFonts w:ascii="Times New Roman" w:hAnsi="Times New Roman"/>
                <w:sz w:val="24"/>
                <w:szCs w:val="24"/>
                <w:u w:color="000000"/>
                <w:lang w:val="en-US"/>
              </w:rPr>
              <w:t>/Ritonavir, %</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35%</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proofErr w:type="spellStart"/>
            <w:r>
              <w:rPr>
                <w:rStyle w:val="Ninguno"/>
                <w:rFonts w:ascii="Times New Roman" w:hAnsi="Times New Roman"/>
                <w:sz w:val="24"/>
                <w:szCs w:val="24"/>
                <w:u w:color="000000"/>
                <w:lang w:val="en-US"/>
              </w:rPr>
              <w:t>Tocilizumab</w:t>
            </w:r>
            <w:proofErr w:type="spellEnd"/>
            <w:r>
              <w:rPr>
                <w:rStyle w:val="Ninguno"/>
                <w:rFonts w:ascii="Times New Roman" w:hAnsi="Times New Roman"/>
                <w:sz w:val="24"/>
                <w:szCs w:val="24"/>
                <w:u w:color="000000"/>
                <w:lang w:val="en-US"/>
              </w:rPr>
              <w:t>, %</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34%</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000000"/>
                <w:lang w:val="en-US"/>
              </w:rPr>
              <w:t>Azithromycin, %</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51%</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000000"/>
                <w:lang w:val="en-US"/>
              </w:rPr>
              <w:t>Steroids, %</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32%</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proofErr w:type="spellStart"/>
            <w:r>
              <w:rPr>
                <w:rStyle w:val="Ninguno"/>
                <w:rFonts w:ascii="Times New Roman" w:hAnsi="Times New Roman"/>
                <w:sz w:val="24"/>
                <w:szCs w:val="24"/>
                <w:u w:color="000000"/>
                <w:lang w:val="en-US"/>
              </w:rPr>
              <w:lastRenderedPageBreak/>
              <w:t>Hydroxychloroquine</w:t>
            </w:r>
            <w:proofErr w:type="spellEnd"/>
            <w:r>
              <w:rPr>
                <w:rStyle w:val="Ninguno"/>
                <w:rFonts w:ascii="Times New Roman" w:hAnsi="Times New Roman"/>
                <w:sz w:val="24"/>
                <w:szCs w:val="24"/>
                <w:u w:color="000000"/>
                <w:lang w:val="en-US"/>
              </w:rPr>
              <w:t>, %</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68%</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proofErr w:type="spellStart"/>
            <w:r>
              <w:rPr>
                <w:rStyle w:val="Ninguno"/>
                <w:rFonts w:ascii="Times New Roman" w:hAnsi="Times New Roman"/>
                <w:sz w:val="24"/>
                <w:szCs w:val="24"/>
                <w:u w:color="000000"/>
                <w:lang w:val="en-US"/>
              </w:rPr>
              <w:t>Baricitinib</w:t>
            </w:r>
            <w:proofErr w:type="spellEnd"/>
            <w:r>
              <w:rPr>
                <w:rStyle w:val="Ninguno"/>
                <w:rFonts w:ascii="Times New Roman" w:hAnsi="Times New Roman"/>
                <w:sz w:val="24"/>
                <w:szCs w:val="24"/>
                <w:u w:color="000000"/>
                <w:lang w:val="en-US"/>
              </w:rPr>
              <w:t>, %</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0.4%</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proofErr w:type="spellStart"/>
            <w:r>
              <w:rPr>
                <w:rStyle w:val="Ninguno"/>
                <w:rFonts w:ascii="Times New Roman" w:hAnsi="Times New Roman"/>
                <w:sz w:val="24"/>
                <w:szCs w:val="24"/>
                <w:u w:color="000000"/>
                <w:lang w:val="en-US"/>
              </w:rPr>
              <w:t>Remdesivir</w:t>
            </w:r>
            <w:proofErr w:type="spellEnd"/>
            <w:r>
              <w:rPr>
                <w:rStyle w:val="Ninguno"/>
                <w:rFonts w:ascii="Times New Roman" w:hAnsi="Times New Roman"/>
                <w:sz w:val="24"/>
                <w:szCs w:val="24"/>
                <w:u w:color="000000"/>
                <w:lang w:val="en-US"/>
              </w:rPr>
              <w:t>, %</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2%</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proofErr w:type="spellStart"/>
            <w:r>
              <w:rPr>
                <w:rStyle w:val="Ninguno"/>
                <w:rFonts w:ascii="Times New Roman" w:hAnsi="Times New Roman"/>
                <w:sz w:val="24"/>
                <w:szCs w:val="24"/>
                <w:u w:color="000000"/>
                <w:lang w:val="en-US"/>
              </w:rPr>
              <w:t>Anakinra</w:t>
            </w:r>
            <w:proofErr w:type="spellEnd"/>
            <w:r>
              <w:rPr>
                <w:rStyle w:val="Ninguno"/>
                <w:rFonts w:ascii="Times New Roman" w:hAnsi="Times New Roman"/>
                <w:sz w:val="24"/>
                <w:szCs w:val="24"/>
                <w:u w:color="000000"/>
                <w:lang w:val="en-US"/>
              </w:rPr>
              <w:t>, %</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1%</w:t>
            </w:r>
          </w:p>
        </w:tc>
      </w:tr>
      <w:tr w:rsidR="00D46A7B" w:rsidTr="00BF1084">
        <w:trPr>
          <w:trHeight w:val="300"/>
        </w:trPr>
        <w:tc>
          <w:tcPr>
            <w:tcW w:w="9622" w:type="dxa"/>
            <w:gridSpan w:val="2"/>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tcPr>
          <w:p w:rsidR="00D46A7B" w:rsidRDefault="00D46A7B">
            <w:r>
              <w:rPr>
                <w:rStyle w:val="Ninguno"/>
                <w:u w:color="000000"/>
                <w:lang w:val="en-US"/>
              </w:rPr>
              <w:t>Arterial blood gases at ICU admission</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000000"/>
                <w:lang w:val="en-US"/>
              </w:rPr>
              <w:t>pH, mean (SD)</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7</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33 (0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13)</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000000"/>
                <w:lang w:val="en-US"/>
              </w:rPr>
              <w:t>PaCO</w:t>
            </w:r>
            <w:r>
              <w:rPr>
                <w:rStyle w:val="Ninguno"/>
                <w:rFonts w:ascii="Times New Roman" w:hAnsi="Times New Roman"/>
                <w:sz w:val="24"/>
                <w:szCs w:val="24"/>
                <w:u w:color="000000"/>
                <w:vertAlign w:val="subscript"/>
                <w:lang w:val="en-US"/>
              </w:rPr>
              <w:t>2</w:t>
            </w:r>
            <w:r>
              <w:rPr>
                <w:rStyle w:val="Ninguno"/>
                <w:rFonts w:ascii="Times New Roman" w:hAnsi="Times New Roman"/>
                <w:sz w:val="24"/>
                <w:szCs w:val="24"/>
                <w:u w:color="000000"/>
                <w:lang w:val="en-US"/>
              </w:rPr>
              <w:t>, mean (SD), mmHg</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49 (18)</w:t>
            </w:r>
          </w:p>
        </w:tc>
      </w:tr>
      <w:tr w:rsidR="0043049F" w:rsidTr="00D46A7B">
        <w:trPr>
          <w:trHeight w:val="300"/>
        </w:trPr>
        <w:tc>
          <w:tcPr>
            <w:tcW w:w="679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
              <w:tabs>
                <w:tab w:val="left" w:pos="708"/>
                <w:tab w:val="left" w:pos="1416"/>
                <w:tab w:val="left" w:pos="2124"/>
                <w:tab w:val="left" w:pos="2832"/>
                <w:tab w:val="left" w:pos="3540"/>
                <w:tab w:val="left" w:pos="4248"/>
              </w:tabs>
              <w:suppressAutoHyphens/>
              <w:ind w:left="284"/>
              <w:jc w:val="both"/>
              <w:rPr>
                <w:rFonts w:hint="eastAsia"/>
              </w:rPr>
            </w:pPr>
            <w:r>
              <w:rPr>
                <w:rStyle w:val="Ninguno"/>
                <w:rFonts w:ascii="Times New Roman" w:hAnsi="Times New Roman"/>
                <w:sz w:val="24"/>
                <w:szCs w:val="24"/>
                <w:u w:color="000000"/>
                <w:lang w:val="en-US"/>
              </w:rPr>
              <w:t>Ratio PaO</w:t>
            </w:r>
            <w:r>
              <w:rPr>
                <w:rStyle w:val="Ninguno"/>
                <w:rFonts w:ascii="Times New Roman" w:hAnsi="Times New Roman"/>
                <w:sz w:val="24"/>
                <w:szCs w:val="24"/>
                <w:u w:color="000000"/>
                <w:vertAlign w:val="subscript"/>
                <w:lang w:val="en-US"/>
              </w:rPr>
              <w:t>2</w:t>
            </w:r>
            <w:r>
              <w:rPr>
                <w:rStyle w:val="Ninguno"/>
                <w:rFonts w:ascii="Times New Roman" w:hAnsi="Times New Roman"/>
                <w:sz w:val="24"/>
                <w:szCs w:val="24"/>
                <w:u w:color="000000"/>
                <w:lang w:val="en-US"/>
              </w:rPr>
              <w:t>/FiO</w:t>
            </w:r>
            <w:r>
              <w:rPr>
                <w:rStyle w:val="Ninguno"/>
                <w:rFonts w:ascii="Times New Roman" w:hAnsi="Times New Roman"/>
                <w:sz w:val="24"/>
                <w:szCs w:val="24"/>
                <w:u w:color="000000"/>
                <w:vertAlign w:val="subscript"/>
                <w:lang w:val="en-US"/>
              </w:rPr>
              <w:t>2</w:t>
            </w:r>
            <w:r>
              <w:rPr>
                <w:rStyle w:val="Ninguno"/>
                <w:rFonts w:ascii="Times New Roman" w:hAnsi="Times New Roman"/>
                <w:sz w:val="24"/>
                <w:szCs w:val="24"/>
                <w:u w:color="000000"/>
                <w:lang w:val="en-US"/>
              </w:rPr>
              <w:t>, mean (SD)</w:t>
            </w:r>
          </w:p>
        </w:tc>
        <w:tc>
          <w:tcPr>
            <w:tcW w:w="282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118 (69)</w:t>
            </w:r>
          </w:p>
        </w:tc>
      </w:tr>
    </w:tbl>
    <w:p w:rsidR="0043049F" w:rsidRDefault="0043049F">
      <w:pPr>
        <w:pStyle w:val="Formatolibre"/>
        <w:widowControl w:val="0"/>
        <w:suppressAutoHyphens/>
        <w:rPr>
          <w:rStyle w:val="Ninguno"/>
          <w:rFonts w:ascii="Times New Roman" w:eastAsia="Times New Roman" w:hAnsi="Times New Roman" w:cs="Times New Roman"/>
          <w:color w:val="303030"/>
          <w:sz w:val="22"/>
          <w:szCs w:val="22"/>
          <w:u w:color="303030"/>
        </w:rPr>
      </w:pPr>
    </w:p>
    <w:p w:rsidR="0043049F" w:rsidRDefault="0043049F">
      <w:pPr>
        <w:pStyle w:val="Cuerpo"/>
        <w:suppressAutoHyphens/>
        <w:rPr>
          <w:sz w:val="20"/>
          <w:szCs w:val="20"/>
        </w:rPr>
      </w:pPr>
    </w:p>
    <w:p w:rsidR="0043049F" w:rsidRDefault="0043049F">
      <w:pPr>
        <w:pStyle w:val="Cuerpo"/>
        <w:suppressAutoHyphens/>
        <w:rPr>
          <w:sz w:val="20"/>
          <w:szCs w:val="20"/>
        </w:rPr>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43049F" w:rsidRDefault="0043049F">
      <w:pPr>
        <w:pStyle w:val="Cuerpo"/>
        <w:suppressAutoHyphens/>
      </w:pPr>
    </w:p>
    <w:p w:rsidR="00315C86" w:rsidRDefault="00315C86" w:rsidP="00315C86">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Style w:val="Ninguno"/>
          <w:sz w:val="20"/>
          <w:szCs w:val="20"/>
        </w:rPr>
      </w:pPr>
      <w:r>
        <w:rPr>
          <w:rStyle w:val="Ninguno"/>
          <w:lang w:val="en-US"/>
        </w:rPr>
        <w:lastRenderedPageBreak/>
        <w:t xml:space="preserve">Table </w:t>
      </w:r>
      <w:r w:rsidR="001021A8">
        <w:rPr>
          <w:rStyle w:val="Ninguno"/>
          <w:lang w:val="en-US"/>
        </w:rPr>
        <w:t>S</w:t>
      </w:r>
      <w:r>
        <w:rPr>
          <w:rStyle w:val="Ninguno"/>
          <w:lang w:val="en-US"/>
        </w:rPr>
        <w:t xml:space="preserve">2 </w:t>
      </w:r>
      <w:r>
        <w:rPr>
          <w:rStyle w:val="Ninguno"/>
        </w:rPr>
        <w:t>–</w:t>
      </w:r>
      <w:r>
        <w:rPr>
          <w:rStyle w:val="Ninguno"/>
          <w:lang w:val="en-US"/>
        </w:rPr>
        <w:t>Characteristics of patients included in the analysis based on ICU mortality.</w:t>
      </w:r>
    </w:p>
    <w:p w:rsidR="00315C86" w:rsidRDefault="00315C86" w:rsidP="00315C86">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Style w:val="Ninguno"/>
          <w:sz w:val="20"/>
          <w:szCs w:val="20"/>
        </w:rPr>
      </w:pPr>
    </w:p>
    <w:tbl>
      <w:tblPr>
        <w:tblStyle w:val="TableNormal"/>
        <w:tblW w:w="9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A2FE"/>
        <w:tblLayout w:type="fixed"/>
        <w:tblLook w:val="04A0" w:firstRow="1" w:lastRow="0" w:firstColumn="1" w:lastColumn="0" w:noHBand="0" w:noVBand="1"/>
      </w:tblPr>
      <w:tblGrid>
        <w:gridCol w:w="4306"/>
        <w:gridCol w:w="1778"/>
        <w:gridCol w:w="1724"/>
        <w:gridCol w:w="1824"/>
      </w:tblGrid>
      <w:tr w:rsidR="00315C86" w:rsidTr="00AE219B">
        <w:trPr>
          <w:trHeight w:val="711"/>
          <w:tblHeader/>
        </w:trPr>
        <w:tc>
          <w:tcPr>
            <w:tcW w:w="4305" w:type="dxa"/>
            <w:shd w:val="clear" w:color="auto" w:fill="auto"/>
            <w:tcMar>
              <w:top w:w="80" w:type="dxa"/>
              <w:left w:w="80" w:type="dxa"/>
              <w:bottom w:w="80" w:type="dxa"/>
              <w:right w:w="80" w:type="dxa"/>
            </w:tcMar>
            <w:vAlign w:val="center"/>
          </w:tcPr>
          <w:p w:rsidR="00315C86" w:rsidRDefault="00315C86" w:rsidP="00AE219B"/>
        </w:tc>
        <w:tc>
          <w:tcPr>
            <w:tcW w:w="1778" w:type="dxa"/>
            <w:shd w:val="clear" w:color="auto" w:fill="auto"/>
            <w:tcMar>
              <w:top w:w="80" w:type="dxa"/>
              <w:left w:w="80" w:type="dxa"/>
              <w:bottom w:w="80" w:type="dxa"/>
              <w:right w:w="80" w:type="dxa"/>
            </w:tcMar>
            <w:vAlign w:val="center"/>
          </w:tcPr>
          <w:p w:rsidR="00315C86" w:rsidRDefault="00315C86" w:rsidP="00AE219B">
            <w:pPr>
              <w:pStyle w:val="Cuerpo"/>
              <w:tabs>
                <w:tab w:val="left" w:pos="708"/>
                <w:tab w:val="left" w:pos="1416"/>
              </w:tabs>
              <w:jc w:val="center"/>
              <w:rPr>
                <w:rStyle w:val="Ninguno"/>
                <w:b/>
                <w:bCs/>
                <w:sz w:val="22"/>
                <w:szCs w:val="22"/>
              </w:rPr>
            </w:pPr>
            <w:r>
              <w:rPr>
                <w:rStyle w:val="Ninguno"/>
                <w:b/>
                <w:bCs/>
                <w:sz w:val="22"/>
                <w:szCs w:val="22"/>
                <w:lang w:val="en-US"/>
              </w:rPr>
              <w:t>Overall</w:t>
            </w:r>
          </w:p>
          <w:p w:rsidR="00315C86" w:rsidRDefault="00315C86" w:rsidP="00AE219B">
            <w:pPr>
              <w:pStyle w:val="Cuerpo"/>
              <w:tabs>
                <w:tab w:val="left" w:pos="708"/>
                <w:tab w:val="left" w:pos="1416"/>
              </w:tabs>
              <w:jc w:val="center"/>
            </w:pPr>
            <w:r>
              <w:rPr>
                <w:rStyle w:val="Ninguno"/>
                <w:b/>
                <w:bCs/>
                <w:sz w:val="22"/>
                <w:szCs w:val="22"/>
                <w:lang w:val="en-US"/>
              </w:rPr>
              <w:t>N = 868</w:t>
            </w:r>
          </w:p>
        </w:tc>
        <w:tc>
          <w:tcPr>
            <w:tcW w:w="1724" w:type="dxa"/>
            <w:shd w:val="clear" w:color="auto" w:fill="auto"/>
            <w:tcMar>
              <w:top w:w="80" w:type="dxa"/>
              <w:left w:w="80" w:type="dxa"/>
              <w:bottom w:w="80" w:type="dxa"/>
              <w:right w:w="80" w:type="dxa"/>
            </w:tcMar>
            <w:vAlign w:val="center"/>
          </w:tcPr>
          <w:p w:rsidR="00315C86" w:rsidRDefault="00315C86" w:rsidP="00AE219B">
            <w:pPr>
              <w:pStyle w:val="Cuerpo"/>
              <w:tabs>
                <w:tab w:val="left" w:pos="708"/>
                <w:tab w:val="left" w:pos="1416"/>
              </w:tabs>
              <w:jc w:val="center"/>
              <w:rPr>
                <w:rStyle w:val="Ninguno"/>
                <w:b/>
                <w:bCs/>
                <w:sz w:val="22"/>
                <w:szCs w:val="22"/>
              </w:rPr>
            </w:pPr>
            <w:r>
              <w:rPr>
                <w:rStyle w:val="Ninguno"/>
                <w:b/>
                <w:bCs/>
                <w:sz w:val="22"/>
                <w:szCs w:val="22"/>
                <w:lang w:val="en-US"/>
              </w:rPr>
              <w:t>Survivors</w:t>
            </w:r>
          </w:p>
          <w:p w:rsidR="00315C86" w:rsidRDefault="00315C86" w:rsidP="00AE219B">
            <w:pPr>
              <w:pStyle w:val="Cuerpo"/>
              <w:tabs>
                <w:tab w:val="left" w:pos="708"/>
                <w:tab w:val="left" w:pos="1416"/>
              </w:tabs>
              <w:jc w:val="center"/>
            </w:pPr>
            <w:r>
              <w:rPr>
                <w:rStyle w:val="Ninguno"/>
                <w:b/>
                <w:bCs/>
                <w:sz w:val="22"/>
                <w:szCs w:val="22"/>
                <w:lang w:val="en-US"/>
              </w:rPr>
              <w:t>N = 533</w:t>
            </w:r>
          </w:p>
        </w:tc>
        <w:tc>
          <w:tcPr>
            <w:tcW w:w="1823" w:type="dxa"/>
            <w:shd w:val="clear" w:color="auto" w:fill="auto"/>
            <w:tcMar>
              <w:top w:w="80" w:type="dxa"/>
              <w:left w:w="80" w:type="dxa"/>
              <w:bottom w:w="80" w:type="dxa"/>
              <w:right w:w="80" w:type="dxa"/>
            </w:tcMar>
            <w:vAlign w:val="center"/>
          </w:tcPr>
          <w:p w:rsidR="00315C86" w:rsidRDefault="00315C86" w:rsidP="00AE219B">
            <w:pPr>
              <w:pStyle w:val="Cuerpo"/>
              <w:tabs>
                <w:tab w:val="left" w:pos="708"/>
                <w:tab w:val="left" w:pos="1416"/>
              </w:tabs>
              <w:jc w:val="center"/>
              <w:rPr>
                <w:rStyle w:val="Ninguno"/>
                <w:b/>
                <w:bCs/>
                <w:sz w:val="22"/>
                <w:szCs w:val="22"/>
              </w:rPr>
            </w:pPr>
            <w:r>
              <w:rPr>
                <w:rStyle w:val="Ninguno"/>
                <w:b/>
                <w:bCs/>
                <w:sz w:val="22"/>
                <w:szCs w:val="22"/>
                <w:lang w:val="es-ES_tradnl"/>
              </w:rPr>
              <w:t>Non-</w:t>
            </w:r>
            <w:r>
              <w:rPr>
                <w:rStyle w:val="Ninguno"/>
                <w:b/>
                <w:bCs/>
                <w:sz w:val="22"/>
                <w:szCs w:val="22"/>
                <w:lang w:val="en-US"/>
              </w:rPr>
              <w:t>Survivors</w:t>
            </w:r>
          </w:p>
          <w:p w:rsidR="00315C86" w:rsidRDefault="00315C86" w:rsidP="00AE219B">
            <w:pPr>
              <w:pStyle w:val="Cuerpo"/>
              <w:tabs>
                <w:tab w:val="left" w:pos="708"/>
                <w:tab w:val="left" w:pos="1416"/>
              </w:tabs>
              <w:jc w:val="center"/>
            </w:pPr>
            <w:r>
              <w:rPr>
                <w:rStyle w:val="Ninguno"/>
                <w:b/>
                <w:bCs/>
                <w:sz w:val="22"/>
                <w:szCs w:val="22"/>
                <w:lang w:val="en-US"/>
              </w:rPr>
              <w:t>N = 335</w:t>
            </w:r>
          </w:p>
        </w:tc>
      </w:tr>
      <w:tr w:rsidR="00315C86" w:rsidTr="00AE219B">
        <w:tblPrEx>
          <w:shd w:val="clear" w:color="auto" w:fill="CADFFE"/>
        </w:tblPrEx>
        <w:trPr>
          <w:trHeight w:val="277"/>
        </w:trPr>
        <w:tc>
          <w:tcPr>
            <w:tcW w:w="4305" w:type="dxa"/>
            <w:shd w:val="clear" w:color="auto" w:fill="auto"/>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Age. mean (SD), years</w:t>
            </w:r>
          </w:p>
        </w:tc>
        <w:tc>
          <w:tcPr>
            <w:tcW w:w="1778" w:type="dxa"/>
            <w:shd w:val="clear" w:color="auto" w:fill="auto"/>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64 [56; 71]</w:t>
            </w:r>
          </w:p>
        </w:tc>
        <w:tc>
          <w:tcPr>
            <w:tcW w:w="1724" w:type="dxa"/>
            <w:shd w:val="clear" w:color="auto" w:fill="auto"/>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59 (12)</w:t>
            </w:r>
          </w:p>
        </w:tc>
        <w:tc>
          <w:tcPr>
            <w:tcW w:w="1823" w:type="dxa"/>
            <w:shd w:val="clear" w:color="auto" w:fill="auto"/>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66 (10)</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 xml:space="preserve">≤40, </w:t>
            </w:r>
            <w:r>
              <w:rPr>
                <w:rStyle w:val="Ninguno"/>
                <w:rFonts w:ascii="Times New Roman" w:hAnsi="Times New Roman"/>
                <w:u w:color="000000"/>
                <w:lang w:val="es-ES_tradnl"/>
              </w:rPr>
              <w:t>n</w:t>
            </w:r>
            <w:r>
              <w:rPr>
                <w:rStyle w:val="Ninguno"/>
                <w:rFonts w:ascii="Times New Roman" w:hAnsi="Times New Roman"/>
                <w:u w:color="000000"/>
                <w:lang w:val="en-US"/>
              </w:rPr>
              <w:t xml:space="preserve"> (%)</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48 (5</w:t>
            </w:r>
            <w:r>
              <w:rPr>
                <w:rStyle w:val="Ninguno"/>
                <w:rFonts w:ascii="Times New Roman" w:hAnsi="Times New Roman"/>
                <w:u w:color="000000"/>
                <w:lang w:val="es-ES_tradnl"/>
              </w:rPr>
              <w:t>.</w:t>
            </w:r>
            <w:r>
              <w:rPr>
                <w:rStyle w:val="Ninguno"/>
                <w:rFonts w:ascii="Times New Roman" w:hAnsi="Times New Roman"/>
                <w:u w:color="000000"/>
                <w:lang w:val="en-US"/>
              </w:rPr>
              <w:t>5%)</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43 (8</w:t>
            </w:r>
            <w:r>
              <w:rPr>
                <w:rStyle w:val="Ninguno"/>
                <w:rFonts w:ascii="Times New Roman" w:hAnsi="Times New Roman"/>
                <w:u w:color="000000"/>
                <w:lang w:val="es-ES_tradnl"/>
              </w:rPr>
              <w:t>.</w:t>
            </w:r>
            <w:r>
              <w:rPr>
                <w:rStyle w:val="Ninguno"/>
                <w:rFonts w:ascii="Times New Roman" w:hAnsi="Times New Roman"/>
                <w:u w:color="000000"/>
                <w:lang w:val="en-US"/>
              </w:rPr>
              <w:t>1%)</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5 (1</w:t>
            </w:r>
            <w:r>
              <w:rPr>
                <w:rStyle w:val="Ninguno"/>
                <w:rFonts w:ascii="Times New Roman" w:hAnsi="Times New Roman"/>
                <w:u w:color="000000"/>
                <w:lang w:val="es-ES_tradnl"/>
              </w:rPr>
              <w:t>.</w:t>
            </w:r>
            <w:r>
              <w:rPr>
                <w:rStyle w:val="Ninguno"/>
                <w:rFonts w:ascii="Times New Roman" w:hAnsi="Times New Roman"/>
                <w:u w:color="000000"/>
                <w:lang w:val="en-US"/>
              </w:rPr>
              <w:t>5%)</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 xml:space="preserve">41-50, </w:t>
            </w:r>
            <w:r>
              <w:rPr>
                <w:rStyle w:val="Ninguno"/>
                <w:rFonts w:ascii="Times New Roman" w:hAnsi="Times New Roman"/>
                <w:u w:color="000000"/>
                <w:lang w:val="es-ES_tradnl"/>
              </w:rPr>
              <w:t>n</w:t>
            </w:r>
            <w:r>
              <w:rPr>
                <w:rStyle w:val="Ninguno"/>
                <w:rFonts w:ascii="Times New Roman" w:hAnsi="Times New Roman"/>
                <w:u w:color="000000"/>
                <w:lang w:val="en-US"/>
              </w:rPr>
              <w:t xml:space="preserve"> (%)</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84 (9</w:t>
            </w:r>
            <w:r>
              <w:rPr>
                <w:rStyle w:val="Ninguno"/>
                <w:rFonts w:ascii="Times New Roman" w:hAnsi="Times New Roman"/>
                <w:u w:color="000000"/>
                <w:lang w:val="es-ES_tradnl"/>
              </w:rPr>
              <w:t>.</w:t>
            </w:r>
            <w:r>
              <w:rPr>
                <w:rStyle w:val="Ninguno"/>
                <w:rFonts w:ascii="Times New Roman" w:hAnsi="Times New Roman"/>
                <w:u w:color="000000"/>
                <w:lang w:val="en-US"/>
              </w:rPr>
              <w:t>7%)</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62 (11</w:t>
            </w:r>
            <w:r>
              <w:rPr>
                <w:rStyle w:val="Ninguno"/>
                <w:rFonts w:ascii="Times New Roman" w:hAnsi="Times New Roman"/>
                <w:u w:color="000000"/>
                <w:lang w:val="es-ES_tradnl"/>
              </w:rPr>
              <w:t>.</w:t>
            </w:r>
            <w:r>
              <w:rPr>
                <w:rStyle w:val="Ninguno"/>
                <w:rFonts w:ascii="Times New Roman" w:hAnsi="Times New Roman"/>
                <w:u w:color="000000"/>
                <w:lang w:val="en-US"/>
              </w:rPr>
              <w:t>6%)</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22 (6</w:t>
            </w:r>
            <w:r>
              <w:rPr>
                <w:rStyle w:val="Ninguno"/>
                <w:rFonts w:ascii="Times New Roman" w:hAnsi="Times New Roman"/>
                <w:u w:color="000000"/>
                <w:lang w:val="es-ES_tradnl"/>
              </w:rPr>
              <w:t>.</w:t>
            </w:r>
            <w:r>
              <w:rPr>
                <w:rStyle w:val="Ninguno"/>
                <w:rFonts w:ascii="Times New Roman" w:hAnsi="Times New Roman"/>
                <w:u w:color="000000"/>
                <w:lang w:val="en-US"/>
              </w:rPr>
              <w:t>6%)</w:t>
            </w:r>
          </w:p>
        </w:tc>
      </w:tr>
      <w:tr w:rsidR="00315C86" w:rsidTr="00AE219B">
        <w:tblPrEx>
          <w:shd w:val="clear" w:color="auto" w:fill="CADFFE"/>
        </w:tblPrEx>
        <w:trPr>
          <w:trHeight w:val="231"/>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 xml:space="preserve">51-60, </w:t>
            </w:r>
            <w:r>
              <w:rPr>
                <w:rStyle w:val="Ninguno"/>
                <w:rFonts w:ascii="Times New Roman" w:hAnsi="Times New Roman"/>
                <w:u w:color="000000"/>
                <w:lang w:val="es-ES_tradnl"/>
              </w:rPr>
              <w:t>n</w:t>
            </w:r>
            <w:r>
              <w:rPr>
                <w:rStyle w:val="Ninguno"/>
                <w:rFonts w:ascii="Times New Roman" w:hAnsi="Times New Roman"/>
                <w:u w:color="000000"/>
                <w:lang w:val="en-US"/>
              </w:rPr>
              <w:t xml:space="preserve"> (%)</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199 (22</w:t>
            </w:r>
            <w:r>
              <w:rPr>
                <w:rStyle w:val="Ninguno"/>
                <w:rFonts w:ascii="Times New Roman" w:hAnsi="Times New Roman"/>
                <w:u w:color="000000"/>
                <w:lang w:val="es-ES_tradnl"/>
              </w:rPr>
              <w:t>.</w:t>
            </w:r>
            <w:r>
              <w:rPr>
                <w:rStyle w:val="Ninguno"/>
                <w:rFonts w:ascii="Times New Roman" w:hAnsi="Times New Roman"/>
                <w:u w:color="000000"/>
                <w:lang w:val="en-US"/>
              </w:rPr>
              <w:t>9%)</w:t>
            </w:r>
          </w:p>
        </w:tc>
        <w:tc>
          <w:tcPr>
            <w:tcW w:w="1724" w:type="dxa"/>
            <w:shd w:val="clear" w:color="auto" w:fill="FEFEFE"/>
            <w:tcMar>
              <w:top w:w="80" w:type="dxa"/>
              <w:left w:w="80" w:type="dxa"/>
              <w:bottom w:w="80" w:type="dxa"/>
              <w:right w:w="80" w:type="dxa"/>
            </w:tcMar>
            <w:vAlign w:val="center"/>
          </w:tcPr>
          <w:p w:rsidR="00315C86" w:rsidRDefault="00315C86" w:rsidP="00AE219B">
            <w:pPr>
              <w:pStyle w:val="Cuerpo"/>
              <w:tabs>
                <w:tab w:val="left" w:pos="708"/>
                <w:tab w:val="left" w:pos="1416"/>
              </w:tabs>
              <w:jc w:val="center"/>
            </w:pPr>
            <w:r>
              <w:rPr>
                <w:rStyle w:val="Ninguno"/>
                <w:sz w:val="22"/>
                <w:szCs w:val="22"/>
                <w:lang w:val="en-US"/>
              </w:rPr>
              <w:t>55 (29</w:t>
            </w:r>
            <w:r>
              <w:rPr>
                <w:rStyle w:val="Ninguno"/>
                <w:sz w:val="22"/>
                <w:szCs w:val="22"/>
                <w:lang w:val="es-ES_tradnl"/>
              </w:rPr>
              <w:t>.</w:t>
            </w:r>
            <w:r>
              <w:rPr>
                <w:rStyle w:val="Ninguno"/>
                <w:sz w:val="22"/>
                <w:szCs w:val="22"/>
                <w:lang w:val="en-US"/>
              </w:rPr>
              <w:t>1%)</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44 (13</w:t>
            </w:r>
            <w:r>
              <w:rPr>
                <w:rStyle w:val="Ninguno"/>
                <w:rFonts w:ascii="Times New Roman" w:hAnsi="Times New Roman"/>
                <w:u w:color="000000"/>
                <w:lang w:val="es-ES_tradnl"/>
              </w:rPr>
              <w:t>.</w:t>
            </w:r>
            <w:r>
              <w:rPr>
                <w:rStyle w:val="Ninguno"/>
                <w:rFonts w:ascii="Times New Roman" w:hAnsi="Times New Roman"/>
                <w:u w:color="000000"/>
                <w:lang w:val="en-US"/>
              </w:rPr>
              <w:t>1%)</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 xml:space="preserve">61-70, </w:t>
            </w:r>
            <w:r>
              <w:rPr>
                <w:rStyle w:val="Ninguno"/>
                <w:rFonts w:ascii="Times New Roman" w:hAnsi="Times New Roman"/>
                <w:u w:color="000000"/>
                <w:lang w:val="es-ES_tradnl"/>
              </w:rPr>
              <w:t>n</w:t>
            </w:r>
            <w:r>
              <w:rPr>
                <w:rStyle w:val="Ninguno"/>
                <w:rFonts w:ascii="Times New Roman" w:hAnsi="Times New Roman"/>
                <w:u w:color="000000"/>
                <w:lang w:val="en-US"/>
              </w:rPr>
              <w:t xml:space="preserve"> (%)</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305 (35</w:t>
            </w:r>
            <w:r>
              <w:rPr>
                <w:rStyle w:val="Ninguno"/>
                <w:rFonts w:ascii="Times New Roman" w:hAnsi="Times New Roman"/>
                <w:u w:color="000000"/>
                <w:lang w:val="es-ES_tradnl"/>
              </w:rPr>
              <w:t>.</w:t>
            </w:r>
            <w:r>
              <w:rPr>
                <w:rStyle w:val="Ninguno"/>
                <w:rFonts w:ascii="Times New Roman" w:hAnsi="Times New Roman"/>
                <w:u w:color="000000"/>
                <w:lang w:val="en-US"/>
              </w:rPr>
              <w:t>1%)</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183 (34</w:t>
            </w:r>
            <w:r>
              <w:rPr>
                <w:rStyle w:val="Ninguno"/>
                <w:rFonts w:ascii="Times New Roman" w:hAnsi="Times New Roman"/>
                <w:u w:color="000000"/>
                <w:lang w:val="es-ES_tradnl"/>
              </w:rPr>
              <w:t>.</w:t>
            </w:r>
            <w:r>
              <w:rPr>
                <w:rStyle w:val="Ninguno"/>
                <w:rFonts w:ascii="Times New Roman" w:hAnsi="Times New Roman"/>
                <w:u w:color="000000"/>
                <w:lang w:val="en-US"/>
              </w:rPr>
              <w:t>3%)</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122 (36</w:t>
            </w:r>
            <w:r w:rsidRPr="006901D6">
              <w:rPr>
                <w:rStyle w:val="Ninguno"/>
                <w:rFonts w:ascii="Times New Roman" w:hAnsi="Times New Roman"/>
                <w:bCs/>
                <w:color w:val="272137"/>
                <w:u w:color="272137"/>
                <w:shd w:val="clear" w:color="auto" w:fill="FEFEFE"/>
                <w:lang w:val="en-US"/>
              </w:rPr>
              <w:t>.</w:t>
            </w:r>
            <w:r>
              <w:rPr>
                <w:rStyle w:val="Ninguno"/>
                <w:rFonts w:ascii="Times New Roman" w:hAnsi="Times New Roman"/>
                <w:u w:color="000000"/>
                <w:lang w:val="en-US"/>
              </w:rPr>
              <w:t>4%)</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 xml:space="preserve">71-80, </w:t>
            </w:r>
            <w:r>
              <w:rPr>
                <w:rStyle w:val="Ninguno"/>
                <w:rFonts w:ascii="Times New Roman" w:hAnsi="Times New Roman"/>
                <w:u w:color="000000"/>
                <w:lang w:val="es-ES_tradnl"/>
              </w:rPr>
              <w:t>n</w:t>
            </w:r>
            <w:r>
              <w:rPr>
                <w:rStyle w:val="Ninguno"/>
                <w:rFonts w:ascii="Times New Roman" w:hAnsi="Times New Roman"/>
                <w:u w:color="000000"/>
                <w:lang w:val="en-US"/>
              </w:rPr>
              <w:t xml:space="preserve"> (%)</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222 (25</w:t>
            </w:r>
            <w:r>
              <w:rPr>
                <w:rStyle w:val="Ninguno"/>
                <w:rFonts w:ascii="Times New Roman" w:hAnsi="Times New Roman"/>
                <w:u w:color="000000"/>
                <w:lang w:val="es-ES_tradnl"/>
              </w:rPr>
              <w:t>.</w:t>
            </w:r>
            <w:r>
              <w:rPr>
                <w:rStyle w:val="Ninguno"/>
                <w:rFonts w:ascii="Times New Roman" w:hAnsi="Times New Roman"/>
                <w:u w:color="000000"/>
                <w:lang w:val="en-US"/>
              </w:rPr>
              <w:t>6%)</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104 (19</w:t>
            </w:r>
            <w:r>
              <w:rPr>
                <w:rStyle w:val="Ninguno"/>
                <w:rFonts w:ascii="Times New Roman" w:hAnsi="Times New Roman"/>
                <w:u w:color="000000"/>
                <w:lang w:val="es-ES_tradnl"/>
              </w:rPr>
              <w:t>.</w:t>
            </w:r>
            <w:r>
              <w:rPr>
                <w:rStyle w:val="Ninguno"/>
                <w:rFonts w:ascii="Times New Roman" w:hAnsi="Times New Roman"/>
                <w:u w:color="000000"/>
                <w:lang w:val="en-US"/>
              </w:rPr>
              <w:t>5%)</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118 (35</w:t>
            </w:r>
            <w:r w:rsidRPr="006901D6">
              <w:rPr>
                <w:rStyle w:val="Ninguno"/>
                <w:rFonts w:ascii="Times New Roman" w:hAnsi="Times New Roman"/>
                <w:bCs/>
                <w:color w:val="272137"/>
                <w:u w:color="272137"/>
                <w:shd w:val="clear" w:color="auto" w:fill="FEFEFE"/>
                <w:lang w:val="en-US"/>
              </w:rPr>
              <w:t>.</w:t>
            </w:r>
            <w:r>
              <w:rPr>
                <w:rStyle w:val="Ninguno"/>
                <w:rFonts w:ascii="Times New Roman" w:hAnsi="Times New Roman"/>
                <w:u w:color="000000"/>
                <w:lang w:val="en-US"/>
              </w:rPr>
              <w:t>2%)</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 xml:space="preserve">&gt;80, </w:t>
            </w:r>
            <w:r>
              <w:rPr>
                <w:rStyle w:val="Ninguno"/>
                <w:rFonts w:ascii="Times New Roman" w:hAnsi="Times New Roman"/>
                <w:u w:color="000000"/>
                <w:lang w:val="es-ES_tradnl"/>
              </w:rPr>
              <w:t xml:space="preserve">n </w:t>
            </w:r>
            <w:r>
              <w:rPr>
                <w:rStyle w:val="Ninguno"/>
                <w:rFonts w:ascii="Times New Roman" w:hAnsi="Times New Roman"/>
                <w:u w:color="000000"/>
                <w:lang w:val="en-US"/>
              </w:rPr>
              <w:t>(%)</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10 (1</w:t>
            </w:r>
            <w:r>
              <w:rPr>
                <w:rStyle w:val="Ninguno"/>
                <w:rFonts w:ascii="Times New Roman" w:hAnsi="Times New Roman"/>
                <w:u w:color="000000"/>
                <w:lang w:val="es-ES_tradnl"/>
              </w:rPr>
              <w:t>.</w:t>
            </w:r>
            <w:r>
              <w:rPr>
                <w:rStyle w:val="Ninguno"/>
                <w:rFonts w:ascii="Times New Roman" w:hAnsi="Times New Roman"/>
                <w:u w:color="000000"/>
                <w:lang w:val="en-US"/>
              </w:rPr>
              <w:t>2%)</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4 (0</w:t>
            </w:r>
            <w:r>
              <w:rPr>
                <w:rStyle w:val="Ninguno"/>
                <w:rFonts w:ascii="Times New Roman" w:hAnsi="Times New Roman"/>
                <w:u w:color="000000"/>
                <w:lang w:val="es-ES_tradnl"/>
              </w:rPr>
              <w:t>.</w:t>
            </w:r>
            <w:r>
              <w:rPr>
                <w:rStyle w:val="Ninguno"/>
                <w:rFonts w:ascii="Times New Roman" w:hAnsi="Times New Roman"/>
                <w:u w:color="000000"/>
                <w:lang w:val="en-US"/>
              </w:rPr>
              <w:t>8%)</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6 (1</w:t>
            </w:r>
            <w:r>
              <w:rPr>
                <w:rStyle w:val="Ninguno"/>
                <w:rFonts w:ascii="Times New Roman" w:hAnsi="Times New Roman"/>
                <w:u w:color="000000"/>
                <w:lang w:val="es-ES_tradnl"/>
              </w:rPr>
              <w:t>.</w:t>
            </w:r>
            <w:r>
              <w:rPr>
                <w:rStyle w:val="Ninguno"/>
                <w:rFonts w:ascii="Times New Roman" w:hAnsi="Times New Roman"/>
                <w:u w:color="000000"/>
                <w:lang w:val="en-US"/>
              </w:rPr>
              <w:t>8%)</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 xml:space="preserve">Sex, male, </w:t>
            </w:r>
            <w:r>
              <w:rPr>
                <w:rStyle w:val="Ninguno"/>
                <w:rFonts w:ascii="Times New Roman" w:hAnsi="Times New Roman"/>
                <w:u w:color="000000"/>
                <w:lang w:val="es-ES_tradnl"/>
              </w:rPr>
              <w:t>n</w:t>
            </w:r>
            <w:r>
              <w:rPr>
                <w:rStyle w:val="Ninguno"/>
                <w:rFonts w:ascii="Times New Roman" w:hAnsi="Times New Roman"/>
                <w:u w:color="000000"/>
                <w:lang w:val="en-US"/>
              </w:rPr>
              <w:t xml:space="preserve"> (%)</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625 (72.0%)</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369 (69.2%)</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256 (76.4%)</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SAPS3, points</w:t>
            </w:r>
            <w:r>
              <w:rPr>
                <w:rStyle w:val="Ninguno"/>
                <w:rFonts w:ascii="Times New Roman" w:hAnsi="Times New Roman"/>
                <w:u w:color="000000"/>
                <w:lang w:val="es-ES_tradnl"/>
              </w:rPr>
              <w:t>,</w:t>
            </w:r>
            <w:r>
              <w:rPr>
                <w:rStyle w:val="Ninguno"/>
                <w:rFonts w:ascii="Times New Roman" w:hAnsi="Times New Roman"/>
                <w:u w:color="000000"/>
                <w:lang w:val="en-US"/>
              </w:rPr>
              <w:t xml:space="preserve"> mean (SD)</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57 (11)</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 xml:space="preserve">55 (10) </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60 (12)</w:t>
            </w:r>
          </w:p>
        </w:tc>
      </w:tr>
      <w:tr w:rsidR="00315C86" w:rsidTr="00AE219B">
        <w:tblPrEx>
          <w:shd w:val="clear" w:color="auto" w:fill="CADFFE"/>
        </w:tblPrEx>
        <w:trPr>
          <w:trHeight w:val="231"/>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Body mass index, kg/m</w:t>
            </w:r>
            <w:r>
              <w:rPr>
                <w:rStyle w:val="Ninguno"/>
                <w:rFonts w:ascii="Times New Roman" w:hAnsi="Times New Roman"/>
                <w:u w:color="000000"/>
                <w:vertAlign w:val="superscript"/>
                <w:lang w:val="en-US"/>
              </w:rPr>
              <w:t>2</w:t>
            </w:r>
            <w:r>
              <w:rPr>
                <w:rStyle w:val="Ninguno"/>
                <w:rFonts w:ascii="Times New Roman" w:hAnsi="Times New Roman"/>
                <w:u w:color="000000"/>
                <w:lang w:val="en-US"/>
              </w:rPr>
              <w:t xml:space="preserve">, </w:t>
            </w:r>
            <w:r>
              <w:rPr>
                <w:rStyle w:val="Ninguno"/>
                <w:rFonts w:ascii="Times New Roman" w:hAnsi="Times New Roman"/>
                <w:u w:color="FC2500"/>
                <w:lang w:val="en-US"/>
              </w:rPr>
              <w:t>median [p25, p75]</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27</w:t>
            </w:r>
            <w:r>
              <w:rPr>
                <w:rStyle w:val="Ninguno"/>
                <w:rFonts w:ascii="Times New Roman" w:hAnsi="Times New Roman"/>
                <w:u w:color="000000"/>
                <w:lang w:val="es-ES_tradnl"/>
              </w:rPr>
              <w:t>.</w:t>
            </w:r>
            <w:r>
              <w:rPr>
                <w:rStyle w:val="Ninguno"/>
                <w:rFonts w:ascii="Times New Roman" w:hAnsi="Times New Roman"/>
                <w:u w:color="000000"/>
                <w:lang w:val="en-US"/>
              </w:rPr>
              <w:t>8 [25</w:t>
            </w:r>
            <w:r>
              <w:rPr>
                <w:rStyle w:val="Ninguno"/>
                <w:rFonts w:ascii="Times New Roman" w:hAnsi="Times New Roman"/>
                <w:u w:color="000000"/>
                <w:lang w:val="es-ES_tradnl"/>
              </w:rPr>
              <w:t>.</w:t>
            </w:r>
            <w:r>
              <w:rPr>
                <w:rStyle w:val="Ninguno"/>
                <w:rFonts w:ascii="Times New Roman" w:hAnsi="Times New Roman"/>
                <w:u w:color="000000"/>
                <w:lang w:val="en-US"/>
              </w:rPr>
              <w:t>4; 31</w:t>
            </w:r>
            <w:r>
              <w:rPr>
                <w:rStyle w:val="Ninguno"/>
                <w:rFonts w:ascii="Times New Roman" w:hAnsi="Times New Roman"/>
                <w:u w:color="000000"/>
                <w:lang w:val="es-ES_tradnl"/>
              </w:rPr>
              <w:t>.</w:t>
            </w:r>
            <w:r>
              <w:rPr>
                <w:rStyle w:val="Ninguno"/>
                <w:rFonts w:ascii="Times New Roman" w:hAnsi="Times New Roman"/>
                <w:u w:color="000000"/>
                <w:lang w:val="en-US"/>
              </w:rPr>
              <w:t>0]</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27</w:t>
            </w:r>
            <w:r>
              <w:rPr>
                <w:rStyle w:val="Ninguno"/>
                <w:rFonts w:ascii="Times New Roman" w:hAnsi="Times New Roman"/>
                <w:u w:color="000000"/>
                <w:lang w:val="es-ES_tradnl"/>
              </w:rPr>
              <w:t>.</w:t>
            </w:r>
            <w:r>
              <w:rPr>
                <w:rStyle w:val="Ninguno"/>
                <w:rFonts w:ascii="Times New Roman" w:hAnsi="Times New Roman"/>
                <w:u w:color="000000"/>
                <w:lang w:val="en-US"/>
              </w:rPr>
              <w:t>7 [25</w:t>
            </w:r>
            <w:r>
              <w:rPr>
                <w:rStyle w:val="Ninguno"/>
                <w:rFonts w:ascii="Times New Roman" w:hAnsi="Times New Roman"/>
                <w:u w:color="000000"/>
                <w:lang w:val="es-ES_tradnl"/>
              </w:rPr>
              <w:t>.</w:t>
            </w:r>
            <w:r>
              <w:rPr>
                <w:rStyle w:val="Ninguno"/>
                <w:rFonts w:ascii="Times New Roman" w:hAnsi="Times New Roman"/>
                <w:u w:color="000000"/>
                <w:lang w:val="en-US"/>
              </w:rPr>
              <w:t>4; 31</w:t>
            </w:r>
            <w:r>
              <w:rPr>
                <w:rStyle w:val="Ninguno"/>
                <w:rFonts w:ascii="Times New Roman" w:hAnsi="Times New Roman"/>
                <w:u w:color="000000"/>
                <w:lang w:val="es-ES_tradnl"/>
              </w:rPr>
              <w:t>.</w:t>
            </w:r>
            <w:r>
              <w:rPr>
                <w:rStyle w:val="Ninguno"/>
                <w:rFonts w:ascii="Times New Roman" w:hAnsi="Times New Roman"/>
                <w:u w:color="000000"/>
                <w:lang w:val="en-US"/>
              </w:rPr>
              <w:t>1]</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27</w:t>
            </w:r>
            <w:r>
              <w:rPr>
                <w:rStyle w:val="Ninguno"/>
                <w:rFonts w:ascii="Times New Roman" w:hAnsi="Times New Roman"/>
                <w:u w:color="000000"/>
                <w:lang w:val="es-ES_tradnl"/>
              </w:rPr>
              <w:t>.</w:t>
            </w:r>
            <w:r>
              <w:rPr>
                <w:rStyle w:val="Ninguno"/>
                <w:rFonts w:ascii="Times New Roman" w:hAnsi="Times New Roman"/>
                <w:u w:color="000000"/>
                <w:lang w:val="en-US"/>
              </w:rPr>
              <w:t>8 [25</w:t>
            </w:r>
            <w:r>
              <w:rPr>
                <w:rStyle w:val="Ninguno"/>
                <w:rFonts w:ascii="Times New Roman" w:hAnsi="Times New Roman"/>
                <w:u w:color="000000"/>
                <w:lang w:val="es-ES_tradnl"/>
              </w:rPr>
              <w:t>.</w:t>
            </w:r>
            <w:r>
              <w:rPr>
                <w:rStyle w:val="Ninguno"/>
                <w:rFonts w:ascii="Times New Roman" w:hAnsi="Times New Roman"/>
                <w:u w:color="000000"/>
                <w:lang w:val="en-US"/>
              </w:rPr>
              <w:t>7; 30</w:t>
            </w:r>
            <w:r>
              <w:rPr>
                <w:rStyle w:val="Ninguno"/>
                <w:rFonts w:ascii="Times New Roman" w:hAnsi="Times New Roman"/>
                <w:u w:color="000000"/>
                <w:lang w:val="es-ES_tradnl"/>
              </w:rPr>
              <w:t>.</w:t>
            </w:r>
            <w:r>
              <w:rPr>
                <w:rStyle w:val="Ninguno"/>
                <w:rFonts w:ascii="Times New Roman" w:hAnsi="Times New Roman"/>
                <w:u w:color="000000"/>
                <w:lang w:val="en-US"/>
              </w:rPr>
              <w:t>4]</w:t>
            </w:r>
          </w:p>
        </w:tc>
      </w:tr>
      <w:tr w:rsidR="00315C86" w:rsidTr="00AE219B">
        <w:tblPrEx>
          <w:shd w:val="clear" w:color="auto" w:fill="CADFFE"/>
        </w:tblPrEx>
        <w:trPr>
          <w:trHeight w:val="270"/>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 xml:space="preserve">Comorbidities, </w:t>
            </w:r>
            <w:r>
              <w:rPr>
                <w:rStyle w:val="Ninguno"/>
                <w:rFonts w:ascii="Times New Roman" w:hAnsi="Times New Roman"/>
                <w:u w:color="000000"/>
                <w:lang w:val="es-ES_tradnl"/>
              </w:rPr>
              <w:t>n</w:t>
            </w:r>
            <w:r>
              <w:rPr>
                <w:rStyle w:val="Ninguno"/>
                <w:rFonts w:ascii="Times New Roman" w:hAnsi="Times New Roman"/>
                <w:u w:color="000000"/>
                <w:lang w:val="en-US"/>
              </w:rPr>
              <w:t xml:space="preserve"> (%)</w:t>
            </w:r>
          </w:p>
        </w:tc>
        <w:tc>
          <w:tcPr>
            <w:tcW w:w="5326" w:type="dxa"/>
            <w:gridSpan w:val="3"/>
            <w:shd w:val="clear" w:color="auto" w:fill="FEFEFE"/>
            <w:tcMar>
              <w:top w:w="80" w:type="dxa"/>
              <w:left w:w="80" w:type="dxa"/>
              <w:bottom w:w="80" w:type="dxa"/>
              <w:right w:w="80" w:type="dxa"/>
            </w:tcMar>
          </w:tcPr>
          <w:p w:rsidR="00315C86" w:rsidRDefault="00315C86" w:rsidP="00AE219B"/>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ind w:firstLine="283"/>
              <w:rPr>
                <w:rFonts w:hint="eastAsia"/>
              </w:rPr>
            </w:pPr>
            <w:r>
              <w:rPr>
                <w:rStyle w:val="Ninguno"/>
                <w:rFonts w:ascii="Times New Roman" w:hAnsi="Times New Roman"/>
                <w:u w:color="000000"/>
                <w:lang w:val="en-US"/>
              </w:rPr>
              <w:t>Cardiovascular disease</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428 (49</w:t>
            </w:r>
            <w:r>
              <w:rPr>
                <w:rStyle w:val="Ninguno"/>
                <w:rFonts w:ascii="Times New Roman" w:hAnsi="Times New Roman"/>
                <w:u w:color="000000"/>
                <w:lang w:val="es-ES_tradnl"/>
              </w:rPr>
              <w:t>.</w:t>
            </w:r>
            <w:r>
              <w:rPr>
                <w:rStyle w:val="Ninguno"/>
                <w:rFonts w:ascii="Times New Roman" w:hAnsi="Times New Roman"/>
                <w:u w:color="000000"/>
                <w:lang w:val="en-US"/>
              </w:rPr>
              <w:t>3%)</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238 (44</w:t>
            </w:r>
            <w:r>
              <w:rPr>
                <w:rStyle w:val="Ninguno"/>
                <w:rFonts w:ascii="Times New Roman" w:hAnsi="Times New Roman"/>
                <w:u w:color="000000"/>
                <w:lang w:val="es-ES_tradnl"/>
              </w:rPr>
              <w:t>.</w:t>
            </w:r>
            <w:r>
              <w:rPr>
                <w:rStyle w:val="Ninguno"/>
                <w:rFonts w:ascii="Times New Roman" w:hAnsi="Times New Roman"/>
                <w:u w:color="000000"/>
                <w:lang w:val="en-US"/>
              </w:rPr>
              <w:t>7%)</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190 (56</w:t>
            </w:r>
            <w:r>
              <w:rPr>
                <w:rStyle w:val="Ninguno"/>
                <w:rFonts w:ascii="Times New Roman" w:hAnsi="Times New Roman"/>
                <w:u w:color="000000"/>
                <w:lang w:val="es-ES_tradnl"/>
              </w:rPr>
              <w:t>.</w:t>
            </w:r>
            <w:r>
              <w:rPr>
                <w:rStyle w:val="Ninguno"/>
                <w:rFonts w:ascii="Times New Roman" w:hAnsi="Times New Roman"/>
                <w:u w:color="000000"/>
                <w:lang w:val="en-US"/>
              </w:rPr>
              <w:t>7%)</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ind w:firstLine="283"/>
              <w:rPr>
                <w:rFonts w:hint="eastAsia"/>
              </w:rPr>
            </w:pPr>
            <w:r>
              <w:rPr>
                <w:rStyle w:val="Ninguno"/>
                <w:rFonts w:ascii="Times New Roman" w:hAnsi="Times New Roman"/>
                <w:u w:color="000000"/>
                <w:lang w:val="en-US"/>
              </w:rPr>
              <w:t>Obesity</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268 (30</w:t>
            </w:r>
            <w:r>
              <w:rPr>
                <w:rStyle w:val="Ninguno"/>
                <w:rFonts w:ascii="Times New Roman" w:hAnsi="Times New Roman"/>
                <w:u w:color="000000"/>
                <w:lang w:val="es-ES_tradnl"/>
              </w:rPr>
              <w:t>.</w:t>
            </w:r>
            <w:r>
              <w:rPr>
                <w:rStyle w:val="Ninguno"/>
                <w:rFonts w:ascii="Times New Roman" w:hAnsi="Times New Roman"/>
                <w:u w:color="000000"/>
                <w:lang w:val="en-US"/>
              </w:rPr>
              <w:t>9%)</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176 (33</w:t>
            </w:r>
            <w:r>
              <w:rPr>
                <w:rStyle w:val="Ninguno"/>
                <w:rFonts w:ascii="Times New Roman" w:hAnsi="Times New Roman"/>
                <w:u w:color="000000"/>
                <w:lang w:val="es-ES_tradnl"/>
              </w:rPr>
              <w:t>.</w:t>
            </w:r>
            <w:r>
              <w:rPr>
                <w:rStyle w:val="Ninguno"/>
                <w:rFonts w:ascii="Times New Roman" w:hAnsi="Times New Roman"/>
                <w:u w:color="000000"/>
                <w:lang w:val="en-US"/>
              </w:rPr>
              <w:t>3%)</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92 (26</w:t>
            </w:r>
            <w:r>
              <w:rPr>
                <w:rStyle w:val="Ninguno"/>
                <w:rFonts w:ascii="Times New Roman" w:hAnsi="Times New Roman"/>
                <w:u w:color="000000"/>
                <w:lang w:val="es-ES_tradnl"/>
              </w:rPr>
              <w:t>.</w:t>
            </w:r>
            <w:r>
              <w:rPr>
                <w:rStyle w:val="Ninguno"/>
                <w:rFonts w:ascii="Times New Roman" w:hAnsi="Times New Roman"/>
                <w:u w:color="000000"/>
                <w:lang w:val="en-US"/>
              </w:rPr>
              <w:t>0%)</w:t>
            </w:r>
          </w:p>
        </w:tc>
      </w:tr>
      <w:tr w:rsidR="00315C86" w:rsidTr="00AE219B">
        <w:tblPrEx>
          <w:shd w:val="clear" w:color="auto" w:fill="CADFFE"/>
        </w:tblPrEx>
        <w:trPr>
          <w:trHeight w:val="238"/>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ind w:firstLine="283"/>
              <w:rPr>
                <w:rFonts w:hint="eastAsia"/>
              </w:rPr>
            </w:pPr>
            <w:r>
              <w:rPr>
                <w:rStyle w:val="Ninguno"/>
                <w:rFonts w:ascii="Times New Roman" w:hAnsi="Times New Roman"/>
                <w:u w:color="000000"/>
                <w:lang w:val="en-US"/>
              </w:rPr>
              <w:t>Diabetes</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209 (24.1%)</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103 (19.3%)</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106 (31.6%)</w:t>
            </w:r>
          </w:p>
        </w:tc>
      </w:tr>
      <w:tr w:rsidR="00315C86" w:rsidTr="00AE219B">
        <w:tblPrEx>
          <w:shd w:val="clear" w:color="auto" w:fill="CADFFE"/>
        </w:tblPrEx>
        <w:trPr>
          <w:trHeight w:val="244"/>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ind w:firstLine="283"/>
              <w:rPr>
                <w:rFonts w:hint="eastAsia"/>
              </w:rPr>
            </w:pPr>
            <w:proofErr w:type="spellStart"/>
            <w:r>
              <w:rPr>
                <w:rStyle w:val="Ninguno"/>
                <w:rFonts w:ascii="Times New Roman" w:hAnsi="Times New Roman"/>
                <w:u w:color="000000"/>
                <w:lang w:val="en-US"/>
              </w:rPr>
              <w:t>Dyslipemia</w:t>
            </w:r>
            <w:proofErr w:type="spellEnd"/>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144 (16.6%)</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103 (16.2%)</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41 (17.3%)</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ind w:firstLine="283"/>
              <w:rPr>
                <w:rFonts w:hint="eastAsia"/>
              </w:rPr>
            </w:pPr>
            <w:r>
              <w:rPr>
                <w:rStyle w:val="Ninguno"/>
                <w:rFonts w:ascii="Times New Roman" w:hAnsi="Times New Roman"/>
                <w:u w:color="000000"/>
                <w:lang w:val="en-US"/>
              </w:rPr>
              <w:t>Pulmonary obstructive disease</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59 (6.8%)</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24 (4.5%)</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35 (10.5%)</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ind w:firstLine="283"/>
              <w:rPr>
                <w:rFonts w:hint="eastAsia"/>
              </w:rPr>
            </w:pPr>
            <w:r>
              <w:rPr>
                <w:rStyle w:val="Ninguno"/>
                <w:rFonts w:ascii="Times New Roman" w:hAnsi="Times New Roman"/>
                <w:u w:color="000000"/>
                <w:lang w:val="en-US"/>
              </w:rPr>
              <w:t>Cirrhosis</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5 (0.6%)</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2 (0.4%)</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3 (0.9%)</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ind w:firstLine="283"/>
              <w:rPr>
                <w:rFonts w:hint="eastAsia"/>
              </w:rPr>
            </w:pPr>
            <w:r>
              <w:rPr>
                <w:rStyle w:val="Ninguno"/>
                <w:rFonts w:ascii="Times New Roman" w:hAnsi="Times New Roman"/>
                <w:u w:color="000000"/>
                <w:lang w:val="en-US"/>
              </w:rPr>
              <w:t>Chronic Kidney Disease</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43 (4.9%)</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11 (2.1%)</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32 (9.6%)</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ind w:firstLine="283"/>
              <w:rPr>
                <w:rFonts w:hint="eastAsia"/>
              </w:rPr>
            </w:pPr>
            <w:proofErr w:type="spellStart"/>
            <w:r>
              <w:rPr>
                <w:rStyle w:val="Ninguno"/>
                <w:rFonts w:ascii="Times New Roman" w:hAnsi="Times New Roman"/>
                <w:u w:color="000000"/>
                <w:lang w:val="en-US"/>
              </w:rPr>
              <w:t>Immunodepression</w:t>
            </w:r>
            <w:proofErr w:type="spellEnd"/>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77 (8.9%)</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33 (6.2%)</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44 (13.1%)</w:t>
            </w:r>
          </w:p>
        </w:tc>
      </w:tr>
      <w:tr w:rsidR="00315C86" w:rsidTr="00AE219B">
        <w:tblPrEx>
          <w:shd w:val="clear" w:color="auto" w:fill="CADFFE"/>
        </w:tblPrEx>
        <w:trPr>
          <w:trHeight w:val="270"/>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 xml:space="preserve">Previous therapy, </w:t>
            </w:r>
            <w:r>
              <w:rPr>
                <w:rStyle w:val="Ninguno"/>
                <w:rFonts w:ascii="Times New Roman" w:hAnsi="Times New Roman"/>
                <w:u w:color="000000"/>
                <w:lang w:val="es-ES_tradnl"/>
              </w:rPr>
              <w:t>n</w:t>
            </w:r>
            <w:r>
              <w:rPr>
                <w:rStyle w:val="Ninguno"/>
                <w:rFonts w:ascii="Times New Roman" w:hAnsi="Times New Roman"/>
                <w:u w:color="000000"/>
                <w:lang w:val="en-US"/>
              </w:rPr>
              <w:t xml:space="preserve"> (%)</w:t>
            </w:r>
          </w:p>
        </w:tc>
        <w:tc>
          <w:tcPr>
            <w:tcW w:w="5326" w:type="dxa"/>
            <w:gridSpan w:val="3"/>
            <w:shd w:val="clear" w:color="auto" w:fill="FEFEFE"/>
            <w:tcMar>
              <w:top w:w="80" w:type="dxa"/>
              <w:left w:w="80" w:type="dxa"/>
              <w:bottom w:w="80" w:type="dxa"/>
              <w:right w:w="80" w:type="dxa"/>
            </w:tcMar>
          </w:tcPr>
          <w:p w:rsidR="00315C86" w:rsidRDefault="00315C86" w:rsidP="00AE219B"/>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ind w:firstLine="283"/>
              <w:rPr>
                <w:rFonts w:hint="eastAsia"/>
              </w:rPr>
            </w:pPr>
            <w:r>
              <w:rPr>
                <w:rStyle w:val="Ninguno"/>
                <w:rFonts w:ascii="Times New Roman" w:hAnsi="Times New Roman"/>
                <w:u w:color="000000"/>
                <w:lang w:val="en-US"/>
              </w:rPr>
              <w:t>Statins</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288 (33.2%)</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165 (30.9%)</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123 (36.7%)</w:t>
            </w:r>
          </w:p>
        </w:tc>
      </w:tr>
      <w:tr w:rsidR="00315C86" w:rsidTr="00AE219B">
        <w:tblPrEx>
          <w:shd w:val="clear" w:color="auto" w:fill="CADFFE"/>
        </w:tblPrEx>
        <w:trPr>
          <w:trHeight w:val="471"/>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ind w:firstLine="283"/>
              <w:rPr>
                <w:rFonts w:hint="eastAsia"/>
              </w:rPr>
            </w:pPr>
            <w:r>
              <w:rPr>
                <w:rStyle w:val="Ninguno"/>
                <w:rFonts w:ascii="Times New Roman" w:hAnsi="Times New Roman"/>
                <w:u w:color="000000"/>
                <w:shd w:val="clear" w:color="auto" w:fill="FEFEFE"/>
                <w:lang w:val="en-US"/>
              </w:rPr>
              <w:t>Angiotensin-converting enzyme inhibitors</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172 (19.8%)</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95 (17.8%)</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77 (23.0%)</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ind w:firstLine="283"/>
              <w:rPr>
                <w:rFonts w:hint="eastAsia"/>
              </w:rPr>
            </w:pPr>
            <w:r>
              <w:rPr>
                <w:rStyle w:val="Ninguno"/>
                <w:rFonts w:ascii="Times New Roman" w:hAnsi="Times New Roman"/>
                <w:color w:val="212120"/>
                <w:u w:color="212120"/>
                <w:shd w:val="clear" w:color="auto" w:fill="FEFEFE"/>
                <w:lang w:val="en-US"/>
              </w:rPr>
              <w:t>Angiotensin II receptor blockers </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122 (14.1%)</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69 (12.9%)</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53 (15.8%)</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ind w:firstLine="283"/>
              <w:rPr>
                <w:rFonts w:hint="eastAsia"/>
              </w:rPr>
            </w:pPr>
            <w:proofErr w:type="spellStart"/>
            <w:r>
              <w:rPr>
                <w:rStyle w:val="Ninguno"/>
                <w:rFonts w:ascii="Times New Roman" w:hAnsi="Times New Roman"/>
                <w:u w:color="000000"/>
                <w:lang w:val="en-US"/>
              </w:rPr>
              <w:t>Antiplatelets</w:t>
            </w:r>
            <w:proofErr w:type="spellEnd"/>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102 (11.8%)</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49 (9.2%)</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53 (15.8%)</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ind w:firstLine="283"/>
              <w:rPr>
                <w:rFonts w:hint="eastAsia"/>
              </w:rPr>
            </w:pPr>
            <w:r>
              <w:rPr>
                <w:rStyle w:val="Ninguno"/>
                <w:rFonts w:ascii="Times New Roman" w:hAnsi="Times New Roman"/>
                <w:u w:color="000000"/>
                <w:lang w:val="en-US"/>
              </w:rPr>
              <w:t>Beta-blockers</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97 (11.2%)</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48 (9.0%)</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49 (14.6%)</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ind w:firstLine="283"/>
              <w:rPr>
                <w:rFonts w:hint="eastAsia"/>
              </w:rPr>
            </w:pPr>
            <w:r>
              <w:rPr>
                <w:rStyle w:val="Ninguno"/>
                <w:rFonts w:ascii="Times New Roman" w:hAnsi="Times New Roman"/>
                <w:u w:color="000000"/>
                <w:lang w:val="en-US"/>
              </w:rPr>
              <w:t>Calcium Antagonists</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59 (6.8%)</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38 (7.1%)</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21 (6.3%)</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ind w:firstLine="284"/>
              <w:rPr>
                <w:rFonts w:hint="eastAsia"/>
              </w:rPr>
            </w:pPr>
            <w:r>
              <w:rPr>
                <w:rStyle w:val="Ninguno"/>
                <w:rFonts w:ascii="Times New Roman" w:hAnsi="Times New Roman"/>
                <w:u w:color="000000"/>
                <w:lang w:val="en-US"/>
              </w:rPr>
              <w:t>Anticoagulants</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48 (5.5%)</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25 (4.7%)</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23 (6.9%)</w:t>
            </w:r>
          </w:p>
        </w:tc>
      </w:tr>
      <w:tr w:rsidR="00315C86" w:rsidTr="00AE219B">
        <w:tblPrEx>
          <w:shd w:val="clear" w:color="auto" w:fill="CADFFE"/>
        </w:tblPrEx>
        <w:trPr>
          <w:trHeight w:val="23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ind w:firstLine="284"/>
              <w:rPr>
                <w:rFonts w:hint="eastAsia"/>
              </w:rPr>
            </w:pPr>
            <w:r>
              <w:rPr>
                <w:rStyle w:val="Ninguno"/>
                <w:rFonts w:ascii="Times New Roman" w:hAnsi="Times New Roman"/>
                <w:u w:color="000000"/>
                <w:lang w:val="en-US"/>
              </w:rPr>
              <w:t>Steroids</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34 (3.9%)</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15 (2.8%)</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19 (5.7%)</w:t>
            </w:r>
          </w:p>
        </w:tc>
      </w:tr>
      <w:tr w:rsidR="00315C86" w:rsidTr="00AE219B">
        <w:tblPrEx>
          <w:shd w:val="clear" w:color="auto" w:fill="CADFFE"/>
        </w:tblPrEx>
        <w:trPr>
          <w:trHeight w:val="560"/>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Days from initiation symptoms to admission at Hospital, median [p25, p75]</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7 [4; 9]</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7 [5; 9]</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6 [4; 8]</w:t>
            </w:r>
          </w:p>
        </w:tc>
      </w:tr>
      <w:tr w:rsidR="00315C86" w:rsidTr="00AE219B">
        <w:tblPrEx>
          <w:shd w:val="clear" w:color="auto" w:fill="CADFFE"/>
        </w:tblPrEx>
        <w:trPr>
          <w:trHeight w:val="541"/>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lastRenderedPageBreak/>
              <w:t xml:space="preserve">Days from admission at Hospital until </w:t>
            </w:r>
            <w:proofErr w:type="spellStart"/>
            <w:r>
              <w:rPr>
                <w:rStyle w:val="Ninguno"/>
                <w:rFonts w:ascii="Times New Roman" w:hAnsi="Times New Roman"/>
                <w:u w:color="000000"/>
                <w:lang w:val="en-US"/>
              </w:rPr>
              <w:t>orotracheal</w:t>
            </w:r>
            <w:proofErr w:type="spellEnd"/>
            <w:r>
              <w:rPr>
                <w:rStyle w:val="Ninguno"/>
                <w:rFonts w:ascii="Times New Roman" w:hAnsi="Times New Roman"/>
                <w:u w:color="000000"/>
                <w:lang w:val="en-US"/>
              </w:rPr>
              <w:t xml:space="preserve"> intubation, median [p25, p75]</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3 [2; 6]</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3 [1; 5]</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s-ES_tradnl"/>
              </w:rPr>
              <w:t>3 [1; 7]</w:t>
            </w:r>
          </w:p>
        </w:tc>
      </w:tr>
      <w:tr w:rsidR="00315C86" w:rsidTr="00AE219B">
        <w:tblPrEx>
          <w:shd w:val="clear" w:color="auto" w:fill="CADFFE"/>
        </w:tblPrEx>
        <w:trPr>
          <w:trHeight w:val="471"/>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 xml:space="preserve">Compassionate therapies received during hospital stay, </w:t>
            </w:r>
            <w:r w:rsidRPr="00085EE9">
              <w:rPr>
                <w:rStyle w:val="Ninguno"/>
                <w:rFonts w:ascii="Times New Roman" w:hAnsi="Times New Roman"/>
                <w:u w:color="000000"/>
                <w:lang w:val="en-US"/>
              </w:rPr>
              <w:t>n</w:t>
            </w:r>
            <w:r>
              <w:rPr>
                <w:rStyle w:val="Ninguno"/>
                <w:rFonts w:ascii="Times New Roman" w:hAnsi="Times New Roman"/>
                <w:u w:color="000000"/>
                <w:lang w:val="en-US"/>
              </w:rPr>
              <w:t xml:space="preserve"> (%)</w:t>
            </w:r>
          </w:p>
        </w:tc>
        <w:tc>
          <w:tcPr>
            <w:tcW w:w="5326" w:type="dxa"/>
            <w:gridSpan w:val="3"/>
            <w:shd w:val="clear" w:color="auto" w:fill="auto"/>
            <w:tcMar>
              <w:top w:w="80" w:type="dxa"/>
              <w:left w:w="80" w:type="dxa"/>
              <w:bottom w:w="80" w:type="dxa"/>
              <w:right w:w="80" w:type="dxa"/>
            </w:tcMar>
            <w:vAlign w:val="center"/>
          </w:tcPr>
          <w:p w:rsidR="00315C86" w:rsidRDefault="00315C86" w:rsidP="00AE219B"/>
        </w:tc>
      </w:tr>
      <w:tr w:rsidR="00315C86" w:rsidTr="00AE219B">
        <w:tblPrEx>
          <w:shd w:val="clear" w:color="auto" w:fill="CADFFE"/>
        </w:tblPrEx>
        <w:trPr>
          <w:trHeight w:val="231"/>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None</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155 (17</w:t>
            </w:r>
            <w:r>
              <w:rPr>
                <w:rStyle w:val="Ninguno"/>
                <w:rFonts w:ascii="Times New Roman" w:hAnsi="Times New Roman"/>
                <w:u w:color="000000"/>
                <w:lang w:val="es-ES_tradnl"/>
              </w:rPr>
              <w:t>.</w:t>
            </w:r>
            <w:r>
              <w:rPr>
                <w:rStyle w:val="Ninguno"/>
                <w:rFonts w:ascii="Times New Roman" w:hAnsi="Times New Roman"/>
                <w:u w:color="000000"/>
                <w:lang w:val="en-US"/>
              </w:rPr>
              <w:t>9%)</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89 (16</w:t>
            </w:r>
            <w:r>
              <w:rPr>
                <w:rStyle w:val="Ninguno"/>
                <w:rFonts w:ascii="Times New Roman" w:hAnsi="Times New Roman"/>
                <w:u w:color="000000"/>
                <w:lang w:val="es-ES_tradnl"/>
              </w:rPr>
              <w:t>.</w:t>
            </w:r>
            <w:r>
              <w:rPr>
                <w:rStyle w:val="Ninguno"/>
                <w:rFonts w:ascii="Times New Roman" w:hAnsi="Times New Roman"/>
                <w:u w:color="000000"/>
                <w:lang w:val="en-US"/>
              </w:rPr>
              <w:t>7%)</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66 (19</w:t>
            </w:r>
            <w:r>
              <w:rPr>
                <w:rStyle w:val="Ninguno"/>
                <w:rFonts w:ascii="Times New Roman" w:hAnsi="Times New Roman"/>
                <w:u w:color="000000"/>
                <w:lang w:val="es-ES_tradnl"/>
              </w:rPr>
              <w:t>.</w:t>
            </w:r>
            <w:r>
              <w:rPr>
                <w:rStyle w:val="Ninguno"/>
                <w:rFonts w:ascii="Times New Roman" w:hAnsi="Times New Roman"/>
                <w:u w:color="000000"/>
                <w:lang w:val="en-US"/>
              </w:rPr>
              <w:t>7%)</w:t>
            </w:r>
          </w:p>
        </w:tc>
      </w:tr>
      <w:tr w:rsidR="00315C86" w:rsidTr="00AE219B">
        <w:tblPrEx>
          <w:shd w:val="clear" w:color="auto" w:fill="CADFFE"/>
        </w:tblPrEx>
        <w:trPr>
          <w:trHeight w:val="231"/>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Antiviral therapy only</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196 (22</w:t>
            </w:r>
            <w:r>
              <w:rPr>
                <w:rStyle w:val="Ninguno"/>
                <w:rFonts w:ascii="Times New Roman" w:hAnsi="Times New Roman"/>
                <w:u w:color="000000"/>
                <w:lang w:val="es-ES_tradnl"/>
              </w:rPr>
              <w:t>.</w:t>
            </w:r>
            <w:r>
              <w:rPr>
                <w:rStyle w:val="Ninguno"/>
                <w:rFonts w:ascii="Times New Roman" w:hAnsi="Times New Roman"/>
                <w:u w:color="000000"/>
                <w:lang w:val="en-US"/>
              </w:rPr>
              <w:t>6%)</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136 (25</w:t>
            </w:r>
            <w:r>
              <w:rPr>
                <w:rStyle w:val="Ninguno"/>
                <w:rFonts w:ascii="Times New Roman" w:hAnsi="Times New Roman"/>
                <w:u w:color="000000"/>
                <w:lang w:val="es-ES_tradnl"/>
              </w:rPr>
              <w:t>.</w:t>
            </w:r>
            <w:r>
              <w:rPr>
                <w:rStyle w:val="Ninguno"/>
                <w:rFonts w:ascii="Times New Roman" w:hAnsi="Times New Roman"/>
                <w:u w:color="000000"/>
                <w:lang w:val="en-US"/>
              </w:rPr>
              <w:t>5%)</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60 (17</w:t>
            </w:r>
            <w:r>
              <w:rPr>
                <w:rStyle w:val="Ninguno"/>
                <w:rFonts w:ascii="Times New Roman" w:hAnsi="Times New Roman"/>
                <w:u w:color="000000"/>
                <w:lang w:val="es-ES_tradnl"/>
              </w:rPr>
              <w:t>.</w:t>
            </w:r>
            <w:r>
              <w:rPr>
                <w:rStyle w:val="Ninguno"/>
                <w:rFonts w:ascii="Times New Roman" w:hAnsi="Times New Roman"/>
                <w:u w:color="000000"/>
                <w:lang w:val="en-US"/>
              </w:rPr>
              <w:t>9%)</w:t>
            </w:r>
          </w:p>
        </w:tc>
      </w:tr>
      <w:tr w:rsidR="00315C86" w:rsidTr="00AE219B">
        <w:tblPrEx>
          <w:shd w:val="clear" w:color="auto" w:fill="CADFFE"/>
        </w:tblPrEx>
        <w:trPr>
          <w:trHeight w:val="231"/>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proofErr w:type="spellStart"/>
            <w:r>
              <w:rPr>
                <w:rStyle w:val="Ninguno"/>
                <w:rFonts w:ascii="Times New Roman" w:hAnsi="Times New Roman"/>
                <w:u w:color="000000"/>
                <w:lang w:val="en-US"/>
              </w:rPr>
              <w:t>Immunomodulatory</w:t>
            </w:r>
            <w:proofErr w:type="spellEnd"/>
            <w:r>
              <w:rPr>
                <w:rStyle w:val="Ninguno"/>
                <w:rFonts w:ascii="Times New Roman" w:hAnsi="Times New Roman"/>
                <w:u w:color="000000"/>
                <w:lang w:val="en-US"/>
              </w:rPr>
              <w:t xml:space="preserve"> agents only</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71 (8</w:t>
            </w:r>
            <w:r>
              <w:rPr>
                <w:rStyle w:val="Ninguno"/>
                <w:rFonts w:ascii="Times New Roman" w:hAnsi="Times New Roman"/>
                <w:u w:color="000000"/>
                <w:lang w:val="es-ES_tradnl"/>
              </w:rPr>
              <w:t>.</w:t>
            </w:r>
            <w:r>
              <w:rPr>
                <w:rStyle w:val="Ninguno"/>
                <w:rFonts w:ascii="Times New Roman" w:hAnsi="Times New Roman"/>
                <w:u w:color="000000"/>
                <w:lang w:val="en-US"/>
              </w:rPr>
              <w:t>2%)</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35 (6</w:t>
            </w:r>
            <w:r>
              <w:rPr>
                <w:rStyle w:val="Ninguno"/>
                <w:rFonts w:ascii="Times New Roman" w:hAnsi="Times New Roman"/>
                <w:u w:color="000000"/>
                <w:lang w:val="es-ES_tradnl"/>
              </w:rPr>
              <w:t>.</w:t>
            </w:r>
            <w:r>
              <w:rPr>
                <w:rStyle w:val="Ninguno"/>
                <w:rFonts w:ascii="Times New Roman" w:hAnsi="Times New Roman"/>
                <w:u w:color="000000"/>
                <w:lang w:val="en-US"/>
              </w:rPr>
              <w:t>6%)</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36 (10</w:t>
            </w:r>
            <w:r>
              <w:rPr>
                <w:rStyle w:val="Ninguno"/>
                <w:rFonts w:ascii="Times New Roman" w:hAnsi="Times New Roman"/>
                <w:u w:color="000000"/>
                <w:lang w:val="es-ES_tradnl"/>
              </w:rPr>
              <w:t>.</w:t>
            </w:r>
            <w:r>
              <w:rPr>
                <w:rStyle w:val="Ninguno"/>
                <w:rFonts w:ascii="Times New Roman" w:hAnsi="Times New Roman"/>
                <w:u w:color="000000"/>
                <w:lang w:val="en-US"/>
              </w:rPr>
              <w:t>8%)</w:t>
            </w:r>
          </w:p>
        </w:tc>
      </w:tr>
      <w:tr w:rsidR="00315C86" w:rsidTr="00AE219B">
        <w:tblPrEx>
          <w:shd w:val="clear" w:color="auto" w:fill="CADFFE"/>
        </w:tblPrEx>
        <w:trPr>
          <w:trHeight w:val="265"/>
        </w:trPr>
        <w:tc>
          <w:tcPr>
            <w:tcW w:w="4305" w:type="dxa"/>
            <w:shd w:val="clear" w:color="auto" w:fill="auto"/>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s>
              <w:rPr>
                <w:rFonts w:hint="eastAsia"/>
              </w:rPr>
            </w:pPr>
            <w:r>
              <w:rPr>
                <w:rStyle w:val="Ninguno"/>
                <w:rFonts w:ascii="Times New Roman" w:hAnsi="Times New Roman"/>
                <w:u w:color="000000"/>
                <w:lang w:val="en-US"/>
              </w:rPr>
              <w:t xml:space="preserve">Antiviral and </w:t>
            </w:r>
            <w:proofErr w:type="spellStart"/>
            <w:r>
              <w:rPr>
                <w:rStyle w:val="Ninguno"/>
                <w:rFonts w:ascii="Times New Roman" w:hAnsi="Times New Roman"/>
                <w:u w:color="000000"/>
                <w:lang w:val="en-US"/>
              </w:rPr>
              <w:t>inmunomodulatory</w:t>
            </w:r>
            <w:proofErr w:type="spellEnd"/>
            <w:r>
              <w:rPr>
                <w:rStyle w:val="Ninguno"/>
                <w:rFonts w:ascii="Times New Roman" w:hAnsi="Times New Roman"/>
                <w:u w:color="000000"/>
                <w:lang w:val="en-US"/>
              </w:rPr>
              <w:t xml:space="preserve"> therapies</w:t>
            </w:r>
          </w:p>
        </w:tc>
        <w:tc>
          <w:tcPr>
            <w:tcW w:w="1778" w:type="dxa"/>
            <w:shd w:val="clear" w:color="auto" w:fill="auto"/>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446 (51</w:t>
            </w:r>
            <w:r>
              <w:rPr>
                <w:rStyle w:val="Ninguno"/>
                <w:rFonts w:ascii="Times New Roman" w:hAnsi="Times New Roman"/>
                <w:u w:color="000000"/>
                <w:lang w:val="es-ES_tradnl"/>
              </w:rPr>
              <w:t>.</w:t>
            </w:r>
            <w:r>
              <w:rPr>
                <w:rStyle w:val="Ninguno"/>
                <w:rFonts w:ascii="Times New Roman" w:hAnsi="Times New Roman"/>
                <w:u w:color="000000"/>
                <w:lang w:val="en-US"/>
              </w:rPr>
              <w:t>4%)</w:t>
            </w:r>
          </w:p>
        </w:tc>
        <w:tc>
          <w:tcPr>
            <w:tcW w:w="1724" w:type="dxa"/>
            <w:shd w:val="clear" w:color="auto" w:fill="auto"/>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273 (51</w:t>
            </w:r>
            <w:r>
              <w:rPr>
                <w:rStyle w:val="Ninguno"/>
                <w:rFonts w:ascii="Times New Roman" w:hAnsi="Times New Roman"/>
                <w:u w:color="000000"/>
                <w:lang w:val="es-ES_tradnl"/>
              </w:rPr>
              <w:t>.</w:t>
            </w:r>
            <w:r>
              <w:rPr>
                <w:rStyle w:val="Ninguno"/>
                <w:rFonts w:ascii="Times New Roman" w:hAnsi="Times New Roman"/>
                <w:u w:color="000000"/>
                <w:lang w:val="en-US"/>
              </w:rPr>
              <w:t>2%)</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173 (51</w:t>
            </w:r>
            <w:r>
              <w:rPr>
                <w:rStyle w:val="Ninguno"/>
                <w:rFonts w:ascii="Times New Roman" w:hAnsi="Times New Roman"/>
                <w:u w:color="000000"/>
                <w:lang w:val="es-ES_tradnl"/>
              </w:rPr>
              <w:t>.</w:t>
            </w:r>
            <w:r>
              <w:rPr>
                <w:rStyle w:val="Ninguno"/>
                <w:rFonts w:ascii="Times New Roman" w:hAnsi="Times New Roman"/>
                <w:u w:color="000000"/>
                <w:lang w:val="en-US"/>
              </w:rPr>
              <w:t>6%)</w:t>
            </w:r>
          </w:p>
        </w:tc>
      </w:tr>
      <w:tr w:rsidR="00315C86" w:rsidTr="00AE219B">
        <w:tblPrEx>
          <w:shd w:val="clear" w:color="auto" w:fill="CADFFE"/>
        </w:tblPrEx>
        <w:trPr>
          <w:trHeight w:val="471"/>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 w:val="left" w:pos="4248"/>
              </w:tabs>
              <w:rPr>
                <w:rFonts w:hint="eastAsia"/>
              </w:rPr>
            </w:pPr>
            <w:r>
              <w:rPr>
                <w:rStyle w:val="Ninguno"/>
                <w:rFonts w:ascii="Times New Roman" w:hAnsi="Times New Roman"/>
                <w:u w:color="000000"/>
                <w:lang w:val="en-US"/>
              </w:rPr>
              <w:t>Noninvasive respiratory support at ward previously to ICU admission</w:t>
            </w:r>
            <w:r w:rsidRPr="00085EE9">
              <w:rPr>
                <w:rStyle w:val="Ninguno"/>
                <w:rFonts w:ascii="Times New Roman" w:hAnsi="Times New Roman"/>
                <w:u w:color="000000"/>
                <w:lang w:val="en-US"/>
              </w:rPr>
              <w:t>, n</w:t>
            </w:r>
            <w:r>
              <w:rPr>
                <w:rStyle w:val="Ninguno"/>
                <w:rFonts w:ascii="Times New Roman" w:hAnsi="Times New Roman"/>
                <w:u w:color="000000"/>
                <w:lang w:val="en-US"/>
              </w:rPr>
              <w:t xml:space="preserve"> (%)</w:t>
            </w:r>
          </w:p>
        </w:tc>
        <w:tc>
          <w:tcPr>
            <w:tcW w:w="5326" w:type="dxa"/>
            <w:gridSpan w:val="3"/>
            <w:shd w:val="clear" w:color="auto" w:fill="FEFEFE"/>
            <w:tcMar>
              <w:top w:w="80" w:type="dxa"/>
              <w:left w:w="80" w:type="dxa"/>
              <w:bottom w:w="80" w:type="dxa"/>
              <w:right w:w="80" w:type="dxa"/>
            </w:tcMar>
            <w:vAlign w:val="center"/>
          </w:tcPr>
          <w:p w:rsidR="00315C86" w:rsidRDefault="00315C86" w:rsidP="00AE219B"/>
        </w:tc>
      </w:tr>
      <w:tr w:rsidR="00315C86" w:rsidTr="00AE219B">
        <w:tblPrEx>
          <w:shd w:val="clear" w:color="auto" w:fill="CADFFE"/>
        </w:tblPrEx>
        <w:trPr>
          <w:trHeight w:val="27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 w:val="left" w:pos="4248"/>
              </w:tabs>
              <w:rPr>
                <w:rFonts w:hint="eastAsia"/>
              </w:rPr>
            </w:pPr>
            <w:r>
              <w:rPr>
                <w:rStyle w:val="Ninguno"/>
                <w:rFonts w:ascii="Times New Roman" w:hAnsi="Times New Roman"/>
                <w:u w:color="000000"/>
                <w:lang w:val="en-US"/>
              </w:rPr>
              <w:t>Oxygen mask alone</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644 (74</w:t>
            </w:r>
            <w:r>
              <w:rPr>
                <w:rStyle w:val="Ninguno"/>
                <w:rFonts w:ascii="Times New Roman" w:hAnsi="Times New Roman"/>
                <w:u w:color="000000"/>
                <w:lang w:val="es-ES_tradnl"/>
              </w:rPr>
              <w:t>.2</w:t>
            </w:r>
            <w:r>
              <w:rPr>
                <w:rStyle w:val="Ninguno"/>
                <w:rFonts w:ascii="Times New Roman" w:hAnsi="Times New Roman"/>
                <w:u w:color="000000"/>
                <w:lang w:val="en-US"/>
              </w:rPr>
              <w:t>%)</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4</w:t>
            </w:r>
            <w:r>
              <w:rPr>
                <w:rStyle w:val="Ninguno"/>
                <w:rFonts w:ascii="Times New Roman" w:hAnsi="Times New Roman"/>
                <w:u w:color="000000"/>
                <w:lang w:val="es-ES_tradnl"/>
              </w:rPr>
              <w:t>21</w:t>
            </w:r>
            <w:r>
              <w:rPr>
                <w:rStyle w:val="Ninguno"/>
                <w:rFonts w:ascii="Times New Roman" w:hAnsi="Times New Roman"/>
                <w:u w:color="000000"/>
                <w:lang w:val="en-US"/>
              </w:rPr>
              <w:t xml:space="preserve"> (</w:t>
            </w:r>
            <w:r>
              <w:rPr>
                <w:rStyle w:val="Ninguno"/>
                <w:rFonts w:ascii="Times New Roman" w:hAnsi="Times New Roman"/>
                <w:u w:color="000000"/>
                <w:lang w:val="es-ES_tradnl"/>
              </w:rPr>
              <w:t>79.0</w:t>
            </w:r>
            <w:r>
              <w:rPr>
                <w:rStyle w:val="Ninguno"/>
                <w:rFonts w:ascii="Times New Roman" w:hAnsi="Times New Roman"/>
                <w:u w:color="000000"/>
                <w:lang w:val="en-US"/>
              </w:rPr>
              <w:t>%)</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223 (</w:t>
            </w:r>
            <w:r>
              <w:rPr>
                <w:rStyle w:val="Ninguno"/>
                <w:rFonts w:ascii="Times New Roman" w:hAnsi="Times New Roman"/>
                <w:u w:color="000000"/>
                <w:lang w:val="es-ES_tradnl"/>
              </w:rPr>
              <w:t>66.6</w:t>
            </w:r>
            <w:r>
              <w:rPr>
                <w:rStyle w:val="Ninguno"/>
                <w:rFonts w:ascii="Times New Roman" w:hAnsi="Times New Roman"/>
                <w:u w:color="000000"/>
                <w:lang w:val="en-US"/>
              </w:rPr>
              <w:t>%)</w:t>
            </w:r>
          </w:p>
        </w:tc>
      </w:tr>
      <w:tr w:rsidR="00315C86" w:rsidTr="00AE219B">
        <w:tblPrEx>
          <w:shd w:val="clear" w:color="auto" w:fill="CADFFE"/>
        </w:tblPrEx>
        <w:trPr>
          <w:trHeight w:val="27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 w:val="left" w:pos="4248"/>
              </w:tabs>
              <w:rPr>
                <w:rFonts w:hint="eastAsia"/>
              </w:rPr>
            </w:pPr>
            <w:r>
              <w:rPr>
                <w:rStyle w:val="Ninguno"/>
                <w:rFonts w:ascii="Times New Roman" w:hAnsi="Times New Roman"/>
                <w:u w:color="000000"/>
                <w:lang w:val="en-US"/>
              </w:rPr>
              <w:t>High flow oxygen nasal cannula alone</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w:t>
            </w:r>
            <w:r>
              <w:rPr>
                <w:rStyle w:val="Ninguno"/>
                <w:rFonts w:ascii="Times New Roman" w:hAnsi="Times New Roman"/>
                <w:u w:color="000000"/>
                <w:lang w:val="es-ES_tradnl"/>
              </w:rPr>
              <w:t>05</w:t>
            </w:r>
            <w:r>
              <w:rPr>
                <w:rStyle w:val="Ninguno"/>
                <w:rFonts w:ascii="Times New Roman" w:hAnsi="Times New Roman"/>
                <w:u w:color="000000"/>
                <w:lang w:val="en-US"/>
              </w:rPr>
              <w:t xml:space="preserve"> (1</w:t>
            </w:r>
            <w:r>
              <w:rPr>
                <w:rStyle w:val="Ninguno"/>
                <w:rFonts w:ascii="Times New Roman" w:hAnsi="Times New Roman"/>
                <w:u w:color="000000"/>
                <w:lang w:val="es-ES_tradnl"/>
              </w:rPr>
              <w:t>2.1</w:t>
            </w:r>
            <w:r>
              <w:rPr>
                <w:rStyle w:val="Ninguno"/>
                <w:rFonts w:ascii="Times New Roman" w:hAnsi="Times New Roman"/>
                <w:u w:color="000000"/>
                <w:lang w:val="en-US"/>
              </w:rPr>
              <w:t>%)</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6</w:t>
            </w:r>
            <w:r>
              <w:rPr>
                <w:rStyle w:val="Ninguno"/>
                <w:rFonts w:ascii="Times New Roman" w:hAnsi="Times New Roman"/>
                <w:u w:color="000000"/>
                <w:lang w:val="es-ES_tradnl"/>
              </w:rPr>
              <w:t>6</w:t>
            </w:r>
            <w:r>
              <w:rPr>
                <w:rStyle w:val="Ninguno"/>
                <w:rFonts w:ascii="Times New Roman" w:hAnsi="Times New Roman"/>
                <w:u w:color="000000"/>
                <w:lang w:val="en-US"/>
              </w:rPr>
              <w:t xml:space="preserve"> (1</w:t>
            </w:r>
            <w:r>
              <w:rPr>
                <w:rStyle w:val="Ninguno"/>
                <w:rFonts w:ascii="Times New Roman" w:hAnsi="Times New Roman"/>
                <w:u w:color="000000"/>
                <w:lang w:val="es-ES_tradnl"/>
              </w:rPr>
              <w:t>2.4</w:t>
            </w:r>
            <w:r>
              <w:rPr>
                <w:rStyle w:val="Ninguno"/>
                <w:rFonts w:ascii="Times New Roman" w:hAnsi="Times New Roman"/>
                <w:u w:color="000000"/>
                <w:lang w:val="en-US"/>
              </w:rPr>
              <w:t>%)</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39 (1</w:t>
            </w:r>
            <w:r>
              <w:rPr>
                <w:rStyle w:val="Ninguno"/>
                <w:rFonts w:ascii="Times New Roman" w:hAnsi="Times New Roman"/>
                <w:u w:color="000000"/>
                <w:lang w:val="es-ES_tradnl"/>
              </w:rPr>
              <w:t>1.6</w:t>
            </w:r>
            <w:r>
              <w:rPr>
                <w:rStyle w:val="Ninguno"/>
                <w:rFonts w:ascii="Times New Roman" w:hAnsi="Times New Roman"/>
                <w:u w:color="000000"/>
                <w:lang w:val="en-US"/>
              </w:rPr>
              <w:t>%)</w:t>
            </w:r>
          </w:p>
        </w:tc>
      </w:tr>
      <w:tr w:rsidR="00315C86" w:rsidTr="00AE219B">
        <w:tblPrEx>
          <w:shd w:val="clear" w:color="auto" w:fill="CADFFE"/>
        </w:tblPrEx>
        <w:trPr>
          <w:trHeight w:val="471"/>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 w:val="left" w:pos="4248"/>
              </w:tabs>
              <w:rPr>
                <w:rFonts w:hint="eastAsia"/>
              </w:rPr>
            </w:pPr>
            <w:r>
              <w:rPr>
                <w:rStyle w:val="Ninguno"/>
                <w:rFonts w:ascii="Times New Roman" w:hAnsi="Times New Roman"/>
                <w:u w:color="000000"/>
                <w:lang w:val="en-US"/>
              </w:rPr>
              <w:t>Non-invasive positive pressure ventilation alone</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98 (1</w:t>
            </w:r>
            <w:r>
              <w:rPr>
                <w:rStyle w:val="Ninguno"/>
                <w:rFonts w:ascii="Times New Roman" w:hAnsi="Times New Roman"/>
                <w:u w:color="000000"/>
                <w:lang w:val="es-ES_tradnl"/>
              </w:rPr>
              <w:t>1.3</w:t>
            </w:r>
            <w:r>
              <w:rPr>
                <w:rStyle w:val="Ninguno"/>
                <w:rFonts w:ascii="Times New Roman" w:hAnsi="Times New Roman"/>
                <w:u w:color="000000"/>
                <w:lang w:val="en-US"/>
              </w:rPr>
              <w:t>%)</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54 (1</w:t>
            </w:r>
            <w:r>
              <w:rPr>
                <w:rStyle w:val="Ninguno"/>
                <w:rFonts w:ascii="Times New Roman" w:hAnsi="Times New Roman"/>
                <w:u w:color="000000"/>
                <w:lang w:val="es-ES_tradnl"/>
              </w:rPr>
              <w:t>0.1</w:t>
            </w:r>
            <w:r>
              <w:rPr>
                <w:rStyle w:val="Ninguno"/>
                <w:rFonts w:ascii="Times New Roman" w:hAnsi="Times New Roman"/>
                <w:u w:color="000000"/>
                <w:lang w:val="en-US"/>
              </w:rPr>
              <w:t>%)</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44 (1</w:t>
            </w:r>
            <w:r>
              <w:rPr>
                <w:rStyle w:val="Ninguno"/>
                <w:rFonts w:ascii="Times New Roman" w:hAnsi="Times New Roman"/>
                <w:u w:color="000000"/>
                <w:lang w:val="es-ES_tradnl"/>
              </w:rPr>
              <w:t>3.1</w:t>
            </w:r>
            <w:r>
              <w:rPr>
                <w:rStyle w:val="Ninguno"/>
                <w:rFonts w:ascii="Times New Roman" w:hAnsi="Times New Roman"/>
                <w:u w:color="000000"/>
                <w:lang w:val="en-US"/>
              </w:rPr>
              <w:t>%)</w:t>
            </w:r>
          </w:p>
        </w:tc>
      </w:tr>
      <w:tr w:rsidR="00315C86" w:rsidTr="00AE219B">
        <w:tblPrEx>
          <w:shd w:val="clear" w:color="auto" w:fill="CADFFE"/>
        </w:tblPrEx>
        <w:trPr>
          <w:trHeight w:val="471"/>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 w:val="left" w:pos="4248"/>
              </w:tabs>
              <w:rPr>
                <w:rFonts w:hint="eastAsia"/>
              </w:rPr>
            </w:pPr>
            <w:r>
              <w:rPr>
                <w:rStyle w:val="Ninguno"/>
                <w:rFonts w:ascii="Times New Roman" w:hAnsi="Times New Roman"/>
                <w:u w:color="000000"/>
                <w:lang w:val="en-US"/>
              </w:rPr>
              <w:t>Non-invasive positive pressure ventilation and High flow oxygen nasal cannula</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21 (2</w:t>
            </w:r>
            <w:r>
              <w:rPr>
                <w:rStyle w:val="Ninguno"/>
                <w:rFonts w:ascii="Times New Roman" w:hAnsi="Times New Roman"/>
                <w:u w:color="000000"/>
                <w:lang w:val="es-ES_tradnl"/>
              </w:rPr>
              <w:t>.</w:t>
            </w:r>
            <w:r>
              <w:rPr>
                <w:rStyle w:val="Ninguno"/>
                <w:rFonts w:ascii="Times New Roman" w:hAnsi="Times New Roman"/>
                <w:u w:color="000000"/>
                <w:lang w:val="en-US"/>
              </w:rPr>
              <w:t>4%)</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10 (1</w:t>
            </w:r>
            <w:r>
              <w:rPr>
                <w:rStyle w:val="Ninguno"/>
                <w:rFonts w:ascii="Times New Roman" w:hAnsi="Times New Roman"/>
                <w:u w:color="000000"/>
                <w:lang w:val="es-ES_tradnl"/>
              </w:rPr>
              <w:t>.</w:t>
            </w:r>
            <w:r>
              <w:rPr>
                <w:rStyle w:val="Ninguno"/>
                <w:rFonts w:ascii="Times New Roman" w:hAnsi="Times New Roman"/>
                <w:u w:color="000000"/>
                <w:lang w:val="en-US"/>
              </w:rPr>
              <w:t>9%)</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11 (3</w:t>
            </w:r>
            <w:r>
              <w:rPr>
                <w:rStyle w:val="Ninguno"/>
                <w:rFonts w:ascii="Times New Roman" w:hAnsi="Times New Roman"/>
                <w:u w:color="000000"/>
                <w:lang w:val="es-ES_tradnl"/>
              </w:rPr>
              <w:t>.</w:t>
            </w:r>
            <w:r>
              <w:rPr>
                <w:rStyle w:val="Ninguno"/>
                <w:rFonts w:ascii="Times New Roman" w:hAnsi="Times New Roman"/>
                <w:u w:color="000000"/>
                <w:lang w:val="en-US"/>
              </w:rPr>
              <w:t>3%)</w:t>
            </w:r>
          </w:p>
        </w:tc>
      </w:tr>
      <w:tr w:rsidR="00315C86" w:rsidTr="00AE219B">
        <w:tblPrEx>
          <w:shd w:val="clear" w:color="auto" w:fill="CADFFE"/>
        </w:tblPrEx>
        <w:trPr>
          <w:trHeight w:val="295"/>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 w:val="left" w:pos="4248"/>
              </w:tabs>
              <w:rPr>
                <w:rFonts w:hint="eastAsia"/>
              </w:rPr>
            </w:pPr>
            <w:r>
              <w:rPr>
                <w:rStyle w:val="Ninguno"/>
                <w:rFonts w:ascii="Times New Roman" w:hAnsi="Times New Roman"/>
                <w:u w:color="000000"/>
                <w:lang w:val="en-US"/>
              </w:rPr>
              <w:t>At ICU before intubation</w:t>
            </w:r>
            <w:r w:rsidRPr="00085EE9">
              <w:rPr>
                <w:rStyle w:val="Ninguno"/>
                <w:rFonts w:ascii="Times New Roman" w:hAnsi="Times New Roman"/>
                <w:u w:color="000000"/>
                <w:lang w:val="en-US"/>
              </w:rPr>
              <w:t>, n</w:t>
            </w:r>
            <w:r>
              <w:rPr>
                <w:rStyle w:val="Ninguno"/>
                <w:rFonts w:ascii="Times New Roman" w:hAnsi="Times New Roman"/>
                <w:u w:color="000000"/>
                <w:lang w:val="en-US"/>
              </w:rPr>
              <w:t xml:space="preserve"> (%)</w:t>
            </w:r>
          </w:p>
        </w:tc>
        <w:tc>
          <w:tcPr>
            <w:tcW w:w="5326" w:type="dxa"/>
            <w:gridSpan w:val="3"/>
            <w:shd w:val="clear" w:color="auto" w:fill="FEFEFE"/>
            <w:tcMar>
              <w:top w:w="80" w:type="dxa"/>
              <w:left w:w="80" w:type="dxa"/>
              <w:bottom w:w="80" w:type="dxa"/>
              <w:right w:w="80" w:type="dxa"/>
            </w:tcMar>
            <w:vAlign w:val="center"/>
          </w:tcPr>
          <w:p w:rsidR="00315C86" w:rsidRDefault="00315C86" w:rsidP="00AE219B"/>
        </w:tc>
      </w:tr>
      <w:tr w:rsidR="00315C86" w:rsidTr="00AE219B">
        <w:tblPrEx>
          <w:shd w:val="clear" w:color="auto" w:fill="CADFFE"/>
        </w:tblPrEx>
        <w:trPr>
          <w:trHeight w:val="27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 w:val="left" w:pos="4248"/>
              </w:tabs>
              <w:rPr>
                <w:rFonts w:hint="eastAsia"/>
              </w:rPr>
            </w:pPr>
            <w:r>
              <w:rPr>
                <w:rStyle w:val="Ninguno"/>
                <w:rFonts w:ascii="Times New Roman" w:hAnsi="Times New Roman"/>
                <w:u w:color="000000"/>
                <w:shd w:val="clear" w:color="auto" w:fill="FEFEFE"/>
                <w:lang w:val="en-US"/>
              </w:rPr>
              <w:t>Oxygen mask</w:t>
            </w:r>
            <w:r>
              <w:rPr>
                <w:rStyle w:val="Ninguno"/>
                <w:rFonts w:ascii="Times New Roman" w:hAnsi="Times New Roman"/>
                <w:u w:color="000000"/>
                <w:lang w:val="en-US"/>
              </w:rPr>
              <w:t xml:space="preserve"> alone</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772 (88</w:t>
            </w:r>
            <w:r>
              <w:rPr>
                <w:rStyle w:val="Ninguno"/>
                <w:rFonts w:ascii="Times New Roman" w:hAnsi="Times New Roman"/>
                <w:u w:color="000000"/>
                <w:lang w:val="es-ES_tradnl"/>
              </w:rPr>
              <w:t>.</w:t>
            </w:r>
            <w:r>
              <w:rPr>
                <w:rStyle w:val="Ninguno"/>
                <w:rFonts w:ascii="Times New Roman" w:hAnsi="Times New Roman"/>
                <w:u w:color="000000"/>
                <w:lang w:val="en-US"/>
              </w:rPr>
              <w:t>9%)</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479 (</w:t>
            </w:r>
            <w:r>
              <w:rPr>
                <w:rStyle w:val="Ninguno"/>
                <w:rFonts w:ascii="Times New Roman" w:hAnsi="Times New Roman"/>
                <w:u w:color="000000"/>
                <w:lang w:val="es-ES_tradnl"/>
              </w:rPr>
              <w:t>89.9</w:t>
            </w:r>
            <w:r>
              <w:rPr>
                <w:rStyle w:val="Ninguno"/>
                <w:rFonts w:ascii="Times New Roman" w:hAnsi="Times New Roman"/>
                <w:u w:color="000000"/>
                <w:lang w:val="en-US"/>
              </w:rPr>
              <w:t>%)</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293 (87</w:t>
            </w:r>
            <w:r>
              <w:rPr>
                <w:rStyle w:val="Ninguno"/>
                <w:rFonts w:ascii="Times New Roman" w:hAnsi="Times New Roman"/>
                <w:u w:color="000000"/>
                <w:lang w:val="es-ES_tradnl"/>
              </w:rPr>
              <w:t>.5</w:t>
            </w:r>
            <w:r>
              <w:rPr>
                <w:rStyle w:val="Ninguno"/>
                <w:rFonts w:ascii="Times New Roman" w:hAnsi="Times New Roman"/>
                <w:u w:color="000000"/>
                <w:lang w:val="en-US"/>
              </w:rPr>
              <w:t>%)</w:t>
            </w:r>
          </w:p>
        </w:tc>
      </w:tr>
      <w:tr w:rsidR="00315C86" w:rsidTr="00AE219B">
        <w:tblPrEx>
          <w:shd w:val="clear" w:color="auto" w:fill="CADFFE"/>
        </w:tblPrEx>
        <w:trPr>
          <w:trHeight w:val="27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 w:val="left" w:pos="4248"/>
              </w:tabs>
              <w:rPr>
                <w:rFonts w:hint="eastAsia"/>
              </w:rPr>
            </w:pPr>
            <w:r>
              <w:rPr>
                <w:rStyle w:val="Ninguno"/>
                <w:rFonts w:ascii="Times New Roman" w:hAnsi="Times New Roman"/>
                <w:u w:color="000000"/>
                <w:shd w:val="clear" w:color="auto" w:fill="FEFEFE"/>
                <w:lang w:val="en-US"/>
              </w:rPr>
              <w:t>High flow oxygen nasal cannula</w:t>
            </w:r>
            <w:r>
              <w:rPr>
                <w:rStyle w:val="Ninguno"/>
                <w:rFonts w:ascii="Times New Roman" w:hAnsi="Times New Roman"/>
                <w:u w:color="000000"/>
                <w:lang w:val="en-US"/>
              </w:rPr>
              <w:t xml:space="preserve"> </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6 (0</w:t>
            </w:r>
            <w:r>
              <w:rPr>
                <w:rStyle w:val="Ninguno"/>
                <w:rFonts w:ascii="Times New Roman" w:hAnsi="Times New Roman"/>
                <w:u w:color="000000"/>
                <w:lang w:val="es-ES_tradnl"/>
              </w:rPr>
              <w:t>.</w:t>
            </w:r>
            <w:r>
              <w:rPr>
                <w:rStyle w:val="Ninguno"/>
                <w:rFonts w:ascii="Times New Roman" w:hAnsi="Times New Roman"/>
                <w:u w:color="000000"/>
                <w:lang w:val="en-US"/>
              </w:rPr>
              <w:t>7%)</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5 (0</w:t>
            </w:r>
            <w:r>
              <w:rPr>
                <w:rStyle w:val="Ninguno"/>
                <w:rFonts w:ascii="Times New Roman" w:hAnsi="Times New Roman"/>
                <w:u w:color="000000"/>
                <w:lang w:val="es-ES_tradnl"/>
              </w:rPr>
              <w:t>.</w:t>
            </w:r>
            <w:r>
              <w:rPr>
                <w:rStyle w:val="Ninguno"/>
                <w:rFonts w:ascii="Times New Roman" w:hAnsi="Times New Roman"/>
                <w:u w:color="000000"/>
                <w:lang w:val="en-US"/>
              </w:rPr>
              <w:t>9%)</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 (0</w:t>
            </w:r>
            <w:r>
              <w:rPr>
                <w:rStyle w:val="Ninguno"/>
                <w:rFonts w:ascii="Times New Roman" w:hAnsi="Times New Roman"/>
                <w:u w:color="000000"/>
                <w:lang w:val="es-ES_tradnl"/>
              </w:rPr>
              <w:t>.</w:t>
            </w:r>
            <w:r>
              <w:rPr>
                <w:rStyle w:val="Ninguno"/>
                <w:rFonts w:ascii="Times New Roman" w:hAnsi="Times New Roman"/>
                <w:u w:color="000000"/>
                <w:lang w:val="en-US"/>
              </w:rPr>
              <w:t>3%)</w:t>
            </w:r>
          </w:p>
        </w:tc>
      </w:tr>
      <w:tr w:rsidR="00315C86" w:rsidTr="00AE219B">
        <w:tblPrEx>
          <w:shd w:val="clear" w:color="auto" w:fill="CADFFE"/>
        </w:tblPrEx>
        <w:trPr>
          <w:trHeight w:val="272"/>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 w:val="left" w:pos="4248"/>
              </w:tabs>
              <w:rPr>
                <w:rFonts w:hint="eastAsia"/>
              </w:rPr>
            </w:pPr>
            <w:r>
              <w:rPr>
                <w:rStyle w:val="Ninguno"/>
                <w:rFonts w:ascii="Times New Roman" w:hAnsi="Times New Roman"/>
                <w:u w:color="000000"/>
                <w:shd w:val="clear" w:color="auto" w:fill="FEFEFE"/>
                <w:lang w:val="en-US"/>
              </w:rPr>
              <w:t>Non-invasive positive pressure ventilation</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77 (8.9%)</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43 (8</w:t>
            </w:r>
            <w:r>
              <w:rPr>
                <w:rStyle w:val="Ninguno"/>
                <w:rFonts w:ascii="Times New Roman" w:hAnsi="Times New Roman"/>
                <w:u w:color="000000"/>
                <w:lang w:val="es-ES_tradnl"/>
              </w:rPr>
              <w:t>.6</w:t>
            </w:r>
            <w:r>
              <w:rPr>
                <w:rStyle w:val="Ninguno"/>
                <w:rFonts w:ascii="Times New Roman" w:hAnsi="Times New Roman"/>
                <w:u w:color="000000"/>
                <w:lang w:val="en-US"/>
              </w:rPr>
              <w:t>%)</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39 (1</w:t>
            </w:r>
            <w:r>
              <w:rPr>
                <w:rStyle w:val="Ninguno"/>
                <w:rFonts w:ascii="Times New Roman" w:hAnsi="Times New Roman"/>
                <w:u w:color="000000"/>
                <w:lang w:val="es-ES_tradnl"/>
              </w:rPr>
              <w:t>1.6</w:t>
            </w:r>
            <w:r>
              <w:rPr>
                <w:rStyle w:val="Ninguno"/>
                <w:rFonts w:ascii="Times New Roman" w:hAnsi="Times New Roman"/>
                <w:u w:color="000000"/>
                <w:lang w:val="en-US"/>
              </w:rPr>
              <w:t>%)</w:t>
            </w:r>
          </w:p>
        </w:tc>
      </w:tr>
      <w:tr w:rsidR="00315C86" w:rsidTr="00AE219B">
        <w:tblPrEx>
          <w:shd w:val="clear" w:color="auto" w:fill="CADFFE"/>
        </w:tblPrEx>
        <w:trPr>
          <w:trHeight w:val="471"/>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 w:val="left" w:pos="4248"/>
              </w:tabs>
              <w:rPr>
                <w:rFonts w:hint="eastAsia"/>
              </w:rPr>
            </w:pPr>
            <w:r>
              <w:rPr>
                <w:rStyle w:val="Ninguno"/>
                <w:rFonts w:ascii="Times New Roman" w:hAnsi="Times New Roman"/>
                <w:u w:color="000000"/>
                <w:shd w:val="clear" w:color="auto" w:fill="FEFEFE"/>
                <w:lang w:val="en-US"/>
              </w:rPr>
              <w:t>Non-invasive positive pressure ventilation and high flow oxygen nasal cannula</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13 (1</w:t>
            </w:r>
            <w:r>
              <w:rPr>
                <w:rStyle w:val="Ninguno"/>
                <w:rFonts w:ascii="Times New Roman" w:hAnsi="Times New Roman"/>
                <w:u w:color="000000"/>
                <w:lang w:val="es-ES_tradnl"/>
              </w:rPr>
              <w:t>.</w:t>
            </w:r>
            <w:r>
              <w:rPr>
                <w:rStyle w:val="Ninguno"/>
                <w:rFonts w:ascii="Times New Roman" w:hAnsi="Times New Roman"/>
                <w:u w:color="000000"/>
                <w:lang w:val="en-US"/>
              </w:rPr>
              <w:t>5%)</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6 (1</w:t>
            </w:r>
            <w:r>
              <w:rPr>
                <w:rStyle w:val="Ninguno"/>
                <w:rFonts w:ascii="Times New Roman" w:hAnsi="Times New Roman"/>
                <w:u w:color="000000"/>
                <w:lang w:val="es-ES_tradnl"/>
              </w:rPr>
              <w:t>.1</w:t>
            </w:r>
            <w:r>
              <w:rPr>
                <w:rStyle w:val="Ninguno"/>
                <w:rFonts w:ascii="Times New Roman" w:hAnsi="Times New Roman"/>
                <w:u w:color="000000"/>
                <w:lang w:val="en-US"/>
              </w:rPr>
              <w:t>%)</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s>
              <w:jc w:val="center"/>
              <w:rPr>
                <w:rFonts w:hint="eastAsia"/>
              </w:rPr>
            </w:pPr>
            <w:r>
              <w:rPr>
                <w:rStyle w:val="Ninguno"/>
                <w:rFonts w:ascii="Times New Roman" w:hAnsi="Times New Roman"/>
                <w:u w:color="000000"/>
                <w:lang w:val="en-US"/>
              </w:rPr>
              <w:t>7 (2</w:t>
            </w:r>
            <w:r>
              <w:rPr>
                <w:rStyle w:val="Ninguno"/>
                <w:rFonts w:ascii="Times New Roman" w:hAnsi="Times New Roman"/>
                <w:u w:color="000000"/>
                <w:lang w:val="es-ES_tradnl"/>
              </w:rPr>
              <w:t>.1</w:t>
            </w:r>
            <w:r>
              <w:rPr>
                <w:rStyle w:val="Ninguno"/>
                <w:rFonts w:ascii="Times New Roman" w:hAnsi="Times New Roman"/>
                <w:u w:color="000000"/>
                <w:lang w:val="en-US"/>
              </w:rPr>
              <w:t>%)</w:t>
            </w:r>
          </w:p>
        </w:tc>
      </w:tr>
      <w:tr w:rsidR="00315C86" w:rsidTr="00AE219B">
        <w:tblPrEx>
          <w:shd w:val="clear" w:color="auto" w:fill="CADFFE"/>
        </w:tblPrEx>
        <w:trPr>
          <w:trHeight w:val="471"/>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tabs>
                <w:tab w:val="left" w:pos="708"/>
                <w:tab w:val="left" w:pos="1416"/>
                <w:tab w:val="left" w:pos="2124"/>
                <w:tab w:val="left" w:pos="2832"/>
                <w:tab w:val="left" w:pos="3540"/>
                <w:tab w:val="left" w:pos="4248"/>
              </w:tabs>
              <w:rPr>
                <w:rFonts w:hint="eastAsia"/>
              </w:rPr>
            </w:pPr>
            <w:r>
              <w:rPr>
                <w:rStyle w:val="Ninguno"/>
                <w:rFonts w:ascii="Times New Roman" w:hAnsi="Times New Roman"/>
                <w:u w:color="000000"/>
                <w:lang w:val="en-US"/>
              </w:rPr>
              <w:t>Meet ARDS criteria</w:t>
            </w:r>
            <w:r>
              <w:rPr>
                <w:rStyle w:val="Ninguno"/>
                <w:rFonts w:ascii="Times New Roman" w:hAnsi="Times New Roman"/>
                <w:u w:color="000000"/>
                <w:vertAlign w:val="superscript"/>
                <w:lang w:val="en-US"/>
              </w:rPr>
              <w:t xml:space="preserve"> </w:t>
            </w:r>
            <w:r>
              <w:rPr>
                <w:rStyle w:val="Ninguno"/>
                <w:rFonts w:ascii="Times New Roman" w:hAnsi="Times New Roman"/>
                <w:u w:color="000000"/>
                <w:lang w:val="en-US"/>
              </w:rPr>
              <w:t>at ICU admission</w:t>
            </w:r>
            <w:r w:rsidRPr="00085EE9">
              <w:rPr>
                <w:rStyle w:val="Ninguno"/>
                <w:rFonts w:ascii="Times New Roman" w:hAnsi="Times New Roman"/>
                <w:u w:color="000000"/>
                <w:lang w:val="en-US"/>
              </w:rPr>
              <w:t>, n</w:t>
            </w:r>
            <w:r>
              <w:rPr>
                <w:rStyle w:val="Ninguno"/>
                <w:rFonts w:ascii="Times New Roman" w:hAnsi="Times New Roman"/>
                <w:u w:color="000000"/>
                <w:lang w:val="en-US"/>
              </w:rPr>
              <w:t xml:space="preserve"> (%)</w:t>
            </w:r>
          </w:p>
        </w:tc>
        <w:tc>
          <w:tcPr>
            <w:tcW w:w="5326" w:type="dxa"/>
            <w:gridSpan w:val="3"/>
            <w:shd w:val="clear" w:color="auto" w:fill="FEFEFE"/>
            <w:tcMar>
              <w:top w:w="80" w:type="dxa"/>
              <w:left w:w="80" w:type="dxa"/>
              <w:bottom w:w="80" w:type="dxa"/>
              <w:right w:w="80" w:type="dxa"/>
            </w:tcMar>
            <w:vAlign w:val="center"/>
          </w:tcPr>
          <w:p w:rsidR="00315C86" w:rsidRDefault="00315C86" w:rsidP="00AE219B"/>
        </w:tc>
      </w:tr>
      <w:tr w:rsidR="00315C86" w:rsidTr="00AE219B">
        <w:tblPrEx>
          <w:shd w:val="clear" w:color="auto" w:fill="CADFFE"/>
        </w:tblPrEx>
        <w:trPr>
          <w:trHeight w:val="951"/>
        </w:trPr>
        <w:tc>
          <w:tcPr>
            <w:tcW w:w="4305" w:type="dxa"/>
            <w:shd w:val="clear" w:color="auto" w:fill="FEFEFE"/>
            <w:tcMar>
              <w:top w:w="80" w:type="dxa"/>
              <w:left w:w="80" w:type="dxa"/>
              <w:bottom w:w="80" w:type="dxa"/>
              <w:right w:w="80" w:type="dxa"/>
            </w:tcMar>
            <w:vAlign w:val="center"/>
          </w:tcPr>
          <w:p w:rsidR="00315C86" w:rsidRDefault="00315C86" w:rsidP="00AE219B">
            <w:pPr>
              <w:pStyle w:val="Cuerpo"/>
              <w:tabs>
                <w:tab w:val="left" w:pos="708"/>
                <w:tab w:val="left" w:pos="1416"/>
                <w:tab w:val="left" w:pos="2124"/>
                <w:tab w:val="left" w:pos="2832"/>
                <w:tab w:val="left" w:pos="3540"/>
                <w:tab w:val="left" w:pos="4248"/>
              </w:tabs>
              <w:ind w:firstLine="284"/>
              <w:rPr>
                <w:rStyle w:val="Ninguno"/>
                <w:sz w:val="22"/>
                <w:szCs w:val="22"/>
              </w:rPr>
            </w:pPr>
            <w:r>
              <w:rPr>
                <w:rStyle w:val="Ninguno"/>
                <w:sz w:val="22"/>
                <w:szCs w:val="22"/>
                <w:lang w:val="en-US"/>
              </w:rPr>
              <w:t xml:space="preserve">Mild ARDS, </w:t>
            </w:r>
          </w:p>
          <w:p w:rsidR="00315C86" w:rsidRDefault="00315C86" w:rsidP="00AE219B">
            <w:pPr>
              <w:pStyle w:val="Cuerpo"/>
              <w:tabs>
                <w:tab w:val="left" w:pos="708"/>
                <w:tab w:val="left" w:pos="1416"/>
                <w:tab w:val="left" w:pos="2124"/>
                <w:tab w:val="left" w:pos="2832"/>
                <w:tab w:val="left" w:pos="3540"/>
                <w:tab w:val="left" w:pos="4248"/>
              </w:tabs>
              <w:ind w:firstLine="283"/>
              <w:rPr>
                <w:rStyle w:val="Ninguno"/>
                <w:sz w:val="22"/>
                <w:szCs w:val="22"/>
              </w:rPr>
            </w:pPr>
            <w:r>
              <w:rPr>
                <w:rStyle w:val="Ninguno"/>
                <w:sz w:val="22"/>
                <w:szCs w:val="22"/>
                <w:lang w:val="en-US"/>
              </w:rPr>
              <w:t>at ICU admission</w:t>
            </w:r>
          </w:p>
          <w:p w:rsidR="00315C86" w:rsidRPr="00085EE9" w:rsidRDefault="00315C86" w:rsidP="00AE219B">
            <w:pPr>
              <w:pStyle w:val="Cuerpo"/>
              <w:tabs>
                <w:tab w:val="left" w:pos="708"/>
                <w:tab w:val="left" w:pos="1416"/>
                <w:tab w:val="left" w:pos="2124"/>
                <w:tab w:val="left" w:pos="2832"/>
                <w:tab w:val="left" w:pos="3540"/>
                <w:tab w:val="left" w:pos="4248"/>
              </w:tabs>
              <w:ind w:firstLine="283"/>
              <w:rPr>
                <w:lang w:val="en-US"/>
              </w:rPr>
            </w:pPr>
            <w:r>
              <w:rPr>
                <w:rStyle w:val="Ninguno"/>
                <w:sz w:val="22"/>
                <w:szCs w:val="22"/>
                <w:lang w:val="en-US"/>
              </w:rPr>
              <w:t xml:space="preserve">on day 2 from starting </w:t>
            </w:r>
            <w:proofErr w:type="spellStart"/>
            <w:r>
              <w:rPr>
                <w:rStyle w:val="Ninguno"/>
                <w:sz w:val="22"/>
                <w:szCs w:val="22"/>
                <w:lang w:val="en-US"/>
              </w:rPr>
              <w:t>ventilatory</w:t>
            </w:r>
            <w:proofErr w:type="spellEnd"/>
            <w:r>
              <w:rPr>
                <w:rStyle w:val="Ninguno"/>
                <w:sz w:val="22"/>
                <w:szCs w:val="22"/>
                <w:lang w:val="en-US"/>
              </w:rPr>
              <w:t xml:space="preserve"> support</w:t>
            </w:r>
          </w:p>
        </w:tc>
        <w:tc>
          <w:tcPr>
            <w:tcW w:w="1778" w:type="dxa"/>
            <w:shd w:val="clear" w:color="auto" w:fill="FEFEFE"/>
            <w:tcMar>
              <w:top w:w="80" w:type="dxa"/>
              <w:left w:w="80" w:type="dxa"/>
              <w:bottom w:w="80" w:type="dxa"/>
              <w:right w:w="80" w:type="dxa"/>
            </w:tcMar>
            <w:vAlign w:val="center"/>
          </w:tcPr>
          <w:p w:rsidR="00315C86" w:rsidRDefault="00315C86" w:rsidP="00AE219B">
            <w:pPr>
              <w:pStyle w:val="Cuerpo"/>
              <w:tabs>
                <w:tab w:val="left" w:pos="708"/>
                <w:tab w:val="left" w:pos="1416"/>
              </w:tabs>
              <w:jc w:val="center"/>
              <w:rPr>
                <w:rStyle w:val="Ninguno"/>
                <w:sz w:val="22"/>
                <w:szCs w:val="22"/>
              </w:rPr>
            </w:pPr>
            <w:r>
              <w:rPr>
                <w:rStyle w:val="Ninguno"/>
                <w:sz w:val="22"/>
                <w:szCs w:val="22"/>
                <w:lang w:val="en-US"/>
              </w:rPr>
              <w:t>220 (25</w:t>
            </w:r>
            <w:r>
              <w:rPr>
                <w:rStyle w:val="Ninguno"/>
                <w:sz w:val="22"/>
                <w:szCs w:val="22"/>
                <w:lang w:val="es-ES_tradnl"/>
              </w:rPr>
              <w:t>.4</w:t>
            </w:r>
            <w:r>
              <w:rPr>
                <w:rStyle w:val="Ninguno"/>
                <w:sz w:val="22"/>
                <w:szCs w:val="22"/>
                <w:lang w:val="en-US"/>
              </w:rPr>
              <w:t>%)</w:t>
            </w:r>
          </w:p>
          <w:p w:rsidR="00315C86" w:rsidRDefault="00315C86" w:rsidP="00AE219B">
            <w:pPr>
              <w:pStyle w:val="Cuerpo"/>
              <w:tabs>
                <w:tab w:val="left" w:pos="708"/>
                <w:tab w:val="left" w:pos="1416"/>
              </w:tabs>
              <w:jc w:val="center"/>
            </w:pPr>
            <w:r>
              <w:rPr>
                <w:rStyle w:val="Ninguno"/>
                <w:sz w:val="22"/>
                <w:szCs w:val="22"/>
                <w:lang w:val="en-US"/>
              </w:rPr>
              <w:t>331 (38</w:t>
            </w:r>
            <w:r>
              <w:rPr>
                <w:rStyle w:val="Ninguno"/>
                <w:sz w:val="22"/>
                <w:szCs w:val="22"/>
                <w:lang w:val="es-ES_tradnl"/>
              </w:rPr>
              <w:t>.2</w:t>
            </w:r>
            <w:r>
              <w:rPr>
                <w:rStyle w:val="Ninguno"/>
                <w:sz w:val="22"/>
                <w:szCs w:val="22"/>
                <w:lang w:val="en-US"/>
              </w:rPr>
              <w:t>%)</w:t>
            </w:r>
          </w:p>
        </w:tc>
        <w:tc>
          <w:tcPr>
            <w:tcW w:w="1724" w:type="dxa"/>
            <w:shd w:val="clear" w:color="auto" w:fill="FEFEFE"/>
            <w:tcMar>
              <w:top w:w="80" w:type="dxa"/>
              <w:left w:w="80" w:type="dxa"/>
              <w:bottom w:w="80" w:type="dxa"/>
              <w:right w:w="80" w:type="dxa"/>
            </w:tcMar>
            <w:vAlign w:val="center"/>
          </w:tcPr>
          <w:p w:rsidR="00315C86" w:rsidRDefault="00315C86" w:rsidP="00AE219B">
            <w:pPr>
              <w:pStyle w:val="Cuerpo"/>
              <w:tabs>
                <w:tab w:val="left" w:pos="708"/>
                <w:tab w:val="left" w:pos="1416"/>
              </w:tabs>
              <w:jc w:val="center"/>
              <w:rPr>
                <w:rStyle w:val="Ninguno"/>
                <w:sz w:val="22"/>
                <w:szCs w:val="22"/>
              </w:rPr>
            </w:pPr>
            <w:r>
              <w:rPr>
                <w:rStyle w:val="Ninguno"/>
                <w:sz w:val="22"/>
                <w:szCs w:val="22"/>
                <w:lang w:val="en-US"/>
              </w:rPr>
              <w:t>136 (25</w:t>
            </w:r>
            <w:r>
              <w:rPr>
                <w:rStyle w:val="Ninguno"/>
                <w:sz w:val="22"/>
                <w:szCs w:val="22"/>
                <w:lang w:val="es-ES_tradnl"/>
              </w:rPr>
              <w:t>.5</w:t>
            </w:r>
            <w:r>
              <w:rPr>
                <w:rStyle w:val="Ninguno"/>
                <w:sz w:val="22"/>
                <w:szCs w:val="22"/>
                <w:lang w:val="en-US"/>
              </w:rPr>
              <w:t>%)</w:t>
            </w:r>
          </w:p>
          <w:p w:rsidR="00315C86" w:rsidRDefault="00315C86" w:rsidP="00AE219B">
            <w:pPr>
              <w:pStyle w:val="Cuerpo"/>
              <w:tabs>
                <w:tab w:val="left" w:pos="708"/>
                <w:tab w:val="left" w:pos="1416"/>
              </w:tabs>
              <w:jc w:val="center"/>
            </w:pPr>
            <w:r>
              <w:rPr>
                <w:rStyle w:val="Ninguno"/>
                <w:sz w:val="22"/>
                <w:szCs w:val="22"/>
                <w:lang w:val="en-US"/>
              </w:rPr>
              <w:t>232 (43</w:t>
            </w:r>
            <w:r>
              <w:rPr>
                <w:rStyle w:val="Ninguno"/>
                <w:sz w:val="22"/>
                <w:szCs w:val="22"/>
                <w:lang w:val="es-ES_tradnl"/>
              </w:rPr>
              <w:t>.6</w:t>
            </w:r>
            <w:r>
              <w:rPr>
                <w:rStyle w:val="Ninguno"/>
                <w:sz w:val="22"/>
                <w:szCs w:val="22"/>
                <w:lang w:val="en-US"/>
              </w:rPr>
              <w:t>%)</w:t>
            </w:r>
          </w:p>
        </w:tc>
        <w:tc>
          <w:tcPr>
            <w:tcW w:w="1823" w:type="dxa"/>
            <w:shd w:val="clear" w:color="auto" w:fill="FEFEFE"/>
            <w:tcMar>
              <w:top w:w="80" w:type="dxa"/>
              <w:left w:w="80" w:type="dxa"/>
              <w:bottom w:w="80" w:type="dxa"/>
              <w:right w:w="80" w:type="dxa"/>
            </w:tcMar>
            <w:vAlign w:val="center"/>
          </w:tcPr>
          <w:p w:rsidR="00315C86" w:rsidRDefault="00315C86" w:rsidP="00AE219B">
            <w:pPr>
              <w:pStyle w:val="Cuerpo"/>
              <w:tabs>
                <w:tab w:val="left" w:pos="708"/>
                <w:tab w:val="left" w:pos="1416"/>
              </w:tabs>
              <w:jc w:val="center"/>
              <w:rPr>
                <w:rStyle w:val="Ninguno"/>
                <w:sz w:val="22"/>
                <w:szCs w:val="22"/>
              </w:rPr>
            </w:pPr>
            <w:r>
              <w:rPr>
                <w:rStyle w:val="Ninguno"/>
                <w:sz w:val="22"/>
                <w:szCs w:val="22"/>
                <w:lang w:val="en-US"/>
              </w:rPr>
              <w:t>84 (25</w:t>
            </w:r>
            <w:r>
              <w:rPr>
                <w:rStyle w:val="Ninguno"/>
                <w:sz w:val="22"/>
                <w:szCs w:val="22"/>
                <w:lang w:val="es-ES_tradnl"/>
              </w:rPr>
              <w:t>.1</w:t>
            </w:r>
            <w:r>
              <w:rPr>
                <w:rStyle w:val="Ninguno"/>
                <w:sz w:val="22"/>
                <w:szCs w:val="22"/>
                <w:lang w:val="en-US"/>
              </w:rPr>
              <w:t>%)</w:t>
            </w:r>
          </w:p>
          <w:p w:rsidR="00315C86" w:rsidRDefault="00315C86" w:rsidP="00AE219B">
            <w:pPr>
              <w:pStyle w:val="Cuerpo"/>
              <w:tabs>
                <w:tab w:val="left" w:pos="708"/>
                <w:tab w:val="left" w:pos="1416"/>
              </w:tabs>
              <w:jc w:val="center"/>
            </w:pPr>
            <w:r>
              <w:rPr>
                <w:rStyle w:val="Ninguno"/>
                <w:sz w:val="22"/>
                <w:szCs w:val="22"/>
                <w:lang w:val="en-US"/>
              </w:rPr>
              <w:t>99 (29</w:t>
            </w:r>
            <w:r>
              <w:rPr>
                <w:rStyle w:val="Ninguno"/>
                <w:sz w:val="22"/>
                <w:szCs w:val="22"/>
                <w:lang w:val="es-ES_tradnl"/>
              </w:rPr>
              <w:t>.6</w:t>
            </w:r>
            <w:r>
              <w:rPr>
                <w:rStyle w:val="Ninguno"/>
                <w:sz w:val="22"/>
                <w:szCs w:val="22"/>
                <w:lang w:val="en-US"/>
              </w:rPr>
              <w:t>%)</w:t>
            </w:r>
          </w:p>
        </w:tc>
      </w:tr>
      <w:tr w:rsidR="00315C86" w:rsidTr="00AE219B">
        <w:tblPrEx>
          <w:shd w:val="clear" w:color="auto" w:fill="CADFFE"/>
        </w:tblPrEx>
        <w:trPr>
          <w:trHeight w:val="951"/>
        </w:trPr>
        <w:tc>
          <w:tcPr>
            <w:tcW w:w="4305" w:type="dxa"/>
            <w:shd w:val="clear" w:color="auto" w:fill="FEFEFE"/>
            <w:tcMar>
              <w:top w:w="80" w:type="dxa"/>
              <w:left w:w="80" w:type="dxa"/>
              <w:bottom w:w="80" w:type="dxa"/>
              <w:right w:w="80" w:type="dxa"/>
            </w:tcMar>
            <w:vAlign w:val="center"/>
          </w:tcPr>
          <w:p w:rsidR="00315C86" w:rsidRDefault="00315C86" w:rsidP="00AE219B">
            <w:pPr>
              <w:pStyle w:val="Cuerpo"/>
              <w:tabs>
                <w:tab w:val="left" w:pos="708"/>
                <w:tab w:val="left" w:pos="1416"/>
                <w:tab w:val="left" w:pos="2124"/>
                <w:tab w:val="left" w:pos="2832"/>
                <w:tab w:val="left" w:pos="3540"/>
                <w:tab w:val="left" w:pos="4248"/>
              </w:tabs>
              <w:ind w:firstLine="283"/>
              <w:rPr>
                <w:rStyle w:val="Ninguno"/>
                <w:sz w:val="22"/>
                <w:szCs w:val="22"/>
              </w:rPr>
            </w:pPr>
            <w:r>
              <w:rPr>
                <w:rStyle w:val="Ninguno"/>
                <w:sz w:val="22"/>
                <w:szCs w:val="22"/>
                <w:lang w:val="en-US"/>
              </w:rPr>
              <w:t>Moderate ARDS</w:t>
            </w:r>
          </w:p>
          <w:p w:rsidR="00315C86" w:rsidRDefault="00315C86" w:rsidP="00AE219B">
            <w:pPr>
              <w:pStyle w:val="Cuerpo"/>
              <w:tabs>
                <w:tab w:val="left" w:pos="708"/>
                <w:tab w:val="left" w:pos="1416"/>
                <w:tab w:val="left" w:pos="2124"/>
                <w:tab w:val="left" w:pos="2832"/>
                <w:tab w:val="left" w:pos="3540"/>
                <w:tab w:val="left" w:pos="4248"/>
              </w:tabs>
              <w:ind w:firstLine="283"/>
              <w:rPr>
                <w:rStyle w:val="Ninguno"/>
                <w:sz w:val="22"/>
                <w:szCs w:val="22"/>
              </w:rPr>
            </w:pPr>
            <w:r>
              <w:rPr>
                <w:rStyle w:val="Ninguno"/>
                <w:sz w:val="22"/>
                <w:szCs w:val="22"/>
                <w:lang w:val="en-US"/>
              </w:rPr>
              <w:t>at ICU admission</w:t>
            </w:r>
          </w:p>
          <w:p w:rsidR="00315C86" w:rsidRPr="00085EE9" w:rsidRDefault="00315C86" w:rsidP="00AE219B">
            <w:pPr>
              <w:pStyle w:val="Cuerpo"/>
              <w:tabs>
                <w:tab w:val="left" w:pos="708"/>
                <w:tab w:val="left" w:pos="1416"/>
                <w:tab w:val="left" w:pos="2124"/>
                <w:tab w:val="left" w:pos="2832"/>
                <w:tab w:val="left" w:pos="3540"/>
                <w:tab w:val="left" w:pos="4248"/>
              </w:tabs>
              <w:ind w:firstLine="283"/>
              <w:rPr>
                <w:lang w:val="en-US"/>
              </w:rPr>
            </w:pPr>
            <w:r>
              <w:rPr>
                <w:rStyle w:val="Ninguno"/>
                <w:sz w:val="22"/>
                <w:szCs w:val="22"/>
                <w:lang w:val="en-US"/>
              </w:rPr>
              <w:t xml:space="preserve">on day 2 from starting </w:t>
            </w:r>
            <w:proofErr w:type="spellStart"/>
            <w:r>
              <w:rPr>
                <w:rStyle w:val="Ninguno"/>
                <w:sz w:val="22"/>
                <w:szCs w:val="22"/>
                <w:lang w:val="en-US"/>
              </w:rPr>
              <w:t>ventilatory</w:t>
            </w:r>
            <w:proofErr w:type="spellEnd"/>
            <w:r>
              <w:rPr>
                <w:rStyle w:val="Ninguno"/>
                <w:sz w:val="22"/>
                <w:szCs w:val="22"/>
                <w:lang w:val="en-US"/>
              </w:rPr>
              <w:t xml:space="preserve"> support</w:t>
            </w:r>
          </w:p>
        </w:tc>
        <w:tc>
          <w:tcPr>
            <w:tcW w:w="1778" w:type="dxa"/>
            <w:shd w:val="clear" w:color="auto" w:fill="FEFEFE"/>
            <w:tcMar>
              <w:top w:w="80" w:type="dxa"/>
              <w:left w:w="80" w:type="dxa"/>
              <w:bottom w:w="80" w:type="dxa"/>
              <w:right w:w="80" w:type="dxa"/>
            </w:tcMar>
            <w:vAlign w:val="center"/>
          </w:tcPr>
          <w:p w:rsidR="00315C86" w:rsidRDefault="00315C86" w:rsidP="00AE219B">
            <w:pPr>
              <w:pStyle w:val="Cuerpo"/>
              <w:tabs>
                <w:tab w:val="left" w:pos="708"/>
                <w:tab w:val="left" w:pos="1416"/>
              </w:tabs>
              <w:jc w:val="center"/>
              <w:rPr>
                <w:rStyle w:val="Ninguno"/>
                <w:sz w:val="22"/>
                <w:szCs w:val="22"/>
              </w:rPr>
            </w:pPr>
            <w:r>
              <w:rPr>
                <w:rStyle w:val="Ninguno"/>
                <w:sz w:val="22"/>
                <w:szCs w:val="22"/>
                <w:lang w:val="en-US"/>
              </w:rPr>
              <w:t>409 (47</w:t>
            </w:r>
            <w:r>
              <w:rPr>
                <w:rStyle w:val="Ninguno"/>
                <w:sz w:val="22"/>
                <w:szCs w:val="22"/>
                <w:lang w:val="es-ES_tradnl"/>
              </w:rPr>
              <w:t>.1</w:t>
            </w:r>
            <w:r>
              <w:rPr>
                <w:rStyle w:val="Ninguno"/>
                <w:sz w:val="22"/>
                <w:szCs w:val="22"/>
                <w:lang w:val="en-US"/>
              </w:rPr>
              <w:t>%)</w:t>
            </w:r>
          </w:p>
          <w:p w:rsidR="00315C86" w:rsidRDefault="00315C86" w:rsidP="00AE219B">
            <w:pPr>
              <w:pStyle w:val="Cuerpo"/>
              <w:tabs>
                <w:tab w:val="left" w:pos="708"/>
                <w:tab w:val="left" w:pos="1416"/>
              </w:tabs>
              <w:jc w:val="center"/>
            </w:pPr>
            <w:r>
              <w:rPr>
                <w:rStyle w:val="Ninguno"/>
                <w:sz w:val="22"/>
                <w:szCs w:val="22"/>
                <w:lang w:val="en-US"/>
              </w:rPr>
              <w:t>410 (47</w:t>
            </w:r>
            <w:r>
              <w:rPr>
                <w:rStyle w:val="Ninguno"/>
                <w:sz w:val="22"/>
                <w:szCs w:val="22"/>
                <w:lang w:val="es-ES_tradnl"/>
              </w:rPr>
              <w:t>.3</w:t>
            </w:r>
            <w:r>
              <w:rPr>
                <w:rStyle w:val="Ninguno"/>
                <w:sz w:val="22"/>
                <w:szCs w:val="22"/>
                <w:lang w:val="en-US"/>
              </w:rPr>
              <w:t>%)</w:t>
            </w:r>
          </w:p>
        </w:tc>
        <w:tc>
          <w:tcPr>
            <w:tcW w:w="1724" w:type="dxa"/>
            <w:shd w:val="clear" w:color="auto" w:fill="FEFEFE"/>
            <w:tcMar>
              <w:top w:w="80" w:type="dxa"/>
              <w:left w:w="80" w:type="dxa"/>
              <w:bottom w:w="80" w:type="dxa"/>
              <w:right w:w="80" w:type="dxa"/>
            </w:tcMar>
            <w:vAlign w:val="center"/>
          </w:tcPr>
          <w:p w:rsidR="00315C86" w:rsidRDefault="00315C86" w:rsidP="00AE219B">
            <w:pPr>
              <w:pStyle w:val="Cuerpo"/>
              <w:tabs>
                <w:tab w:val="left" w:pos="708"/>
                <w:tab w:val="left" w:pos="1416"/>
              </w:tabs>
              <w:jc w:val="center"/>
              <w:rPr>
                <w:rStyle w:val="Ninguno"/>
                <w:sz w:val="22"/>
                <w:szCs w:val="22"/>
              </w:rPr>
            </w:pPr>
            <w:r>
              <w:rPr>
                <w:rStyle w:val="Ninguno"/>
                <w:sz w:val="22"/>
                <w:szCs w:val="22"/>
                <w:lang w:val="en-US"/>
              </w:rPr>
              <w:t>267 (50</w:t>
            </w:r>
            <w:r>
              <w:rPr>
                <w:rStyle w:val="Ninguno"/>
                <w:sz w:val="22"/>
                <w:szCs w:val="22"/>
                <w:lang w:val="es-ES_tradnl"/>
              </w:rPr>
              <w:t>.1</w:t>
            </w:r>
            <w:r>
              <w:rPr>
                <w:rStyle w:val="Ninguno"/>
                <w:sz w:val="22"/>
                <w:szCs w:val="22"/>
                <w:lang w:val="en-US"/>
              </w:rPr>
              <w:t>%)</w:t>
            </w:r>
          </w:p>
          <w:p w:rsidR="00315C86" w:rsidRDefault="00315C86" w:rsidP="00AE219B">
            <w:pPr>
              <w:pStyle w:val="Cuerpo"/>
              <w:tabs>
                <w:tab w:val="left" w:pos="708"/>
                <w:tab w:val="left" w:pos="1416"/>
              </w:tabs>
              <w:jc w:val="center"/>
            </w:pPr>
            <w:r>
              <w:rPr>
                <w:rStyle w:val="Ninguno"/>
                <w:sz w:val="22"/>
                <w:szCs w:val="22"/>
                <w:lang w:val="en-US"/>
              </w:rPr>
              <w:t>239 (44</w:t>
            </w:r>
            <w:r>
              <w:rPr>
                <w:rStyle w:val="Ninguno"/>
                <w:sz w:val="22"/>
                <w:szCs w:val="22"/>
                <w:lang w:val="es-ES_tradnl"/>
              </w:rPr>
              <w:t>.9</w:t>
            </w:r>
            <w:r>
              <w:rPr>
                <w:rStyle w:val="Ninguno"/>
                <w:sz w:val="22"/>
                <w:szCs w:val="22"/>
                <w:lang w:val="en-US"/>
              </w:rPr>
              <w:t>%)</w:t>
            </w:r>
          </w:p>
        </w:tc>
        <w:tc>
          <w:tcPr>
            <w:tcW w:w="1823" w:type="dxa"/>
            <w:shd w:val="clear" w:color="auto" w:fill="FEFEFE"/>
            <w:tcMar>
              <w:top w:w="80" w:type="dxa"/>
              <w:left w:w="80" w:type="dxa"/>
              <w:bottom w:w="80" w:type="dxa"/>
              <w:right w:w="80" w:type="dxa"/>
            </w:tcMar>
            <w:vAlign w:val="center"/>
          </w:tcPr>
          <w:p w:rsidR="00315C86" w:rsidRDefault="00315C86" w:rsidP="00AE219B">
            <w:pPr>
              <w:pStyle w:val="Cuerpo"/>
              <w:tabs>
                <w:tab w:val="left" w:pos="708"/>
                <w:tab w:val="left" w:pos="1416"/>
              </w:tabs>
              <w:jc w:val="center"/>
              <w:rPr>
                <w:rStyle w:val="Ninguno"/>
                <w:sz w:val="22"/>
                <w:szCs w:val="22"/>
              </w:rPr>
            </w:pPr>
            <w:r>
              <w:rPr>
                <w:rStyle w:val="Ninguno"/>
                <w:sz w:val="22"/>
                <w:szCs w:val="22"/>
                <w:lang w:val="en-US"/>
              </w:rPr>
              <w:t>142 (42</w:t>
            </w:r>
            <w:r>
              <w:rPr>
                <w:rStyle w:val="Ninguno"/>
                <w:sz w:val="22"/>
                <w:szCs w:val="22"/>
                <w:lang w:val="es-ES_tradnl"/>
              </w:rPr>
              <w:t>.4</w:t>
            </w:r>
            <w:r>
              <w:rPr>
                <w:rStyle w:val="Ninguno"/>
                <w:sz w:val="22"/>
                <w:szCs w:val="22"/>
                <w:lang w:val="en-US"/>
              </w:rPr>
              <w:t>%)</w:t>
            </w:r>
          </w:p>
          <w:p w:rsidR="00315C86" w:rsidRDefault="00315C86" w:rsidP="00AE219B">
            <w:pPr>
              <w:pStyle w:val="Cuerpo"/>
              <w:tabs>
                <w:tab w:val="left" w:pos="708"/>
                <w:tab w:val="left" w:pos="1416"/>
              </w:tabs>
              <w:jc w:val="center"/>
            </w:pPr>
            <w:r>
              <w:rPr>
                <w:rStyle w:val="Ninguno"/>
                <w:sz w:val="22"/>
                <w:szCs w:val="22"/>
                <w:lang w:val="en-US"/>
              </w:rPr>
              <w:t>171 (51</w:t>
            </w:r>
            <w:r>
              <w:rPr>
                <w:rStyle w:val="Ninguno"/>
                <w:sz w:val="22"/>
                <w:szCs w:val="22"/>
                <w:lang w:val="es-ES_tradnl"/>
              </w:rPr>
              <w:t>.2</w:t>
            </w:r>
            <w:r>
              <w:rPr>
                <w:rStyle w:val="Ninguno"/>
                <w:sz w:val="22"/>
                <w:szCs w:val="22"/>
                <w:lang w:val="en-US"/>
              </w:rPr>
              <w:t>%)</w:t>
            </w:r>
          </w:p>
        </w:tc>
      </w:tr>
      <w:tr w:rsidR="00315C86" w:rsidTr="00AE219B">
        <w:tblPrEx>
          <w:shd w:val="clear" w:color="auto" w:fill="CADFFE"/>
        </w:tblPrEx>
        <w:trPr>
          <w:trHeight w:val="951"/>
        </w:trPr>
        <w:tc>
          <w:tcPr>
            <w:tcW w:w="4305" w:type="dxa"/>
            <w:shd w:val="clear" w:color="auto" w:fill="FEFEFE"/>
            <w:tcMar>
              <w:top w:w="80" w:type="dxa"/>
              <w:left w:w="80" w:type="dxa"/>
              <w:bottom w:w="80" w:type="dxa"/>
              <w:right w:w="80" w:type="dxa"/>
            </w:tcMar>
            <w:vAlign w:val="center"/>
          </w:tcPr>
          <w:p w:rsidR="00315C86" w:rsidRDefault="00315C86" w:rsidP="00AE219B">
            <w:pPr>
              <w:pStyle w:val="Cuerpo"/>
              <w:tabs>
                <w:tab w:val="left" w:pos="708"/>
                <w:tab w:val="left" w:pos="1416"/>
                <w:tab w:val="left" w:pos="2124"/>
                <w:tab w:val="left" w:pos="2832"/>
                <w:tab w:val="left" w:pos="3540"/>
                <w:tab w:val="left" w:pos="4248"/>
              </w:tabs>
              <w:rPr>
                <w:rStyle w:val="Ninguno"/>
                <w:sz w:val="22"/>
                <w:szCs w:val="22"/>
              </w:rPr>
            </w:pPr>
            <w:r>
              <w:rPr>
                <w:rStyle w:val="Ninguno"/>
                <w:sz w:val="22"/>
                <w:szCs w:val="22"/>
                <w:lang w:val="en-US"/>
              </w:rPr>
              <w:t xml:space="preserve">      Severe ARDS</w:t>
            </w:r>
          </w:p>
          <w:p w:rsidR="00315C86" w:rsidRDefault="00315C86" w:rsidP="00AE219B">
            <w:pPr>
              <w:pStyle w:val="Cuerpo"/>
              <w:tabs>
                <w:tab w:val="left" w:pos="708"/>
                <w:tab w:val="left" w:pos="1416"/>
                <w:tab w:val="left" w:pos="2124"/>
                <w:tab w:val="left" w:pos="2832"/>
                <w:tab w:val="left" w:pos="3540"/>
                <w:tab w:val="left" w:pos="4248"/>
              </w:tabs>
              <w:ind w:firstLine="284"/>
              <w:rPr>
                <w:rStyle w:val="Ninguno"/>
                <w:sz w:val="22"/>
                <w:szCs w:val="22"/>
              </w:rPr>
            </w:pPr>
            <w:r>
              <w:rPr>
                <w:rStyle w:val="Ninguno"/>
                <w:sz w:val="22"/>
                <w:szCs w:val="22"/>
                <w:lang w:val="en-US"/>
              </w:rPr>
              <w:t>at ICU admission</w:t>
            </w:r>
          </w:p>
          <w:p w:rsidR="00315C86" w:rsidRPr="00085EE9" w:rsidRDefault="00315C86" w:rsidP="00AE219B">
            <w:pPr>
              <w:pStyle w:val="Cuerpo"/>
              <w:tabs>
                <w:tab w:val="left" w:pos="708"/>
                <w:tab w:val="left" w:pos="1416"/>
                <w:tab w:val="left" w:pos="2124"/>
                <w:tab w:val="left" w:pos="2832"/>
                <w:tab w:val="left" w:pos="3540"/>
                <w:tab w:val="left" w:pos="4248"/>
              </w:tabs>
              <w:ind w:firstLine="283"/>
              <w:rPr>
                <w:lang w:val="en-US"/>
              </w:rPr>
            </w:pPr>
            <w:r>
              <w:rPr>
                <w:rStyle w:val="Ninguno"/>
                <w:sz w:val="22"/>
                <w:szCs w:val="22"/>
                <w:lang w:val="en-US"/>
              </w:rPr>
              <w:t xml:space="preserve">on day 2 from starting </w:t>
            </w:r>
            <w:proofErr w:type="spellStart"/>
            <w:r>
              <w:rPr>
                <w:rStyle w:val="Ninguno"/>
                <w:sz w:val="22"/>
                <w:szCs w:val="22"/>
                <w:lang w:val="en-US"/>
              </w:rPr>
              <w:t>ventilatory</w:t>
            </w:r>
            <w:proofErr w:type="spellEnd"/>
            <w:r>
              <w:rPr>
                <w:rStyle w:val="Ninguno"/>
                <w:sz w:val="22"/>
                <w:szCs w:val="22"/>
                <w:lang w:val="en-US"/>
              </w:rPr>
              <w:t xml:space="preserve"> support</w:t>
            </w:r>
          </w:p>
        </w:tc>
        <w:tc>
          <w:tcPr>
            <w:tcW w:w="1778" w:type="dxa"/>
            <w:shd w:val="clear" w:color="auto" w:fill="FEFEFE"/>
            <w:tcMar>
              <w:top w:w="80" w:type="dxa"/>
              <w:left w:w="80" w:type="dxa"/>
              <w:bottom w:w="80" w:type="dxa"/>
              <w:right w:w="80" w:type="dxa"/>
            </w:tcMar>
            <w:vAlign w:val="center"/>
          </w:tcPr>
          <w:p w:rsidR="00315C86" w:rsidRDefault="00315C86" w:rsidP="00AE219B">
            <w:pPr>
              <w:pStyle w:val="Cuerpo"/>
              <w:tabs>
                <w:tab w:val="left" w:pos="708"/>
                <w:tab w:val="left" w:pos="1416"/>
              </w:tabs>
              <w:jc w:val="center"/>
              <w:rPr>
                <w:rStyle w:val="Ninguno"/>
                <w:sz w:val="22"/>
                <w:szCs w:val="22"/>
              </w:rPr>
            </w:pPr>
            <w:r>
              <w:rPr>
                <w:rStyle w:val="Ninguno"/>
                <w:sz w:val="22"/>
                <w:szCs w:val="22"/>
                <w:lang w:val="en-US"/>
              </w:rPr>
              <w:t>239 (27</w:t>
            </w:r>
            <w:r>
              <w:rPr>
                <w:rStyle w:val="Ninguno"/>
                <w:sz w:val="22"/>
                <w:szCs w:val="22"/>
                <w:lang w:val="es-ES_tradnl"/>
              </w:rPr>
              <w:t>.5</w:t>
            </w:r>
            <w:r>
              <w:rPr>
                <w:rStyle w:val="Ninguno"/>
                <w:sz w:val="22"/>
                <w:szCs w:val="22"/>
                <w:lang w:val="en-US"/>
              </w:rPr>
              <w:t>%)</w:t>
            </w:r>
          </w:p>
          <w:p w:rsidR="00315C86" w:rsidRDefault="00315C86" w:rsidP="00AE219B">
            <w:pPr>
              <w:pStyle w:val="Cuerpo"/>
              <w:tabs>
                <w:tab w:val="left" w:pos="708"/>
                <w:tab w:val="left" w:pos="1416"/>
              </w:tabs>
              <w:jc w:val="center"/>
            </w:pPr>
            <w:r>
              <w:rPr>
                <w:rStyle w:val="Ninguno"/>
                <w:sz w:val="22"/>
                <w:szCs w:val="22"/>
                <w:lang w:val="en-US"/>
              </w:rPr>
              <w:t>125 (14</w:t>
            </w:r>
            <w:r>
              <w:rPr>
                <w:rStyle w:val="Ninguno"/>
                <w:sz w:val="22"/>
                <w:szCs w:val="22"/>
                <w:lang w:val="es-ES_tradnl"/>
              </w:rPr>
              <w:t>.</w:t>
            </w:r>
            <w:r>
              <w:rPr>
                <w:rStyle w:val="Ninguno"/>
                <w:sz w:val="22"/>
                <w:szCs w:val="22"/>
                <w:lang w:val="en-US"/>
              </w:rPr>
              <w:t>4%)</w:t>
            </w:r>
          </w:p>
        </w:tc>
        <w:tc>
          <w:tcPr>
            <w:tcW w:w="1724" w:type="dxa"/>
            <w:shd w:val="clear" w:color="auto" w:fill="FEFEFE"/>
            <w:tcMar>
              <w:top w:w="80" w:type="dxa"/>
              <w:left w:w="80" w:type="dxa"/>
              <w:bottom w:w="80" w:type="dxa"/>
              <w:right w:w="80" w:type="dxa"/>
            </w:tcMar>
            <w:vAlign w:val="center"/>
          </w:tcPr>
          <w:p w:rsidR="00315C86" w:rsidRDefault="00315C86" w:rsidP="00AE219B">
            <w:pPr>
              <w:pStyle w:val="Cuerpo"/>
              <w:tabs>
                <w:tab w:val="left" w:pos="708"/>
                <w:tab w:val="left" w:pos="1416"/>
              </w:tabs>
              <w:jc w:val="center"/>
              <w:rPr>
                <w:rStyle w:val="Ninguno"/>
                <w:sz w:val="22"/>
                <w:szCs w:val="22"/>
              </w:rPr>
            </w:pPr>
            <w:r>
              <w:rPr>
                <w:rStyle w:val="Ninguno"/>
                <w:sz w:val="22"/>
                <w:szCs w:val="22"/>
                <w:lang w:val="en-US"/>
              </w:rPr>
              <w:t>130 (24</w:t>
            </w:r>
            <w:r>
              <w:rPr>
                <w:rStyle w:val="Ninguno"/>
                <w:sz w:val="22"/>
                <w:szCs w:val="22"/>
                <w:lang w:val="es-ES_tradnl"/>
              </w:rPr>
              <w:t>.4</w:t>
            </w:r>
            <w:r>
              <w:rPr>
                <w:rStyle w:val="Ninguno"/>
                <w:sz w:val="22"/>
                <w:szCs w:val="22"/>
                <w:lang w:val="en-US"/>
              </w:rPr>
              <w:t>%)</w:t>
            </w:r>
          </w:p>
          <w:p w:rsidR="00315C86" w:rsidRDefault="00315C86" w:rsidP="00AE219B">
            <w:pPr>
              <w:pStyle w:val="Cuerpo"/>
              <w:tabs>
                <w:tab w:val="left" w:pos="708"/>
                <w:tab w:val="left" w:pos="1416"/>
              </w:tabs>
              <w:jc w:val="center"/>
            </w:pPr>
            <w:r>
              <w:rPr>
                <w:rStyle w:val="Ninguno"/>
                <w:sz w:val="22"/>
                <w:szCs w:val="22"/>
                <w:lang w:val="en-US"/>
              </w:rPr>
              <w:t>61 (11</w:t>
            </w:r>
            <w:r>
              <w:rPr>
                <w:rStyle w:val="Ninguno"/>
                <w:sz w:val="22"/>
                <w:szCs w:val="22"/>
                <w:lang w:val="es-ES_tradnl"/>
              </w:rPr>
              <w:t>.</w:t>
            </w:r>
            <w:r>
              <w:rPr>
                <w:rStyle w:val="Ninguno"/>
                <w:sz w:val="22"/>
                <w:szCs w:val="22"/>
                <w:lang w:val="en-US"/>
              </w:rPr>
              <w:t>5%)</w:t>
            </w:r>
          </w:p>
        </w:tc>
        <w:tc>
          <w:tcPr>
            <w:tcW w:w="1823" w:type="dxa"/>
            <w:shd w:val="clear" w:color="auto" w:fill="FEFEFE"/>
            <w:tcMar>
              <w:top w:w="80" w:type="dxa"/>
              <w:left w:w="80" w:type="dxa"/>
              <w:bottom w:w="80" w:type="dxa"/>
              <w:right w:w="80" w:type="dxa"/>
            </w:tcMar>
            <w:vAlign w:val="center"/>
          </w:tcPr>
          <w:p w:rsidR="00315C86" w:rsidRDefault="00315C86" w:rsidP="00AE219B">
            <w:pPr>
              <w:pStyle w:val="Cuerpo"/>
              <w:tabs>
                <w:tab w:val="left" w:pos="708"/>
                <w:tab w:val="left" w:pos="1416"/>
              </w:tabs>
              <w:jc w:val="center"/>
              <w:rPr>
                <w:rStyle w:val="Ninguno"/>
                <w:sz w:val="22"/>
                <w:szCs w:val="22"/>
              </w:rPr>
            </w:pPr>
            <w:r>
              <w:rPr>
                <w:rStyle w:val="Ninguno"/>
                <w:sz w:val="22"/>
                <w:szCs w:val="22"/>
                <w:lang w:val="en-US"/>
              </w:rPr>
              <w:t>109 (32</w:t>
            </w:r>
            <w:r>
              <w:rPr>
                <w:rStyle w:val="Ninguno"/>
                <w:sz w:val="22"/>
                <w:szCs w:val="22"/>
                <w:lang w:val="es-ES_tradnl"/>
              </w:rPr>
              <w:t>.5</w:t>
            </w:r>
            <w:r>
              <w:rPr>
                <w:rStyle w:val="Ninguno"/>
                <w:sz w:val="22"/>
                <w:szCs w:val="22"/>
                <w:lang w:val="en-US"/>
              </w:rPr>
              <w:t>%)</w:t>
            </w:r>
          </w:p>
          <w:p w:rsidR="00315C86" w:rsidRDefault="00315C86" w:rsidP="00AE219B">
            <w:pPr>
              <w:pStyle w:val="Cuerpo"/>
              <w:tabs>
                <w:tab w:val="left" w:pos="708"/>
                <w:tab w:val="left" w:pos="1416"/>
              </w:tabs>
              <w:jc w:val="center"/>
            </w:pPr>
            <w:r>
              <w:rPr>
                <w:rStyle w:val="Ninguno"/>
                <w:sz w:val="22"/>
                <w:szCs w:val="22"/>
                <w:lang w:val="en-US"/>
              </w:rPr>
              <w:t>64 (19</w:t>
            </w:r>
            <w:r>
              <w:rPr>
                <w:rStyle w:val="Ninguno"/>
                <w:sz w:val="22"/>
                <w:szCs w:val="22"/>
                <w:lang w:val="es-ES_tradnl"/>
              </w:rPr>
              <w:t>.</w:t>
            </w:r>
            <w:r>
              <w:rPr>
                <w:rStyle w:val="Ninguno"/>
                <w:sz w:val="22"/>
                <w:szCs w:val="22"/>
                <w:lang w:val="en-US"/>
              </w:rPr>
              <w:t>2%)</w:t>
            </w:r>
          </w:p>
        </w:tc>
      </w:tr>
      <w:tr w:rsidR="00315C86" w:rsidTr="00AE219B">
        <w:tblPrEx>
          <w:shd w:val="clear" w:color="auto" w:fill="CADFFE"/>
        </w:tblPrEx>
        <w:trPr>
          <w:trHeight w:val="471"/>
        </w:trPr>
        <w:tc>
          <w:tcPr>
            <w:tcW w:w="4305" w:type="dxa"/>
            <w:shd w:val="clear" w:color="auto" w:fill="FEFEFE"/>
            <w:tcMar>
              <w:top w:w="80" w:type="dxa"/>
              <w:left w:w="80" w:type="dxa"/>
              <w:bottom w:w="80" w:type="dxa"/>
              <w:right w:w="80" w:type="dxa"/>
            </w:tcMar>
            <w:vAlign w:val="center"/>
          </w:tcPr>
          <w:p w:rsidR="00315C86" w:rsidRDefault="00315C86" w:rsidP="00AE219B">
            <w:pPr>
              <w:pStyle w:val="Poromisin"/>
              <w:spacing w:line="220" w:lineRule="atLeast"/>
              <w:rPr>
                <w:rFonts w:hint="eastAsia"/>
              </w:rPr>
            </w:pPr>
            <w:r>
              <w:rPr>
                <w:rStyle w:val="Ninguno"/>
                <w:rFonts w:ascii="Times New Roman" w:hAnsi="Times New Roman"/>
                <w:color w:val="212121"/>
                <w:u w:color="212121"/>
                <w:lang w:val="en-US"/>
              </w:rPr>
              <w:t>PCR negative in patients with first PCR positive</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spacing w:line="220" w:lineRule="atLeast"/>
              <w:jc w:val="center"/>
              <w:rPr>
                <w:rFonts w:hint="eastAsia"/>
              </w:rPr>
            </w:pPr>
            <w:r>
              <w:rPr>
                <w:rStyle w:val="Ninguno"/>
                <w:rFonts w:ascii="Times New Roman" w:hAnsi="Times New Roman"/>
                <w:color w:val="212121"/>
                <w:u w:color="212121"/>
                <w:lang w:val="en-US"/>
              </w:rPr>
              <w:t>305 (46</w:t>
            </w:r>
            <w:r>
              <w:rPr>
                <w:rStyle w:val="Ninguno"/>
                <w:rFonts w:ascii="Times New Roman" w:hAnsi="Times New Roman"/>
                <w:color w:val="212121"/>
                <w:u w:color="212121"/>
                <w:lang w:val="es-ES_tradnl"/>
              </w:rPr>
              <w:t>.</w:t>
            </w:r>
            <w:r>
              <w:rPr>
                <w:rStyle w:val="Ninguno"/>
                <w:rFonts w:ascii="Times New Roman" w:hAnsi="Times New Roman"/>
                <w:color w:val="212121"/>
                <w:u w:color="212121"/>
                <w:lang w:val="en-US"/>
              </w:rPr>
              <w:t>9)</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spacing w:line="220" w:lineRule="atLeast"/>
              <w:jc w:val="center"/>
              <w:rPr>
                <w:rFonts w:hint="eastAsia"/>
              </w:rPr>
            </w:pPr>
            <w:r>
              <w:rPr>
                <w:rStyle w:val="Ninguno"/>
                <w:rFonts w:ascii="Times New Roman" w:hAnsi="Times New Roman"/>
                <w:color w:val="212121"/>
                <w:u w:color="212121"/>
                <w:lang w:val="en-US"/>
              </w:rPr>
              <w:t>237 (57</w:t>
            </w:r>
            <w:r>
              <w:rPr>
                <w:rStyle w:val="Ninguno"/>
                <w:rFonts w:ascii="Times New Roman" w:hAnsi="Times New Roman"/>
                <w:color w:val="212121"/>
                <w:u w:color="212121"/>
                <w:lang w:val="es-ES_tradnl"/>
              </w:rPr>
              <w:t>.</w:t>
            </w:r>
            <w:r>
              <w:rPr>
                <w:rStyle w:val="Ninguno"/>
                <w:rFonts w:ascii="Times New Roman" w:hAnsi="Times New Roman"/>
                <w:color w:val="212121"/>
                <w:u w:color="212121"/>
                <w:lang w:val="en-US"/>
              </w:rPr>
              <w:t>8)</w:t>
            </w:r>
          </w:p>
        </w:tc>
        <w:tc>
          <w:tcPr>
            <w:tcW w:w="1823" w:type="dxa"/>
            <w:shd w:val="clear" w:color="auto" w:fill="FEFEFE"/>
            <w:tcMar>
              <w:top w:w="80" w:type="dxa"/>
              <w:left w:w="80" w:type="dxa"/>
              <w:bottom w:w="80" w:type="dxa"/>
              <w:right w:w="80" w:type="dxa"/>
            </w:tcMar>
            <w:vAlign w:val="center"/>
          </w:tcPr>
          <w:p w:rsidR="00315C86" w:rsidRDefault="00315C86" w:rsidP="00AE219B">
            <w:pPr>
              <w:pStyle w:val="Poromisin"/>
              <w:spacing w:line="220" w:lineRule="atLeast"/>
              <w:jc w:val="center"/>
              <w:rPr>
                <w:rFonts w:hint="eastAsia"/>
              </w:rPr>
            </w:pPr>
            <w:r>
              <w:rPr>
                <w:rStyle w:val="Ninguno"/>
                <w:rFonts w:ascii="Times New Roman" w:hAnsi="Times New Roman"/>
                <w:color w:val="212121"/>
                <w:u w:color="212121"/>
                <w:lang w:val="en-US"/>
              </w:rPr>
              <w:t>48 (20</w:t>
            </w:r>
            <w:r>
              <w:rPr>
                <w:rStyle w:val="Ninguno"/>
                <w:rFonts w:ascii="Times New Roman" w:hAnsi="Times New Roman"/>
                <w:color w:val="212121"/>
                <w:u w:color="212121"/>
                <w:lang w:val="es-ES_tradnl"/>
              </w:rPr>
              <w:t>.</w:t>
            </w:r>
            <w:r>
              <w:rPr>
                <w:rStyle w:val="Ninguno"/>
                <w:rFonts w:ascii="Times New Roman" w:hAnsi="Times New Roman"/>
                <w:color w:val="212121"/>
                <w:u w:color="212121"/>
                <w:lang w:val="en-US"/>
              </w:rPr>
              <w:t>0)</w:t>
            </w:r>
          </w:p>
        </w:tc>
      </w:tr>
      <w:tr w:rsidR="00315C86" w:rsidTr="00AE219B">
        <w:tblPrEx>
          <w:shd w:val="clear" w:color="auto" w:fill="CADFFE"/>
        </w:tblPrEx>
        <w:trPr>
          <w:trHeight w:val="272"/>
        </w:trPr>
        <w:tc>
          <w:tcPr>
            <w:tcW w:w="4305" w:type="dxa"/>
            <w:shd w:val="clear" w:color="auto" w:fill="FEFEFE"/>
            <w:tcMar>
              <w:top w:w="80" w:type="dxa"/>
              <w:left w:w="364" w:type="dxa"/>
              <w:bottom w:w="80" w:type="dxa"/>
              <w:right w:w="80" w:type="dxa"/>
            </w:tcMar>
            <w:vAlign w:val="center"/>
          </w:tcPr>
          <w:p w:rsidR="00315C86" w:rsidRDefault="00315C86" w:rsidP="00AE219B">
            <w:pPr>
              <w:pStyle w:val="Poromisin"/>
              <w:ind w:left="284"/>
              <w:rPr>
                <w:rFonts w:hint="eastAsia"/>
              </w:rPr>
            </w:pPr>
            <w:r>
              <w:rPr>
                <w:rStyle w:val="Ninguno"/>
                <w:rFonts w:ascii="Times New Roman" w:hAnsi="Times New Roman"/>
                <w:color w:val="212121"/>
                <w:u w:color="212121"/>
                <w:lang w:val="en-US"/>
              </w:rPr>
              <w:t>Days from first PCR to negative PCR</w:t>
            </w:r>
          </w:p>
        </w:tc>
        <w:tc>
          <w:tcPr>
            <w:tcW w:w="1778" w:type="dxa"/>
            <w:shd w:val="clear" w:color="auto" w:fill="FEFEFE"/>
            <w:tcMar>
              <w:top w:w="80" w:type="dxa"/>
              <w:left w:w="80" w:type="dxa"/>
              <w:bottom w:w="80" w:type="dxa"/>
              <w:right w:w="80" w:type="dxa"/>
            </w:tcMar>
            <w:vAlign w:val="center"/>
          </w:tcPr>
          <w:p w:rsidR="00315C86" w:rsidRDefault="00315C86" w:rsidP="00AE219B">
            <w:pPr>
              <w:pStyle w:val="Poromisin"/>
              <w:spacing w:line="220" w:lineRule="atLeast"/>
              <w:jc w:val="center"/>
              <w:rPr>
                <w:rFonts w:hint="eastAsia"/>
              </w:rPr>
            </w:pPr>
            <w:r>
              <w:rPr>
                <w:rStyle w:val="Ninguno"/>
                <w:rFonts w:ascii="Times New Roman" w:hAnsi="Times New Roman"/>
                <w:color w:val="212121"/>
                <w:u w:color="212121"/>
                <w:lang w:val="en-US"/>
              </w:rPr>
              <w:t>23 (14,31)</w:t>
            </w:r>
          </w:p>
        </w:tc>
        <w:tc>
          <w:tcPr>
            <w:tcW w:w="1724" w:type="dxa"/>
            <w:shd w:val="clear" w:color="auto" w:fill="FEFEFE"/>
            <w:tcMar>
              <w:top w:w="80" w:type="dxa"/>
              <w:left w:w="80" w:type="dxa"/>
              <w:bottom w:w="80" w:type="dxa"/>
              <w:right w:w="80" w:type="dxa"/>
            </w:tcMar>
            <w:vAlign w:val="center"/>
          </w:tcPr>
          <w:p w:rsidR="00315C86" w:rsidRDefault="00315C86" w:rsidP="00AE219B">
            <w:pPr>
              <w:pStyle w:val="Poromisin"/>
              <w:spacing w:line="220" w:lineRule="atLeast"/>
              <w:jc w:val="center"/>
              <w:rPr>
                <w:rFonts w:hint="eastAsia"/>
              </w:rPr>
            </w:pPr>
            <w:r>
              <w:rPr>
                <w:rStyle w:val="Ninguno"/>
                <w:rFonts w:ascii="Times New Roman" w:hAnsi="Times New Roman"/>
                <w:color w:val="212121"/>
                <w:u w:color="212121"/>
                <w:lang w:val="en-US"/>
              </w:rPr>
              <w:t>23 (15, 31)</w:t>
            </w:r>
          </w:p>
        </w:tc>
        <w:tc>
          <w:tcPr>
            <w:tcW w:w="1823" w:type="dxa"/>
            <w:shd w:val="clear" w:color="auto" w:fill="auto"/>
            <w:tcMar>
              <w:top w:w="80" w:type="dxa"/>
              <w:left w:w="80" w:type="dxa"/>
              <w:bottom w:w="80" w:type="dxa"/>
              <w:right w:w="80" w:type="dxa"/>
            </w:tcMar>
            <w:vAlign w:val="center"/>
          </w:tcPr>
          <w:p w:rsidR="00315C86" w:rsidRDefault="00315C86" w:rsidP="00AE219B">
            <w:pPr>
              <w:pStyle w:val="Poromisin"/>
              <w:spacing w:line="220" w:lineRule="atLeast"/>
              <w:jc w:val="center"/>
              <w:rPr>
                <w:rFonts w:hint="eastAsia"/>
              </w:rPr>
            </w:pPr>
            <w:r>
              <w:rPr>
                <w:rStyle w:val="Ninguno"/>
                <w:rFonts w:ascii="Times New Roman" w:hAnsi="Times New Roman"/>
                <w:color w:val="212121"/>
                <w:u w:color="212121"/>
                <w:lang w:val="en-US"/>
              </w:rPr>
              <w:t>21 (13, 28)</w:t>
            </w:r>
          </w:p>
        </w:tc>
      </w:tr>
    </w:tbl>
    <w:p w:rsidR="0043049F" w:rsidRPr="00085EE9" w:rsidRDefault="00821FF3">
      <w:pPr>
        <w:pStyle w:val="Cuerpo"/>
        <w:suppressAutoHyphens/>
        <w:rPr>
          <w:lang w:val="en-US"/>
        </w:rPr>
      </w:pPr>
      <w:r>
        <w:rPr>
          <w:lang w:val="fr-FR"/>
        </w:rPr>
        <w:lastRenderedPageBreak/>
        <w:t xml:space="preserve">Table </w:t>
      </w:r>
      <w:r w:rsidR="0055735E">
        <w:rPr>
          <w:lang w:val="fr-FR"/>
        </w:rPr>
        <w:t>S</w:t>
      </w:r>
      <w:r w:rsidR="00315C86">
        <w:rPr>
          <w:lang w:val="fr-FR"/>
        </w:rPr>
        <w:t>3</w:t>
      </w:r>
      <w:r>
        <w:rPr>
          <w:lang w:val="fr-FR"/>
        </w:rPr>
        <w:t xml:space="preserve"> </w:t>
      </w:r>
      <w:r w:rsidRPr="00085EE9">
        <w:rPr>
          <w:lang w:val="en-US"/>
        </w:rPr>
        <w:t xml:space="preserve">– </w:t>
      </w:r>
      <w:r>
        <w:rPr>
          <w:lang w:val="en-US"/>
        </w:rPr>
        <w:t>Serum biomarkers at admission in the intensive care unit</w:t>
      </w:r>
      <w:r w:rsidRPr="00085EE9">
        <w:rPr>
          <w:lang w:val="en-US"/>
        </w:rPr>
        <w:t>.</w:t>
      </w:r>
    </w:p>
    <w:p w:rsidR="0043049F" w:rsidRPr="00085EE9" w:rsidRDefault="0043049F">
      <w:pPr>
        <w:pStyle w:val="Cuerpo"/>
        <w:suppressAutoHyphens/>
        <w:rPr>
          <w:lang w:val="en-US"/>
        </w:rPr>
      </w:pPr>
    </w:p>
    <w:tbl>
      <w:tblPr>
        <w:tblStyle w:val="TableNormal"/>
        <w:tblW w:w="9208" w:type="dxa"/>
        <w:tblInd w:w="108" w:type="dxa"/>
        <w:tblBorders>
          <w:top w:val="single" w:sz="8" w:space="0" w:color="FEFEFE"/>
          <w:left w:val="single" w:sz="8" w:space="0" w:color="FEFEFE"/>
          <w:bottom w:val="single" w:sz="8" w:space="0" w:color="FEFEFE"/>
          <w:right w:val="single" w:sz="8" w:space="0" w:color="FEFEFE"/>
          <w:insideH w:val="single" w:sz="8" w:space="0" w:color="FEFEFE"/>
          <w:insideV w:val="single" w:sz="8" w:space="0" w:color="FEFEFE"/>
        </w:tblBorders>
        <w:tblLayout w:type="fixed"/>
        <w:tblLook w:val="04A0" w:firstRow="1" w:lastRow="0" w:firstColumn="1" w:lastColumn="0" w:noHBand="0" w:noVBand="1"/>
      </w:tblPr>
      <w:tblGrid>
        <w:gridCol w:w="5098"/>
        <w:gridCol w:w="2125"/>
        <w:gridCol w:w="1985"/>
      </w:tblGrid>
      <w:tr w:rsidR="0043049F" w:rsidTr="00085EE9">
        <w:trPr>
          <w:trHeight w:val="300"/>
          <w:tblHeader/>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43049F"/>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Patients with data</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Overall</w:t>
            </w:r>
          </w:p>
        </w:tc>
      </w:tr>
      <w:tr w:rsidR="0043049F" w:rsidTr="00085EE9">
        <w:trPr>
          <w:trHeight w:val="302"/>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Creatinine,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 mg/dl</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857</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 (0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6, 1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1)</w:t>
            </w:r>
          </w:p>
        </w:tc>
      </w:tr>
      <w:tr w:rsidR="0043049F" w:rsidTr="00085EE9">
        <w:trPr>
          <w:trHeight w:val="300"/>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Urea,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 mg/dl</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769</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45 (31, 62)</w:t>
            </w:r>
          </w:p>
        </w:tc>
      </w:tr>
      <w:tr w:rsidR="0043049F" w:rsidTr="00085EE9">
        <w:trPr>
          <w:trHeight w:val="600"/>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LDH,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 UI/L</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738</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Cuerpo"/>
              <w:suppressAutoHyphens/>
              <w:jc w:val="center"/>
              <w:rPr>
                <w:rStyle w:val="Ninguno"/>
              </w:rPr>
            </w:pPr>
            <w:r>
              <w:rPr>
                <w:rStyle w:val="Ninguno"/>
                <w:lang w:val="en-US"/>
              </w:rPr>
              <w:t>538</w:t>
            </w:r>
          </w:p>
          <w:p w:rsidR="0043049F" w:rsidRDefault="00821FF3">
            <w:pPr>
              <w:pStyle w:val="Cuerpo"/>
              <w:suppressAutoHyphens/>
              <w:jc w:val="center"/>
            </w:pPr>
            <w:r>
              <w:rPr>
                <w:rStyle w:val="Ninguno"/>
                <w:lang w:val="en-US"/>
              </w:rPr>
              <w:t>(413, 723)</w:t>
            </w:r>
          </w:p>
        </w:tc>
      </w:tr>
      <w:tr w:rsidR="0043049F" w:rsidTr="00085EE9">
        <w:trPr>
          <w:trHeight w:val="302"/>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Bilirubin,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 mg/dl</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728</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6 (0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1)</w:t>
            </w:r>
          </w:p>
        </w:tc>
      </w:tr>
      <w:tr w:rsidR="0043049F" w:rsidTr="00085EE9">
        <w:trPr>
          <w:trHeight w:val="300"/>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ASAT,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 UI/L</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747</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50 (35,</w:t>
            </w:r>
            <w:r>
              <w:rPr>
                <w:rStyle w:val="Ninguno"/>
                <w:rFonts w:ascii="Times New Roman" w:hAnsi="Times New Roman"/>
                <w:sz w:val="24"/>
                <w:szCs w:val="24"/>
                <w:u w:color="000000"/>
                <w:lang w:val="es-ES_tradnl"/>
              </w:rPr>
              <w:t xml:space="preserve"> </w:t>
            </w:r>
            <w:r>
              <w:rPr>
                <w:rStyle w:val="Ninguno"/>
                <w:rFonts w:ascii="Times New Roman" w:hAnsi="Times New Roman"/>
                <w:sz w:val="24"/>
                <w:szCs w:val="24"/>
                <w:u w:color="000000"/>
                <w:lang w:val="en-US"/>
              </w:rPr>
              <w:t>73)</w:t>
            </w:r>
          </w:p>
        </w:tc>
      </w:tr>
      <w:tr w:rsidR="0043049F" w:rsidTr="00085EE9">
        <w:trPr>
          <w:trHeight w:val="300"/>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ALAT,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 UI/L</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782</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40 (26,</w:t>
            </w:r>
            <w:r>
              <w:rPr>
                <w:rStyle w:val="Ninguno"/>
                <w:rFonts w:ascii="Times New Roman" w:hAnsi="Times New Roman"/>
                <w:sz w:val="24"/>
                <w:szCs w:val="24"/>
                <w:u w:color="000000"/>
                <w:lang w:val="es-ES_tradnl"/>
              </w:rPr>
              <w:t xml:space="preserve"> </w:t>
            </w:r>
            <w:r>
              <w:rPr>
                <w:rStyle w:val="Ninguno"/>
                <w:rFonts w:ascii="Times New Roman" w:hAnsi="Times New Roman"/>
                <w:sz w:val="24"/>
                <w:szCs w:val="24"/>
                <w:u w:color="000000"/>
                <w:lang w:val="en-US"/>
              </w:rPr>
              <w:t>65)</w:t>
            </w:r>
          </w:p>
        </w:tc>
      </w:tr>
      <w:tr w:rsidR="0043049F" w:rsidTr="00085EE9">
        <w:trPr>
          <w:trHeight w:val="300"/>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proofErr w:type="spellStart"/>
            <w:r>
              <w:rPr>
                <w:rStyle w:val="Ninguno"/>
                <w:rFonts w:ascii="Times New Roman" w:hAnsi="Times New Roman"/>
                <w:sz w:val="24"/>
                <w:szCs w:val="24"/>
                <w:u w:color="000000"/>
                <w:lang w:val="en-US"/>
              </w:rPr>
              <w:t>Creatinkinase</w:t>
            </w:r>
            <w:proofErr w:type="spellEnd"/>
            <w:r>
              <w:rPr>
                <w:rStyle w:val="Ninguno"/>
                <w:rFonts w:ascii="Times New Roman" w:hAnsi="Times New Roman"/>
                <w:sz w:val="24"/>
                <w:szCs w:val="24"/>
                <w:u w:color="000000"/>
                <w:lang w:val="en-US"/>
              </w:rPr>
              <w:t>,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 mg/dl</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412</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106 (55, 249)</w:t>
            </w:r>
          </w:p>
        </w:tc>
      </w:tr>
      <w:tr w:rsidR="0043049F" w:rsidTr="00085EE9">
        <w:trPr>
          <w:trHeight w:val="302"/>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Lactate,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 xml:space="preserve">), </w:t>
            </w:r>
            <w:proofErr w:type="spellStart"/>
            <w:r>
              <w:rPr>
                <w:rStyle w:val="Ninguno"/>
                <w:rFonts w:ascii="Times New Roman" w:hAnsi="Times New Roman"/>
                <w:sz w:val="24"/>
                <w:szCs w:val="24"/>
                <w:u w:color="000000"/>
                <w:lang w:val="en-US"/>
              </w:rPr>
              <w:t>mmol</w:t>
            </w:r>
            <w:proofErr w:type="spellEnd"/>
            <w:r>
              <w:rPr>
                <w:rStyle w:val="Ninguno"/>
                <w:rFonts w:ascii="Times New Roman" w:hAnsi="Times New Roman"/>
                <w:sz w:val="24"/>
                <w:szCs w:val="24"/>
                <w:u w:color="000000"/>
                <w:lang w:val="en-US"/>
              </w:rPr>
              <w:t>/l</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758</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4 (1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1, 2</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w:t>
            </w:r>
          </w:p>
        </w:tc>
      </w:tr>
      <w:tr w:rsidR="0043049F" w:rsidTr="00085EE9">
        <w:trPr>
          <w:trHeight w:val="300"/>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Pr="00085EE9" w:rsidRDefault="00821FF3">
            <w:pPr>
              <w:pStyle w:val="Poromisin"/>
              <w:suppressAutoHyphens/>
              <w:rPr>
                <w:rFonts w:hint="eastAsia"/>
                <w:lang w:val="es-ES"/>
              </w:rPr>
            </w:pPr>
            <w:proofErr w:type="spellStart"/>
            <w:r>
              <w:rPr>
                <w:rStyle w:val="Ninguno"/>
                <w:rFonts w:ascii="Times New Roman" w:hAnsi="Times New Roman"/>
                <w:sz w:val="24"/>
                <w:szCs w:val="24"/>
                <w:u w:color="000000"/>
                <w:lang w:val="es-ES_tradnl"/>
              </w:rPr>
              <w:t>Troponin</w:t>
            </w:r>
            <w:proofErr w:type="spellEnd"/>
            <w:r>
              <w:rPr>
                <w:rStyle w:val="Ninguno"/>
                <w:rFonts w:ascii="Times New Roman" w:hAnsi="Times New Roman"/>
                <w:sz w:val="24"/>
                <w:szCs w:val="24"/>
                <w:u w:color="000000"/>
                <w:lang w:val="es-ES_tradnl"/>
              </w:rPr>
              <w:t>, median (P</w:t>
            </w:r>
            <w:r>
              <w:rPr>
                <w:rStyle w:val="Ninguno"/>
                <w:rFonts w:ascii="Times New Roman" w:hAnsi="Times New Roman"/>
                <w:sz w:val="24"/>
                <w:szCs w:val="24"/>
                <w:u w:color="000000"/>
                <w:vertAlign w:val="subscript"/>
                <w:lang w:val="es-ES_tradnl"/>
              </w:rPr>
              <w:t>25</w:t>
            </w:r>
            <w:r>
              <w:rPr>
                <w:rStyle w:val="Ninguno"/>
                <w:rFonts w:ascii="Times New Roman" w:hAnsi="Times New Roman"/>
                <w:sz w:val="24"/>
                <w:szCs w:val="24"/>
                <w:u w:color="000000"/>
                <w:lang w:val="es-ES_tradnl"/>
              </w:rPr>
              <w:t>, P</w:t>
            </w:r>
            <w:r>
              <w:rPr>
                <w:rStyle w:val="Ninguno"/>
                <w:rFonts w:ascii="Times New Roman" w:hAnsi="Times New Roman"/>
                <w:sz w:val="24"/>
                <w:szCs w:val="24"/>
                <w:u w:color="000000"/>
                <w:vertAlign w:val="subscript"/>
                <w:lang w:val="es-ES_tradnl"/>
              </w:rPr>
              <w:t>75</w:t>
            </w:r>
            <w:r>
              <w:rPr>
                <w:rStyle w:val="Ninguno"/>
                <w:rFonts w:ascii="Times New Roman" w:hAnsi="Times New Roman"/>
                <w:sz w:val="24"/>
                <w:szCs w:val="24"/>
                <w:u w:color="000000"/>
                <w:lang w:val="es-ES_tradnl"/>
              </w:rPr>
              <w:t xml:space="preserve">), </w:t>
            </w:r>
            <w:proofErr w:type="spellStart"/>
            <w:r>
              <w:rPr>
                <w:rStyle w:val="Ninguno"/>
                <w:rFonts w:ascii="Times New Roman" w:hAnsi="Times New Roman"/>
                <w:sz w:val="24"/>
                <w:szCs w:val="24"/>
                <w:u w:color="000000"/>
                <w:lang w:val="es-ES_tradnl"/>
              </w:rPr>
              <w:t>ng</w:t>
            </w:r>
            <w:proofErr w:type="spellEnd"/>
            <w:r>
              <w:rPr>
                <w:rStyle w:val="Ninguno"/>
                <w:rFonts w:ascii="Times New Roman" w:hAnsi="Times New Roman"/>
                <w:sz w:val="24"/>
                <w:szCs w:val="24"/>
                <w:u w:color="000000"/>
                <w:lang w:val="es-ES_tradnl"/>
              </w:rPr>
              <w:t>/ml</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291</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16 (9, 38)</w:t>
            </w:r>
          </w:p>
        </w:tc>
      </w:tr>
      <w:tr w:rsidR="0043049F" w:rsidTr="00085EE9">
        <w:trPr>
          <w:trHeight w:val="600"/>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Neutrophil,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 cells/</w:t>
            </w:r>
            <w:r>
              <w:rPr>
                <w:rStyle w:val="Ninguno"/>
                <w:rFonts w:ascii="Symbol" w:hAnsi="Symbol"/>
                <w:sz w:val="24"/>
                <w:szCs w:val="24"/>
                <w:u w:color="000000"/>
                <w:lang w:val="en-US"/>
              </w:rPr>
              <w:t></w:t>
            </w:r>
            <w:r>
              <w:rPr>
                <w:rStyle w:val="Ninguno"/>
                <w:rFonts w:ascii="Times New Roman" w:hAnsi="Times New Roman"/>
                <w:sz w:val="24"/>
                <w:szCs w:val="24"/>
                <w:u w:color="000000"/>
                <w:lang w:val="en-US"/>
              </w:rPr>
              <w:t>l</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850</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Cuerpo"/>
              <w:suppressAutoHyphens/>
              <w:jc w:val="center"/>
              <w:rPr>
                <w:rStyle w:val="Ninguno"/>
              </w:rPr>
            </w:pPr>
            <w:r>
              <w:rPr>
                <w:rStyle w:val="Ninguno"/>
                <w:lang w:val="en-US"/>
              </w:rPr>
              <w:t>7800</w:t>
            </w:r>
          </w:p>
          <w:p w:rsidR="0043049F" w:rsidRDefault="00821FF3">
            <w:pPr>
              <w:pStyle w:val="Cuerpo"/>
              <w:suppressAutoHyphens/>
              <w:jc w:val="center"/>
            </w:pPr>
            <w:r>
              <w:rPr>
                <w:rStyle w:val="Ninguno"/>
                <w:lang w:val="en-US"/>
              </w:rPr>
              <w:t>(5010,</w:t>
            </w:r>
            <w:r>
              <w:rPr>
                <w:rStyle w:val="Ninguno"/>
                <w:lang w:val="es-ES_tradnl"/>
              </w:rPr>
              <w:t xml:space="preserve"> </w:t>
            </w:r>
            <w:r>
              <w:rPr>
                <w:rStyle w:val="Ninguno"/>
                <w:lang w:val="en-US"/>
              </w:rPr>
              <w:t>11700)</w:t>
            </w:r>
          </w:p>
        </w:tc>
      </w:tr>
      <w:tr w:rsidR="0043049F" w:rsidTr="00085EE9">
        <w:trPr>
          <w:trHeight w:val="320"/>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Lymphocyte,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 cells/</w:t>
            </w:r>
            <w:r>
              <w:rPr>
                <w:rStyle w:val="Ninguno"/>
                <w:rFonts w:ascii="Symbol" w:hAnsi="Symbol"/>
                <w:sz w:val="24"/>
                <w:szCs w:val="24"/>
                <w:u w:color="000000"/>
                <w:lang w:val="en-US"/>
              </w:rPr>
              <w:t></w:t>
            </w:r>
            <w:r>
              <w:rPr>
                <w:rStyle w:val="Ninguno"/>
                <w:rFonts w:ascii="Times New Roman" w:hAnsi="Times New Roman"/>
                <w:sz w:val="24"/>
                <w:szCs w:val="24"/>
                <w:u w:color="000000"/>
                <w:lang w:val="en-US"/>
              </w:rPr>
              <w:t>l</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850</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620 (410,</w:t>
            </w:r>
            <w:r>
              <w:rPr>
                <w:rStyle w:val="Ninguno"/>
                <w:rFonts w:ascii="Times New Roman" w:hAnsi="Times New Roman"/>
                <w:sz w:val="24"/>
                <w:szCs w:val="24"/>
                <w:u w:color="000000"/>
                <w:lang w:val="es-ES_tradnl"/>
              </w:rPr>
              <w:t xml:space="preserve"> </w:t>
            </w:r>
            <w:r>
              <w:rPr>
                <w:rStyle w:val="Ninguno"/>
                <w:rFonts w:ascii="Times New Roman" w:hAnsi="Times New Roman"/>
                <w:sz w:val="24"/>
                <w:szCs w:val="24"/>
                <w:u w:color="000000"/>
                <w:lang w:val="en-US"/>
              </w:rPr>
              <w:t>900)</w:t>
            </w:r>
          </w:p>
        </w:tc>
      </w:tr>
      <w:tr w:rsidR="0043049F" w:rsidTr="00085EE9">
        <w:trPr>
          <w:trHeight w:val="300"/>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Ratio Neutrophil: Lymphocyte,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850</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13 (7,</w:t>
            </w:r>
            <w:r>
              <w:rPr>
                <w:rStyle w:val="Ninguno"/>
                <w:rFonts w:ascii="Times New Roman" w:hAnsi="Times New Roman"/>
                <w:sz w:val="24"/>
                <w:szCs w:val="24"/>
                <w:u w:color="000000"/>
                <w:lang w:val="es-ES_tradnl"/>
              </w:rPr>
              <w:t xml:space="preserve"> </w:t>
            </w:r>
            <w:r>
              <w:rPr>
                <w:rStyle w:val="Ninguno"/>
                <w:rFonts w:ascii="Times New Roman" w:hAnsi="Times New Roman"/>
                <w:sz w:val="24"/>
                <w:szCs w:val="24"/>
                <w:u w:color="000000"/>
                <w:lang w:val="en-US"/>
              </w:rPr>
              <w:t>22)</w:t>
            </w:r>
          </w:p>
        </w:tc>
      </w:tr>
      <w:tr w:rsidR="0043049F" w:rsidTr="00085EE9">
        <w:trPr>
          <w:trHeight w:val="320"/>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Platelets,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 cells x10</w:t>
            </w:r>
            <w:r>
              <w:rPr>
                <w:rStyle w:val="Ninguno"/>
                <w:rFonts w:ascii="Times New Roman" w:hAnsi="Times New Roman"/>
                <w:sz w:val="24"/>
                <w:szCs w:val="24"/>
                <w:u w:color="000000"/>
                <w:vertAlign w:val="superscript"/>
                <w:lang w:val="en-US"/>
              </w:rPr>
              <w:t>3</w:t>
            </w:r>
            <w:r>
              <w:rPr>
                <w:rStyle w:val="Ninguno"/>
                <w:rFonts w:ascii="Times New Roman" w:hAnsi="Times New Roman"/>
                <w:sz w:val="24"/>
                <w:szCs w:val="24"/>
                <w:u w:color="000000"/>
                <w:lang w:val="en-US"/>
              </w:rPr>
              <w:t>/</w:t>
            </w:r>
            <w:r>
              <w:rPr>
                <w:rStyle w:val="Ninguno"/>
                <w:rFonts w:ascii="Symbol" w:hAnsi="Symbol"/>
                <w:sz w:val="24"/>
                <w:szCs w:val="24"/>
                <w:u w:color="000000"/>
                <w:lang w:val="en-US"/>
              </w:rPr>
              <w:t></w:t>
            </w:r>
            <w:r>
              <w:rPr>
                <w:rStyle w:val="Ninguno"/>
                <w:rFonts w:ascii="Times New Roman" w:hAnsi="Times New Roman"/>
                <w:sz w:val="24"/>
                <w:szCs w:val="24"/>
                <w:u w:color="000000"/>
                <w:lang w:val="en-US"/>
              </w:rPr>
              <w:t>l</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850</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238 (177,</w:t>
            </w:r>
            <w:r>
              <w:rPr>
                <w:rStyle w:val="Ninguno"/>
                <w:rFonts w:ascii="Times New Roman" w:hAnsi="Times New Roman"/>
                <w:sz w:val="24"/>
                <w:szCs w:val="24"/>
                <w:u w:color="000000"/>
                <w:lang w:val="es-ES_tradnl"/>
              </w:rPr>
              <w:t xml:space="preserve"> </w:t>
            </w:r>
            <w:r>
              <w:rPr>
                <w:rStyle w:val="Ninguno"/>
                <w:rFonts w:ascii="Times New Roman" w:hAnsi="Times New Roman"/>
                <w:sz w:val="24"/>
                <w:szCs w:val="24"/>
                <w:u w:color="000000"/>
                <w:lang w:val="en-US"/>
              </w:rPr>
              <w:t>316)</w:t>
            </w:r>
          </w:p>
        </w:tc>
      </w:tr>
      <w:tr w:rsidR="0043049F" w:rsidTr="00085EE9">
        <w:trPr>
          <w:trHeight w:val="300"/>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Prothrombin Activity,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 %</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636</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78 (67, 92)</w:t>
            </w:r>
          </w:p>
        </w:tc>
      </w:tr>
      <w:tr w:rsidR="0043049F" w:rsidTr="00085EE9">
        <w:trPr>
          <w:trHeight w:val="320"/>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Pr="00085EE9" w:rsidRDefault="00821FF3">
            <w:pPr>
              <w:pStyle w:val="Poromisin"/>
              <w:suppressAutoHyphens/>
              <w:rPr>
                <w:rFonts w:hint="eastAsia"/>
                <w:lang w:val="es-ES"/>
              </w:rPr>
            </w:pPr>
            <w:r>
              <w:rPr>
                <w:rStyle w:val="Ninguno"/>
                <w:rFonts w:ascii="Times New Roman" w:hAnsi="Times New Roman"/>
                <w:sz w:val="24"/>
                <w:szCs w:val="24"/>
                <w:u w:color="000000"/>
                <w:lang w:val="es-ES_tradnl"/>
              </w:rPr>
              <w:t>D-</w:t>
            </w:r>
            <w:proofErr w:type="spellStart"/>
            <w:r>
              <w:rPr>
                <w:rStyle w:val="Ninguno"/>
                <w:rFonts w:ascii="Times New Roman" w:hAnsi="Times New Roman"/>
                <w:sz w:val="24"/>
                <w:szCs w:val="24"/>
                <w:u w:color="000000"/>
                <w:lang w:val="es-ES_tradnl"/>
              </w:rPr>
              <w:t>Dimer</w:t>
            </w:r>
            <w:proofErr w:type="spellEnd"/>
            <w:r>
              <w:rPr>
                <w:rStyle w:val="Ninguno"/>
                <w:rFonts w:ascii="Times New Roman" w:hAnsi="Times New Roman"/>
                <w:sz w:val="24"/>
                <w:szCs w:val="24"/>
                <w:u w:color="000000"/>
                <w:lang w:val="es-ES_tradnl"/>
              </w:rPr>
              <w:t>, median (P</w:t>
            </w:r>
            <w:r>
              <w:rPr>
                <w:rStyle w:val="Ninguno"/>
                <w:rFonts w:ascii="Times New Roman" w:hAnsi="Times New Roman"/>
                <w:sz w:val="24"/>
                <w:szCs w:val="24"/>
                <w:u w:color="000000"/>
                <w:vertAlign w:val="subscript"/>
                <w:lang w:val="es-ES_tradnl"/>
              </w:rPr>
              <w:t>25</w:t>
            </w:r>
            <w:r>
              <w:rPr>
                <w:rStyle w:val="Ninguno"/>
                <w:rFonts w:ascii="Times New Roman" w:hAnsi="Times New Roman"/>
                <w:sz w:val="24"/>
                <w:szCs w:val="24"/>
                <w:u w:color="000000"/>
                <w:lang w:val="es-ES_tradnl"/>
              </w:rPr>
              <w:t>, P</w:t>
            </w:r>
            <w:r>
              <w:rPr>
                <w:rStyle w:val="Ninguno"/>
                <w:rFonts w:ascii="Times New Roman" w:hAnsi="Times New Roman"/>
                <w:sz w:val="24"/>
                <w:szCs w:val="24"/>
                <w:u w:color="000000"/>
                <w:vertAlign w:val="subscript"/>
                <w:lang w:val="es-ES_tradnl"/>
              </w:rPr>
              <w:t>75</w:t>
            </w:r>
            <w:r>
              <w:rPr>
                <w:rStyle w:val="Ninguno"/>
                <w:rFonts w:ascii="Times New Roman" w:hAnsi="Times New Roman"/>
                <w:sz w:val="24"/>
                <w:szCs w:val="24"/>
                <w:u w:color="000000"/>
                <w:lang w:val="es-ES_tradnl"/>
              </w:rPr>
              <w:t xml:space="preserve">), </w:t>
            </w:r>
            <w:r>
              <w:rPr>
                <w:rStyle w:val="Ninguno"/>
                <w:rFonts w:ascii="Symbol" w:hAnsi="Symbol"/>
                <w:sz w:val="24"/>
                <w:szCs w:val="24"/>
                <w:u w:color="000000"/>
                <w:lang w:val="en-US"/>
              </w:rPr>
              <w:t></w:t>
            </w:r>
            <w:r>
              <w:rPr>
                <w:rStyle w:val="Ninguno"/>
                <w:rFonts w:ascii="Times New Roman" w:hAnsi="Times New Roman"/>
                <w:sz w:val="24"/>
                <w:szCs w:val="24"/>
                <w:u w:color="000000"/>
                <w:lang w:val="es-ES_tradnl"/>
              </w:rPr>
              <w:t>g/ml</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585</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3</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5 (1, 17)</w:t>
            </w:r>
          </w:p>
        </w:tc>
      </w:tr>
      <w:tr w:rsidR="0043049F" w:rsidTr="00085EE9">
        <w:trPr>
          <w:trHeight w:val="300"/>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C-Reactive Protein,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 mg/L</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772</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116 (24, 237)</w:t>
            </w:r>
          </w:p>
        </w:tc>
      </w:tr>
      <w:tr w:rsidR="0043049F" w:rsidTr="00BF1084">
        <w:trPr>
          <w:trHeight w:val="345"/>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proofErr w:type="spellStart"/>
            <w:r>
              <w:rPr>
                <w:rStyle w:val="Ninguno"/>
                <w:rFonts w:ascii="Times New Roman" w:hAnsi="Times New Roman"/>
                <w:sz w:val="24"/>
                <w:szCs w:val="24"/>
                <w:u w:color="000000"/>
                <w:lang w:val="en-US"/>
              </w:rPr>
              <w:t>Procalcitonin</w:t>
            </w:r>
            <w:proofErr w:type="spellEnd"/>
            <w:r>
              <w:rPr>
                <w:rStyle w:val="Ninguno"/>
                <w:rFonts w:ascii="Times New Roman" w:hAnsi="Times New Roman"/>
                <w:sz w:val="24"/>
                <w:szCs w:val="24"/>
                <w:u w:color="000000"/>
                <w:lang w:val="en-US"/>
              </w:rPr>
              <w:t>,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 ng/ml</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458</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Cuerpo"/>
              <w:suppressAutoHyphens/>
              <w:jc w:val="center"/>
              <w:rPr>
                <w:rStyle w:val="Ninguno"/>
              </w:rPr>
            </w:pPr>
            <w:r>
              <w:rPr>
                <w:rStyle w:val="Ninguno"/>
                <w:lang w:val="en-US"/>
              </w:rPr>
              <w:t>0</w:t>
            </w:r>
            <w:r>
              <w:rPr>
                <w:rStyle w:val="Ninguno"/>
                <w:lang w:val="es-ES_tradnl"/>
              </w:rPr>
              <w:t>.</w:t>
            </w:r>
            <w:r>
              <w:rPr>
                <w:rStyle w:val="Ninguno"/>
                <w:lang w:val="en-US"/>
              </w:rPr>
              <w:t>27</w:t>
            </w:r>
          </w:p>
          <w:p w:rsidR="0043049F" w:rsidRDefault="00821FF3">
            <w:pPr>
              <w:pStyle w:val="Cuerpo"/>
              <w:suppressAutoHyphens/>
              <w:jc w:val="center"/>
            </w:pPr>
            <w:r>
              <w:rPr>
                <w:rStyle w:val="Ninguno"/>
                <w:lang w:val="en-US"/>
              </w:rPr>
              <w:t>(0</w:t>
            </w:r>
            <w:r>
              <w:rPr>
                <w:rStyle w:val="Ninguno"/>
                <w:lang w:val="es-ES_tradnl"/>
              </w:rPr>
              <w:t>.</w:t>
            </w:r>
            <w:r>
              <w:rPr>
                <w:rStyle w:val="Ninguno"/>
                <w:lang w:val="en-US"/>
              </w:rPr>
              <w:t>13, 0</w:t>
            </w:r>
            <w:r>
              <w:rPr>
                <w:rStyle w:val="Ninguno"/>
                <w:lang w:val="es-ES_tradnl"/>
              </w:rPr>
              <w:t>.</w:t>
            </w:r>
            <w:r>
              <w:rPr>
                <w:rStyle w:val="Ninguno"/>
                <w:lang w:val="en-US"/>
              </w:rPr>
              <w:t>70)</w:t>
            </w:r>
          </w:p>
        </w:tc>
      </w:tr>
      <w:tr w:rsidR="0043049F" w:rsidTr="00085EE9">
        <w:trPr>
          <w:trHeight w:val="300"/>
        </w:trPr>
        <w:tc>
          <w:tcPr>
            <w:tcW w:w="50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Interleukin-6,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 xml:space="preserve">), </w:t>
            </w:r>
            <w:proofErr w:type="spellStart"/>
            <w:r>
              <w:rPr>
                <w:rStyle w:val="Ninguno"/>
                <w:rFonts w:ascii="Times New Roman" w:hAnsi="Times New Roman"/>
                <w:sz w:val="24"/>
                <w:szCs w:val="24"/>
                <w:u w:color="000000"/>
                <w:lang w:val="en-US"/>
              </w:rPr>
              <w:t>pg</w:t>
            </w:r>
            <w:proofErr w:type="spellEnd"/>
            <w:r>
              <w:rPr>
                <w:rStyle w:val="Ninguno"/>
                <w:rFonts w:ascii="Times New Roman" w:hAnsi="Times New Roman"/>
                <w:sz w:val="24"/>
                <w:szCs w:val="24"/>
                <w:u w:color="000000"/>
                <w:lang w:val="en-US"/>
              </w:rPr>
              <w:t>/ml</w:t>
            </w:r>
          </w:p>
        </w:tc>
        <w:tc>
          <w:tcPr>
            <w:tcW w:w="21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162</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270 (65, 695)</w:t>
            </w:r>
          </w:p>
        </w:tc>
      </w:tr>
    </w:tbl>
    <w:p w:rsidR="0043049F" w:rsidRDefault="0043049F">
      <w:pPr>
        <w:pStyle w:val="Cuerpo"/>
        <w:widowControl w:val="0"/>
        <w:suppressAutoHyphens/>
      </w:pPr>
    </w:p>
    <w:p w:rsidR="0043049F" w:rsidRDefault="00821FF3">
      <w:pPr>
        <w:pStyle w:val="Cuerpo"/>
        <w:suppressAutoHyphens/>
      </w:pPr>
      <w:r>
        <w:rPr>
          <w:rStyle w:val="Ninguno"/>
          <w:rFonts w:ascii="Arial Unicode MS" w:eastAsia="Arial Unicode MS" w:hAnsi="Arial Unicode MS" w:cs="Arial Unicode MS"/>
          <w:sz w:val="20"/>
          <w:szCs w:val="20"/>
        </w:rPr>
        <w:br w:type="page"/>
      </w:r>
    </w:p>
    <w:p w:rsidR="0043049F" w:rsidRPr="00085EE9" w:rsidRDefault="00821FF3">
      <w:pPr>
        <w:pStyle w:val="Cuerpo"/>
        <w:suppressAutoHyphens/>
        <w:jc w:val="both"/>
        <w:rPr>
          <w:lang w:val="en-US"/>
        </w:rPr>
      </w:pPr>
      <w:r>
        <w:rPr>
          <w:lang w:val="en-US"/>
        </w:rPr>
        <w:lastRenderedPageBreak/>
        <w:t xml:space="preserve">Table </w:t>
      </w:r>
      <w:r w:rsidR="0055735E">
        <w:rPr>
          <w:lang w:val="en-US"/>
        </w:rPr>
        <w:t>S</w:t>
      </w:r>
      <w:r w:rsidR="00315C86">
        <w:rPr>
          <w:lang w:val="en-US"/>
        </w:rPr>
        <w:t>4</w:t>
      </w:r>
      <w:r>
        <w:rPr>
          <w:lang w:val="en-US"/>
        </w:rPr>
        <w:t xml:space="preserve"> - </w:t>
      </w:r>
      <w:proofErr w:type="spellStart"/>
      <w:r>
        <w:rPr>
          <w:lang w:val="en-US"/>
        </w:rPr>
        <w:t>Ventilatory</w:t>
      </w:r>
      <w:proofErr w:type="spellEnd"/>
      <w:r>
        <w:rPr>
          <w:lang w:val="en-US"/>
        </w:rPr>
        <w:t xml:space="preserve"> management and arterial blood gases within first week of mechanical ventilation.</w:t>
      </w:r>
    </w:p>
    <w:p w:rsidR="0043049F" w:rsidRPr="00085EE9" w:rsidRDefault="0043049F">
      <w:pPr>
        <w:pStyle w:val="Cuerpo"/>
        <w:suppressAutoHyphens/>
        <w:rPr>
          <w:sz w:val="20"/>
          <w:szCs w:val="20"/>
          <w:lang w:val="en-US"/>
        </w:rPr>
      </w:pPr>
    </w:p>
    <w:tbl>
      <w:tblPr>
        <w:tblStyle w:val="TableNormal"/>
        <w:tblW w:w="9622" w:type="dxa"/>
        <w:tblInd w:w="108" w:type="dxa"/>
        <w:tblBorders>
          <w:top w:val="single" w:sz="8" w:space="0" w:color="FEFEFE"/>
          <w:left w:val="single" w:sz="8" w:space="0" w:color="FEFEFE"/>
          <w:bottom w:val="single" w:sz="8" w:space="0" w:color="FEFEFE"/>
          <w:right w:val="single" w:sz="8" w:space="0" w:color="FEFEFE"/>
          <w:insideH w:val="single" w:sz="8" w:space="0" w:color="FEFEFE"/>
          <w:insideV w:val="single" w:sz="8" w:space="0" w:color="FEFEFE"/>
        </w:tblBorders>
        <w:tblLayout w:type="fixed"/>
        <w:tblLook w:val="04A0" w:firstRow="1" w:lastRow="0" w:firstColumn="1" w:lastColumn="0" w:noHBand="0" w:noVBand="1"/>
      </w:tblPr>
      <w:tblGrid>
        <w:gridCol w:w="7698"/>
        <w:gridCol w:w="1924"/>
      </w:tblGrid>
      <w:tr w:rsidR="0043049F" w:rsidTr="00085EE9">
        <w:trPr>
          <w:trHeight w:val="600"/>
          <w:tblHeader/>
        </w:trPr>
        <w:tc>
          <w:tcPr>
            <w:tcW w:w="76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43049F"/>
        </w:tc>
        <w:tc>
          <w:tcPr>
            <w:tcW w:w="19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Cuerpo"/>
              <w:suppressAutoHyphens/>
              <w:jc w:val="center"/>
              <w:rPr>
                <w:rStyle w:val="Ninguno"/>
              </w:rPr>
            </w:pPr>
            <w:r>
              <w:rPr>
                <w:rStyle w:val="Ninguno"/>
                <w:lang w:val="en-US"/>
              </w:rPr>
              <w:t>Overall</w:t>
            </w:r>
          </w:p>
          <w:p w:rsidR="0043049F" w:rsidRDefault="00821FF3">
            <w:pPr>
              <w:pStyle w:val="Cuerpo"/>
              <w:suppressAutoHyphens/>
              <w:jc w:val="center"/>
            </w:pPr>
            <w:r>
              <w:rPr>
                <w:rStyle w:val="Ninguno"/>
                <w:lang w:val="en-US"/>
              </w:rPr>
              <w:t>N = 868</w:t>
            </w:r>
          </w:p>
        </w:tc>
      </w:tr>
      <w:tr w:rsidR="0043049F" w:rsidTr="00085EE9">
        <w:trPr>
          <w:trHeight w:val="300"/>
        </w:trPr>
        <w:tc>
          <w:tcPr>
            <w:tcW w:w="76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Higher Tidal volume, mean (SD), ml</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452 (55)</w:t>
            </w:r>
          </w:p>
        </w:tc>
      </w:tr>
      <w:tr w:rsidR="0043049F" w:rsidTr="00085EE9">
        <w:trPr>
          <w:trHeight w:val="302"/>
        </w:trPr>
        <w:tc>
          <w:tcPr>
            <w:tcW w:w="7698" w:type="dxa"/>
            <w:tcBorders>
              <w:top w:val="single" w:sz="4" w:space="0" w:color="000000"/>
              <w:left w:val="single" w:sz="4" w:space="0" w:color="000000"/>
              <w:bottom w:val="single" w:sz="4" w:space="0" w:color="000000"/>
              <w:right w:val="single" w:sz="4" w:space="0" w:color="000000"/>
            </w:tcBorders>
            <w:shd w:val="clear" w:color="auto" w:fill="auto"/>
            <w:tcMar>
              <w:top w:w="80" w:type="dxa"/>
              <w:left w:w="788" w:type="dxa"/>
              <w:bottom w:w="80" w:type="dxa"/>
              <w:right w:w="80" w:type="dxa"/>
            </w:tcMar>
            <w:vAlign w:val="center"/>
          </w:tcPr>
          <w:p w:rsidR="0043049F" w:rsidRDefault="00821FF3">
            <w:pPr>
              <w:pStyle w:val="Poromisin"/>
              <w:suppressAutoHyphens/>
              <w:ind w:left="708"/>
              <w:rPr>
                <w:rFonts w:hint="eastAsia"/>
              </w:rPr>
            </w:pPr>
            <w:r>
              <w:rPr>
                <w:rStyle w:val="Ninguno"/>
                <w:rFonts w:ascii="Times New Roman" w:hAnsi="Times New Roman"/>
                <w:sz w:val="24"/>
                <w:szCs w:val="24"/>
                <w:u w:color="000000"/>
                <w:lang w:val="en-US"/>
              </w:rPr>
              <w:t>ml/</w:t>
            </w:r>
            <w:proofErr w:type="spellStart"/>
            <w:r>
              <w:rPr>
                <w:rStyle w:val="Ninguno"/>
                <w:rFonts w:ascii="Times New Roman" w:hAnsi="Times New Roman"/>
                <w:sz w:val="24"/>
                <w:szCs w:val="24"/>
                <w:u w:color="000000"/>
                <w:lang w:val="en-US"/>
              </w:rPr>
              <w:t>kgPBW</w:t>
            </w:r>
            <w:proofErr w:type="spellEnd"/>
          </w:p>
        </w:tc>
        <w:tc>
          <w:tcPr>
            <w:tcW w:w="19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7</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w:t>
            </w:r>
            <w:r>
              <w:rPr>
                <w:rStyle w:val="Ninguno"/>
                <w:rFonts w:ascii="Times New Roman" w:hAnsi="Times New Roman"/>
                <w:sz w:val="24"/>
                <w:szCs w:val="24"/>
                <w:u w:color="000000"/>
                <w:lang w:val="es-ES_tradnl"/>
              </w:rPr>
              <w:t>0</w:t>
            </w:r>
            <w:r>
              <w:rPr>
                <w:rStyle w:val="Ninguno"/>
                <w:rFonts w:ascii="Times New Roman" w:hAnsi="Times New Roman"/>
                <w:sz w:val="24"/>
                <w:szCs w:val="24"/>
                <w:u w:color="000000"/>
                <w:lang w:val="en-US"/>
              </w:rPr>
              <w:t xml:space="preserve"> (1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3)</w:t>
            </w:r>
          </w:p>
        </w:tc>
      </w:tr>
      <w:tr w:rsidR="0043049F" w:rsidTr="00085EE9">
        <w:trPr>
          <w:trHeight w:val="300"/>
        </w:trPr>
        <w:tc>
          <w:tcPr>
            <w:tcW w:w="76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Higher PEEP, mean (SD), cm of water</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14 (3)</w:t>
            </w:r>
          </w:p>
        </w:tc>
      </w:tr>
      <w:tr w:rsidR="0043049F" w:rsidTr="00085EE9">
        <w:trPr>
          <w:trHeight w:val="302"/>
        </w:trPr>
        <w:tc>
          <w:tcPr>
            <w:tcW w:w="76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Higher Plateau pressure, mean (SD), cm of water#</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28 (4</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5)</w:t>
            </w:r>
          </w:p>
        </w:tc>
      </w:tr>
      <w:tr w:rsidR="0043049F" w:rsidTr="00085EE9">
        <w:trPr>
          <w:trHeight w:val="300"/>
        </w:trPr>
        <w:tc>
          <w:tcPr>
            <w:tcW w:w="76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Higher Driving pressure, mean (SD), cm of water#</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16 (4)</w:t>
            </w:r>
          </w:p>
        </w:tc>
      </w:tr>
      <w:tr w:rsidR="0043049F" w:rsidTr="00085EE9">
        <w:trPr>
          <w:trHeight w:val="302"/>
        </w:trPr>
        <w:tc>
          <w:tcPr>
            <w:tcW w:w="76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Worst pH, mean (SD)</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7</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27 (0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09)</w:t>
            </w:r>
          </w:p>
        </w:tc>
      </w:tr>
      <w:tr w:rsidR="0043049F" w:rsidTr="00085EE9">
        <w:trPr>
          <w:trHeight w:val="300"/>
        </w:trPr>
        <w:tc>
          <w:tcPr>
            <w:tcW w:w="76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Worst Ratio PaO</w:t>
            </w:r>
            <w:r>
              <w:rPr>
                <w:rStyle w:val="Ninguno"/>
                <w:rFonts w:ascii="Times New Roman" w:hAnsi="Times New Roman"/>
                <w:sz w:val="24"/>
                <w:szCs w:val="24"/>
                <w:u w:color="000000"/>
                <w:vertAlign w:val="subscript"/>
                <w:lang w:val="en-US"/>
              </w:rPr>
              <w:t>2</w:t>
            </w:r>
            <w:r>
              <w:rPr>
                <w:rStyle w:val="Ninguno"/>
                <w:rFonts w:ascii="Times New Roman" w:hAnsi="Times New Roman"/>
                <w:sz w:val="24"/>
                <w:szCs w:val="24"/>
                <w:u w:color="000000"/>
                <w:lang w:val="en-US"/>
              </w:rPr>
              <w:t xml:space="preserve"> to FiO</w:t>
            </w:r>
            <w:r>
              <w:rPr>
                <w:rStyle w:val="Ninguno"/>
                <w:rFonts w:ascii="Times New Roman" w:hAnsi="Times New Roman"/>
                <w:sz w:val="24"/>
                <w:szCs w:val="24"/>
                <w:u w:color="000000"/>
                <w:vertAlign w:val="subscript"/>
                <w:lang w:val="en-US"/>
              </w:rPr>
              <w:t>2</w:t>
            </w:r>
            <w:r>
              <w:rPr>
                <w:rStyle w:val="Ninguno"/>
                <w:rFonts w:ascii="Times New Roman" w:hAnsi="Times New Roman"/>
                <w:sz w:val="24"/>
                <w:szCs w:val="24"/>
                <w:u w:color="000000"/>
                <w:lang w:val="en-US"/>
              </w:rPr>
              <w:t>, mean (SD)</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113 (48)</w:t>
            </w:r>
          </w:p>
        </w:tc>
      </w:tr>
      <w:tr w:rsidR="0043049F" w:rsidTr="00085EE9">
        <w:trPr>
          <w:trHeight w:val="300"/>
        </w:trPr>
        <w:tc>
          <w:tcPr>
            <w:tcW w:w="76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Worst PaCO</w:t>
            </w:r>
            <w:r>
              <w:rPr>
                <w:rStyle w:val="Ninguno"/>
                <w:rFonts w:ascii="Times New Roman" w:hAnsi="Times New Roman"/>
                <w:sz w:val="24"/>
                <w:szCs w:val="24"/>
                <w:u w:color="000000"/>
                <w:vertAlign w:val="subscript"/>
                <w:lang w:val="en-US"/>
              </w:rPr>
              <w:t>2</w:t>
            </w:r>
            <w:r>
              <w:rPr>
                <w:rStyle w:val="Ninguno"/>
                <w:rFonts w:ascii="Times New Roman" w:hAnsi="Times New Roman"/>
                <w:sz w:val="24"/>
                <w:szCs w:val="24"/>
                <w:u w:color="000000"/>
                <w:lang w:val="en-US"/>
              </w:rPr>
              <w:t>, mean (SD), mmHg</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60 (17)</w:t>
            </w:r>
          </w:p>
        </w:tc>
      </w:tr>
      <w:tr w:rsidR="0043049F" w:rsidTr="00085EE9">
        <w:trPr>
          <w:trHeight w:val="302"/>
        </w:trPr>
        <w:tc>
          <w:tcPr>
            <w:tcW w:w="76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Higher </w:t>
            </w:r>
            <w:proofErr w:type="spellStart"/>
            <w:r>
              <w:rPr>
                <w:rStyle w:val="Ninguno"/>
                <w:rFonts w:ascii="Times New Roman" w:hAnsi="Times New Roman"/>
                <w:sz w:val="24"/>
                <w:szCs w:val="24"/>
                <w:u w:color="000000"/>
                <w:lang w:val="en-US"/>
              </w:rPr>
              <w:t>Ventilatory</w:t>
            </w:r>
            <w:proofErr w:type="spellEnd"/>
            <w:r>
              <w:rPr>
                <w:rStyle w:val="Ninguno"/>
                <w:rFonts w:ascii="Times New Roman" w:hAnsi="Times New Roman"/>
                <w:sz w:val="24"/>
                <w:szCs w:val="24"/>
                <w:u w:color="000000"/>
                <w:lang w:val="en-US"/>
              </w:rPr>
              <w:t xml:space="preserve"> ratio, mean (SD)</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2</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6 (0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9)</w:t>
            </w:r>
          </w:p>
        </w:tc>
      </w:tr>
      <w:tr w:rsidR="0043049F" w:rsidTr="00085EE9">
        <w:trPr>
          <w:trHeight w:val="300"/>
        </w:trPr>
        <w:tc>
          <w:tcPr>
            <w:tcW w:w="769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Adjuvant therapies</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43049F"/>
        </w:tc>
      </w:tr>
      <w:tr w:rsidR="0043049F" w:rsidTr="00085EE9">
        <w:trPr>
          <w:trHeight w:val="300"/>
        </w:trPr>
        <w:tc>
          <w:tcPr>
            <w:tcW w:w="7698" w:type="dxa"/>
            <w:tcBorders>
              <w:top w:val="single" w:sz="4" w:space="0" w:color="000000"/>
              <w:left w:val="single" w:sz="4" w:space="0" w:color="000000"/>
              <w:bottom w:val="single" w:sz="4" w:space="0" w:color="000000"/>
              <w:right w:val="single" w:sz="4" w:space="0" w:color="000000"/>
            </w:tcBorders>
            <w:shd w:val="clear" w:color="auto" w:fill="auto"/>
            <w:tcMar>
              <w:top w:w="80" w:type="dxa"/>
              <w:left w:w="788" w:type="dxa"/>
              <w:bottom w:w="80" w:type="dxa"/>
              <w:right w:w="80" w:type="dxa"/>
            </w:tcMar>
            <w:vAlign w:val="center"/>
          </w:tcPr>
          <w:p w:rsidR="0043049F" w:rsidRDefault="00821FF3">
            <w:pPr>
              <w:pStyle w:val="Poromisin"/>
              <w:suppressAutoHyphens/>
              <w:ind w:left="708"/>
              <w:rPr>
                <w:rFonts w:hint="eastAsia"/>
              </w:rPr>
            </w:pPr>
            <w:r>
              <w:rPr>
                <w:rStyle w:val="Ninguno"/>
                <w:rFonts w:ascii="Times New Roman" w:hAnsi="Times New Roman"/>
                <w:sz w:val="24"/>
                <w:szCs w:val="24"/>
                <w:u w:color="000000"/>
                <w:lang w:val="en-US"/>
              </w:rPr>
              <w:t xml:space="preserve">ECMO,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27 (3%)</w:t>
            </w:r>
          </w:p>
        </w:tc>
      </w:tr>
      <w:tr w:rsidR="0043049F" w:rsidTr="00085EE9">
        <w:trPr>
          <w:trHeight w:val="300"/>
        </w:trPr>
        <w:tc>
          <w:tcPr>
            <w:tcW w:w="7698" w:type="dxa"/>
            <w:tcBorders>
              <w:top w:val="single" w:sz="4" w:space="0" w:color="000000"/>
              <w:left w:val="single" w:sz="4" w:space="0" w:color="000000"/>
              <w:bottom w:val="single" w:sz="4" w:space="0" w:color="000000"/>
              <w:right w:val="single" w:sz="4" w:space="0" w:color="000000"/>
            </w:tcBorders>
            <w:shd w:val="clear" w:color="auto" w:fill="auto"/>
            <w:tcMar>
              <w:top w:w="80" w:type="dxa"/>
              <w:left w:w="788" w:type="dxa"/>
              <w:bottom w:w="80" w:type="dxa"/>
              <w:right w:w="80" w:type="dxa"/>
            </w:tcMar>
            <w:vAlign w:val="center"/>
          </w:tcPr>
          <w:p w:rsidR="0043049F" w:rsidRDefault="00821FF3">
            <w:pPr>
              <w:pStyle w:val="Poromisin"/>
              <w:suppressAutoHyphens/>
              <w:ind w:left="708"/>
              <w:rPr>
                <w:rFonts w:hint="eastAsia"/>
              </w:rPr>
            </w:pPr>
            <w:r>
              <w:rPr>
                <w:rStyle w:val="Ninguno"/>
                <w:rFonts w:ascii="Times New Roman" w:hAnsi="Times New Roman"/>
                <w:sz w:val="24"/>
                <w:szCs w:val="24"/>
                <w:u w:color="000000"/>
                <w:lang w:val="en-US"/>
              </w:rPr>
              <w:t>Inhaled Nitric Oxide,</w:t>
            </w:r>
            <w:r>
              <w:rPr>
                <w:rFonts w:ascii="Times New Roman" w:hAnsi="Times New Roman"/>
                <w:sz w:val="24"/>
                <w:szCs w:val="24"/>
                <w:u w:color="000000"/>
              </w:rPr>
              <w:t xml:space="preserve">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29 (3%)</w:t>
            </w:r>
          </w:p>
        </w:tc>
      </w:tr>
      <w:tr w:rsidR="0043049F" w:rsidTr="00085EE9">
        <w:trPr>
          <w:trHeight w:val="300"/>
        </w:trPr>
        <w:tc>
          <w:tcPr>
            <w:tcW w:w="7698" w:type="dxa"/>
            <w:tcBorders>
              <w:top w:val="single" w:sz="4" w:space="0" w:color="000000"/>
              <w:left w:val="single" w:sz="4" w:space="0" w:color="000000"/>
              <w:bottom w:val="single" w:sz="4" w:space="0" w:color="000000"/>
              <w:right w:val="single" w:sz="4" w:space="0" w:color="000000"/>
            </w:tcBorders>
            <w:shd w:val="clear" w:color="auto" w:fill="auto"/>
            <w:tcMar>
              <w:top w:w="80" w:type="dxa"/>
              <w:left w:w="788" w:type="dxa"/>
              <w:bottom w:w="80" w:type="dxa"/>
              <w:right w:w="80" w:type="dxa"/>
            </w:tcMar>
            <w:vAlign w:val="center"/>
          </w:tcPr>
          <w:p w:rsidR="0043049F" w:rsidRDefault="00821FF3">
            <w:pPr>
              <w:pStyle w:val="Poromisin"/>
              <w:suppressAutoHyphens/>
              <w:ind w:left="708"/>
              <w:rPr>
                <w:rFonts w:hint="eastAsia"/>
              </w:rPr>
            </w:pPr>
            <w:r>
              <w:rPr>
                <w:rStyle w:val="Ninguno"/>
                <w:rFonts w:ascii="Times New Roman" w:hAnsi="Times New Roman"/>
                <w:sz w:val="24"/>
                <w:szCs w:val="24"/>
                <w:u w:color="000000"/>
                <w:lang w:val="en-US"/>
              </w:rPr>
              <w:t xml:space="preserve">Prone position,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573 (66%)</w:t>
            </w:r>
          </w:p>
        </w:tc>
      </w:tr>
      <w:tr w:rsidR="0043049F" w:rsidTr="00085EE9">
        <w:trPr>
          <w:trHeight w:val="300"/>
        </w:trPr>
        <w:tc>
          <w:tcPr>
            <w:tcW w:w="7698" w:type="dxa"/>
            <w:tcBorders>
              <w:top w:val="single" w:sz="4" w:space="0" w:color="000000"/>
              <w:left w:val="single" w:sz="4" w:space="0" w:color="000000"/>
              <w:bottom w:val="single" w:sz="4" w:space="0" w:color="000000"/>
              <w:right w:val="single" w:sz="4" w:space="0" w:color="000000"/>
            </w:tcBorders>
            <w:shd w:val="clear" w:color="auto" w:fill="auto"/>
            <w:tcMar>
              <w:top w:w="80" w:type="dxa"/>
              <w:left w:w="788" w:type="dxa"/>
              <w:bottom w:w="80" w:type="dxa"/>
              <w:right w:w="80" w:type="dxa"/>
            </w:tcMar>
            <w:vAlign w:val="center"/>
          </w:tcPr>
          <w:p w:rsidR="0043049F" w:rsidRDefault="00821FF3">
            <w:pPr>
              <w:pStyle w:val="Poromisin"/>
              <w:suppressAutoHyphens/>
              <w:ind w:left="708"/>
              <w:rPr>
                <w:rFonts w:hint="eastAsia"/>
              </w:rPr>
            </w:pPr>
            <w:r>
              <w:rPr>
                <w:rStyle w:val="Ninguno"/>
                <w:rFonts w:ascii="Times New Roman" w:hAnsi="Times New Roman"/>
                <w:sz w:val="24"/>
                <w:szCs w:val="24"/>
                <w:u w:color="000000"/>
                <w:lang w:val="en-US"/>
              </w:rPr>
              <w:t xml:space="preserve">Neuromuscular blockers,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704 (81%)</w:t>
            </w:r>
          </w:p>
        </w:tc>
      </w:tr>
    </w:tbl>
    <w:p w:rsidR="0043049F" w:rsidRDefault="0043049F">
      <w:pPr>
        <w:pStyle w:val="Cuerpo"/>
        <w:suppressAutoHyphens/>
        <w:rPr>
          <w:sz w:val="20"/>
          <w:szCs w:val="20"/>
        </w:rPr>
      </w:pPr>
    </w:p>
    <w:p w:rsidR="0043049F" w:rsidRDefault="00821FF3">
      <w:pPr>
        <w:pStyle w:val="Cuerpo"/>
        <w:suppressAutoHyphens/>
        <w:rPr>
          <w:rStyle w:val="Ninguno"/>
          <w:sz w:val="20"/>
          <w:szCs w:val="20"/>
        </w:rPr>
      </w:pPr>
      <w:r>
        <w:rPr>
          <w:rStyle w:val="Ninguno"/>
          <w:sz w:val="20"/>
          <w:szCs w:val="20"/>
          <w:lang w:val="en-US"/>
        </w:rPr>
        <w:t>* Registered in 387 patients</w:t>
      </w:r>
    </w:p>
    <w:p w:rsidR="0043049F" w:rsidRDefault="00821FF3">
      <w:pPr>
        <w:pStyle w:val="Cuerpo"/>
        <w:suppressAutoHyphens/>
        <w:rPr>
          <w:rStyle w:val="Ninguno"/>
          <w:sz w:val="20"/>
          <w:szCs w:val="20"/>
        </w:rPr>
      </w:pPr>
      <w:r>
        <w:rPr>
          <w:rStyle w:val="Ninguno"/>
          <w:sz w:val="20"/>
          <w:szCs w:val="20"/>
          <w:lang w:val="en-US"/>
        </w:rPr>
        <w:t xml:space="preserve"># </w:t>
      </w:r>
      <w:proofErr w:type="gramStart"/>
      <w:r>
        <w:rPr>
          <w:rStyle w:val="Ninguno"/>
          <w:sz w:val="20"/>
          <w:szCs w:val="20"/>
          <w:lang w:val="en-US"/>
        </w:rPr>
        <w:t>Registered</w:t>
      </w:r>
      <w:proofErr w:type="gramEnd"/>
      <w:r>
        <w:rPr>
          <w:rStyle w:val="Ninguno"/>
          <w:sz w:val="20"/>
          <w:szCs w:val="20"/>
          <w:lang w:val="en-US"/>
        </w:rPr>
        <w:t xml:space="preserve"> in 609 patients</w:t>
      </w:r>
    </w:p>
    <w:p w:rsidR="0043049F" w:rsidRPr="001F30B1" w:rsidRDefault="0043049F">
      <w:pPr>
        <w:pStyle w:val="Cuerpo"/>
        <w:suppressAutoHyphens/>
        <w:rPr>
          <w:sz w:val="20"/>
          <w:szCs w:val="20"/>
          <w:lang w:val="en-US"/>
        </w:rPr>
      </w:pPr>
    </w:p>
    <w:p w:rsidR="00BF1084" w:rsidRDefault="00BF1084">
      <w:pPr>
        <w:pStyle w:val="Cuerpo"/>
        <w:suppressAutoHyphens/>
        <w:rPr>
          <w:rStyle w:val="Ninguno"/>
          <w:rFonts w:ascii="Arial Unicode MS" w:eastAsia="Arial Unicode MS" w:hAnsi="Arial Unicode MS" w:cs="Arial Unicode MS"/>
          <w:sz w:val="20"/>
          <w:szCs w:val="20"/>
        </w:rPr>
      </w:pPr>
    </w:p>
    <w:p w:rsidR="00BF1084" w:rsidRDefault="00BF1084">
      <w:pPr>
        <w:pStyle w:val="Cuerpo"/>
        <w:suppressAutoHyphens/>
        <w:rPr>
          <w:rStyle w:val="Ninguno"/>
          <w:rFonts w:ascii="Arial Unicode MS" w:eastAsia="Arial Unicode MS" w:hAnsi="Arial Unicode MS" w:cs="Arial Unicode MS"/>
          <w:sz w:val="20"/>
          <w:szCs w:val="20"/>
        </w:rPr>
      </w:pPr>
    </w:p>
    <w:p w:rsidR="00BF1084" w:rsidRDefault="00BF1084">
      <w:pPr>
        <w:pStyle w:val="Cuerpo"/>
        <w:suppressAutoHyphens/>
        <w:rPr>
          <w:rStyle w:val="Ninguno"/>
          <w:rFonts w:ascii="Arial Unicode MS" w:eastAsia="Arial Unicode MS" w:hAnsi="Arial Unicode MS" w:cs="Arial Unicode MS"/>
          <w:sz w:val="20"/>
          <w:szCs w:val="20"/>
        </w:rPr>
      </w:pPr>
    </w:p>
    <w:p w:rsidR="00BF1084" w:rsidRDefault="00BF1084">
      <w:pPr>
        <w:pStyle w:val="Cuerpo"/>
        <w:suppressAutoHyphens/>
        <w:rPr>
          <w:rStyle w:val="Ninguno"/>
          <w:rFonts w:ascii="Arial Unicode MS" w:eastAsia="Arial Unicode MS" w:hAnsi="Arial Unicode MS" w:cs="Arial Unicode MS"/>
          <w:sz w:val="20"/>
          <w:szCs w:val="20"/>
        </w:rPr>
      </w:pPr>
    </w:p>
    <w:p w:rsidR="00BF1084" w:rsidRDefault="00BF1084">
      <w:pPr>
        <w:pStyle w:val="Cuerpo"/>
        <w:suppressAutoHyphens/>
        <w:rPr>
          <w:rStyle w:val="Ninguno"/>
          <w:rFonts w:ascii="Arial Unicode MS" w:eastAsia="Arial Unicode MS" w:hAnsi="Arial Unicode MS" w:cs="Arial Unicode MS"/>
          <w:sz w:val="20"/>
          <w:szCs w:val="20"/>
        </w:rPr>
      </w:pPr>
    </w:p>
    <w:p w:rsidR="00BF1084" w:rsidRDefault="00BF1084">
      <w:pPr>
        <w:pStyle w:val="Cuerpo"/>
        <w:suppressAutoHyphens/>
        <w:rPr>
          <w:rStyle w:val="Ninguno"/>
          <w:rFonts w:ascii="Arial Unicode MS" w:eastAsia="Arial Unicode MS" w:hAnsi="Arial Unicode MS" w:cs="Arial Unicode MS"/>
          <w:sz w:val="20"/>
          <w:szCs w:val="20"/>
        </w:rPr>
      </w:pPr>
    </w:p>
    <w:p w:rsidR="00BF1084" w:rsidRDefault="00BF1084">
      <w:pPr>
        <w:pStyle w:val="Cuerpo"/>
        <w:suppressAutoHyphens/>
        <w:rPr>
          <w:rStyle w:val="Ninguno"/>
          <w:rFonts w:ascii="Arial Unicode MS" w:eastAsia="Arial Unicode MS" w:hAnsi="Arial Unicode MS" w:cs="Arial Unicode MS"/>
          <w:sz w:val="20"/>
          <w:szCs w:val="20"/>
        </w:rPr>
      </w:pPr>
    </w:p>
    <w:p w:rsidR="00BF1084" w:rsidRDefault="00BF1084">
      <w:pPr>
        <w:pStyle w:val="Cuerpo"/>
        <w:suppressAutoHyphens/>
        <w:rPr>
          <w:rStyle w:val="Ninguno"/>
          <w:rFonts w:ascii="Arial Unicode MS" w:eastAsia="Arial Unicode MS" w:hAnsi="Arial Unicode MS" w:cs="Arial Unicode MS"/>
          <w:sz w:val="20"/>
          <w:szCs w:val="20"/>
        </w:rPr>
      </w:pPr>
    </w:p>
    <w:p w:rsidR="00BF1084" w:rsidRDefault="00BF1084">
      <w:pPr>
        <w:pStyle w:val="Cuerpo"/>
        <w:suppressAutoHyphens/>
        <w:rPr>
          <w:rStyle w:val="Ninguno"/>
          <w:rFonts w:ascii="Arial Unicode MS" w:eastAsia="Arial Unicode MS" w:hAnsi="Arial Unicode MS" w:cs="Arial Unicode MS"/>
          <w:sz w:val="20"/>
          <w:szCs w:val="20"/>
        </w:rPr>
      </w:pPr>
    </w:p>
    <w:p w:rsidR="00BF1084" w:rsidRDefault="00BF1084">
      <w:pPr>
        <w:pStyle w:val="Cuerpo"/>
        <w:suppressAutoHyphens/>
        <w:rPr>
          <w:rStyle w:val="Ninguno"/>
          <w:rFonts w:ascii="Arial Unicode MS" w:eastAsia="Arial Unicode MS" w:hAnsi="Arial Unicode MS" w:cs="Arial Unicode MS"/>
          <w:sz w:val="20"/>
          <w:szCs w:val="20"/>
        </w:rPr>
      </w:pPr>
    </w:p>
    <w:p w:rsidR="00BF1084" w:rsidRDefault="00BF1084">
      <w:pPr>
        <w:pStyle w:val="Cuerpo"/>
        <w:suppressAutoHyphens/>
        <w:rPr>
          <w:rStyle w:val="Ninguno"/>
          <w:rFonts w:ascii="Arial Unicode MS" w:eastAsia="Arial Unicode MS" w:hAnsi="Arial Unicode MS" w:cs="Arial Unicode MS"/>
          <w:sz w:val="20"/>
          <w:szCs w:val="20"/>
        </w:rPr>
      </w:pPr>
    </w:p>
    <w:p w:rsidR="00BF1084" w:rsidRDefault="00BF1084">
      <w:pPr>
        <w:pStyle w:val="Cuerpo"/>
        <w:suppressAutoHyphens/>
        <w:rPr>
          <w:rStyle w:val="Ninguno"/>
          <w:rFonts w:ascii="Arial Unicode MS" w:eastAsia="Arial Unicode MS" w:hAnsi="Arial Unicode MS" w:cs="Arial Unicode MS"/>
          <w:sz w:val="20"/>
          <w:szCs w:val="20"/>
        </w:rPr>
      </w:pPr>
    </w:p>
    <w:p w:rsidR="00BF1084" w:rsidRDefault="00BF1084">
      <w:pPr>
        <w:pStyle w:val="Cuerpo"/>
        <w:suppressAutoHyphens/>
        <w:rPr>
          <w:rStyle w:val="Ninguno"/>
          <w:rFonts w:ascii="Arial Unicode MS" w:eastAsia="Arial Unicode MS" w:hAnsi="Arial Unicode MS" w:cs="Arial Unicode MS"/>
          <w:sz w:val="20"/>
          <w:szCs w:val="20"/>
        </w:rPr>
      </w:pPr>
    </w:p>
    <w:p w:rsidR="00BF1084" w:rsidRDefault="00BF1084">
      <w:pPr>
        <w:pStyle w:val="Cuerpo"/>
        <w:suppressAutoHyphens/>
        <w:rPr>
          <w:rStyle w:val="Ninguno"/>
          <w:rFonts w:ascii="Arial Unicode MS" w:eastAsia="Arial Unicode MS" w:hAnsi="Arial Unicode MS" w:cs="Arial Unicode MS"/>
          <w:sz w:val="20"/>
          <w:szCs w:val="20"/>
        </w:rPr>
      </w:pPr>
    </w:p>
    <w:p w:rsidR="00BF1084" w:rsidRDefault="00BF1084">
      <w:pPr>
        <w:pStyle w:val="Cuerpo"/>
        <w:suppressAutoHyphens/>
        <w:rPr>
          <w:rStyle w:val="Ninguno"/>
          <w:rFonts w:ascii="Arial Unicode MS" w:eastAsia="Arial Unicode MS" w:hAnsi="Arial Unicode MS" w:cs="Arial Unicode MS"/>
          <w:sz w:val="20"/>
          <w:szCs w:val="20"/>
        </w:rPr>
      </w:pPr>
    </w:p>
    <w:p w:rsidR="00BF1084" w:rsidRDefault="00BF1084" w:rsidP="00BF1084">
      <w:pPr>
        <w:pStyle w:val="Cuerpo"/>
        <w:suppressAutoHyphens/>
        <w:rPr>
          <w:rStyle w:val="Ninguno"/>
          <w:lang w:val="en-US"/>
        </w:rPr>
      </w:pPr>
      <w:r w:rsidRPr="00240E7F">
        <w:rPr>
          <w:rStyle w:val="Ninguno"/>
          <w:lang w:val="en-US"/>
        </w:rPr>
        <w:lastRenderedPageBreak/>
        <w:t>Figure S2 - Relationship between tidal volume (in ml/kg predicted body weight) and PEEP set within first 48 hours of mechanical ventilation in survivors and non-survivors</w:t>
      </w:r>
      <w:r>
        <w:rPr>
          <w:rStyle w:val="Ninguno"/>
          <w:lang w:val="en-US"/>
        </w:rPr>
        <w:t>.</w:t>
      </w:r>
    </w:p>
    <w:p w:rsidR="00BF1084" w:rsidRDefault="00BF1084" w:rsidP="00BF1084">
      <w:pPr>
        <w:pStyle w:val="Cuerpo"/>
        <w:suppressAutoHyphens/>
        <w:rPr>
          <w:sz w:val="22"/>
          <w:szCs w:val="22"/>
          <w:lang w:val="en-US"/>
        </w:rPr>
      </w:pPr>
    </w:p>
    <w:p w:rsidR="00BF1084" w:rsidRDefault="00BF1084" w:rsidP="00BF1084">
      <w:pPr>
        <w:pStyle w:val="Cuerpo"/>
        <w:suppressAutoHyphens/>
        <w:rPr>
          <w:sz w:val="22"/>
          <w:szCs w:val="22"/>
          <w:lang w:val="en-US"/>
        </w:rPr>
      </w:pPr>
    </w:p>
    <w:p w:rsidR="00BF1084" w:rsidRDefault="00BF1084" w:rsidP="00BF1084">
      <w:pPr>
        <w:pStyle w:val="Cuerpo"/>
        <w:suppressAutoHyphens/>
        <w:rPr>
          <w:sz w:val="22"/>
          <w:szCs w:val="22"/>
          <w:lang w:val="en-US"/>
        </w:rPr>
      </w:pPr>
    </w:p>
    <w:p w:rsidR="0043049F" w:rsidRPr="00D145F6" w:rsidRDefault="00BF1084">
      <w:pPr>
        <w:pStyle w:val="Cuerpo"/>
        <w:suppressAutoHyphens/>
        <w:rPr>
          <w:lang w:val="en-US"/>
        </w:rPr>
      </w:pPr>
      <w:r>
        <w:rPr>
          <w:rStyle w:val="Ninguno"/>
          <w:noProof/>
          <w:sz w:val="22"/>
          <w:szCs w:val="22"/>
          <w:lang w:val="es-ES"/>
        </w:rPr>
        <w:drawing>
          <wp:inline distT="0" distB="0" distL="0" distR="0" wp14:anchorId="76EBC5D8" wp14:editId="4E11E21C">
            <wp:extent cx="6116320" cy="4441825"/>
            <wp:effectExtent l="0" t="0" r="0" b="0"/>
            <wp:docPr id="4" name="officeArt object"/>
            <wp:cNvGraphicFramePr/>
            <a:graphic xmlns:a="http://schemas.openxmlformats.org/drawingml/2006/main">
              <a:graphicData uri="http://schemas.openxmlformats.org/drawingml/2006/picture">
                <pic:pic xmlns:pic="http://schemas.openxmlformats.org/drawingml/2006/picture">
                  <pic:nvPicPr>
                    <pic:cNvPr id="1073741826" name="image2.jpeg"/>
                    <pic:cNvPicPr>
                      <a:picLocks noChangeAspect="1"/>
                    </pic:cNvPicPr>
                  </pic:nvPicPr>
                  <pic:blipFill>
                    <a:blip r:embed="rId9">
                      <a:extLst/>
                    </a:blip>
                    <a:stretch>
                      <a:fillRect/>
                    </a:stretch>
                  </pic:blipFill>
                  <pic:spPr>
                    <a:xfrm>
                      <a:off x="0" y="0"/>
                      <a:ext cx="6116320" cy="4441825"/>
                    </a:xfrm>
                    <a:prstGeom prst="rect">
                      <a:avLst/>
                    </a:prstGeom>
                    <a:ln w="12700" cap="flat">
                      <a:noFill/>
                      <a:miter lim="400000"/>
                    </a:ln>
                    <a:effectLst/>
                  </pic:spPr>
                </pic:pic>
              </a:graphicData>
            </a:graphic>
          </wp:inline>
        </w:drawing>
      </w:r>
      <w:r w:rsidR="00821FF3" w:rsidRPr="00BF1084">
        <w:rPr>
          <w:rFonts w:eastAsia="Arial Unicode MS"/>
          <w:lang w:val="da-DK"/>
        </w:rPr>
        <w:br w:type="page"/>
      </w:r>
      <w:r w:rsidR="00821FF3">
        <w:rPr>
          <w:lang w:val="en-US"/>
        </w:rPr>
        <w:lastRenderedPageBreak/>
        <w:t xml:space="preserve">Table </w:t>
      </w:r>
      <w:r w:rsidR="0055735E">
        <w:rPr>
          <w:lang w:val="en-US"/>
        </w:rPr>
        <w:t>S</w:t>
      </w:r>
      <w:r w:rsidR="001021A8">
        <w:rPr>
          <w:lang w:val="en-US"/>
        </w:rPr>
        <w:t>5</w:t>
      </w:r>
      <w:r w:rsidR="00821FF3">
        <w:rPr>
          <w:lang w:val="en-US"/>
        </w:rPr>
        <w:t xml:space="preserve"> </w:t>
      </w:r>
      <w:r w:rsidR="00821FF3" w:rsidRPr="00085EE9">
        <w:rPr>
          <w:lang w:val="en-US"/>
        </w:rPr>
        <w:t xml:space="preserve">– </w:t>
      </w:r>
      <w:r w:rsidR="00821FF3">
        <w:rPr>
          <w:lang w:val="en-US"/>
        </w:rPr>
        <w:t>Complications within the first week of mechanical ventilation, during global ICU stay, and outcomes.</w:t>
      </w:r>
    </w:p>
    <w:p w:rsidR="0043049F" w:rsidRPr="00085EE9" w:rsidRDefault="0043049F">
      <w:pPr>
        <w:pStyle w:val="Cuerpo"/>
        <w:suppressAutoHyphens/>
        <w:rPr>
          <w:sz w:val="20"/>
          <w:szCs w:val="20"/>
          <w:lang w:val="en-US"/>
        </w:rPr>
      </w:pPr>
    </w:p>
    <w:tbl>
      <w:tblPr>
        <w:tblStyle w:val="TableNormal"/>
        <w:tblW w:w="9622" w:type="dxa"/>
        <w:tblInd w:w="108" w:type="dxa"/>
        <w:tblBorders>
          <w:top w:val="single" w:sz="8" w:space="0" w:color="FEFEFE"/>
          <w:left w:val="single" w:sz="8" w:space="0" w:color="FEFEFE"/>
          <w:bottom w:val="single" w:sz="8" w:space="0" w:color="FEFEFE"/>
          <w:right w:val="single" w:sz="8" w:space="0" w:color="FEFEFE"/>
          <w:insideH w:val="single" w:sz="8" w:space="0" w:color="FEFEFE"/>
          <w:insideV w:val="single" w:sz="8" w:space="0" w:color="FEFEFE"/>
        </w:tblBorders>
        <w:tblLayout w:type="fixed"/>
        <w:tblLook w:val="04A0" w:firstRow="1" w:lastRow="0" w:firstColumn="1" w:lastColumn="0" w:noHBand="0" w:noVBand="1"/>
      </w:tblPr>
      <w:tblGrid>
        <w:gridCol w:w="6683"/>
        <w:gridCol w:w="2939"/>
      </w:tblGrid>
      <w:tr w:rsidR="0043049F" w:rsidTr="00085EE9">
        <w:trPr>
          <w:trHeight w:val="600"/>
          <w:tblHeader/>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43049F"/>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Cuerpo"/>
              <w:suppressAutoHyphens/>
              <w:jc w:val="center"/>
              <w:rPr>
                <w:rStyle w:val="Ninguno"/>
              </w:rPr>
            </w:pPr>
            <w:r>
              <w:rPr>
                <w:rStyle w:val="Ninguno"/>
                <w:lang w:val="en-US"/>
              </w:rPr>
              <w:t>Overall</w:t>
            </w:r>
          </w:p>
          <w:p w:rsidR="0043049F" w:rsidRPr="0055735E" w:rsidRDefault="00821FF3">
            <w:pPr>
              <w:pStyle w:val="Cuerpo"/>
              <w:suppressAutoHyphens/>
              <w:jc w:val="center"/>
              <w:rPr>
                <w:lang w:val="en-US"/>
              </w:rPr>
            </w:pPr>
            <w:r>
              <w:rPr>
                <w:rStyle w:val="Ninguno"/>
                <w:lang w:val="en-US"/>
              </w:rPr>
              <w:t>N = 868</w:t>
            </w:r>
          </w:p>
        </w:tc>
      </w:tr>
      <w:tr w:rsidR="0043049F" w:rsidTr="00085EE9">
        <w:trPr>
          <w:trHeight w:val="300"/>
          <w:tblHeader/>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Acute respiratory distress syndrome, </w:t>
            </w:r>
            <w:r w:rsidRPr="00085EE9">
              <w:rPr>
                <w:rStyle w:val="Ninguno"/>
                <w:rFonts w:ascii="Times New Roman" w:hAnsi="Times New Roman"/>
                <w:sz w:val="24"/>
                <w:szCs w:val="24"/>
                <w:u w:color="000000"/>
                <w:lang w:val="en-US"/>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700 (81)</w:t>
            </w:r>
          </w:p>
        </w:tc>
      </w:tr>
      <w:tr w:rsidR="0043049F" w:rsidTr="00085EE9">
        <w:trPr>
          <w:trHeight w:val="300"/>
          <w:tblHeader/>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Barotrauma, </w:t>
            </w:r>
            <w:r w:rsidRPr="0055735E">
              <w:rPr>
                <w:rStyle w:val="Ninguno"/>
                <w:rFonts w:ascii="Times New Roman" w:hAnsi="Times New Roman"/>
                <w:sz w:val="24"/>
                <w:szCs w:val="24"/>
                <w:u w:color="000000"/>
                <w:lang w:val="en-US"/>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49 (6)</w:t>
            </w:r>
          </w:p>
        </w:tc>
      </w:tr>
      <w:tr w:rsidR="0043049F" w:rsidTr="00085EE9">
        <w:trPr>
          <w:trHeight w:val="300"/>
          <w:tblHeader/>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Pneumothorax, </w:t>
            </w:r>
            <w:r w:rsidRPr="0055735E">
              <w:rPr>
                <w:rStyle w:val="Ninguno"/>
                <w:rFonts w:ascii="Times New Roman" w:hAnsi="Times New Roman"/>
                <w:sz w:val="24"/>
                <w:szCs w:val="24"/>
                <w:u w:color="000000"/>
                <w:lang w:val="en-US"/>
              </w:rPr>
              <w:t xml:space="preserve">n </w:t>
            </w:r>
            <w:r>
              <w:rPr>
                <w:rStyle w:val="Ninguno"/>
                <w:rFonts w:ascii="Times New Roman" w:hAnsi="Times New Roman"/>
                <w:sz w:val="24"/>
                <w:szCs w:val="24"/>
                <w:u w:color="000000"/>
                <w:lang w:val="en-US"/>
              </w:rPr>
              <w:t>(%)</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23 (3)</w:t>
            </w:r>
          </w:p>
        </w:tc>
      </w:tr>
      <w:tr w:rsidR="0043049F" w:rsidTr="00085EE9">
        <w:trPr>
          <w:trHeight w:val="300"/>
          <w:tblHeader/>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Tube obstruction,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94 (11)</w:t>
            </w:r>
          </w:p>
        </w:tc>
      </w:tr>
      <w:tr w:rsidR="0043049F" w:rsidTr="00085EE9">
        <w:trPr>
          <w:trHeight w:val="300"/>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Ventilator associated pneumonia,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206 (24)</w:t>
            </w:r>
          </w:p>
        </w:tc>
      </w:tr>
      <w:tr w:rsidR="0043049F" w:rsidTr="00085EE9">
        <w:trPr>
          <w:trHeight w:val="300"/>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Empyema,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79 (9)</w:t>
            </w:r>
          </w:p>
        </w:tc>
      </w:tr>
      <w:tr w:rsidR="0043049F" w:rsidTr="00085EE9">
        <w:trPr>
          <w:trHeight w:val="300"/>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Bacteremia,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241 (28)</w:t>
            </w:r>
          </w:p>
        </w:tc>
      </w:tr>
      <w:tr w:rsidR="0043049F" w:rsidTr="00085EE9">
        <w:trPr>
          <w:trHeight w:val="300"/>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Myocarditis,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24 (3)</w:t>
            </w:r>
          </w:p>
        </w:tc>
      </w:tr>
      <w:tr w:rsidR="0043049F" w:rsidTr="00085EE9">
        <w:trPr>
          <w:trHeight w:val="300"/>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Cardiovascular dysfunction,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557 (64)</w:t>
            </w:r>
          </w:p>
        </w:tc>
      </w:tr>
      <w:tr w:rsidR="0043049F" w:rsidTr="00085EE9">
        <w:trPr>
          <w:trHeight w:val="300"/>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Pulmonary Embolism,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52 (6)</w:t>
            </w:r>
          </w:p>
        </w:tc>
      </w:tr>
      <w:tr w:rsidR="0043049F" w:rsidTr="00085EE9">
        <w:trPr>
          <w:trHeight w:val="300"/>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Renal dysfunction,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114 (13)</w:t>
            </w:r>
          </w:p>
        </w:tc>
      </w:tr>
      <w:tr w:rsidR="0043049F" w:rsidTr="00085EE9">
        <w:trPr>
          <w:trHeight w:val="300"/>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788" w:type="dxa"/>
              <w:bottom w:w="80" w:type="dxa"/>
              <w:right w:w="80" w:type="dxa"/>
            </w:tcMar>
            <w:vAlign w:val="center"/>
          </w:tcPr>
          <w:p w:rsidR="0043049F" w:rsidRDefault="00821FF3">
            <w:pPr>
              <w:pStyle w:val="Poromisin"/>
              <w:suppressAutoHyphens/>
              <w:ind w:left="425"/>
              <w:rPr>
                <w:rFonts w:hint="eastAsia"/>
              </w:rPr>
            </w:pPr>
            <w:r>
              <w:rPr>
                <w:rStyle w:val="Ninguno"/>
                <w:rFonts w:ascii="Times New Roman" w:hAnsi="Times New Roman"/>
                <w:sz w:val="24"/>
                <w:szCs w:val="24"/>
                <w:u w:color="000000"/>
                <w:lang w:val="en-US"/>
              </w:rPr>
              <w:t xml:space="preserve">Renal Replacement Therapy,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77/114 (67)</w:t>
            </w:r>
          </w:p>
        </w:tc>
      </w:tr>
      <w:tr w:rsidR="0043049F" w:rsidTr="00085EE9">
        <w:trPr>
          <w:trHeight w:val="300"/>
        </w:trPr>
        <w:tc>
          <w:tcPr>
            <w:tcW w:w="962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45065B" w:rsidP="0045065B">
            <w:pPr>
              <w:pStyle w:val="Poromisin"/>
              <w:tabs>
                <w:tab w:val="left" w:pos="708"/>
                <w:tab w:val="left" w:pos="1416"/>
              </w:tabs>
              <w:suppressAutoHyphens/>
              <w:rPr>
                <w:rFonts w:hint="eastAsia"/>
              </w:rPr>
            </w:pPr>
            <w:r>
              <w:rPr>
                <w:rStyle w:val="Ninguno"/>
                <w:rFonts w:ascii="Times New Roman" w:hAnsi="Times New Roman"/>
                <w:b/>
                <w:bCs/>
                <w:sz w:val="24"/>
                <w:szCs w:val="24"/>
                <w:u w:color="000000"/>
                <w:lang w:val="en-US"/>
              </w:rPr>
              <w:t>Clinical o</w:t>
            </w:r>
            <w:r w:rsidR="00821FF3">
              <w:rPr>
                <w:rStyle w:val="Ninguno"/>
                <w:rFonts w:ascii="Times New Roman" w:hAnsi="Times New Roman"/>
                <w:b/>
                <w:bCs/>
                <w:sz w:val="24"/>
                <w:szCs w:val="24"/>
                <w:u w:color="000000"/>
                <w:lang w:val="en-US"/>
              </w:rPr>
              <w:t>utcomes</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n-US"/>
              </w:rPr>
              <w:t xml:space="preserve">Scheduled </w:t>
            </w:r>
            <w:proofErr w:type="spellStart"/>
            <w:r>
              <w:rPr>
                <w:rStyle w:val="Ninguno"/>
                <w:rFonts w:ascii="Times New Roman" w:hAnsi="Times New Roman"/>
                <w:sz w:val="24"/>
                <w:szCs w:val="24"/>
                <w:u w:color="000000"/>
                <w:lang w:val="en-US"/>
              </w:rPr>
              <w:t>extubation</w:t>
            </w:r>
            <w:proofErr w:type="spellEnd"/>
            <w:r>
              <w:rPr>
                <w:rStyle w:val="Ninguno"/>
                <w:rFonts w:ascii="Times New Roman" w:hAnsi="Times New Roman"/>
                <w:sz w:val="24"/>
                <w:szCs w:val="24"/>
                <w:u w:color="000000"/>
                <w:lang w:val="en-US"/>
              </w:rPr>
              <w:t xml:space="preserve">,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526 (61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5)</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n-US"/>
              </w:rPr>
              <w:t xml:space="preserve">Reintubation,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71 (13</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5)</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n-US"/>
              </w:rPr>
              <w:t xml:space="preserve">Tracheotomy,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324 (37</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3)</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505" w:type="dxa"/>
              <w:bottom w:w="80" w:type="dxa"/>
              <w:right w:w="80" w:type="dxa"/>
            </w:tcMar>
            <w:vAlign w:val="center"/>
          </w:tcPr>
          <w:p w:rsidR="0043049F" w:rsidRDefault="00821FF3" w:rsidP="00BA649C">
            <w:pPr>
              <w:pStyle w:val="Poromisin"/>
              <w:widowControl w:val="0"/>
              <w:tabs>
                <w:tab w:val="left" w:pos="708"/>
                <w:tab w:val="left" w:pos="1416"/>
                <w:tab w:val="left" w:pos="2124"/>
                <w:tab w:val="left" w:pos="2832"/>
                <w:tab w:val="left" w:pos="3540"/>
              </w:tabs>
              <w:suppressAutoHyphens/>
              <w:ind w:firstLine="454"/>
              <w:rPr>
                <w:rFonts w:hint="eastAsia"/>
              </w:rPr>
            </w:pPr>
            <w:r>
              <w:rPr>
                <w:rStyle w:val="Ninguno"/>
                <w:rFonts w:ascii="Times New Roman" w:hAnsi="Times New Roman"/>
                <w:sz w:val="24"/>
                <w:szCs w:val="24"/>
                <w:u w:color="000000"/>
                <w:lang w:val="en-US"/>
              </w:rPr>
              <w:t>Percutaneous</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176 (54</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3)</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788" w:type="dxa"/>
              <w:bottom w:w="80" w:type="dxa"/>
              <w:right w:w="80" w:type="dxa"/>
            </w:tcMar>
            <w:vAlign w:val="center"/>
          </w:tcPr>
          <w:p w:rsidR="0043049F" w:rsidRDefault="00821FF3" w:rsidP="00BA649C">
            <w:pPr>
              <w:pStyle w:val="Poromisin"/>
              <w:widowControl w:val="0"/>
              <w:tabs>
                <w:tab w:val="left" w:pos="708"/>
                <w:tab w:val="left" w:pos="1416"/>
                <w:tab w:val="left" w:pos="2124"/>
                <w:tab w:val="left" w:pos="2832"/>
                <w:tab w:val="left" w:pos="3540"/>
              </w:tabs>
              <w:suppressAutoHyphens/>
              <w:ind w:firstLine="454"/>
              <w:rPr>
                <w:rFonts w:hint="eastAsia"/>
              </w:rPr>
            </w:pPr>
            <w:r>
              <w:rPr>
                <w:rStyle w:val="Ninguno"/>
                <w:rFonts w:ascii="Times New Roman" w:hAnsi="Times New Roman"/>
                <w:sz w:val="24"/>
                <w:szCs w:val="24"/>
                <w:u w:color="000000"/>
                <w:lang w:val="en-US"/>
              </w:rPr>
              <w:t>Surgical</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148 (45</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7)</w:t>
            </w:r>
          </w:p>
        </w:tc>
      </w:tr>
      <w:tr w:rsidR="0043049F" w:rsidTr="00085EE9">
        <w:trPr>
          <w:trHeight w:val="300"/>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n-US"/>
              </w:rPr>
              <w:t>Time to tracheotomy, days, median, (</w:t>
            </w:r>
            <w:r w:rsidRPr="00085EE9">
              <w:rPr>
                <w:rStyle w:val="Ninguno"/>
                <w:rFonts w:ascii="Times New Roman" w:hAnsi="Times New Roman"/>
                <w:sz w:val="24"/>
                <w:szCs w:val="24"/>
                <w:u w:color="000000"/>
                <w:lang w:val="en-US"/>
              </w:rPr>
              <w:t>P25, P75</w:t>
            </w:r>
            <w:r>
              <w:rPr>
                <w:rStyle w:val="Ninguno"/>
                <w:rFonts w:ascii="Times New Roman" w:hAnsi="Times New Roman"/>
                <w:sz w:val="24"/>
                <w:szCs w:val="24"/>
                <w:u w:color="000000"/>
                <w:lang w:val="en-US"/>
              </w:rPr>
              <w:t>)</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15 [11; 20]</w:t>
            </w:r>
          </w:p>
        </w:tc>
      </w:tr>
      <w:tr w:rsidR="0043049F" w:rsidTr="00085EE9">
        <w:trPr>
          <w:trHeight w:val="300"/>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n-US"/>
              </w:rPr>
              <w:t>Duration of mechanical ventilation, days, median, (</w:t>
            </w:r>
            <w:r w:rsidRPr="00085EE9">
              <w:rPr>
                <w:rStyle w:val="Ninguno"/>
                <w:rFonts w:ascii="Times New Roman" w:hAnsi="Times New Roman"/>
                <w:sz w:val="24"/>
                <w:szCs w:val="24"/>
                <w:u w:color="000000"/>
                <w:lang w:val="en-US"/>
              </w:rPr>
              <w:t>P25, P75</w:t>
            </w:r>
            <w:r>
              <w:rPr>
                <w:rStyle w:val="Ninguno"/>
                <w:rFonts w:ascii="Times New Roman" w:hAnsi="Times New Roman"/>
                <w:sz w:val="24"/>
                <w:szCs w:val="24"/>
                <w:u w:color="000000"/>
                <w:lang w:val="en-US"/>
              </w:rPr>
              <w:t>)</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11 [7; 21]</w:t>
            </w:r>
          </w:p>
        </w:tc>
      </w:tr>
      <w:tr w:rsidR="0043049F" w:rsidTr="00085EE9">
        <w:trPr>
          <w:trHeight w:val="300"/>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n-US"/>
              </w:rPr>
              <w:t xml:space="preserve">Withdrawal of life support, </w:t>
            </w:r>
            <w:r w:rsidRPr="00085EE9">
              <w:rPr>
                <w:rStyle w:val="Ninguno"/>
                <w:rFonts w:ascii="Times New Roman" w:hAnsi="Times New Roman"/>
                <w:sz w:val="24"/>
                <w:szCs w:val="24"/>
                <w:u w:color="000000"/>
                <w:lang w:val="en-US"/>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163 (18.8)</w:t>
            </w:r>
          </w:p>
        </w:tc>
      </w:tr>
      <w:tr w:rsidR="001B156C" w:rsidTr="00085EE9">
        <w:trPr>
          <w:trHeight w:val="300"/>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B156C" w:rsidRDefault="001B156C">
            <w:pPr>
              <w:pStyle w:val="Poromisin"/>
              <w:widowControl w:val="0"/>
              <w:tabs>
                <w:tab w:val="left" w:pos="708"/>
                <w:tab w:val="left" w:pos="1416"/>
                <w:tab w:val="left" w:pos="2124"/>
                <w:tab w:val="left" w:pos="2832"/>
                <w:tab w:val="left" w:pos="3540"/>
              </w:tabs>
              <w:suppressAutoHyphens/>
              <w:rPr>
                <w:rStyle w:val="Ninguno"/>
                <w:rFonts w:ascii="Times New Roman" w:hAnsi="Times New Roman"/>
                <w:sz w:val="24"/>
                <w:szCs w:val="24"/>
                <w:u w:color="000000"/>
                <w:lang w:val="en-US"/>
              </w:rPr>
            </w:pPr>
            <w:r>
              <w:rPr>
                <w:rStyle w:val="Ninguno"/>
                <w:rFonts w:ascii="Times New Roman" w:hAnsi="Times New Roman"/>
                <w:sz w:val="24"/>
                <w:szCs w:val="24"/>
                <w:u w:color="000000"/>
                <w:lang w:val="en-US"/>
              </w:rPr>
              <w:t xml:space="preserve">28-day mortality, </w:t>
            </w:r>
            <w:r w:rsidRPr="00085EE9">
              <w:rPr>
                <w:rStyle w:val="Ninguno"/>
                <w:rFonts w:ascii="Times New Roman" w:hAnsi="Times New Roman"/>
                <w:sz w:val="24"/>
                <w:szCs w:val="24"/>
                <w:u w:color="000000"/>
                <w:lang w:val="en-US"/>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B156C" w:rsidRDefault="001B156C" w:rsidP="001B156C">
            <w:pPr>
              <w:pStyle w:val="Poromisin"/>
              <w:tabs>
                <w:tab w:val="left" w:pos="708"/>
                <w:tab w:val="left" w:pos="1416"/>
              </w:tabs>
              <w:suppressAutoHyphens/>
              <w:jc w:val="center"/>
              <w:rPr>
                <w:rStyle w:val="Ninguno"/>
                <w:rFonts w:ascii="Times New Roman" w:hAnsi="Times New Roman"/>
                <w:sz w:val="24"/>
                <w:szCs w:val="24"/>
                <w:u w:color="000000"/>
                <w:lang w:val="en-US"/>
              </w:rPr>
            </w:pPr>
            <w:r>
              <w:rPr>
                <w:rStyle w:val="Ninguno"/>
                <w:rFonts w:ascii="Times New Roman" w:hAnsi="Times New Roman"/>
                <w:sz w:val="24"/>
                <w:szCs w:val="24"/>
                <w:u w:color="000000"/>
                <w:lang w:val="en-US"/>
              </w:rPr>
              <w:t>184 (21.2)</w:t>
            </w:r>
          </w:p>
        </w:tc>
      </w:tr>
      <w:tr w:rsidR="001B156C" w:rsidTr="00085EE9">
        <w:trPr>
          <w:trHeight w:val="300"/>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B156C" w:rsidRDefault="001B156C">
            <w:pPr>
              <w:pStyle w:val="Poromisin"/>
              <w:widowControl w:val="0"/>
              <w:tabs>
                <w:tab w:val="left" w:pos="708"/>
                <w:tab w:val="left" w:pos="1416"/>
                <w:tab w:val="left" w:pos="2124"/>
                <w:tab w:val="left" w:pos="2832"/>
                <w:tab w:val="left" w:pos="3540"/>
              </w:tabs>
              <w:suppressAutoHyphens/>
              <w:rPr>
                <w:rStyle w:val="Ninguno"/>
                <w:rFonts w:ascii="Times New Roman" w:hAnsi="Times New Roman"/>
                <w:sz w:val="24"/>
                <w:szCs w:val="24"/>
                <w:u w:color="000000"/>
                <w:lang w:val="en-US"/>
              </w:rPr>
            </w:pPr>
            <w:r>
              <w:rPr>
                <w:rStyle w:val="Ninguno"/>
                <w:rFonts w:ascii="Times New Roman" w:hAnsi="Times New Roman"/>
                <w:sz w:val="24"/>
                <w:szCs w:val="24"/>
                <w:u w:color="000000"/>
                <w:lang w:val="en-US"/>
              </w:rPr>
              <w:t xml:space="preserve">Hospital mortality, </w:t>
            </w:r>
            <w:r w:rsidRPr="00085EE9">
              <w:rPr>
                <w:rStyle w:val="Ninguno"/>
                <w:rFonts w:ascii="Times New Roman" w:hAnsi="Times New Roman"/>
                <w:sz w:val="24"/>
                <w:szCs w:val="24"/>
                <w:u w:color="000000"/>
                <w:lang w:val="en-US"/>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B156C" w:rsidRDefault="001B156C">
            <w:pPr>
              <w:pStyle w:val="Poromisin"/>
              <w:tabs>
                <w:tab w:val="left" w:pos="708"/>
                <w:tab w:val="left" w:pos="1416"/>
              </w:tabs>
              <w:suppressAutoHyphens/>
              <w:jc w:val="center"/>
              <w:rPr>
                <w:rStyle w:val="Ninguno"/>
                <w:rFonts w:ascii="Times New Roman" w:hAnsi="Times New Roman"/>
                <w:sz w:val="24"/>
                <w:szCs w:val="24"/>
                <w:u w:color="000000"/>
                <w:lang w:val="en-US"/>
              </w:rPr>
            </w:pPr>
            <w:r>
              <w:rPr>
                <w:rStyle w:val="Ninguno"/>
                <w:rFonts w:ascii="Times New Roman" w:hAnsi="Times New Roman"/>
                <w:sz w:val="24"/>
                <w:szCs w:val="24"/>
                <w:u w:color="000000"/>
                <w:lang w:val="en-US"/>
              </w:rPr>
              <w:t>352 (40.5)</w:t>
            </w:r>
          </w:p>
        </w:tc>
      </w:tr>
      <w:tr w:rsidR="0043049F" w:rsidTr="00085EE9">
        <w:trPr>
          <w:trHeight w:val="300"/>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n-US"/>
              </w:rPr>
              <w:t>Length of ICU stay, days, median (</w:t>
            </w:r>
            <w:r w:rsidRPr="00085EE9">
              <w:rPr>
                <w:rStyle w:val="Ninguno"/>
                <w:rFonts w:ascii="Times New Roman" w:hAnsi="Times New Roman"/>
                <w:sz w:val="24"/>
                <w:szCs w:val="24"/>
                <w:u w:color="000000"/>
                <w:lang w:val="en-US"/>
              </w:rPr>
              <w:t>P25, P75</w:t>
            </w:r>
            <w:r>
              <w:rPr>
                <w:rStyle w:val="Ninguno"/>
                <w:rFonts w:ascii="Times New Roman" w:hAnsi="Times New Roman"/>
                <w:sz w:val="24"/>
                <w:szCs w:val="24"/>
                <w:u w:color="000000"/>
                <w:lang w:val="en-US"/>
              </w:rPr>
              <w:t>)</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16 [10; 30]</w:t>
            </w:r>
          </w:p>
        </w:tc>
      </w:tr>
      <w:tr w:rsidR="0043049F" w:rsidTr="00085EE9">
        <w:trPr>
          <w:trHeight w:val="300"/>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n-US"/>
              </w:rPr>
              <w:t>Length of hospital stay, median (</w:t>
            </w:r>
            <w:r w:rsidRPr="00085EE9">
              <w:rPr>
                <w:rStyle w:val="Ninguno"/>
                <w:rFonts w:ascii="Times New Roman" w:hAnsi="Times New Roman"/>
                <w:sz w:val="24"/>
                <w:szCs w:val="24"/>
                <w:u w:color="000000"/>
                <w:lang w:val="en-US"/>
              </w:rPr>
              <w:t>P25, P75</w:t>
            </w:r>
            <w:r>
              <w:rPr>
                <w:rStyle w:val="Ninguno"/>
                <w:rFonts w:ascii="Times New Roman" w:hAnsi="Times New Roman"/>
                <w:sz w:val="24"/>
                <w:szCs w:val="24"/>
                <w:u w:color="000000"/>
                <w:lang w:val="en-US"/>
              </w:rPr>
              <w:t>)</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34 [20; 70]</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n-US"/>
              </w:rPr>
              <w:t xml:space="preserve">ICU readmission,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n-US"/>
              </w:rPr>
              <w:t>28 (3</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w:t>
            </w:r>
          </w:p>
        </w:tc>
      </w:tr>
      <w:tr w:rsidR="0043049F" w:rsidTr="00085EE9">
        <w:trPr>
          <w:trHeight w:val="300"/>
        </w:trPr>
        <w:tc>
          <w:tcPr>
            <w:tcW w:w="962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rPr>
                <w:rFonts w:hint="eastAsia"/>
              </w:rPr>
            </w:pPr>
            <w:r w:rsidRPr="00085EE9">
              <w:rPr>
                <w:rStyle w:val="Ninguno"/>
                <w:rFonts w:ascii="Times New Roman" w:hAnsi="Times New Roman"/>
                <w:b/>
                <w:bCs/>
                <w:sz w:val="24"/>
                <w:szCs w:val="24"/>
                <w:u w:color="000000"/>
                <w:lang w:val="en-US"/>
              </w:rPr>
              <w:t>I</w:t>
            </w:r>
            <w:r>
              <w:rPr>
                <w:rStyle w:val="Ninguno"/>
                <w:rFonts w:ascii="Times New Roman" w:hAnsi="Times New Roman"/>
                <w:b/>
                <w:bCs/>
                <w:sz w:val="24"/>
                <w:szCs w:val="24"/>
                <w:u w:color="000000"/>
                <w:lang w:val="en-US"/>
              </w:rPr>
              <w:t>ncidence of complications during ICU stay</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proofErr w:type="spellStart"/>
            <w:r>
              <w:rPr>
                <w:rStyle w:val="Ninguno"/>
                <w:rFonts w:ascii="Times New Roman" w:hAnsi="Times New Roman"/>
                <w:sz w:val="24"/>
                <w:szCs w:val="24"/>
                <w:u w:color="000000"/>
                <w:lang w:val="es-ES_tradnl"/>
              </w:rPr>
              <w:lastRenderedPageBreak/>
              <w:t>Barotrauma</w:t>
            </w:r>
            <w:proofErr w:type="spellEnd"/>
            <w:r>
              <w:rPr>
                <w:rStyle w:val="Ninguno"/>
                <w:rFonts w:ascii="Times New Roman" w:hAnsi="Times New Roman"/>
                <w:sz w:val="24"/>
                <w:szCs w:val="24"/>
                <w:u w:color="000000"/>
                <w:lang w:val="es-ES_tradnl"/>
              </w:rPr>
              <w:t>, n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s-ES_tradnl"/>
              </w:rPr>
              <w:t>96 (11.</w:t>
            </w:r>
            <w:r>
              <w:rPr>
                <w:rStyle w:val="Ninguno"/>
                <w:rFonts w:ascii="Times New Roman" w:hAnsi="Times New Roman"/>
                <w:color w:val="272137"/>
                <w:sz w:val="24"/>
                <w:szCs w:val="24"/>
                <w:u w:color="272137"/>
                <w:shd w:val="clear" w:color="auto" w:fill="FEFEFE"/>
                <w:lang w:val="es-ES_tradnl"/>
              </w:rPr>
              <w:t>0</w:t>
            </w:r>
            <w:r>
              <w:rPr>
                <w:rStyle w:val="Ninguno"/>
                <w:rFonts w:ascii="Times New Roman" w:hAnsi="Times New Roman"/>
                <w:sz w:val="24"/>
                <w:szCs w:val="24"/>
                <w:u w:color="000000"/>
                <w:lang w:val="es-ES_tradnl"/>
              </w:rPr>
              <w:t>)</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proofErr w:type="spellStart"/>
            <w:r>
              <w:rPr>
                <w:rStyle w:val="Ninguno"/>
                <w:rFonts w:ascii="Times New Roman" w:hAnsi="Times New Roman"/>
                <w:sz w:val="24"/>
                <w:szCs w:val="24"/>
                <w:u w:color="000000"/>
                <w:lang w:val="es-ES_tradnl"/>
              </w:rPr>
              <w:t>Ventilator</w:t>
            </w:r>
            <w:proofErr w:type="spellEnd"/>
            <w:r>
              <w:rPr>
                <w:rStyle w:val="Ninguno"/>
                <w:rFonts w:ascii="Times New Roman" w:hAnsi="Times New Roman"/>
                <w:sz w:val="24"/>
                <w:szCs w:val="24"/>
                <w:u w:color="000000"/>
                <w:lang w:val="es-ES_tradnl"/>
              </w:rPr>
              <w:t xml:space="preserve"> </w:t>
            </w:r>
            <w:proofErr w:type="spellStart"/>
            <w:r>
              <w:rPr>
                <w:rStyle w:val="Ninguno"/>
                <w:rFonts w:ascii="Times New Roman" w:hAnsi="Times New Roman"/>
                <w:sz w:val="24"/>
                <w:szCs w:val="24"/>
                <w:u w:color="000000"/>
                <w:lang w:val="es-ES_tradnl"/>
              </w:rPr>
              <w:t>associated</w:t>
            </w:r>
            <w:proofErr w:type="spellEnd"/>
            <w:r>
              <w:rPr>
                <w:rStyle w:val="Ninguno"/>
                <w:rFonts w:ascii="Times New Roman" w:hAnsi="Times New Roman"/>
                <w:sz w:val="24"/>
                <w:szCs w:val="24"/>
                <w:u w:color="000000"/>
                <w:lang w:val="es-ES_tradnl"/>
              </w:rPr>
              <w:t xml:space="preserve"> </w:t>
            </w:r>
            <w:proofErr w:type="spellStart"/>
            <w:r>
              <w:rPr>
                <w:rStyle w:val="Ninguno"/>
                <w:rFonts w:ascii="Times New Roman" w:hAnsi="Times New Roman"/>
                <w:sz w:val="24"/>
                <w:szCs w:val="24"/>
                <w:u w:color="000000"/>
                <w:lang w:val="es-ES_tradnl"/>
              </w:rPr>
              <w:t>pneumonia</w:t>
            </w:r>
            <w:proofErr w:type="spellEnd"/>
            <w:r>
              <w:rPr>
                <w:rStyle w:val="Ninguno"/>
                <w:rFonts w:ascii="Times New Roman" w:hAnsi="Times New Roman"/>
                <w:sz w:val="24"/>
                <w:szCs w:val="24"/>
                <w:u w:color="000000"/>
                <w:lang w:val="es-ES_tradnl"/>
              </w:rPr>
              <w:t xml:space="preserve">, n (%)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jc w:val="center"/>
              <w:rPr>
                <w:rFonts w:hint="eastAsia"/>
              </w:rPr>
            </w:pPr>
            <w:r>
              <w:rPr>
                <w:rStyle w:val="Ninguno"/>
                <w:rFonts w:ascii="Times New Roman" w:hAnsi="Times New Roman"/>
                <w:sz w:val="24"/>
                <w:szCs w:val="24"/>
                <w:u w:color="000000"/>
                <w:lang w:val="en-US"/>
              </w:rPr>
              <w:t>221 (25</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4)</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proofErr w:type="spellStart"/>
            <w:r>
              <w:rPr>
                <w:rStyle w:val="Ninguno"/>
                <w:rFonts w:ascii="Times New Roman" w:hAnsi="Times New Roman"/>
                <w:sz w:val="24"/>
                <w:szCs w:val="24"/>
                <w:u w:color="000000"/>
                <w:lang w:val="es-ES_tradnl"/>
              </w:rPr>
              <w:t>Empyema</w:t>
            </w:r>
            <w:proofErr w:type="spellEnd"/>
            <w:r>
              <w:rPr>
                <w:rStyle w:val="Ninguno"/>
                <w:rFonts w:ascii="Times New Roman" w:hAnsi="Times New Roman"/>
                <w:sz w:val="24"/>
                <w:szCs w:val="24"/>
                <w:u w:color="000000"/>
                <w:lang w:val="es-ES_tradnl"/>
              </w:rPr>
              <w:t>, n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s-ES_tradnl"/>
              </w:rPr>
              <w:t>14 (1.6)</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proofErr w:type="spellStart"/>
            <w:r>
              <w:rPr>
                <w:rStyle w:val="Ninguno"/>
                <w:rFonts w:ascii="Times New Roman" w:hAnsi="Times New Roman"/>
                <w:sz w:val="24"/>
                <w:szCs w:val="24"/>
                <w:u w:color="000000"/>
                <w:lang w:val="es-ES_tradnl"/>
              </w:rPr>
              <w:t>Invasive</w:t>
            </w:r>
            <w:proofErr w:type="spellEnd"/>
            <w:r>
              <w:rPr>
                <w:rStyle w:val="Ninguno"/>
                <w:rFonts w:ascii="Times New Roman" w:hAnsi="Times New Roman"/>
                <w:sz w:val="24"/>
                <w:szCs w:val="24"/>
                <w:u w:color="000000"/>
                <w:lang w:val="es-ES_tradnl"/>
              </w:rPr>
              <w:t xml:space="preserve"> </w:t>
            </w:r>
            <w:proofErr w:type="spellStart"/>
            <w:r>
              <w:rPr>
                <w:rStyle w:val="Ninguno"/>
                <w:rFonts w:ascii="Times New Roman" w:hAnsi="Times New Roman"/>
                <w:sz w:val="24"/>
                <w:szCs w:val="24"/>
                <w:u w:color="000000"/>
                <w:lang w:val="es-ES_tradnl"/>
              </w:rPr>
              <w:t>broncopulmonary</w:t>
            </w:r>
            <w:proofErr w:type="spellEnd"/>
            <w:r>
              <w:rPr>
                <w:rStyle w:val="Ninguno"/>
                <w:rFonts w:ascii="Times New Roman" w:hAnsi="Times New Roman"/>
                <w:sz w:val="24"/>
                <w:szCs w:val="24"/>
                <w:u w:color="000000"/>
                <w:lang w:val="es-ES_tradnl"/>
              </w:rPr>
              <w:t xml:space="preserve"> </w:t>
            </w:r>
            <w:proofErr w:type="spellStart"/>
            <w:r>
              <w:rPr>
                <w:rStyle w:val="Ninguno"/>
                <w:rFonts w:ascii="Times New Roman" w:hAnsi="Times New Roman"/>
                <w:sz w:val="24"/>
                <w:szCs w:val="24"/>
                <w:u w:color="000000"/>
                <w:lang w:val="es-ES_tradnl"/>
              </w:rPr>
              <w:t>aspergillosis</w:t>
            </w:r>
            <w:proofErr w:type="spellEnd"/>
            <w:r>
              <w:rPr>
                <w:rStyle w:val="Ninguno"/>
                <w:rFonts w:ascii="Times New Roman" w:hAnsi="Times New Roman"/>
                <w:sz w:val="24"/>
                <w:szCs w:val="24"/>
                <w:u w:color="000000"/>
                <w:lang w:val="es-ES_tradnl"/>
              </w:rPr>
              <w:t>, n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jc w:val="center"/>
              <w:rPr>
                <w:rFonts w:hint="eastAsia"/>
              </w:rPr>
            </w:pPr>
            <w:r>
              <w:rPr>
                <w:rStyle w:val="Ninguno"/>
                <w:rFonts w:ascii="Times New Roman" w:hAnsi="Times New Roman"/>
                <w:sz w:val="24"/>
                <w:szCs w:val="24"/>
                <w:u w:color="000000"/>
                <w:lang w:val="en-US"/>
              </w:rPr>
              <w:t>11 (1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n-US"/>
              </w:rPr>
              <w:t xml:space="preserve">Viral pneumonia (herpes virus family or CMV), </w:t>
            </w:r>
            <w:r w:rsidRPr="00085EE9">
              <w:rPr>
                <w:rStyle w:val="Ninguno"/>
                <w:rFonts w:ascii="Times New Roman" w:hAnsi="Times New Roman"/>
                <w:sz w:val="24"/>
                <w:szCs w:val="24"/>
                <w:u w:color="000000"/>
                <w:lang w:val="en-US"/>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jc w:val="center"/>
              <w:rPr>
                <w:rFonts w:hint="eastAsia"/>
              </w:rPr>
            </w:pPr>
            <w:r>
              <w:rPr>
                <w:rStyle w:val="Ninguno"/>
                <w:rFonts w:ascii="Times New Roman" w:hAnsi="Times New Roman"/>
                <w:sz w:val="24"/>
                <w:szCs w:val="24"/>
                <w:u w:color="000000"/>
                <w:lang w:val="en-US"/>
              </w:rPr>
              <w:t>34 (3</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9)</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proofErr w:type="spellStart"/>
            <w:r>
              <w:rPr>
                <w:rStyle w:val="Ninguno"/>
                <w:rFonts w:ascii="Times New Roman" w:hAnsi="Times New Roman"/>
                <w:sz w:val="24"/>
                <w:szCs w:val="24"/>
                <w:u w:color="000000"/>
                <w:lang w:val="es-ES_tradnl"/>
              </w:rPr>
              <w:t>Bacteremia</w:t>
            </w:r>
            <w:proofErr w:type="spellEnd"/>
            <w:r>
              <w:rPr>
                <w:rStyle w:val="Ninguno"/>
                <w:rFonts w:ascii="Times New Roman" w:hAnsi="Times New Roman"/>
                <w:sz w:val="24"/>
                <w:szCs w:val="24"/>
                <w:u w:color="000000"/>
                <w:lang w:val="es-ES_tradnl"/>
              </w:rPr>
              <w:t>, n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jc w:val="center"/>
              <w:rPr>
                <w:rFonts w:hint="eastAsia"/>
              </w:rPr>
            </w:pPr>
            <w:r>
              <w:rPr>
                <w:rStyle w:val="Ninguno"/>
                <w:rFonts w:ascii="Times New Roman" w:hAnsi="Times New Roman"/>
                <w:sz w:val="24"/>
                <w:szCs w:val="24"/>
                <w:u w:color="000000"/>
                <w:lang w:val="en-US"/>
              </w:rPr>
              <w:t>237 (27</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3)</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proofErr w:type="spellStart"/>
            <w:r>
              <w:rPr>
                <w:rStyle w:val="Ninguno"/>
                <w:rFonts w:ascii="Times New Roman" w:hAnsi="Times New Roman"/>
                <w:sz w:val="24"/>
                <w:szCs w:val="24"/>
                <w:u w:color="000000"/>
                <w:lang w:val="es-ES_tradnl"/>
              </w:rPr>
              <w:t>Myocarditis</w:t>
            </w:r>
            <w:proofErr w:type="spellEnd"/>
            <w:r>
              <w:rPr>
                <w:rStyle w:val="Ninguno"/>
                <w:rFonts w:ascii="Times New Roman" w:hAnsi="Times New Roman"/>
                <w:sz w:val="24"/>
                <w:szCs w:val="24"/>
                <w:u w:color="000000"/>
                <w:lang w:val="es-ES_tradnl"/>
              </w:rPr>
              <w:t>, n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jc w:val="center"/>
              <w:rPr>
                <w:rFonts w:hint="eastAsia"/>
              </w:rPr>
            </w:pPr>
            <w:r>
              <w:rPr>
                <w:rStyle w:val="Ninguno"/>
                <w:rFonts w:ascii="Times New Roman" w:hAnsi="Times New Roman"/>
                <w:sz w:val="24"/>
                <w:szCs w:val="24"/>
                <w:u w:color="000000"/>
                <w:lang w:val="en-US"/>
              </w:rPr>
              <w:t>42 (4</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s-ES_tradnl"/>
              </w:rPr>
              <w:t xml:space="preserve">Cardiovascular </w:t>
            </w:r>
            <w:proofErr w:type="spellStart"/>
            <w:r>
              <w:rPr>
                <w:rStyle w:val="Ninguno"/>
                <w:rFonts w:ascii="Times New Roman" w:hAnsi="Times New Roman"/>
                <w:sz w:val="24"/>
                <w:szCs w:val="24"/>
                <w:u w:color="000000"/>
                <w:lang w:val="es-ES_tradnl"/>
              </w:rPr>
              <w:t>dysfunction</w:t>
            </w:r>
            <w:proofErr w:type="spellEnd"/>
            <w:r>
              <w:rPr>
                <w:rStyle w:val="Ninguno"/>
                <w:rFonts w:ascii="Times New Roman" w:hAnsi="Times New Roman"/>
                <w:sz w:val="24"/>
                <w:szCs w:val="24"/>
                <w:u w:color="000000"/>
                <w:lang w:val="es-ES_tradnl"/>
              </w:rPr>
              <w:t>, n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jc w:val="center"/>
              <w:rPr>
                <w:rFonts w:hint="eastAsia"/>
              </w:rPr>
            </w:pPr>
            <w:r>
              <w:rPr>
                <w:rStyle w:val="Ninguno"/>
                <w:rFonts w:ascii="Times New Roman" w:hAnsi="Times New Roman"/>
                <w:sz w:val="24"/>
                <w:szCs w:val="24"/>
                <w:u w:color="000000"/>
                <w:lang w:val="en-US"/>
              </w:rPr>
              <w:t>248 (28</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5)</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s-ES_tradnl"/>
              </w:rPr>
              <w:t xml:space="preserve">Deep </w:t>
            </w:r>
            <w:proofErr w:type="spellStart"/>
            <w:r>
              <w:rPr>
                <w:rStyle w:val="Ninguno"/>
                <w:rFonts w:ascii="Times New Roman" w:hAnsi="Times New Roman"/>
                <w:sz w:val="24"/>
                <w:szCs w:val="24"/>
                <w:u w:color="000000"/>
                <w:lang w:val="es-ES_tradnl"/>
              </w:rPr>
              <w:t>venous</w:t>
            </w:r>
            <w:proofErr w:type="spellEnd"/>
            <w:r>
              <w:rPr>
                <w:rStyle w:val="Ninguno"/>
                <w:rFonts w:ascii="Times New Roman" w:hAnsi="Times New Roman"/>
                <w:sz w:val="24"/>
                <w:szCs w:val="24"/>
                <w:u w:color="000000"/>
                <w:lang w:val="es-ES_tradnl"/>
              </w:rPr>
              <w:t xml:space="preserve"> </w:t>
            </w:r>
            <w:proofErr w:type="spellStart"/>
            <w:r>
              <w:rPr>
                <w:rStyle w:val="Ninguno"/>
                <w:rFonts w:ascii="Times New Roman" w:hAnsi="Times New Roman"/>
                <w:sz w:val="24"/>
                <w:szCs w:val="24"/>
                <w:u w:color="000000"/>
                <w:lang w:val="es-ES_tradnl"/>
              </w:rPr>
              <w:t>thrombosis</w:t>
            </w:r>
            <w:proofErr w:type="spellEnd"/>
            <w:r>
              <w:rPr>
                <w:rStyle w:val="Ninguno"/>
                <w:rFonts w:ascii="Times New Roman" w:hAnsi="Times New Roman"/>
                <w:sz w:val="24"/>
                <w:szCs w:val="24"/>
                <w:u w:color="000000"/>
                <w:lang w:val="es-ES_tradnl"/>
              </w:rPr>
              <w:t>, n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jc w:val="center"/>
              <w:rPr>
                <w:rFonts w:hint="eastAsia"/>
              </w:rPr>
            </w:pPr>
            <w:r>
              <w:rPr>
                <w:rStyle w:val="Ninguno"/>
                <w:rFonts w:ascii="Times New Roman" w:hAnsi="Times New Roman"/>
                <w:sz w:val="24"/>
                <w:szCs w:val="24"/>
                <w:u w:color="000000"/>
                <w:lang w:val="en-US"/>
              </w:rPr>
              <w:t>46 (5</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proofErr w:type="spellStart"/>
            <w:r>
              <w:rPr>
                <w:rStyle w:val="Ninguno"/>
                <w:rFonts w:ascii="Times New Roman" w:hAnsi="Times New Roman"/>
                <w:sz w:val="24"/>
                <w:szCs w:val="24"/>
                <w:u w:color="000000"/>
                <w:lang w:val="es-ES_tradnl"/>
              </w:rPr>
              <w:t>Acute</w:t>
            </w:r>
            <w:proofErr w:type="spellEnd"/>
            <w:r>
              <w:rPr>
                <w:rStyle w:val="Ninguno"/>
                <w:rFonts w:ascii="Times New Roman" w:hAnsi="Times New Roman"/>
                <w:sz w:val="24"/>
                <w:szCs w:val="24"/>
                <w:u w:color="000000"/>
                <w:lang w:val="es-ES_tradnl"/>
              </w:rPr>
              <w:t xml:space="preserve"> </w:t>
            </w:r>
            <w:proofErr w:type="spellStart"/>
            <w:r>
              <w:rPr>
                <w:rStyle w:val="Ninguno"/>
                <w:rFonts w:ascii="Times New Roman" w:hAnsi="Times New Roman"/>
                <w:sz w:val="24"/>
                <w:szCs w:val="24"/>
                <w:u w:color="000000"/>
                <w:lang w:val="es-ES_tradnl"/>
              </w:rPr>
              <w:t>pulmonary</w:t>
            </w:r>
            <w:proofErr w:type="spellEnd"/>
            <w:r>
              <w:rPr>
                <w:rStyle w:val="Ninguno"/>
                <w:rFonts w:ascii="Times New Roman" w:hAnsi="Times New Roman"/>
                <w:sz w:val="24"/>
                <w:szCs w:val="24"/>
                <w:u w:color="000000"/>
                <w:lang w:val="es-ES_tradnl"/>
              </w:rPr>
              <w:t xml:space="preserve"> </w:t>
            </w:r>
            <w:proofErr w:type="spellStart"/>
            <w:r>
              <w:rPr>
                <w:rStyle w:val="Ninguno"/>
                <w:rFonts w:ascii="Times New Roman" w:hAnsi="Times New Roman"/>
                <w:sz w:val="24"/>
                <w:szCs w:val="24"/>
                <w:u w:color="000000"/>
                <w:lang w:val="es-ES_tradnl"/>
              </w:rPr>
              <w:t>embolism</w:t>
            </w:r>
            <w:proofErr w:type="spellEnd"/>
            <w:r>
              <w:rPr>
                <w:rStyle w:val="Ninguno"/>
                <w:rFonts w:ascii="Times New Roman" w:hAnsi="Times New Roman"/>
                <w:sz w:val="24"/>
                <w:szCs w:val="24"/>
                <w:u w:color="000000"/>
                <w:lang w:val="es-ES_tradnl"/>
              </w:rPr>
              <w:t>, n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jc w:val="center"/>
              <w:rPr>
                <w:rFonts w:hint="eastAsia"/>
              </w:rPr>
            </w:pPr>
            <w:r>
              <w:rPr>
                <w:rStyle w:val="Ninguno"/>
                <w:rFonts w:ascii="Times New Roman" w:hAnsi="Times New Roman"/>
                <w:sz w:val="24"/>
                <w:szCs w:val="24"/>
                <w:u w:color="000000"/>
                <w:lang w:val="en-US"/>
              </w:rPr>
              <w:t>84 (9</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6)</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s-ES_tradnl"/>
              </w:rPr>
              <w:t xml:space="preserve">Renal </w:t>
            </w:r>
            <w:proofErr w:type="spellStart"/>
            <w:r>
              <w:rPr>
                <w:rStyle w:val="Ninguno"/>
                <w:rFonts w:ascii="Times New Roman" w:hAnsi="Times New Roman"/>
                <w:sz w:val="24"/>
                <w:szCs w:val="24"/>
                <w:u w:color="000000"/>
                <w:lang w:val="es-ES_tradnl"/>
              </w:rPr>
              <w:t>replacement</w:t>
            </w:r>
            <w:proofErr w:type="spellEnd"/>
            <w:r>
              <w:rPr>
                <w:rStyle w:val="Ninguno"/>
                <w:rFonts w:ascii="Times New Roman" w:hAnsi="Times New Roman"/>
                <w:sz w:val="24"/>
                <w:szCs w:val="24"/>
                <w:u w:color="000000"/>
                <w:lang w:val="es-ES_tradnl"/>
              </w:rPr>
              <w:t xml:space="preserve"> </w:t>
            </w:r>
            <w:proofErr w:type="spellStart"/>
            <w:r>
              <w:rPr>
                <w:rStyle w:val="Ninguno"/>
                <w:rFonts w:ascii="Times New Roman" w:hAnsi="Times New Roman"/>
                <w:sz w:val="24"/>
                <w:szCs w:val="24"/>
                <w:u w:color="000000"/>
                <w:lang w:val="es-ES_tradnl"/>
              </w:rPr>
              <w:t>therapy</w:t>
            </w:r>
            <w:proofErr w:type="spellEnd"/>
            <w:r>
              <w:rPr>
                <w:rStyle w:val="Ninguno"/>
                <w:rFonts w:ascii="Times New Roman" w:hAnsi="Times New Roman"/>
                <w:sz w:val="24"/>
                <w:szCs w:val="24"/>
                <w:u w:color="000000"/>
                <w:lang w:val="es-ES_tradnl"/>
              </w:rPr>
              <w:t>, n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jc w:val="center"/>
              <w:rPr>
                <w:rFonts w:hint="eastAsia"/>
              </w:rPr>
            </w:pPr>
            <w:r>
              <w:rPr>
                <w:rStyle w:val="Ninguno"/>
                <w:rFonts w:ascii="Times New Roman" w:hAnsi="Times New Roman"/>
                <w:sz w:val="24"/>
                <w:szCs w:val="24"/>
                <w:u w:color="000000"/>
                <w:lang w:val="en-US"/>
              </w:rPr>
              <w:t>89 (10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w:t>
            </w:r>
          </w:p>
        </w:tc>
      </w:tr>
      <w:tr w:rsidR="0043049F" w:rsidTr="00085EE9">
        <w:trPr>
          <w:trHeight w:val="302"/>
        </w:trPr>
        <w:tc>
          <w:tcPr>
            <w:tcW w:w="6683"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n-US"/>
              </w:rPr>
              <w:t>ICU-acquired paresis</w:t>
            </w:r>
            <w:r>
              <w:rPr>
                <w:rStyle w:val="Ninguno"/>
                <w:rFonts w:ascii="Times New Roman" w:hAnsi="Times New Roman"/>
                <w:sz w:val="24"/>
                <w:szCs w:val="24"/>
                <w:u w:color="000000"/>
                <w:lang w:val="es-ES_tradnl"/>
              </w:rPr>
              <w:t>, n (%)</w:t>
            </w:r>
          </w:p>
        </w:tc>
        <w:tc>
          <w:tcPr>
            <w:tcW w:w="2939"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vAlign w:val="bottom"/>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s-ES_tradnl"/>
              </w:rPr>
              <w:t>283 (32.6)</w:t>
            </w:r>
          </w:p>
        </w:tc>
      </w:tr>
      <w:tr w:rsidR="0043049F" w:rsidTr="00085EE9">
        <w:trPr>
          <w:trHeight w:val="302"/>
        </w:trPr>
        <w:tc>
          <w:tcPr>
            <w:tcW w:w="6683" w:type="dxa"/>
            <w:tcBorders>
              <w:top w:val="single" w:sz="4" w:space="0" w:color="000000"/>
              <w:left w:val="single" w:sz="4" w:space="0" w:color="000000"/>
              <w:bottom w:val="single" w:sz="4" w:space="0" w:color="000000"/>
              <w:right w:val="nil"/>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n-US"/>
              </w:rPr>
              <w:t>Delirium</w:t>
            </w:r>
            <w:r>
              <w:rPr>
                <w:rStyle w:val="Ninguno"/>
                <w:rFonts w:ascii="Times New Roman" w:hAnsi="Times New Roman"/>
                <w:sz w:val="24"/>
                <w:szCs w:val="24"/>
                <w:u w:color="000000"/>
                <w:lang w:val="es-ES_tradnl"/>
              </w:rPr>
              <w:t>,</w:t>
            </w:r>
            <w:r>
              <w:rPr>
                <w:rFonts w:ascii="Times New Roman" w:hAnsi="Times New Roman"/>
                <w:sz w:val="24"/>
                <w:szCs w:val="24"/>
                <w:u w:color="000000"/>
              </w:rPr>
              <w:t xml:space="preserve"> </w:t>
            </w:r>
            <w:r>
              <w:rPr>
                <w:rStyle w:val="Ninguno"/>
                <w:rFonts w:ascii="Times New Roman" w:hAnsi="Times New Roman"/>
                <w:sz w:val="24"/>
                <w:szCs w:val="24"/>
                <w:u w:color="000000"/>
                <w:lang w:val="es-ES_tradnl"/>
              </w:rPr>
              <w:t>n (%)</w:t>
            </w:r>
          </w:p>
        </w:tc>
        <w:tc>
          <w:tcPr>
            <w:tcW w:w="2939" w:type="dxa"/>
            <w:tcBorders>
              <w:top w:val="single" w:sz="4" w:space="0" w:color="000000"/>
              <w:left w:val="nil"/>
              <w:bottom w:val="single" w:sz="4" w:space="0" w:color="000000"/>
              <w:right w:val="single" w:sz="4" w:space="0" w:color="000000"/>
            </w:tcBorders>
            <w:shd w:val="clear" w:color="auto" w:fill="auto"/>
            <w:tcMar>
              <w:top w:w="80" w:type="dxa"/>
              <w:left w:w="80" w:type="dxa"/>
              <w:bottom w:w="80" w:type="dxa"/>
              <w:right w:w="80" w:type="dxa"/>
            </w:tcMar>
            <w:vAlign w:val="bottom"/>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sz w:val="24"/>
                <w:szCs w:val="24"/>
                <w:u w:color="000000"/>
                <w:lang w:val="es-ES_tradnl"/>
              </w:rPr>
              <w:t>262 (30.1)</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n-US"/>
              </w:rPr>
              <w:t xml:space="preserve">Severe event related with anticoagulation, </w:t>
            </w:r>
            <w:r w:rsidRPr="00085EE9">
              <w:rPr>
                <w:rStyle w:val="Ninguno"/>
                <w:rFonts w:ascii="Times New Roman" w:hAnsi="Times New Roman"/>
                <w:sz w:val="24"/>
                <w:szCs w:val="24"/>
                <w:u w:color="000000"/>
                <w:lang w:val="en-US"/>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jc w:val="center"/>
              <w:rPr>
                <w:rFonts w:hint="eastAsia"/>
              </w:rPr>
            </w:pPr>
            <w:r>
              <w:rPr>
                <w:rStyle w:val="Ninguno"/>
                <w:rFonts w:ascii="Times New Roman" w:hAnsi="Times New Roman"/>
                <w:sz w:val="24"/>
                <w:szCs w:val="24"/>
                <w:u w:color="000000"/>
                <w:lang w:val="en-US"/>
              </w:rPr>
              <w:t>34 (3</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9)</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widowControl w:val="0"/>
              <w:tabs>
                <w:tab w:val="left" w:pos="708"/>
                <w:tab w:val="left" w:pos="1416"/>
                <w:tab w:val="left" w:pos="2124"/>
                <w:tab w:val="left" w:pos="2832"/>
                <w:tab w:val="left" w:pos="3540"/>
              </w:tabs>
              <w:suppressAutoHyphens/>
              <w:rPr>
                <w:rFonts w:hint="eastAsia"/>
              </w:rPr>
            </w:pPr>
            <w:r>
              <w:rPr>
                <w:rStyle w:val="Ninguno"/>
                <w:rFonts w:ascii="Times New Roman" w:hAnsi="Times New Roman"/>
                <w:sz w:val="24"/>
                <w:szCs w:val="24"/>
                <w:u w:color="000000"/>
                <w:lang w:val="en-US"/>
              </w:rPr>
              <w:t>Encephalitis,</w:t>
            </w:r>
            <w:r>
              <w:rPr>
                <w:rFonts w:ascii="Times New Roman" w:hAnsi="Times New Roman"/>
                <w:sz w:val="24"/>
                <w:szCs w:val="24"/>
                <w:u w:color="000000"/>
              </w:rPr>
              <w:t xml:space="preserve">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
              <w:jc w:val="center"/>
              <w:rPr>
                <w:rFonts w:hint="eastAsia"/>
              </w:rPr>
            </w:pPr>
            <w:r>
              <w:rPr>
                <w:rStyle w:val="Ninguno"/>
                <w:rFonts w:ascii="Times New Roman" w:hAnsi="Times New Roman"/>
                <w:sz w:val="24"/>
                <w:szCs w:val="24"/>
                <w:u w:color="000000"/>
                <w:lang w:val="en-US"/>
              </w:rPr>
              <w:t>10 (1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1)</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AA"/>
              <w:tabs>
                <w:tab w:val="left" w:pos="708"/>
                <w:tab w:val="left" w:pos="1416"/>
                <w:tab w:val="left" w:pos="2124"/>
                <w:tab w:val="left" w:pos="2832"/>
                <w:tab w:val="left" w:pos="3540"/>
                <w:tab w:val="left" w:pos="4248"/>
              </w:tabs>
              <w:suppressAutoHyphens/>
              <w:rPr>
                <w:rFonts w:hint="eastAsia"/>
              </w:rPr>
            </w:pPr>
            <w:r>
              <w:rPr>
                <w:rStyle w:val="Ninguno"/>
                <w:rFonts w:ascii="Times New Roman" w:hAnsi="Times New Roman"/>
                <w:b/>
                <w:bCs/>
                <w:sz w:val="24"/>
                <w:szCs w:val="24"/>
                <w:lang w:val="en-US"/>
              </w:rPr>
              <w:t>Reason of death during ICU admission, (%)</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43049F"/>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AA"/>
              <w:tabs>
                <w:tab w:val="left" w:pos="708"/>
                <w:tab w:val="left" w:pos="1416"/>
                <w:tab w:val="left" w:pos="2124"/>
                <w:tab w:val="left" w:pos="2832"/>
                <w:tab w:val="left" w:pos="3540"/>
                <w:tab w:val="left" w:pos="4248"/>
              </w:tabs>
              <w:suppressAutoHyphens/>
              <w:ind w:left="1"/>
              <w:jc w:val="both"/>
              <w:rPr>
                <w:rFonts w:hint="eastAsia"/>
              </w:rPr>
            </w:pPr>
            <w:r>
              <w:rPr>
                <w:rStyle w:val="Ninguno"/>
                <w:rFonts w:ascii="Times New Roman" w:hAnsi="Times New Roman"/>
                <w:sz w:val="24"/>
                <w:szCs w:val="24"/>
                <w:lang w:val="en-US"/>
              </w:rPr>
              <w:t>Refractory hypoxemia</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AA"/>
              <w:tabs>
                <w:tab w:val="left" w:pos="708"/>
                <w:tab w:val="left" w:pos="1416"/>
              </w:tabs>
              <w:suppressAutoHyphens/>
              <w:jc w:val="center"/>
              <w:rPr>
                <w:rFonts w:hint="eastAsia"/>
              </w:rPr>
            </w:pPr>
            <w:r>
              <w:rPr>
                <w:rStyle w:val="Ninguno"/>
                <w:rFonts w:ascii="Times New Roman" w:hAnsi="Times New Roman"/>
                <w:sz w:val="24"/>
                <w:szCs w:val="24"/>
                <w:lang w:val="en-US"/>
              </w:rPr>
              <w:t>31%</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AA"/>
              <w:tabs>
                <w:tab w:val="left" w:pos="708"/>
                <w:tab w:val="left" w:pos="1416"/>
                <w:tab w:val="left" w:pos="2124"/>
                <w:tab w:val="left" w:pos="2832"/>
                <w:tab w:val="left" w:pos="3540"/>
                <w:tab w:val="left" w:pos="4248"/>
              </w:tabs>
              <w:suppressAutoHyphens/>
              <w:ind w:left="1"/>
              <w:jc w:val="both"/>
              <w:rPr>
                <w:rFonts w:hint="eastAsia"/>
              </w:rPr>
            </w:pPr>
            <w:r>
              <w:rPr>
                <w:rStyle w:val="Ninguno"/>
                <w:rFonts w:ascii="Times New Roman" w:hAnsi="Times New Roman"/>
                <w:sz w:val="24"/>
                <w:szCs w:val="24"/>
                <w:lang w:val="en-US"/>
              </w:rPr>
              <w:t>Refractory shock</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AA"/>
              <w:tabs>
                <w:tab w:val="left" w:pos="708"/>
                <w:tab w:val="left" w:pos="1416"/>
              </w:tabs>
              <w:suppressAutoHyphens/>
              <w:jc w:val="center"/>
              <w:rPr>
                <w:rFonts w:hint="eastAsia"/>
              </w:rPr>
            </w:pPr>
            <w:r>
              <w:rPr>
                <w:rStyle w:val="Ninguno"/>
                <w:rFonts w:ascii="Times New Roman" w:hAnsi="Times New Roman"/>
                <w:sz w:val="24"/>
                <w:szCs w:val="24"/>
                <w:lang w:val="en-US"/>
              </w:rPr>
              <w:t>23%</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AA"/>
              <w:tabs>
                <w:tab w:val="left" w:pos="708"/>
                <w:tab w:val="left" w:pos="1416"/>
                <w:tab w:val="left" w:pos="2124"/>
                <w:tab w:val="left" w:pos="2832"/>
                <w:tab w:val="left" w:pos="3540"/>
                <w:tab w:val="left" w:pos="4248"/>
              </w:tabs>
              <w:suppressAutoHyphens/>
              <w:ind w:left="1"/>
              <w:jc w:val="both"/>
              <w:rPr>
                <w:rFonts w:hint="eastAsia"/>
              </w:rPr>
            </w:pPr>
            <w:r>
              <w:rPr>
                <w:rStyle w:val="Ninguno"/>
                <w:rFonts w:ascii="Times New Roman" w:hAnsi="Times New Roman"/>
                <w:sz w:val="24"/>
                <w:szCs w:val="24"/>
                <w:lang w:val="en-US"/>
              </w:rPr>
              <w:t>Septic shock</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AA"/>
              <w:tabs>
                <w:tab w:val="left" w:pos="708"/>
                <w:tab w:val="left" w:pos="1416"/>
              </w:tabs>
              <w:suppressAutoHyphens/>
              <w:jc w:val="center"/>
              <w:rPr>
                <w:rFonts w:hint="eastAsia"/>
              </w:rPr>
            </w:pPr>
            <w:r>
              <w:rPr>
                <w:rStyle w:val="Ninguno"/>
                <w:rFonts w:ascii="Times New Roman" w:hAnsi="Times New Roman"/>
                <w:sz w:val="24"/>
                <w:szCs w:val="24"/>
                <w:lang w:val="en-US"/>
              </w:rPr>
              <w:t>12%</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tcPr>
          <w:p w:rsidR="0043049F" w:rsidRDefault="00821FF3">
            <w:pPr>
              <w:pStyle w:val="PoromisinAA"/>
              <w:tabs>
                <w:tab w:val="left" w:pos="708"/>
                <w:tab w:val="left" w:pos="1416"/>
                <w:tab w:val="left" w:pos="2124"/>
                <w:tab w:val="left" w:pos="2832"/>
                <w:tab w:val="left" w:pos="3540"/>
                <w:tab w:val="left" w:pos="4248"/>
              </w:tabs>
              <w:suppressAutoHyphens/>
              <w:ind w:left="1"/>
              <w:jc w:val="both"/>
              <w:rPr>
                <w:rFonts w:hint="eastAsia"/>
              </w:rPr>
            </w:pPr>
            <w:r>
              <w:rPr>
                <w:rStyle w:val="Ninguno"/>
                <w:rFonts w:ascii="Times New Roman" w:hAnsi="Times New Roman"/>
                <w:sz w:val="24"/>
                <w:szCs w:val="24"/>
                <w:lang w:val="en-US"/>
              </w:rPr>
              <w:t>Others</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AA"/>
              <w:tabs>
                <w:tab w:val="left" w:pos="708"/>
                <w:tab w:val="left" w:pos="1416"/>
              </w:tabs>
              <w:suppressAutoHyphens/>
              <w:jc w:val="center"/>
              <w:rPr>
                <w:rFonts w:hint="eastAsia"/>
              </w:rPr>
            </w:pPr>
            <w:r>
              <w:rPr>
                <w:rStyle w:val="Ninguno"/>
                <w:rFonts w:ascii="Times New Roman" w:hAnsi="Times New Roman"/>
                <w:sz w:val="24"/>
                <w:szCs w:val="24"/>
                <w:lang w:val="en-US"/>
              </w:rPr>
              <w:t>14%</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534" w:type="dxa"/>
              <w:bottom w:w="80" w:type="dxa"/>
              <w:right w:w="80" w:type="dxa"/>
            </w:tcMar>
          </w:tcPr>
          <w:p w:rsidR="0043049F" w:rsidRDefault="00821FF3">
            <w:pPr>
              <w:pStyle w:val="PoromisinAA"/>
              <w:tabs>
                <w:tab w:val="left" w:pos="708"/>
                <w:tab w:val="left" w:pos="1416"/>
                <w:tab w:val="left" w:pos="2124"/>
                <w:tab w:val="left" w:pos="2832"/>
                <w:tab w:val="left" w:pos="3540"/>
                <w:tab w:val="left" w:pos="4248"/>
              </w:tabs>
              <w:suppressAutoHyphens/>
              <w:ind w:left="454"/>
              <w:jc w:val="both"/>
              <w:rPr>
                <w:rFonts w:hint="eastAsia"/>
              </w:rPr>
            </w:pPr>
            <w:r>
              <w:rPr>
                <w:rStyle w:val="Ninguno"/>
                <w:rFonts w:ascii="Times New Roman" w:hAnsi="Times New Roman"/>
                <w:sz w:val="24"/>
                <w:szCs w:val="24"/>
                <w:lang w:val="en-US"/>
              </w:rPr>
              <w:t>Acute pulmonary thromboembolism</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AA"/>
              <w:tabs>
                <w:tab w:val="left" w:pos="708"/>
                <w:tab w:val="left" w:pos="1416"/>
              </w:tabs>
              <w:suppressAutoHyphens/>
              <w:jc w:val="center"/>
              <w:rPr>
                <w:rFonts w:hint="eastAsia"/>
              </w:rPr>
            </w:pPr>
            <w:r>
              <w:rPr>
                <w:rStyle w:val="Ninguno"/>
                <w:rFonts w:ascii="Times New Roman" w:hAnsi="Times New Roman"/>
                <w:sz w:val="24"/>
                <w:szCs w:val="24"/>
                <w:lang w:val="en-US"/>
              </w:rPr>
              <w:t>6%</w:t>
            </w:r>
          </w:p>
        </w:tc>
      </w:tr>
      <w:tr w:rsidR="0043049F" w:rsidTr="00085EE9">
        <w:trPr>
          <w:trHeight w:val="302"/>
        </w:trPr>
        <w:tc>
          <w:tcPr>
            <w:tcW w:w="6683" w:type="dxa"/>
            <w:tcBorders>
              <w:top w:val="single" w:sz="4" w:space="0" w:color="000000"/>
              <w:left w:val="single" w:sz="4" w:space="0" w:color="000000"/>
              <w:bottom w:val="single" w:sz="4" w:space="0" w:color="000000"/>
              <w:right w:val="single" w:sz="4" w:space="0" w:color="000000"/>
            </w:tcBorders>
            <w:shd w:val="clear" w:color="auto" w:fill="auto"/>
            <w:tcMar>
              <w:top w:w="80" w:type="dxa"/>
              <w:left w:w="534" w:type="dxa"/>
              <w:bottom w:w="80" w:type="dxa"/>
              <w:right w:w="80" w:type="dxa"/>
            </w:tcMar>
          </w:tcPr>
          <w:p w:rsidR="0043049F" w:rsidRDefault="00821FF3">
            <w:pPr>
              <w:pStyle w:val="PoromisinAA"/>
              <w:tabs>
                <w:tab w:val="left" w:pos="708"/>
                <w:tab w:val="left" w:pos="1416"/>
                <w:tab w:val="left" w:pos="2124"/>
                <w:tab w:val="left" w:pos="2832"/>
                <w:tab w:val="left" w:pos="3540"/>
                <w:tab w:val="left" w:pos="4248"/>
              </w:tabs>
              <w:suppressAutoHyphens/>
              <w:ind w:left="454"/>
              <w:jc w:val="both"/>
              <w:rPr>
                <w:rFonts w:hint="eastAsia"/>
              </w:rPr>
            </w:pPr>
            <w:r>
              <w:rPr>
                <w:rStyle w:val="Ninguno"/>
                <w:rFonts w:ascii="Times New Roman" w:hAnsi="Times New Roman"/>
                <w:sz w:val="24"/>
                <w:szCs w:val="24"/>
                <w:lang w:val="en-US"/>
              </w:rPr>
              <w:t>Others</w:t>
            </w:r>
          </w:p>
        </w:tc>
        <w:tc>
          <w:tcPr>
            <w:tcW w:w="29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43049F" w:rsidRDefault="00821FF3">
            <w:pPr>
              <w:pStyle w:val="PoromisinAA"/>
              <w:tabs>
                <w:tab w:val="left" w:pos="708"/>
                <w:tab w:val="left" w:pos="1416"/>
              </w:tabs>
              <w:suppressAutoHyphens/>
              <w:jc w:val="center"/>
              <w:rPr>
                <w:rFonts w:hint="eastAsia"/>
              </w:rPr>
            </w:pPr>
            <w:r>
              <w:rPr>
                <w:rStyle w:val="Ninguno"/>
                <w:rFonts w:ascii="Times New Roman" w:hAnsi="Times New Roman"/>
                <w:sz w:val="24"/>
                <w:szCs w:val="24"/>
                <w:lang w:val="en-US"/>
              </w:rPr>
              <w:t>7.5%</w:t>
            </w:r>
          </w:p>
        </w:tc>
      </w:tr>
    </w:tbl>
    <w:p w:rsidR="0043049F" w:rsidRDefault="0043049F">
      <w:pPr>
        <w:pStyle w:val="Cuerpo"/>
        <w:widowControl w:val="0"/>
        <w:suppressAutoHyphens/>
        <w:rPr>
          <w:sz w:val="20"/>
          <w:szCs w:val="20"/>
        </w:rPr>
      </w:pPr>
    </w:p>
    <w:p w:rsidR="0043049F" w:rsidRDefault="0043049F">
      <w:pPr>
        <w:pStyle w:val="Cuerpo"/>
        <w:suppressAutoHyphens/>
        <w:rPr>
          <w:sz w:val="20"/>
          <w:szCs w:val="20"/>
        </w:rPr>
      </w:pPr>
    </w:p>
    <w:p w:rsidR="0043049F" w:rsidRDefault="0043049F">
      <w:pPr>
        <w:pStyle w:val="Cuerpo"/>
        <w:suppressAutoHyphens/>
        <w:rPr>
          <w:sz w:val="20"/>
          <w:szCs w:val="20"/>
        </w:rPr>
      </w:pPr>
    </w:p>
    <w:p w:rsidR="0043049F" w:rsidRDefault="00821FF3">
      <w:pPr>
        <w:pStyle w:val="Cuerpo"/>
        <w:suppressAutoHyphens/>
      </w:pPr>
      <w:r>
        <w:rPr>
          <w:rStyle w:val="Ninguno"/>
          <w:rFonts w:ascii="Arial Unicode MS" w:eastAsia="Arial Unicode MS" w:hAnsi="Arial Unicode MS" w:cs="Arial Unicode MS"/>
          <w:sz w:val="20"/>
          <w:szCs w:val="20"/>
        </w:rPr>
        <w:br w:type="page"/>
      </w:r>
    </w:p>
    <w:p w:rsidR="0043049F" w:rsidRPr="00085EE9" w:rsidRDefault="00821FF3">
      <w:pPr>
        <w:pStyle w:val="Cuerpo"/>
        <w:suppressAutoHyphens/>
        <w:rPr>
          <w:lang w:val="en-US"/>
        </w:rPr>
      </w:pPr>
      <w:r>
        <w:rPr>
          <w:lang w:val="en-US"/>
        </w:rPr>
        <w:lastRenderedPageBreak/>
        <w:t xml:space="preserve">Table </w:t>
      </w:r>
      <w:r w:rsidR="00FD074F">
        <w:rPr>
          <w:lang w:val="en-US"/>
        </w:rPr>
        <w:t>S</w:t>
      </w:r>
      <w:r w:rsidR="001021A8">
        <w:rPr>
          <w:lang w:val="en-US"/>
        </w:rPr>
        <w:t>6</w:t>
      </w:r>
      <w:r>
        <w:rPr>
          <w:lang w:val="en-US"/>
        </w:rPr>
        <w:t xml:space="preserve"> - Comparison of early use (within first 48 hours) of adjuvant therapies to mechanical ventilation </w:t>
      </w:r>
      <w:r w:rsidRPr="00085EE9">
        <w:rPr>
          <w:lang w:val="en-US"/>
        </w:rPr>
        <w:t>with ICU mortality.</w:t>
      </w:r>
    </w:p>
    <w:p w:rsidR="0043049F" w:rsidRPr="00085EE9" w:rsidRDefault="0043049F">
      <w:pPr>
        <w:pStyle w:val="Cuerpo"/>
        <w:suppressAutoHyphens/>
        <w:rPr>
          <w:lang w:val="en-US"/>
        </w:rPr>
      </w:pPr>
    </w:p>
    <w:tbl>
      <w:tblPr>
        <w:tblStyle w:val="TableNormal"/>
        <w:tblW w:w="9622" w:type="dxa"/>
        <w:tblInd w:w="108" w:type="dxa"/>
        <w:tblBorders>
          <w:top w:val="single" w:sz="8" w:space="0" w:color="FEFEFE"/>
          <w:left w:val="single" w:sz="8" w:space="0" w:color="FEFEFE"/>
          <w:bottom w:val="single" w:sz="8" w:space="0" w:color="FEFEFE"/>
          <w:right w:val="single" w:sz="8" w:space="0" w:color="FEFEFE"/>
          <w:insideH w:val="single" w:sz="8" w:space="0" w:color="FEFEFE"/>
          <w:insideV w:val="single" w:sz="8" w:space="0" w:color="FEFEFE"/>
        </w:tblBorders>
        <w:tblLayout w:type="fixed"/>
        <w:tblLook w:val="04A0" w:firstRow="1" w:lastRow="0" w:firstColumn="1" w:lastColumn="0" w:noHBand="0" w:noVBand="1"/>
      </w:tblPr>
      <w:tblGrid>
        <w:gridCol w:w="3442"/>
        <w:gridCol w:w="1636"/>
        <w:gridCol w:w="1794"/>
        <w:gridCol w:w="2750"/>
      </w:tblGrid>
      <w:tr w:rsidR="0043049F" w:rsidTr="00085EE9">
        <w:trPr>
          <w:trHeight w:val="600"/>
        </w:trPr>
        <w:tc>
          <w:tcPr>
            <w:tcW w:w="34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43049F"/>
        </w:tc>
        <w:tc>
          <w:tcPr>
            <w:tcW w:w="1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Cuerpo"/>
              <w:suppressAutoHyphens/>
              <w:jc w:val="center"/>
            </w:pPr>
            <w:r>
              <w:rPr>
                <w:rStyle w:val="Ninguno"/>
                <w:lang w:val="en-US"/>
              </w:rPr>
              <w:t>Survivors</w:t>
            </w:r>
          </w:p>
          <w:p w:rsidR="0043049F" w:rsidRDefault="00821FF3">
            <w:pPr>
              <w:pStyle w:val="Cuerpo"/>
              <w:suppressAutoHyphens/>
              <w:jc w:val="center"/>
            </w:pPr>
            <w:r>
              <w:rPr>
                <w:rStyle w:val="Ninguno"/>
                <w:lang w:val="en-US"/>
              </w:rPr>
              <w:t>N = 533</w:t>
            </w:r>
          </w:p>
        </w:tc>
        <w:tc>
          <w:tcPr>
            <w:tcW w:w="1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Cuerpo"/>
              <w:suppressAutoHyphens/>
              <w:jc w:val="center"/>
            </w:pPr>
            <w:r>
              <w:rPr>
                <w:rStyle w:val="Ninguno"/>
                <w:lang w:val="en-US"/>
              </w:rPr>
              <w:t>Non-survivors</w:t>
            </w:r>
          </w:p>
          <w:p w:rsidR="0043049F" w:rsidRDefault="00821FF3">
            <w:pPr>
              <w:pStyle w:val="Cuerpo"/>
              <w:suppressAutoHyphens/>
              <w:jc w:val="center"/>
            </w:pPr>
            <w:r>
              <w:rPr>
                <w:rStyle w:val="Ninguno"/>
                <w:lang w:val="en-US"/>
              </w:rPr>
              <w:t>N = 335</w:t>
            </w:r>
          </w:p>
        </w:tc>
        <w:tc>
          <w:tcPr>
            <w:tcW w:w="2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Pr="00085EE9" w:rsidRDefault="00821FF3">
            <w:pPr>
              <w:pStyle w:val="Cuerpo"/>
              <w:suppressAutoHyphens/>
              <w:jc w:val="center"/>
              <w:rPr>
                <w:lang w:val="en-US"/>
              </w:rPr>
            </w:pPr>
            <w:r>
              <w:rPr>
                <w:rStyle w:val="Ninguno"/>
                <w:lang w:val="en-US"/>
              </w:rPr>
              <w:t>Univariate Odds Ratio</w:t>
            </w:r>
          </w:p>
          <w:p w:rsidR="0043049F" w:rsidRPr="00085EE9" w:rsidRDefault="00821FF3">
            <w:pPr>
              <w:pStyle w:val="Cuerpo"/>
              <w:suppressAutoHyphens/>
              <w:jc w:val="center"/>
              <w:rPr>
                <w:lang w:val="en-US"/>
              </w:rPr>
            </w:pPr>
            <w:r>
              <w:rPr>
                <w:rStyle w:val="Ninguno"/>
                <w:lang w:val="en-US"/>
              </w:rPr>
              <w:t>(95%</w:t>
            </w:r>
            <w:r w:rsidRPr="00085EE9">
              <w:rPr>
                <w:rStyle w:val="Ninguno"/>
                <w:lang w:val="en-US"/>
              </w:rPr>
              <w:t xml:space="preserve"> confidence interval</w:t>
            </w:r>
            <w:r>
              <w:rPr>
                <w:rStyle w:val="Ninguno"/>
                <w:lang w:val="en-US"/>
              </w:rPr>
              <w:t>)</w:t>
            </w:r>
          </w:p>
        </w:tc>
      </w:tr>
      <w:tr w:rsidR="0043049F" w:rsidTr="00085EE9">
        <w:trPr>
          <w:trHeight w:val="300"/>
        </w:trPr>
        <w:tc>
          <w:tcPr>
            <w:tcW w:w="34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Prone position,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1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291 (55%)</w:t>
            </w:r>
          </w:p>
        </w:tc>
        <w:tc>
          <w:tcPr>
            <w:tcW w:w="1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176 (52%)</w:t>
            </w:r>
          </w:p>
        </w:tc>
        <w:tc>
          <w:tcPr>
            <w:tcW w:w="2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920 (0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699 – 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210)</w:t>
            </w:r>
          </w:p>
        </w:tc>
      </w:tr>
      <w:tr w:rsidR="0043049F" w:rsidTr="00085EE9">
        <w:trPr>
          <w:trHeight w:val="300"/>
        </w:trPr>
        <w:tc>
          <w:tcPr>
            <w:tcW w:w="34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ECMO,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1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5 (0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9%)</w:t>
            </w:r>
          </w:p>
        </w:tc>
        <w:tc>
          <w:tcPr>
            <w:tcW w:w="1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6 (1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w:t>
            </w:r>
          </w:p>
        </w:tc>
        <w:tc>
          <w:tcPr>
            <w:tcW w:w="2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925 (0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583 – 6</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360)</w:t>
            </w:r>
          </w:p>
        </w:tc>
      </w:tr>
      <w:tr w:rsidR="0043049F" w:rsidTr="00085EE9">
        <w:trPr>
          <w:trHeight w:val="300"/>
        </w:trPr>
        <w:tc>
          <w:tcPr>
            <w:tcW w:w="34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NO inhaled,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1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5 (0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9%)</w:t>
            </w:r>
          </w:p>
        </w:tc>
        <w:tc>
          <w:tcPr>
            <w:tcW w:w="1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7 (2%)</w:t>
            </w:r>
          </w:p>
        </w:tc>
        <w:tc>
          <w:tcPr>
            <w:tcW w:w="2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2</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253 (0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709 – 7</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159)</w:t>
            </w:r>
          </w:p>
        </w:tc>
      </w:tr>
      <w:tr w:rsidR="0043049F" w:rsidTr="00085EE9">
        <w:trPr>
          <w:trHeight w:val="300"/>
        </w:trPr>
        <w:tc>
          <w:tcPr>
            <w:tcW w:w="34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Steroids, </w:t>
            </w:r>
            <w:r>
              <w:rPr>
                <w:rStyle w:val="Ninguno"/>
                <w:rFonts w:ascii="Times New Roman" w:hAnsi="Times New Roman"/>
                <w:sz w:val="24"/>
                <w:szCs w:val="24"/>
                <w:u w:color="000000"/>
                <w:lang w:val="es-ES_tradnl"/>
              </w:rPr>
              <w:t>n</w:t>
            </w:r>
            <w:r>
              <w:rPr>
                <w:rStyle w:val="Ninguno"/>
                <w:rFonts w:ascii="Times New Roman" w:hAnsi="Times New Roman"/>
                <w:sz w:val="24"/>
                <w:szCs w:val="24"/>
                <w:u w:color="000000"/>
                <w:lang w:val="en-US"/>
              </w:rPr>
              <w:t xml:space="preserve"> (%)</w:t>
            </w:r>
          </w:p>
        </w:tc>
        <w:tc>
          <w:tcPr>
            <w:tcW w:w="1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257 (48%)</w:t>
            </w:r>
          </w:p>
        </w:tc>
        <w:tc>
          <w:tcPr>
            <w:tcW w:w="1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162 (48%)</w:t>
            </w:r>
          </w:p>
        </w:tc>
        <w:tc>
          <w:tcPr>
            <w:tcW w:w="2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005 (0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765 – 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321)</w:t>
            </w:r>
          </w:p>
        </w:tc>
      </w:tr>
      <w:tr w:rsidR="0043049F" w:rsidTr="00085EE9">
        <w:trPr>
          <w:trHeight w:val="300"/>
        </w:trPr>
        <w:tc>
          <w:tcPr>
            <w:tcW w:w="344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rPr>
                <w:rFonts w:hint="eastAsia"/>
              </w:rPr>
            </w:pPr>
            <w:r>
              <w:rPr>
                <w:rStyle w:val="Ninguno"/>
                <w:rFonts w:ascii="Times New Roman" w:hAnsi="Times New Roman"/>
                <w:sz w:val="24"/>
                <w:szCs w:val="24"/>
                <w:u w:color="000000"/>
                <w:lang w:val="en-US"/>
              </w:rPr>
              <w:t xml:space="preserve">Neuromuscular blockers, </w:t>
            </w:r>
            <w:r>
              <w:rPr>
                <w:rStyle w:val="Ninguno"/>
                <w:rFonts w:ascii="Times New Roman" w:hAnsi="Times New Roman"/>
                <w:sz w:val="24"/>
                <w:szCs w:val="24"/>
                <w:u w:color="000000"/>
                <w:lang w:val="es-ES_tradnl"/>
              </w:rPr>
              <w:t xml:space="preserve">n </w:t>
            </w:r>
            <w:r>
              <w:rPr>
                <w:rStyle w:val="Ninguno"/>
                <w:rFonts w:ascii="Times New Roman" w:hAnsi="Times New Roman"/>
                <w:sz w:val="24"/>
                <w:szCs w:val="24"/>
                <w:u w:color="000000"/>
                <w:lang w:val="en-US"/>
              </w:rPr>
              <w:t>(%)</w:t>
            </w:r>
          </w:p>
        </w:tc>
        <w:tc>
          <w:tcPr>
            <w:tcW w:w="16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396 (74%)</w:t>
            </w:r>
          </w:p>
        </w:tc>
        <w:tc>
          <w:tcPr>
            <w:tcW w:w="179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236 (70%)</w:t>
            </w:r>
          </w:p>
        </w:tc>
        <w:tc>
          <w:tcPr>
            <w:tcW w:w="27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43049F" w:rsidRDefault="00821FF3">
            <w:pPr>
              <w:pStyle w:val="Poromisin"/>
              <w:suppressAutoHyphens/>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824 (0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608 – 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118)</w:t>
            </w:r>
          </w:p>
        </w:tc>
      </w:tr>
    </w:tbl>
    <w:p w:rsidR="0043049F" w:rsidRDefault="0043049F">
      <w:pPr>
        <w:pStyle w:val="Cuerpo"/>
        <w:widowControl w:val="0"/>
        <w:suppressAutoHyphens/>
      </w:pPr>
    </w:p>
    <w:p w:rsidR="0043049F" w:rsidRDefault="0043049F">
      <w:pPr>
        <w:pStyle w:val="Cuerpo"/>
        <w:suppressAutoHyphens/>
        <w:rPr>
          <w:sz w:val="20"/>
          <w:szCs w:val="2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Formatolibre"/>
        <w:suppressAutoHyphens/>
        <w:rPr>
          <w:rStyle w:val="Ninguno"/>
          <w:rFonts w:ascii="Times New Roman" w:eastAsia="Times New Roman" w:hAnsi="Times New Roman" w:cs="Times New Roman"/>
          <w:b/>
          <w:bCs/>
          <w:color w:val="303030"/>
          <w:sz w:val="22"/>
          <w:szCs w:val="22"/>
          <w:u w:color="303030"/>
        </w:rPr>
      </w:pPr>
    </w:p>
    <w:p w:rsidR="0043049F" w:rsidRDefault="0043049F">
      <w:pPr>
        <w:pStyle w:val="Cuerpo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b/>
          <w:bCs/>
        </w:rPr>
      </w:pPr>
    </w:p>
    <w:p w:rsidR="0043049F" w:rsidRDefault="0043049F">
      <w:pPr>
        <w:pStyle w:val="Cuerpo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firstLine="708"/>
        <w:jc w:val="both"/>
        <w:rPr>
          <w:rStyle w:val="Ninguno"/>
          <w:b/>
          <w:bCs/>
        </w:rPr>
      </w:pPr>
    </w:p>
    <w:p w:rsidR="0043049F" w:rsidRDefault="0043049F">
      <w:pPr>
        <w:pStyle w:val="Cue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sz w:val="22"/>
          <w:szCs w:val="22"/>
          <w:lang w:val="en-US"/>
        </w:rPr>
      </w:pPr>
    </w:p>
    <w:p w:rsidR="0043049F" w:rsidRDefault="0043049F">
      <w:pPr>
        <w:pStyle w:val="Cue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sz w:val="22"/>
          <w:szCs w:val="22"/>
          <w:lang w:val="en-US"/>
        </w:rPr>
      </w:pPr>
    </w:p>
    <w:p w:rsidR="0043049F" w:rsidRDefault="0043049F">
      <w:pPr>
        <w:pStyle w:val="Cue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sz w:val="22"/>
          <w:szCs w:val="22"/>
          <w:lang w:val="en-US"/>
        </w:rPr>
      </w:pPr>
    </w:p>
    <w:p w:rsidR="0043049F" w:rsidRDefault="0043049F">
      <w:pPr>
        <w:pStyle w:val="Cue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sz w:val="22"/>
          <w:szCs w:val="22"/>
          <w:lang w:val="en-US"/>
        </w:rPr>
      </w:pPr>
    </w:p>
    <w:p w:rsidR="0043049F" w:rsidRDefault="0043049F">
      <w:pPr>
        <w:pStyle w:val="Cue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sz w:val="22"/>
          <w:szCs w:val="22"/>
          <w:lang w:val="en-US"/>
        </w:rPr>
      </w:pPr>
    </w:p>
    <w:p w:rsidR="0043049F" w:rsidRDefault="0043049F">
      <w:pPr>
        <w:pStyle w:val="Cue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sz w:val="22"/>
          <w:szCs w:val="22"/>
          <w:lang w:val="en-US"/>
        </w:rPr>
      </w:pPr>
    </w:p>
    <w:p w:rsidR="0043049F" w:rsidRDefault="0043049F">
      <w:pPr>
        <w:pStyle w:val="Cue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sz w:val="22"/>
          <w:szCs w:val="22"/>
          <w:lang w:val="en-US"/>
        </w:rPr>
      </w:pPr>
    </w:p>
    <w:p w:rsidR="0043049F" w:rsidRDefault="0043049F">
      <w:pPr>
        <w:pStyle w:val="Cue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sz w:val="22"/>
          <w:szCs w:val="22"/>
          <w:lang w:val="en-US"/>
        </w:rPr>
      </w:pPr>
    </w:p>
    <w:p w:rsidR="0043049F" w:rsidRDefault="0043049F">
      <w:pPr>
        <w:pStyle w:val="Cue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sz w:val="22"/>
          <w:szCs w:val="22"/>
          <w:lang w:val="en-US"/>
        </w:rPr>
      </w:pPr>
    </w:p>
    <w:p w:rsidR="0043049F" w:rsidRDefault="0043049F">
      <w:pPr>
        <w:pStyle w:val="Cue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sz w:val="22"/>
          <w:szCs w:val="22"/>
          <w:lang w:val="en-US"/>
        </w:rPr>
      </w:pPr>
    </w:p>
    <w:p w:rsidR="0043049F" w:rsidRDefault="0043049F">
      <w:pPr>
        <w:pStyle w:val="Cue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sz w:val="22"/>
          <w:szCs w:val="22"/>
          <w:lang w:val="en-US"/>
        </w:rPr>
      </w:pPr>
    </w:p>
    <w:p w:rsidR="0043049F" w:rsidRDefault="0043049F">
      <w:pPr>
        <w:pStyle w:val="Cuerpo"/>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pPr>
    </w:p>
    <w:p w:rsidR="0043049F" w:rsidRDefault="00821FF3">
      <w:pPr>
        <w:pStyle w:val="Cue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lang w:val="en-US"/>
        </w:rPr>
      </w:pPr>
      <w:r>
        <w:rPr>
          <w:rStyle w:val="Ninguno"/>
          <w:lang w:val="en-US"/>
        </w:rPr>
        <w:lastRenderedPageBreak/>
        <w:t xml:space="preserve">Table </w:t>
      </w:r>
      <w:r w:rsidR="00240E7F">
        <w:rPr>
          <w:rStyle w:val="Ninguno"/>
          <w:lang w:val="en-US"/>
        </w:rPr>
        <w:t>S</w:t>
      </w:r>
      <w:r w:rsidR="001021A8">
        <w:rPr>
          <w:rStyle w:val="Ninguno"/>
          <w:lang w:val="en-US"/>
        </w:rPr>
        <w:t>7</w:t>
      </w:r>
      <w:r>
        <w:rPr>
          <w:rStyle w:val="Ninguno"/>
          <w:lang w:val="en-US"/>
        </w:rPr>
        <w:t>. Comparison in serum biomarkers between survivors and non-survivors within the first week from beginning of mechanical ventilation.</w:t>
      </w:r>
    </w:p>
    <w:p w:rsidR="0043049F" w:rsidRDefault="0043049F">
      <w:pPr>
        <w:pStyle w:val="Cue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sz w:val="20"/>
          <w:szCs w:val="20"/>
          <w:lang w:val="en-US"/>
        </w:rPr>
      </w:pPr>
    </w:p>
    <w:tbl>
      <w:tblPr>
        <w:tblStyle w:val="TableNormal"/>
        <w:tblW w:w="94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3"/>
        <w:gridCol w:w="1029"/>
        <w:gridCol w:w="1463"/>
        <w:gridCol w:w="1524"/>
        <w:gridCol w:w="870"/>
      </w:tblGrid>
      <w:tr w:rsidR="0043049F" w:rsidTr="002E55BF">
        <w:trPr>
          <w:trHeight w:val="476"/>
        </w:trPr>
        <w:tc>
          <w:tcPr>
            <w:tcW w:w="4523" w:type="dxa"/>
            <w:shd w:val="clear" w:color="auto" w:fill="auto"/>
            <w:tcMar>
              <w:top w:w="80" w:type="dxa"/>
              <w:left w:w="80" w:type="dxa"/>
              <w:bottom w:w="80" w:type="dxa"/>
              <w:right w:w="80" w:type="dxa"/>
            </w:tcMar>
            <w:vAlign w:val="center"/>
          </w:tcPr>
          <w:p w:rsidR="0043049F" w:rsidRDefault="0043049F"/>
        </w:tc>
        <w:tc>
          <w:tcPr>
            <w:tcW w:w="1029" w:type="dxa"/>
            <w:shd w:val="clear" w:color="auto" w:fill="auto"/>
            <w:tcMar>
              <w:top w:w="80" w:type="dxa"/>
              <w:left w:w="80" w:type="dxa"/>
              <w:bottom w:w="80" w:type="dxa"/>
              <w:right w:w="80" w:type="dxa"/>
            </w:tcMar>
            <w:vAlign w:val="center"/>
          </w:tcPr>
          <w:p w:rsidR="0043049F" w:rsidRDefault="00821FF3">
            <w:pPr>
              <w:pStyle w:val="PoromisinAA"/>
              <w:tabs>
                <w:tab w:val="left" w:pos="708"/>
              </w:tabs>
              <w:suppressAutoHyphens/>
              <w:jc w:val="center"/>
              <w:rPr>
                <w:rStyle w:val="Ninguno"/>
                <w:rFonts w:ascii="Times New Roman" w:eastAsia="Times New Roman" w:hAnsi="Times New Roman" w:cs="Times New Roman"/>
              </w:rPr>
            </w:pPr>
            <w:r>
              <w:rPr>
                <w:rStyle w:val="Ninguno"/>
                <w:rFonts w:ascii="Times New Roman" w:hAnsi="Times New Roman"/>
                <w:lang w:val="en-US"/>
              </w:rPr>
              <w:t xml:space="preserve">Patients </w:t>
            </w:r>
          </w:p>
          <w:p w:rsidR="0043049F" w:rsidRDefault="00821FF3">
            <w:pPr>
              <w:pStyle w:val="PoromisinAA"/>
              <w:tabs>
                <w:tab w:val="left" w:pos="708"/>
              </w:tabs>
              <w:suppressAutoHyphens/>
              <w:jc w:val="center"/>
              <w:rPr>
                <w:rFonts w:hint="eastAsia"/>
              </w:rPr>
            </w:pPr>
            <w:r>
              <w:rPr>
                <w:rStyle w:val="Ninguno"/>
                <w:rFonts w:ascii="Times New Roman" w:hAnsi="Times New Roman"/>
                <w:lang w:val="en-US"/>
              </w:rPr>
              <w:t>with data</w:t>
            </w:r>
          </w:p>
        </w:tc>
        <w:tc>
          <w:tcPr>
            <w:tcW w:w="1463"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Survivors</w:t>
            </w:r>
          </w:p>
        </w:tc>
        <w:tc>
          <w:tcPr>
            <w:tcW w:w="1524"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u w:color="000000"/>
                <w:lang w:val="en-US"/>
              </w:rPr>
              <w:t>Non-Survivors</w:t>
            </w:r>
          </w:p>
        </w:tc>
        <w:tc>
          <w:tcPr>
            <w:tcW w:w="870"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P value</w:t>
            </w:r>
          </w:p>
        </w:tc>
      </w:tr>
      <w:tr w:rsidR="0043049F" w:rsidTr="002E55BF">
        <w:trPr>
          <w:trHeight w:val="331"/>
        </w:trPr>
        <w:tc>
          <w:tcPr>
            <w:tcW w:w="4523"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rPr>
                <w:rFonts w:hint="eastAsia"/>
              </w:rPr>
            </w:pPr>
            <w:r>
              <w:rPr>
                <w:rStyle w:val="Ninguno"/>
                <w:rFonts w:ascii="Times New Roman" w:hAnsi="Times New Roman"/>
                <w:u w:color="000000"/>
                <w:lang w:val="en-US"/>
              </w:rPr>
              <w:t>Creatinine, median (P</w:t>
            </w:r>
            <w:r>
              <w:rPr>
                <w:rStyle w:val="Ninguno"/>
                <w:rFonts w:ascii="Times New Roman" w:hAnsi="Times New Roman"/>
                <w:u w:color="000000"/>
                <w:vertAlign w:val="subscript"/>
                <w:lang w:val="en-US"/>
              </w:rPr>
              <w:t>25</w:t>
            </w:r>
            <w:r>
              <w:rPr>
                <w:rStyle w:val="Ninguno"/>
                <w:rFonts w:ascii="Times New Roman" w:hAnsi="Times New Roman"/>
                <w:u w:color="000000"/>
                <w:lang w:val="en-US"/>
              </w:rPr>
              <w:t>, P</w:t>
            </w:r>
            <w:r>
              <w:rPr>
                <w:rStyle w:val="Ninguno"/>
                <w:rFonts w:ascii="Times New Roman" w:hAnsi="Times New Roman"/>
                <w:u w:color="000000"/>
                <w:vertAlign w:val="subscript"/>
                <w:lang w:val="en-US"/>
              </w:rPr>
              <w:t>75</w:t>
            </w:r>
            <w:r>
              <w:rPr>
                <w:rStyle w:val="Ninguno"/>
                <w:rFonts w:ascii="Times New Roman" w:hAnsi="Times New Roman"/>
                <w:u w:color="000000"/>
                <w:lang w:val="en-US"/>
              </w:rPr>
              <w:t>), mg/dl</w:t>
            </w:r>
          </w:p>
        </w:tc>
        <w:tc>
          <w:tcPr>
            <w:tcW w:w="1029"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867</w:t>
            </w:r>
          </w:p>
        </w:tc>
        <w:tc>
          <w:tcPr>
            <w:tcW w:w="1463"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0</w:t>
            </w:r>
            <w:r>
              <w:rPr>
                <w:rStyle w:val="Ninguno"/>
                <w:rFonts w:ascii="Times New Roman" w:hAnsi="Times New Roman"/>
                <w:u w:color="000000"/>
                <w:lang w:val="es-ES_tradnl"/>
              </w:rPr>
              <w:t>.</w:t>
            </w:r>
            <w:r>
              <w:rPr>
                <w:rStyle w:val="Ninguno"/>
                <w:rFonts w:ascii="Times New Roman" w:hAnsi="Times New Roman"/>
                <w:u w:color="000000"/>
                <w:lang w:val="en-US"/>
              </w:rPr>
              <w:t>9 (0</w:t>
            </w:r>
            <w:r>
              <w:rPr>
                <w:rStyle w:val="Ninguno"/>
                <w:rFonts w:ascii="Times New Roman" w:hAnsi="Times New Roman"/>
                <w:u w:color="000000"/>
                <w:lang w:val="es-ES_tradnl"/>
              </w:rPr>
              <w:t>.</w:t>
            </w:r>
            <w:r>
              <w:rPr>
                <w:rStyle w:val="Ninguno"/>
                <w:rFonts w:ascii="Times New Roman" w:hAnsi="Times New Roman"/>
                <w:u w:color="000000"/>
                <w:lang w:val="en-US"/>
              </w:rPr>
              <w:t>7, 1</w:t>
            </w:r>
            <w:r>
              <w:rPr>
                <w:rStyle w:val="Ninguno"/>
                <w:rFonts w:ascii="Times New Roman" w:hAnsi="Times New Roman"/>
                <w:u w:color="000000"/>
                <w:lang w:val="es-ES_tradnl"/>
              </w:rPr>
              <w:t>.</w:t>
            </w:r>
            <w:r>
              <w:rPr>
                <w:rStyle w:val="Ninguno"/>
                <w:rFonts w:ascii="Times New Roman" w:hAnsi="Times New Roman"/>
                <w:u w:color="000000"/>
                <w:lang w:val="en-US"/>
              </w:rPr>
              <w:t>4)</w:t>
            </w:r>
          </w:p>
        </w:tc>
        <w:tc>
          <w:tcPr>
            <w:tcW w:w="1524"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u w:color="000000"/>
                <w:lang w:val="en-US"/>
              </w:rPr>
              <w:t>1</w:t>
            </w:r>
            <w:r>
              <w:rPr>
                <w:rStyle w:val="Ninguno"/>
                <w:rFonts w:ascii="Times New Roman" w:hAnsi="Times New Roman"/>
                <w:u w:color="000000"/>
                <w:lang w:val="es-ES_tradnl"/>
              </w:rPr>
              <w:t>.</w:t>
            </w:r>
            <w:r>
              <w:rPr>
                <w:rStyle w:val="Ninguno"/>
                <w:rFonts w:ascii="Times New Roman" w:hAnsi="Times New Roman"/>
                <w:u w:color="000000"/>
                <w:lang w:val="en-US"/>
              </w:rPr>
              <w:t>3 (0</w:t>
            </w:r>
            <w:r>
              <w:rPr>
                <w:rStyle w:val="Ninguno"/>
                <w:rFonts w:ascii="Times New Roman" w:hAnsi="Times New Roman"/>
                <w:u w:color="000000"/>
                <w:lang w:val="es-ES_tradnl"/>
              </w:rPr>
              <w:t>.</w:t>
            </w:r>
            <w:r>
              <w:rPr>
                <w:rStyle w:val="Ninguno"/>
                <w:rFonts w:ascii="Times New Roman" w:hAnsi="Times New Roman"/>
                <w:u w:color="000000"/>
                <w:lang w:val="en-US"/>
              </w:rPr>
              <w:t>9, 2</w:t>
            </w:r>
            <w:r>
              <w:rPr>
                <w:rStyle w:val="Ninguno"/>
                <w:rFonts w:ascii="Times New Roman" w:hAnsi="Times New Roman"/>
                <w:u w:color="000000"/>
                <w:lang w:val="es-ES_tradnl"/>
              </w:rPr>
              <w:t>.</w:t>
            </w:r>
            <w:r>
              <w:rPr>
                <w:rStyle w:val="Ninguno"/>
                <w:rFonts w:ascii="Times New Roman" w:hAnsi="Times New Roman"/>
                <w:u w:color="000000"/>
                <w:lang w:val="en-US"/>
              </w:rPr>
              <w:t>3)</w:t>
            </w:r>
          </w:p>
        </w:tc>
        <w:tc>
          <w:tcPr>
            <w:tcW w:w="870"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&lt;0</w:t>
            </w:r>
            <w:r>
              <w:rPr>
                <w:rStyle w:val="Ninguno"/>
                <w:rFonts w:ascii="Times New Roman" w:hAnsi="Times New Roman"/>
                <w:u w:color="000000"/>
                <w:lang w:val="es-ES_tradnl"/>
              </w:rPr>
              <w:t>.</w:t>
            </w:r>
            <w:r>
              <w:rPr>
                <w:rStyle w:val="Ninguno"/>
                <w:rFonts w:ascii="Times New Roman" w:hAnsi="Times New Roman"/>
                <w:u w:color="000000"/>
                <w:lang w:val="en-US"/>
              </w:rPr>
              <w:t>001</w:t>
            </w:r>
          </w:p>
        </w:tc>
      </w:tr>
      <w:tr w:rsidR="0043049F" w:rsidTr="002E55BF">
        <w:trPr>
          <w:trHeight w:val="481"/>
        </w:trPr>
        <w:tc>
          <w:tcPr>
            <w:tcW w:w="4523"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rPr>
                <w:rFonts w:hint="eastAsia"/>
              </w:rPr>
            </w:pPr>
            <w:r>
              <w:rPr>
                <w:rStyle w:val="Ninguno"/>
                <w:rFonts w:ascii="Times New Roman" w:hAnsi="Times New Roman"/>
                <w:u w:color="000000"/>
                <w:lang w:val="en-US"/>
              </w:rPr>
              <w:t>LDH, median (P</w:t>
            </w:r>
            <w:r>
              <w:rPr>
                <w:rStyle w:val="Ninguno"/>
                <w:rFonts w:ascii="Times New Roman" w:hAnsi="Times New Roman"/>
                <w:u w:color="000000"/>
                <w:vertAlign w:val="subscript"/>
                <w:lang w:val="en-US"/>
              </w:rPr>
              <w:t>25</w:t>
            </w:r>
            <w:r>
              <w:rPr>
                <w:rStyle w:val="Ninguno"/>
                <w:rFonts w:ascii="Times New Roman" w:hAnsi="Times New Roman"/>
                <w:u w:color="000000"/>
                <w:lang w:val="en-US"/>
              </w:rPr>
              <w:t>, P</w:t>
            </w:r>
            <w:r>
              <w:rPr>
                <w:rStyle w:val="Ninguno"/>
                <w:rFonts w:ascii="Times New Roman" w:hAnsi="Times New Roman"/>
                <w:u w:color="000000"/>
                <w:vertAlign w:val="subscript"/>
                <w:lang w:val="en-US"/>
              </w:rPr>
              <w:t>75</w:t>
            </w:r>
            <w:r>
              <w:rPr>
                <w:rStyle w:val="Ninguno"/>
                <w:rFonts w:ascii="Times New Roman" w:hAnsi="Times New Roman"/>
                <w:u w:color="000000"/>
                <w:lang w:val="en-US"/>
              </w:rPr>
              <w:t>), UI/L</w:t>
            </w:r>
          </w:p>
        </w:tc>
        <w:tc>
          <w:tcPr>
            <w:tcW w:w="1029"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834</w:t>
            </w:r>
          </w:p>
        </w:tc>
        <w:tc>
          <w:tcPr>
            <w:tcW w:w="1463" w:type="dxa"/>
            <w:shd w:val="clear" w:color="auto" w:fill="auto"/>
            <w:tcMar>
              <w:top w:w="80" w:type="dxa"/>
              <w:left w:w="80" w:type="dxa"/>
              <w:bottom w:w="80" w:type="dxa"/>
              <w:right w:w="80" w:type="dxa"/>
            </w:tcMar>
            <w:vAlign w:val="center"/>
          </w:tcPr>
          <w:p w:rsidR="0043049F" w:rsidRDefault="00821FF3">
            <w:pPr>
              <w:pStyle w:val="CuerpoB"/>
              <w:tabs>
                <w:tab w:val="left" w:pos="708"/>
              </w:tabs>
              <w:suppressAutoHyphens/>
              <w:jc w:val="center"/>
              <w:rPr>
                <w:rStyle w:val="Ninguno"/>
                <w:sz w:val="22"/>
                <w:szCs w:val="22"/>
              </w:rPr>
            </w:pPr>
            <w:r>
              <w:rPr>
                <w:rStyle w:val="Ninguno"/>
                <w:sz w:val="22"/>
                <w:szCs w:val="22"/>
                <w:lang w:val="en-US"/>
              </w:rPr>
              <w:t>545</w:t>
            </w:r>
          </w:p>
          <w:p w:rsidR="0043049F" w:rsidRDefault="00821FF3">
            <w:pPr>
              <w:pStyle w:val="CuerpoB"/>
              <w:tabs>
                <w:tab w:val="left" w:pos="708"/>
              </w:tabs>
              <w:suppressAutoHyphens/>
              <w:jc w:val="center"/>
            </w:pPr>
            <w:r>
              <w:rPr>
                <w:rStyle w:val="Ninguno"/>
                <w:sz w:val="22"/>
                <w:szCs w:val="22"/>
                <w:lang w:val="en-US"/>
              </w:rPr>
              <w:t>(438, 706)</w:t>
            </w:r>
          </w:p>
        </w:tc>
        <w:tc>
          <w:tcPr>
            <w:tcW w:w="1524" w:type="dxa"/>
            <w:shd w:val="clear" w:color="auto" w:fill="auto"/>
            <w:tcMar>
              <w:top w:w="80" w:type="dxa"/>
              <w:left w:w="80" w:type="dxa"/>
              <w:bottom w:w="80" w:type="dxa"/>
              <w:right w:w="80" w:type="dxa"/>
            </w:tcMar>
            <w:vAlign w:val="center"/>
          </w:tcPr>
          <w:p w:rsidR="0043049F" w:rsidRDefault="00821FF3">
            <w:pPr>
              <w:pStyle w:val="CuerpoB"/>
              <w:tabs>
                <w:tab w:val="left" w:pos="708"/>
                <w:tab w:val="left" w:pos="1416"/>
              </w:tabs>
              <w:suppressAutoHyphens/>
              <w:jc w:val="center"/>
              <w:rPr>
                <w:rStyle w:val="Ninguno"/>
                <w:sz w:val="22"/>
                <w:szCs w:val="22"/>
              </w:rPr>
            </w:pPr>
            <w:r>
              <w:rPr>
                <w:rStyle w:val="Ninguno"/>
                <w:sz w:val="22"/>
                <w:szCs w:val="22"/>
                <w:lang w:val="en-US"/>
              </w:rPr>
              <w:t>632</w:t>
            </w:r>
          </w:p>
          <w:p w:rsidR="0043049F" w:rsidRDefault="00821FF3">
            <w:pPr>
              <w:pStyle w:val="CuerpoB"/>
              <w:tabs>
                <w:tab w:val="left" w:pos="708"/>
                <w:tab w:val="left" w:pos="1416"/>
              </w:tabs>
              <w:suppressAutoHyphens/>
              <w:jc w:val="center"/>
            </w:pPr>
            <w:r>
              <w:rPr>
                <w:rStyle w:val="Ninguno"/>
                <w:sz w:val="22"/>
                <w:szCs w:val="22"/>
                <w:lang w:val="en-US"/>
              </w:rPr>
              <w:t>(489, 817)</w:t>
            </w:r>
          </w:p>
        </w:tc>
        <w:tc>
          <w:tcPr>
            <w:tcW w:w="870"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&lt;0</w:t>
            </w:r>
            <w:r>
              <w:rPr>
                <w:rStyle w:val="Ninguno"/>
                <w:rFonts w:ascii="Times New Roman" w:hAnsi="Times New Roman"/>
                <w:u w:color="000000"/>
                <w:lang w:val="es-ES_tradnl"/>
              </w:rPr>
              <w:t>.</w:t>
            </w:r>
            <w:r>
              <w:rPr>
                <w:rStyle w:val="Ninguno"/>
                <w:rFonts w:ascii="Times New Roman" w:hAnsi="Times New Roman"/>
                <w:u w:color="000000"/>
                <w:lang w:val="en-US"/>
              </w:rPr>
              <w:t>001</w:t>
            </w:r>
          </w:p>
        </w:tc>
      </w:tr>
      <w:tr w:rsidR="0043049F" w:rsidTr="002E55BF">
        <w:trPr>
          <w:trHeight w:val="331"/>
        </w:trPr>
        <w:tc>
          <w:tcPr>
            <w:tcW w:w="4523"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rPr>
                <w:rFonts w:hint="eastAsia"/>
              </w:rPr>
            </w:pPr>
            <w:proofErr w:type="spellStart"/>
            <w:r>
              <w:rPr>
                <w:rStyle w:val="Ninguno"/>
                <w:rFonts w:ascii="Times New Roman" w:hAnsi="Times New Roman"/>
                <w:u w:color="000000"/>
                <w:lang w:val="en-US"/>
              </w:rPr>
              <w:t>Bilirrubin</w:t>
            </w:r>
            <w:proofErr w:type="spellEnd"/>
            <w:r>
              <w:rPr>
                <w:rStyle w:val="Ninguno"/>
                <w:rFonts w:ascii="Times New Roman" w:hAnsi="Times New Roman"/>
                <w:u w:color="000000"/>
                <w:lang w:val="en-US"/>
              </w:rPr>
              <w:t>, median (P</w:t>
            </w:r>
            <w:r>
              <w:rPr>
                <w:rStyle w:val="Ninguno"/>
                <w:rFonts w:ascii="Times New Roman" w:hAnsi="Times New Roman"/>
                <w:u w:color="000000"/>
                <w:vertAlign w:val="subscript"/>
                <w:lang w:val="en-US"/>
              </w:rPr>
              <w:t>25</w:t>
            </w:r>
            <w:r>
              <w:rPr>
                <w:rStyle w:val="Ninguno"/>
                <w:rFonts w:ascii="Times New Roman" w:hAnsi="Times New Roman"/>
                <w:u w:color="000000"/>
                <w:lang w:val="en-US"/>
              </w:rPr>
              <w:t>, P</w:t>
            </w:r>
            <w:r>
              <w:rPr>
                <w:rStyle w:val="Ninguno"/>
                <w:rFonts w:ascii="Times New Roman" w:hAnsi="Times New Roman"/>
                <w:u w:color="000000"/>
                <w:vertAlign w:val="subscript"/>
                <w:lang w:val="en-US"/>
              </w:rPr>
              <w:t>75</w:t>
            </w:r>
            <w:r>
              <w:rPr>
                <w:rStyle w:val="Ninguno"/>
                <w:rFonts w:ascii="Times New Roman" w:hAnsi="Times New Roman"/>
                <w:u w:color="000000"/>
                <w:lang w:val="en-US"/>
              </w:rPr>
              <w:t>), mg/dl</w:t>
            </w:r>
          </w:p>
        </w:tc>
        <w:tc>
          <w:tcPr>
            <w:tcW w:w="1029"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848</w:t>
            </w:r>
          </w:p>
        </w:tc>
        <w:tc>
          <w:tcPr>
            <w:tcW w:w="1463"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0</w:t>
            </w:r>
            <w:r>
              <w:rPr>
                <w:rStyle w:val="Ninguno"/>
                <w:rFonts w:ascii="Times New Roman" w:hAnsi="Times New Roman"/>
                <w:u w:color="000000"/>
                <w:lang w:val="es-ES_tradnl"/>
              </w:rPr>
              <w:t>.</w:t>
            </w:r>
            <w:r>
              <w:rPr>
                <w:rStyle w:val="Ninguno"/>
                <w:rFonts w:ascii="Times New Roman" w:hAnsi="Times New Roman"/>
                <w:u w:color="000000"/>
                <w:lang w:val="en-US"/>
              </w:rPr>
              <w:t>9 (0</w:t>
            </w:r>
            <w:r>
              <w:rPr>
                <w:rStyle w:val="Ninguno"/>
                <w:rFonts w:ascii="Times New Roman" w:hAnsi="Times New Roman"/>
                <w:u w:color="000000"/>
                <w:lang w:val="es-ES_tradnl"/>
              </w:rPr>
              <w:t>.</w:t>
            </w:r>
            <w:r>
              <w:rPr>
                <w:rStyle w:val="Ninguno"/>
                <w:rFonts w:ascii="Times New Roman" w:hAnsi="Times New Roman"/>
                <w:u w:color="000000"/>
                <w:lang w:val="en-US"/>
              </w:rPr>
              <w:t>6, 1</w:t>
            </w:r>
            <w:r>
              <w:rPr>
                <w:rStyle w:val="Ninguno"/>
                <w:rFonts w:ascii="Times New Roman" w:hAnsi="Times New Roman"/>
                <w:u w:color="000000"/>
                <w:lang w:val="es-ES_tradnl"/>
              </w:rPr>
              <w:t>.</w:t>
            </w:r>
            <w:r>
              <w:rPr>
                <w:rStyle w:val="Ninguno"/>
                <w:rFonts w:ascii="Times New Roman" w:hAnsi="Times New Roman"/>
                <w:u w:color="000000"/>
                <w:lang w:val="en-US"/>
              </w:rPr>
              <w:t>5)</w:t>
            </w:r>
          </w:p>
        </w:tc>
        <w:tc>
          <w:tcPr>
            <w:tcW w:w="1524"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u w:color="000000"/>
                <w:lang w:val="en-US"/>
              </w:rPr>
              <w:t>0</w:t>
            </w:r>
            <w:r>
              <w:rPr>
                <w:rStyle w:val="Ninguno"/>
                <w:rFonts w:ascii="Times New Roman" w:hAnsi="Times New Roman"/>
                <w:u w:color="000000"/>
                <w:lang w:val="es-ES_tradnl"/>
              </w:rPr>
              <w:t>.</w:t>
            </w:r>
            <w:r>
              <w:rPr>
                <w:rStyle w:val="Ninguno"/>
                <w:rFonts w:ascii="Times New Roman" w:hAnsi="Times New Roman"/>
                <w:u w:color="000000"/>
                <w:lang w:val="en-US"/>
              </w:rPr>
              <w:t>9 (0</w:t>
            </w:r>
            <w:r>
              <w:rPr>
                <w:rStyle w:val="Ninguno"/>
                <w:rFonts w:ascii="Times New Roman" w:hAnsi="Times New Roman"/>
                <w:u w:color="000000"/>
                <w:lang w:val="es-ES_tradnl"/>
              </w:rPr>
              <w:t>.</w:t>
            </w:r>
            <w:r>
              <w:rPr>
                <w:rStyle w:val="Ninguno"/>
                <w:rFonts w:ascii="Times New Roman" w:hAnsi="Times New Roman"/>
                <w:u w:color="000000"/>
                <w:lang w:val="en-US"/>
              </w:rPr>
              <w:t>6, 1</w:t>
            </w:r>
            <w:r>
              <w:rPr>
                <w:rStyle w:val="Ninguno"/>
                <w:rFonts w:ascii="Times New Roman" w:hAnsi="Times New Roman"/>
                <w:u w:color="000000"/>
                <w:lang w:val="es-ES_tradnl"/>
              </w:rPr>
              <w:t>.</w:t>
            </w:r>
            <w:r>
              <w:rPr>
                <w:rStyle w:val="Ninguno"/>
                <w:rFonts w:ascii="Times New Roman" w:hAnsi="Times New Roman"/>
                <w:u w:color="000000"/>
                <w:lang w:val="en-US"/>
              </w:rPr>
              <w:t>8)</w:t>
            </w:r>
          </w:p>
        </w:tc>
        <w:tc>
          <w:tcPr>
            <w:tcW w:w="870"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0</w:t>
            </w:r>
            <w:r>
              <w:rPr>
                <w:rStyle w:val="Ninguno"/>
                <w:rFonts w:ascii="Times New Roman" w:hAnsi="Times New Roman"/>
                <w:u w:color="000000"/>
                <w:lang w:val="es-ES_tradnl"/>
              </w:rPr>
              <w:t>.</w:t>
            </w:r>
            <w:r>
              <w:rPr>
                <w:rStyle w:val="Ninguno"/>
                <w:rFonts w:ascii="Times New Roman" w:hAnsi="Times New Roman"/>
                <w:u w:color="000000"/>
                <w:lang w:val="en-US"/>
              </w:rPr>
              <w:t>402</w:t>
            </w:r>
          </w:p>
        </w:tc>
      </w:tr>
      <w:tr w:rsidR="0043049F" w:rsidTr="002E55BF">
        <w:trPr>
          <w:trHeight w:val="331"/>
        </w:trPr>
        <w:tc>
          <w:tcPr>
            <w:tcW w:w="4523"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rPr>
                <w:rFonts w:hint="eastAsia"/>
              </w:rPr>
            </w:pPr>
            <w:r>
              <w:rPr>
                <w:rStyle w:val="Ninguno"/>
                <w:rFonts w:ascii="Times New Roman" w:hAnsi="Times New Roman"/>
                <w:u w:color="000000"/>
                <w:lang w:val="en-US"/>
              </w:rPr>
              <w:t>Lactate, median (P</w:t>
            </w:r>
            <w:r>
              <w:rPr>
                <w:rStyle w:val="Ninguno"/>
                <w:rFonts w:ascii="Times New Roman" w:hAnsi="Times New Roman"/>
                <w:u w:color="000000"/>
                <w:vertAlign w:val="subscript"/>
                <w:lang w:val="en-US"/>
              </w:rPr>
              <w:t>25</w:t>
            </w:r>
            <w:r>
              <w:rPr>
                <w:rStyle w:val="Ninguno"/>
                <w:rFonts w:ascii="Times New Roman" w:hAnsi="Times New Roman"/>
                <w:u w:color="000000"/>
                <w:lang w:val="en-US"/>
              </w:rPr>
              <w:t>, P</w:t>
            </w:r>
            <w:r>
              <w:rPr>
                <w:rStyle w:val="Ninguno"/>
                <w:rFonts w:ascii="Times New Roman" w:hAnsi="Times New Roman"/>
                <w:u w:color="000000"/>
                <w:vertAlign w:val="subscript"/>
                <w:lang w:val="en-US"/>
              </w:rPr>
              <w:t>75</w:t>
            </w:r>
            <w:r>
              <w:rPr>
                <w:rStyle w:val="Ninguno"/>
                <w:rFonts w:ascii="Times New Roman" w:hAnsi="Times New Roman"/>
                <w:u w:color="000000"/>
                <w:lang w:val="en-US"/>
              </w:rPr>
              <w:t xml:space="preserve">), </w:t>
            </w:r>
            <w:proofErr w:type="spellStart"/>
            <w:r>
              <w:rPr>
                <w:rStyle w:val="Ninguno"/>
                <w:rFonts w:ascii="Times New Roman" w:hAnsi="Times New Roman"/>
                <w:u w:color="000000"/>
                <w:lang w:val="en-US"/>
              </w:rPr>
              <w:t>mmol</w:t>
            </w:r>
            <w:proofErr w:type="spellEnd"/>
            <w:r>
              <w:rPr>
                <w:rStyle w:val="Ninguno"/>
                <w:rFonts w:ascii="Times New Roman" w:hAnsi="Times New Roman"/>
                <w:u w:color="000000"/>
                <w:lang w:val="en-US"/>
              </w:rPr>
              <w:t>/l</w:t>
            </w:r>
          </w:p>
        </w:tc>
        <w:tc>
          <w:tcPr>
            <w:tcW w:w="1029"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863</w:t>
            </w:r>
          </w:p>
        </w:tc>
        <w:tc>
          <w:tcPr>
            <w:tcW w:w="1463"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2</w:t>
            </w:r>
            <w:r>
              <w:rPr>
                <w:rStyle w:val="Ninguno"/>
                <w:rFonts w:ascii="Times New Roman" w:hAnsi="Times New Roman"/>
                <w:u w:color="000000"/>
                <w:lang w:val="es-ES_tradnl"/>
              </w:rPr>
              <w:t>.</w:t>
            </w:r>
            <w:r>
              <w:rPr>
                <w:rStyle w:val="Ninguno"/>
                <w:rFonts w:ascii="Times New Roman" w:hAnsi="Times New Roman"/>
                <w:u w:color="000000"/>
                <w:lang w:val="en-US"/>
              </w:rPr>
              <w:t>2 (1</w:t>
            </w:r>
            <w:r>
              <w:rPr>
                <w:rStyle w:val="Ninguno"/>
                <w:rFonts w:ascii="Times New Roman" w:hAnsi="Times New Roman"/>
                <w:u w:color="000000"/>
                <w:lang w:val="es-ES_tradnl"/>
              </w:rPr>
              <w:t>.</w:t>
            </w:r>
            <w:r>
              <w:rPr>
                <w:rStyle w:val="Ninguno"/>
                <w:rFonts w:ascii="Times New Roman" w:hAnsi="Times New Roman"/>
                <w:u w:color="000000"/>
                <w:lang w:val="en-US"/>
              </w:rPr>
              <w:t>7, 2</w:t>
            </w:r>
            <w:r>
              <w:rPr>
                <w:rStyle w:val="Ninguno"/>
                <w:rFonts w:ascii="Times New Roman" w:hAnsi="Times New Roman"/>
                <w:u w:color="000000"/>
                <w:lang w:val="es-ES_tradnl"/>
              </w:rPr>
              <w:t>.</w:t>
            </w:r>
            <w:r>
              <w:rPr>
                <w:rStyle w:val="Ninguno"/>
                <w:rFonts w:ascii="Times New Roman" w:hAnsi="Times New Roman"/>
                <w:u w:color="000000"/>
                <w:lang w:val="en-US"/>
              </w:rPr>
              <w:t>8)</w:t>
            </w:r>
          </w:p>
        </w:tc>
        <w:tc>
          <w:tcPr>
            <w:tcW w:w="1524"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u w:color="000000"/>
                <w:lang w:val="en-US"/>
              </w:rPr>
              <w:t>2</w:t>
            </w:r>
            <w:r>
              <w:rPr>
                <w:rStyle w:val="Ninguno"/>
                <w:rFonts w:ascii="Times New Roman" w:hAnsi="Times New Roman"/>
                <w:u w:color="000000"/>
                <w:lang w:val="es-ES_tradnl"/>
              </w:rPr>
              <w:t>.</w:t>
            </w:r>
            <w:r>
              <w:rPr>
                <w:rStyle w:val="Ninguno"/>
                <w:rFonts w:ascii="Times New Roman" w:hAnsi="Times New Roman"/>
                <w:u w:color="000000"/>
                <w:lang w:val="en-US"/>
              </w:rPr>
              <w:t>4 (1</w:t>
            </w:r>
            <w:r>
              <w:rPr>
                <w:rStyle w:val="Ninguno"/>
                <w:rFonts w:ascii="Times New Roman" w:hAnsi="Times New Roman"/>
                <w:u w:color="000000"/>
                <w:lang w:val="es-ES_tradnl"/>
              </w:rPr>
              <w:t>.</w:t>
            </w:r>
            <w:r>
              <w:rPr>
                <w:rStyle w:val="Ninguno"/>
                <w:rFonts w:ascii="Times New Roman" w:hAnsi="Times New Roman"/>
                <w:u w:color="000000"/>
                <w:lang w:val="en-US"/>
              </w:rPr>
              <w:t>9, 3</w:t>
            </w:r>
            <w:r>
              <w:rPr>
                <w:rStyle w:val="Ninguno"/>
                <w:rFonts w:ascii="Times New Roman" w:hAnsi="Times New Roman"/>
                <w:u w:color="000000"/>
                <w:lang w:val="es-ES_tradnl"/>
              </w:rPr>
              <w:t>.</w:t>
            </w:r>
            <w:r>
              <w:rPr>
                <w:rStyle w:val="Ninguno"/>
                <w:rFonts w:ascii="Times New Roman" w:hAnsi="Times New Roman"/>
                <w:u w:color="000000"/>
                <w:lang w:val="en-US"/>
              </w:rPr>
              <w:t>2)</w:t>
            </w:r>
          </w:p>
        </w:tc>
        <w:tc>
          <w:tcPr>
            <w:tcW w:w="870"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0</w:t>
            </w:r>
            <w:r>
              <w:rPr>
                <w:rStyle w:val="Ninguno"/>
                <w:rFonts w:ascii="Times New Roman" w:hAnsi="Times New Roman"/>
                <w:u w:color="000000"/>
                <w:lang w:val="es-ES_tradnl"/>
              </w:rPr>
              <w:t>.</w:t>
            </w:r>
            <w:r>
              <w:rPr>
                <w:rStyle w:val="Ninguno"/>
                <w:rFonts w:ascii="Times New Roman" w:hAnsi="Times New Roman"/>
                <w:u w:color="000000"/>
                <w:lang w:val="en-US"/>
              </w:rPr>
              <w:t>002</w:t>
            </w:r>
          </w:p>
        </w:tc>
      </w:tr>
      <w:tr w:rsidR="0043049F" w:rsidTr="002E55BF">
        <w:trPr>
          <w:trHeight w:val="331"/>
        </w:trPr>
        <w:tc>
          <w:tcPr>
            <w:tcW w:w="4523" w:type="dxa"/>
            <w:shd w:val="clear" w:color="auto" w:fill="auto"/>
            <w:tcMar>
              <w:top w:w="80" w:type="dxa"/>
              <w:left w:w="80" w:type="dxa"/>
              <w:bottom w:w="80" w:type="dxa"/>
              <w:right w:w="80" w:type="dxa"/>
            </w:tcMar>
            <w:vAlign w:val="center"/>
          </w:tcPr>
          <w:p w:rsidR="0043049F" w:rsidRPr="00085EE9" w:rsidRDefault="00821FF3">
            <w:pPr>
              <w:pStyle w:val="Poromisin"/>
              <w:tabs>
                <w:tab w:val="left" w:pos="708"/>
                <w:tab w:val="left" w:pos="1416"/>
              </w:tabs>
              <w:suppressAutoHyphens/>
              <w:rPr>
                <w:rFonts w:hint="eastAsia"/>
                <w:lang w:val="es-ES"/>
              </w:rPr>
            </w:pPr>
            <w:proofErr w:type="spellStart"/>
            <w:r>
              <w:rPr>
                <w:rStyle w:val="Ninguno"/>
                <w:rFonts w:ascii="Times New Roman" w:hAnsi="Times New Roman"/>
                <w:u w:color="000000"/>
                <w:lang w:val="es-ES_tradnl"/>
              </w:rPr>
              <w:t>Troponin</w:t>
            </w:r>
            <w:proofErr w:type="spellEnd"/>
            <w:r>
              <w:rPr>
                <w:rStyle w:val="Ninguno"/>
                <w:rFonts w:ascii="Times New Roman" w:hAnsi="Times New Roman"/>
                <w:u w:color="000000"/>
                <w:lang w:val="es-ES_tradnl"/>
              </w:rPr>
              <w:t>, median (P</w:t>
            </w:r>
            <w:r>
              <w:rPr>
                <w:rStyle w:val="Ninguno"/>
                <w:rFonts w:ascii="Times New Roman" w:hAnsi="Times New Roman"/>
                <w:u w:color="000000"/>
                <w:vertAlign w:val="subscript"/>
                <w:lang w:val="es-ES_tradnl"/>
              </w:rPr>
              <w:t>25</w:t>
            </w:r>
            <w:r>
              <w:rPr>
                <w:rStyle w:val="Ninguno"/>
                <w:rFonts w:ascii="Times New Roman" w:hAnsi="Times New Roman"/>
                <w:u w:color="000000"/>
                <w:lang w:val="es-ES_tradnl"/>
              </w:rPr>
              <w:t>, P</w:t>
            </w:r>
            <w:r>
              <w:rPr>
                <w:rStyle w:val="Ninguno"/>
                <w:rFonts w:ascii="Times New Roman" w:hAnsi="Times New Roman"/>
                <w:u w:color="000000"/>
                <w:vertAlign w:val="subscript"/>
                <w:lang w:val="es-ES_tradnl"/>
              </w:rPr>
              <w:t>75</w:t>
            </w:r>
            <w:r>
              <w:rPr>
                <w:rStyle w:val="Ninguno"/>
                <w:rFonts w:ascii="Times New Roman" w:hAnsi="Times New Roman"/>
                <w:u w:color="000000"/>
                <w:lang w:val="es-ES_tradnl"/>
              </w:rPr>
              <w:t xml:space="preserve">), </w:t>
            </w:r>
            <w:proofErr w:type="spellStart"/>
            <w:r>
              <w:rPr>
                <w:rStyle w:val="Ninguno"/>
                <w:rFonts w:ascii="Times New Roman" w:hAnsi="Times New Roman"/>
                <w:u w:color="000000"/>
                <w:lang w:val="es-ES_tradnl"/>
              </w:rPr>
              <w:t>ng</w:t>
            </w:r>
            <w:proofErr w:type="spellEnd"/>
            <w:r>
              <w:rPr>
                <w:rStyle w:val="Ninguno"/>
                <w:rFonts w:ascii="Times New Roman" w:hAnsi="Times New Roman"/>
                <w:u w:color="000000"/>
                <w:lang w:val="es-ES_tradnl"/>
              </w:rPr>
              <w:t xml:space="preserve">/ml </w:t>
            </w:r>
          </w:p>
        </w:tc>
        <w:tc>
          <w:tcPr>
            <w:tcW w:w="1029"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440</w:t>
            </w:r>
          </w:p>
        </w:tc>
        <w:tc>
          <w:tcPr>
            <w:tcW w:w="1463"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20 (10,</w:t>
            </w:r>
            <w:r>
              <w:rPr>
                <w:rStyle w:val="Ninguno"/>
                <w:rFonts w:ascii="Times New Roman" w:hAnsi="Times New Roman"/>
                <w:u w:color="000000"/>
                <w:lang w:val="es-ES_tradnl"/>
              </w:rPr>
              <w:t xml:space="preserve"> </w:t>
            </w:r>
            <w:r>
              <w:rPr>
                <w:rStyle w:val="Ninguno"/>
                <w:rFonts w:ascii="Times New Roman" w:hAnsi="Times New Roman"/>
                <w:u w:color="000000"/>
                <w:lang w:val="en-US"/>
              </w:rPr>
              <w:t>68)</w:t>
            </w:r>
          </w:p>
        </w:tc>
        <w:tc>
          <w:tcPr>
            <w:tcW w:w="1524"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u w:color="000000"/>
                <w:lang w:val="en-US"/>
              </w:rPr>
              <w:t>22 (12, 68)</w:t>
            </w:r>
          </w:p>
        </w:tc>
        <w:tc>
          <w:tcPr>
            <w:tcW w:w="870"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0</w:t>
            </w:r>
            <w:r>
              <w:rPr>
                <w:rStyle w:val="Ninguno"/>
                <w:rFonts w:ascii="Times New Roman" w:hAnsi="Times New Roman"/>
                <w:u w:color="000000"/>
                <w:lang w:val="es-ES_tradnl"/>
              </w:rPr>
              <w:t>.</w:t>
            </w:r>
            <w:r>
              <w:rPr>
                <w:rStyle w:val="Ninguno"/>
                <w:rFonts w:ascii="Times New Roman" w:hAnsi="Times New Roman"/>
                <w:u w:color="000000"/>
                <w:lang w:val="en-US"/>
              </w:rPr>
              <w:t>629</w:t>
            </w:r>
          </w:p>
        </w:tc>
      </w:tr>
      <w:tr w:rsidR="0043049F" w:rsidTr="002E55BF">
        <w:trPr>
          <w:trHeight w:val="481"/>
        </w:trPr>
        <w:tc>
          <w:tcPr>
            <w:tcW w:w="4523"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rPr>
                <w:rFonts w:hint="eastAsia"/>
              </w:rPr>
            </w:pPr>
            <w:r>
              <w:rPr>
                <w:rStyle w:val="Ninguno"/>
                <w:rFonts w:ascii="Times New Roman" w:hAnsi="Times New Roman"/>
                <w:u w:color="000000"/>
                <w:lang w:val="en-US"/>
              </w:rPr>
              <w:t>Neutrophil, median (P</w:t>
            </w:r>
            <w:r>
              <w:rPr>
                <w:rStyle w:val="Ninguno"/>
                <w:rFonts w:ascii="Times New Roman" w:hAnsi="Times New Roman"/>
                <w:u w:color="000000"/>
                <w:vertAlign w:val="subscript"/>
                <w:lang w:val="en-US"/>
              </w:rPr>
              <w:t>25</w:t>
            </w:r>
            <w:r>
              <w:rPr>
                <w:rStyle w:val="Ninguno"/>
                <w:rFonts w:ascii="Times New Roman" w:hAnsi="Times New Roman"/>
                <w:u w:color="000000"/>
                <w:lang w:val="en-US"/>
              </w:rPr>
              <w:t>, P</w:t>
            </w:r>
            <w:r>
              <w:rPr>
                <w:rStyle w:val="Ninguno"/>
                <w:rFonts w:ascii="Times New Roman" w:hAnsi="Times New Roman"/>
                <w:u w:color="000000"/>
                <w:vertAlign w:val="subscript"/>
                <w:lang w:val="en-US"/>
              </w:rPr>
              <w:t>75</w:t>
            </w:r>
            <w:r>
              <w:rPr>
                <w:rStyle w:val="Ninguno"/>
                <w:rFonts w:ascii="Times New Roman" w:hAnsi="Times New Roman"/>
                <w:u w:color="000000"/>
                <w:lang w:val="en-US"/>
              </w:rPr>
              <w:t>), cells/</w:t>
            </w:r>
            <w:proofErr w:type="spellStart"/>
            <w:r>
              <w:rPr>
                <w:rStyle w:val="Ninguno"/>
                <w:rFonts w:ascii="Times New Roman" w:hAnsi="Times New Roman"/>
                <w:u w:color="000000"/>
                <w:lang w:val="en-US"/>
              </w:rPr>
              <w:t>μl</w:t>
            </w:r>
            <w:proofErr w:type="spellEnd"/>
          </w:p>
        </w:tc>
        <w:tc>
          <w:tcPr>
            <w:tcW w:w="1029"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863</w:t>
            </w:r>
          </w:p>
        </w:tc>
        <w:tc>
          <w:tcPr>
            <w:tcW w:w="1463" w:type="dxa"/>
            <w:shd w:val="clear" w:color="auto" w:fill="auto"/>
            <w:tcMar>
              <w:top w:w="80" w:type="dxa"/>
              <w:left w:w="80" w:type="dxa"/>
              <w:bottom w:w="80" w:type="dxa"/>
              <w:right w:w="80" w:type="dxa"/>
            </w:tcMar>
            <w:vAlign w:val="center"/>
          </w:tcPr>
          <w:p w:rsidR="0043049F" w:rsidRDefault="00821FF3">
            <w:pPr>
              <w:pStyle w:val="CuerpoB"/>
              <w:tabs>
                <w:tab w:val="left" w:pos="708"/>
              </w:tabs>
              <w:suppressAutoHyphens/>
              <w:jc w:val="center"/>
              <w:rPr>
                <w:rStyle w:val="Ninguno"/>
                <w:sz w:val="22"/>
                <w:szCs w:val="22"/>
              </w:rPr>
            </w:pPr>
            <w:r>
              <w:rPr>
                <w:rStyle w:val="Ninguno"/>
                <w:sz w:val="22"/>
                <w:szCs w:val="22"/>
                <w:lang w:val="en-US"/>
              </w:rPr>
              <w:t>7500</w:t>
            </w:r>
          </w:p>
          <w:p w:rsidR="0043049F" w:rsidRDefault="00821FF3">
            <w:pPr>
              <w:pStyle w:val="CuerpoB"/>
              <w:tabs>
                <w:tab w:val="left" w:pos="708"/>
              </w:tabs>
              <w:suppressAutoHyphens/>
              <w:jc w:val="center"/>
            </w:pPr>
            <w:r>
              <w:rPr>
                <w:rStyle w:val="Ninguno"/>
                <w:sz w:val="22"/>
                <w:szCs w:val="22"/>
                <w:lang w:val="en-US"/>
              </w:rPr>
              <w:t>(5022, 11047)</w:t>
            </w:r>
          </w:p>
        </w:tc>
        <w:tc>
          <w:tcPr>
            <w:tcW w:w="1524" w:type="dxa"/>
            <w:shd w:val="clear" w:color="auto" w:fill="auto"/>
            <w:tcMar>
              <w:top w:w="80" w:type="dxa"/>
              <w:left w:w="80" w:type="dxa"/>
              <w:bottom w:w="80" w:type="dxa"/>
              <w:right w:w="80" w:type="dxa"/>
            </w:tcMar>
            <w:vAlign w:val="center"/>
          </w:tcPr>
          <w:p w:rsidR="0043049F" w:rsidRDefault="00821FF3">
            <w:pPr>
              <w:pStyle w:val="CuerpoB"/>
              <w:tabs>
                <w:tab w:val="left" w:pos="708"/>
                <w:tab w:val="left" w:pos="1416"/>
              </w:tabs>
              <w:suppressAutoHyphens/>
              <w:jc w:val="center"/>
              <w:rPr>
                <w:rStyle w:val="Ninguno"/>
                <w:sz w:val="22"/>
                <w:szCs w:val="22"/>
              </w:rPr>
            </w:pPr>
            <w:r>
              <w:rPr>
                <w:rStyle w:val="Ninguno"/>
                <w:sz w:val="22"/>
                <w:szCs w:val="22"/>
                <w:lang w:val="en-US"/>
              </w:rPr>
              <w:t>8290</w:t>
            </w:r>
          </w:p>
          <w:p w:rsidR="0043049F" w:rsidRDefault="00821FF3">
            <w:pPr>
              <w:pStyle w:val="CuerpoB"/>
              <w:tabs>
                <w:tab w:val="left" w:pos="708"/>
                <w:tab w:val="left" w:pos="1416"/>
              </w:tabs>
              <w:suppressAutoHyphens/>
              <w:jc w:val="center"/>
            </w:pPr>
            <w:r>
              <w:rPr>
                <w:rStyle w:val="Ninguno"/>
                <w:sz w:val="22"/>
                <w:szCs w:val="22"/>
                <w:lang w:val="en-US"/>
              </w:rPr>
              <w:t>(4995, 13720)</w:t>
            </w:r>
          </w:p>
        </w:tc>
        <w:tc>
          <w:tcPr>
            <w:tcW w:w="870"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0</w:t>
            </w:r>
            <w:r>
              <w:rPr>
                <w:rStyle w:val="Ninguno"/>
                <w:rFonts w:ascii="Times New Roman" w:hAnsi="Times New Roman"/>
                <w:u w:color="000000"/>
                <w:lang w:val="es-ES_tradnl"/>
              </w:rPr>
              <w:t>.</w:t>
            </w:r>
            <w:r>
              <w:rPr>
                <w:rStyle w:val="Ninguno"/>
                <w:rFonts w:ascii="Times New Roman" w:hAnsi="Times New Roman"/>
                <w:u w:color="000000"/>
                <w:lang w:val="en-US"/>
              </w:rPr>
              <w:t>043</w:t>
            </w:r>
          </w:p>
        </w:tc>
      </w:tr>
      <w:tr w:rsidR="0043049F" w:rsidTr="002E55BF">
        <w:trPr>
          <w:trHeight w:val="481"/>
        </w:trPr>
        <w:tc>
          <w:tcPr>
            <w:tcW w:w="4523"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rPr>
                <w:rFonts w:hint="eastAsia"/>
              </w:rPr>
            </w:pPr>
            <w:r>
              <w:rPr>
                <w:rStyle w:val="Ninguno"/>
                <w:rFonts w:ascii="Times New Roman" w:hAnsi="Times New Roman"/>
                <w:u w:color="000000"/>
                <w:lang w:val="en-US"/>
              </w:rPr>
              <w:t>Lymphocyte, median (P</w:t>
            </w:r>
            <w:r>
              <w:rPr>
                <w:rStyle w:val="Ninguno"/>
                <w:rFonts w:ascii="Times New Roman" w:hAnsi="Times New Roman"/>
                <w:u w:color="000000"/>
                <w:vertAlign w:val="subscript"/>
                <w:lang w:val="en-US"/>
              </w:rPr>
              <w:t>25</w:t>
            </w:r>
            <w:r>
              <w:rPr>
                <w:rStyle w:val="Ninguno"/>
                <w:rFonts w:ascii="Times New Roman" w:hAnsi="Times New Roman"/>
                <w:u w:color="000000"/>
                <w:lang w:val="en-US"/>
              </w:rPr>
              <w:t>, P</w:t>
            </w:r>
            <w:r>
              <w:rPr>
                <w:rStyle w:val="Ninguno"/>
                <w:rFonts w:ascii="Times New Roman" w:hAnsi="Times New Roman"/>
                <w:u w:color="000000"/>
                <w:vertAlign w:val="subscript"/>
                <w:lang w:val="en-US"/>
              </w:rPr>
              <w:t>75</w:t>
            </w:r>
            <w:r>
              <w:rPr>
                <w:rStyle w:val="Ninguno"/>
                <w:rFonts w:ascii="Times New Roman" w:hAnsi="Times New Roman"/>
                <w:u w:color="000000"/>
                <w:lang w:val="en-US"/>
              </w:rPr>
              <w:t>), cells/</w:t>
            </w:r>
            <w:proofErr w:type="spellStart"/>
            <w:r>
              <w:rPr>
                <w:rStyle w:val="Ninguno"/>
                <w:rFonts w:ascii="Times New Roman" w:hAnsi="Times New Roman"/>
                <w:u w:color="000000"/>
                <w:lang w:val="en-US"/>
              </w:rPr>
              <w:t>μl</w:t>
            </w:r>
            <w:proofErr w:type="spellEnd"/>
          </w:p>
        </w:tc>
        <w:tc>
          <w:tcPr>
            <w:tcW w:w="1029"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863</w:t>
            </w:r>
          </w:p>
        </w:tc>
        <w:tc>
          <w:tcPr>
            <w:tcW w:w="1463" w:type="dxa"/>
            <w:shd w:val="clear" w:color="auto" w:fill="auto"/>
            <w:tcMar>
              <w:top w:w="80" w:type="dxa"/>
              <w:left w:w="80" w:type="dxa"/>
              <w:bottom w:w="80" w:type="dxa"/>
              <w:right w:w="80" w:type="dxa"/>
            </w:tcMar>
            <w:vAlign w:val="center"/>
          </w:tcPr>
          <w:p w:rsidR="0043049F" w:rsidRDefault="00821FF3">
            <w:pPr>
              <w:pStyle w:val="CuerpoB"/>
              <w:tabs>
                <w:tab w:val="left" w:pos="708"/>
              </w:tabs>
              <w:suppressAutoHyphens/>
              <w:jc w:val="center"/>
              <w:rPr>
                <w:rStyle w:val="Ninguno"/>
                <w:sz w:val="22"/>
                <w:szCs w:val="22"/>
              </w:rPr>
            </w:pPr>
            <w:r>
              <w:rPr>
                <w:rStyle w:val="Ninguno"/>
                <w:sz w:val="22"/>
                <w:szCs w:val="22"/>
                <w:lang w:val="en-US"/>
              </w:rPr>
              <w:t>430</w:t>
            </w:r>
          </w:p>
          <w:p w:rsidR="0043049F" w:rsidRDefault="00821FF3">
            <w:pPr>
              <w:pStyle w:val="CuerpoB"/>
              <w:tabs>
                <w:tab w:val="left" w:pos="708"/>
              </w:tabs>
              <w:suppressAutoHyphens/>
              <w:jc w:val="center"/>
            </w:pPr>
            <w:r>
              <w:rPr>
                <w:rStyle w:val="Ninguno"/>
                <w:sz w:val="22"/>
                <w:szCs w:val="22"/>
                <w:lang w:val="en-US"/>
              </w:rPr>
              <w:t>(300, 607)</w:t>
            </w:r>
          </w:p>
        </w:tc>
        <w:tc>
          <w:tcPr>
            <w:tcW w:w="1524" w:type="dxa"/>
            <w:shd w:val="clear" w:color="auto" w:fill="auto"/>
            <w:tcMar>
              <w:top w:w="80" w:type="dxa"/>
              <w:left w:w="80" w:type="dxa"/>
              <w:bottom w:w="80" w:type="dxa"/>
              <w:right w:w="80" w:type="dxa"/>
            </w:tcMar>
            <w:vAlign w:val="center"/>
          </w:tcPr>
          <w:p w:rsidR="0043049F" w:rsidRDefault="00821FF3">
            <w:pPr>
              <w:pStyle w:val="CuerpoB"/>
              <w:tabs>
                <w:tab w:val="left" w:pos="708"/>
                <w:tab w:val="left" w:pos="1416"/>
              </w:tabs>
              <w:suppressAutoHyphens/>
              <w:jc w:val="center"/>
              <w:rPr>
                <w:rStyle w:val="Ninguno"/>
                <w:sz w:val="22"/>
                <w:szCs w:val="22"/>
              </w:rPr>
            </w:pPr>
            <w:r>
              <w:rPr>
                <w:rStyle w:val="Ninguno"/>
                <w:sz w:val="22"/>
                <w:szCs w:val="22"/>
                <w:lang w:val="en-US"/>
              </w:rPr>
              <w:t>340</w:t>
            </w:r>
          </w:p>
          <w:p w:rsidR="0043049F" w:rsidRDefault="00821FF3">
            <w:pPr>
              <w:pStyle w:val="CuerpoB"/>
              <w:tabs>
                <w:tab w:val="left" w:pos="708"/>
                <w:tab w:val="left" w:pos="1416"/>
              </w:tabs>
              <w:suppressAutoHyphens/>
              <w:jc w:val="center"/>
            </w:pPr>
            <w:r>
              <w:rPr>
                <w:rStyle w:val="Ninguno"/>
                <w:sz w:val="22"/>
                <w:szCs w:val="22"/>
                <w:lang w:val="en-US"/>
              </w:rPr>
              <w:t>(200, 510)</w:t>
            </w:r>
          </w:p>
        </w:tc>
        <w:tc>
          <w:tcPr>
            <w:tcW w:w="870"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&lt;0</w:t>
            </w:r>
            <w:r>
              <w:rPr>
                <w:rStyle w:val="Ninguno"/>
                <w:rFonts w:ascii="Times New Roman" w:hAnsi="Times New Roman"/>
                <w:u w:color="000000"/>
                <w:lang w:val="es-ES_tradnl"/>
              </w:rPr>
              <w:t>.</w:t>
            </w:r>
            <w:r>
              <w:rPr>
                <w:rStyle w:val="Ninguno"/>
                <w:rFonts w:ascii="Times New Roman" w:hAnsi="Times New Roman"/>
                <w:u w:color="000000"/>
                <w:lang w:val="en-US"/>
              </w:rPr>
              <w:t>001</w:t>
            </w:r>
          </w:p>
        </w:tc>
      </w:tr>
      <w:tr w:rsidR="0043049F" w:rsidTr="002E55BF">
        <w:trPr>
          <w:trHeight w:val="339"/>
        </w:trPr>
        <w:tc>
          <w:tcPr>
            <w:tcW w:w="4523"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rPr>
                <w:rFonts w:hint="eastAsia"/>
              </w:rPr>
            </w:pPr>
            <w:r>
              <w:rPr>
                <w:rStyle w:val="Ninguno"/>
                <w:rFonts w:ascii="Times New Roman" w:hAnsi="Times New Roman"/>
                <w:u w:color="000000"/>
                <w:lang w:val="en-US"/>
              </w:rPr>
              <w:t>Ratio Neutrophil: Lymphocyte, median (P</w:t>
            </w:r>
            <w:r>
              <w:rPr>
                <w:rStyle w:val="Ninguno"/>
                <w:rFonts w:ascii="Times New Roman" w:hAnsi="Times New Roman"/>
                <w:u w:color="000000"/>
                <w:vertAlign w:val="subscript"/>
                <w:lang w:val="en-US"/>
              </w:rPr>
              <w:t>25</w:t>
            </w:r>
            <w:r>
              <w:rPr>
                <w:rStyle w:val="Ninguno"/>
                <w:rFonts w:ascii="Times New Roman" w:hAnsi="Times New Roman"/>
                <w:u w:color="000000"/>
                <w:lang w:val="en-US"/>
              </w:rPr>
              <w:t>, P</w:t>
            </w:r>
            <w:r>
              <w:rPr>
                <w:rStyle w:val="Ninguno"/>
                <w:rFonts w:ascii="Times New Roman" w:hAnsi="Times New Roman"/>
                <w:u w:color="000000"/>
                <w:vertAlign w:val="subscript"/>
                <w:lang w:val="en-US"/>
              </w:rPr>
              <w:t>75</w:t>
            </w:r>
            <w:r>
              <w:rPr>
                <w:rStyle w:val="Ninguno"/>
                <w:rFonts w:ascii="Times New Roman" w:hAnsi="Times New Roman"/>
                <w:u w:color="000000"/>
                <w:lang w:val="en-US"/>
              </w:rPr>
              <w:t>)</w:t>
            </w:r>
          </w:p>
        </w:tc>
        <w:tc>
          <w:tcPr>
            <w:tcW w:w="1029"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863</w:t>
            </w:r>
          </w:p>
        </w:tc>
        <w:tc>
          <w:tcPr>
            <w:tcW w:w="1463"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20 (13,32)</w:t>
            </w:r>
          </w:p>
        </w:tc>
        <w:tc>
          <w:tcPr>
            <w:tcW w:w="1524"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u w:color="000000"/>
                <w:lang w:val="en-US"/>
              </w:rPr>
              <w:t>30 (17, 51)</w:t>
            </w:r>
          </w:p>
        </w:tc>
        <w:tc>
          <w:tcPr>
            <w:tcW w:w="870"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&lt;0</w:t>
            </w:r>
            <w:r>
              <w:rPr>
                <w:rStyle w:val="Ninguno"/>
                <w:rFonts w:ascii="Times New Roman" w:hAnsi="Times New Roman"/>
                <w:u w:color="000000"/>
                <w:lang w:val="es-ES_tradnl"/>
              </w:rPr>
              <w:t>.</w:t>
            </w:r>
            <w:r>
              <w:rPr>
                <w:rStyle w:val="Ninguno"/>
                <w:rFonts w:ascii="Times New Roman" w:hAnsi="Times New Roman"/>
                <w:u w:color="000000"/>
                <w:lang w:val="en-US"/>
              </w:rPr>
              <w:t>001</w:t>
            </w:r>
          </w:p>
        </w:tc>
      </w:tr>
      <w:tr w:rsidR="0043049F" w:rsidTr="002E55BF">
        <w:trPr>
          <w:trHeight w:val="481"/>
        </w:trPr>
        <w:tc>
          <w:tcPr>
            <w:tcW w:w="4523"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rPr>
                <w:rFonts w:hint="eastAsia"/>
              </w:rPr>
            </w:pPr>
            <w:r>
              <w:rPr>
                <w:rStyle w:val="Ninguno"/>
                <w:rFonts w:ascii="Times New Roman" w:hAnsi="Times New Roman"/>
                <w:u w:color="000000"/>
                <w:lang w:val="en-US"/>
              </w:rPr>
              <w:t>Platelets, median (P</w:t>
            </w:r>
            <w:r>
              <w:rPr>
                <w:rStyle w:val="Ninguno"/>
                <w:rFonts w:ascii="Times New Roman" w:hAnsi="Times New Roman"/>
                <w:u w:color="000000"/>
                <w:vertAlign w:val="subscript"/>
                <w:lang w:val="en-US"/>
              </w:rPr>
              <w:t>25</w:t>
            </w:r>
            <w:r>
              <w:rPr>
                <w:rStyle w:val="Ninguno"/>
                <w:rFonts w:ascii="Times New Roman" w:hAnsi="Times New Roman"/>
                <w:u w:color="000000"/>
                <w:lang w:val="en-US"/>
              </w:rPr>
              <w:t>, P</w:t>
            </w:r>
            <w:r>
              <w:rPr>
                <w:rStyle w:val="Ninguno"/>
                <w:rFonts w:ascii="Times New Roman" w:hAnsi="Times New Roman"/>
                <w:u w:color="000000"/>
                <w:vertAlign w:val="subscript"/>
                <w:lang w:val="en-US"/>
              </w:rPr>
              <w:t>75</w:t>
            </w:r>
            <w:r>
              <w:rPr>
                <w:rStyle w:val="Ninguno"/>
                <w:rFonts w:ascii="Times New Roman" w:hAnsi="Times New Roman"/>
                <w:u w:color="000000"/>
                <w:lang w:val="en-US"/>
              </w:rPr>
              <w:t>), cells x10</w:t>
            </w:r>
            <w:r>
              <w:rPr>
                <w:rStyle w:val="Ninguno"/>
                <w:rFonts w:ascii="Times New Roman" w:hAnsi="Times New Roman"/>
                <w:u w:color="000000"/>
                <w:vertAlign w:val="superscript"/>
                <w:lang w:val="en-US"/>
              </w:rPr>
              <w:t>3</w:t>
            </w:r>
            <w:r>
              <w:rPr>
                <w:rStyle w:val="Ninguno"/>
                <w:rFonts w:ascii="Times New Roman" w:hAnsi="Times New Roman"/>
                <w:u w:color="000000"/>
                <w:lang w:val="en-US"/>
              </w:rPr>
              <w:t>/</w:t>
            </w:r>
            <w:proofErr w:type="spellStart"/>
            <w:r>
              <w:rPr>
                <w:rStyle w:val="Ninguno"/>
                <w:rFonts w:ascii="Times New Roman" w:hAnsi="Times New Roman"/>
                <w:u w:color="000000"/>
                <w:lang w:val="en-US"/>
              </w:rPr>
              <w:t>μl</w:t>
            </w:r>
            <w:proofErr w:type="spellEnd"/>
          </w:p>
        </w:tc>
        <w:tc>
          <w:tcPr>
            <w:tcW w:w="1029"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866</w:t>
            </w:r>
          </w:p>
        </w:tc>
        <w:tc>
          <w:tcPr>
            <w:tcW w:w="1463" w:type="dxa"/>
            <w:shd w:val="clear" w:color="auto" w:fill="auto"/>
            <w:tcMar>
              <w:top w:w="80" w:type="dxa"/>
              <w:left w:w="80" w:type="dxa"/>
              <w:bottom w:w="80" w:type="dxa"/>
              <w:right w:w="80" w:type="dxa"/>
            </w:tcMar>
            <w:vAlign w:val="center"/>
          </w:tcPr>
          <w:p w:rsidR="0043049F" w:rsidRDefault="00821FF3">
            <w:pPr>
              <w:pStyle w:val="CuerpoB"/>
              <w:tabs>
                <w:tab w:val="left" w:pos="708"/>
              </w:tabs>
              <w:suppressAutoHyphens/>
              <w:jc w:val="center"/>
              <w:rPr>
                <w:rStyle w:val="Ninguno"/>
                <w:sz w:val="22"/>
                <w:szCs w:val="22"/>
              </w:rPr>
            </w:pPr>
            <w:r>
              <w:rPr>
                <w:rStyle w:val="Ninguno"/>
                <w:sz w:val="22"/>
                <w:szCs w:val="22"/>
                <w:lang w:val="en-US"/>
              </w:rPr>
              <w:t>357</w:t>
            </w:r>
          </w:p>
          <w:p w:rsidR="0043049F" w:rsidRDefault="00821FF3">
            <w:pPr>
              <w:pStyle w:val="CuerpoB"/>
              <w:tabs>
                <w:tab w:val="left" w:pos="708"/>
              </w:tabs>
              <w:suppressAutoHyphens/>
              <w:jc w:val="center"/>
            </w:pPr>
            <w:r>
              <w:rPr>
                <w:rStyle w:val="Ninguno"/>
                <w:sz w:val="22"/>
                <w:szCs w:val="22"/>
                <w:lang w:val="en-US"/>
              </w:rPr>
              <w:t>(269, 448)</w:t>
            </w:r>
          </w:p>
        </w:tc>
        <w:tc>
          <w:tcPr>
            <w:tcW w:w="1524" w:type="dxa"/>
            <w:shd w:val="clear" w:color="auto" w:fill="auto"/>
            <w:tcMar>
              <w:top w:w="80" w:type="dxa"/>
              <w:left w:w="80" w:type="dxa"/>
              <w:bottom w:w="80" w:type="dxa"/>
              <w:right w:w="80" w:type="dxa"/>
            </w:tcMar>
            <w:vAlign w:val="center"/>
          </w:tcPr>
          <w:p w:rsidR="0043049F" w:rsidRDefault="00821FF3">
            <w:pPr>
              <w:pStyle w:val="CuerpoB"/>
              <w:tabs>
                <w:tab w:val="left" w:pos="708"/>
                <w:tab w:val="left" w:pos="1416"/>
              </w:tabs>
              <w:suppressAutoHyphens/>
              <w:jc w:val="center"/>
              <w:rPr>
                <w:rStyle w:val="Ninguno"/>
                <w:sz w:val="22"/>
                <w:szCs w:val="22"/>
              </w:rPr>
            </w:pPr>
            <w:r>
              <w:rPr>
                <w:rStyle w:val="Ninguno"/>
                <w:sz w:val="22"/>
                <w:szCs w:val="22"/>
                <w:lang w:val="en-US"/>
              </w:rPr>
              <w:t>291</w:t>
            </w:r>
          </w:p>
          <w:p w:rsidR="0043049F" w:rsidRDefault="00821FF3">
            <w:pPr>
              <w:pStyle w:val="CuerpoB"/>
              <w:tabs>
                <w:tab w:val="left" w:pos="708"/>
                <w:tab w:val="left" w:pos="1416"/>
              </w:tabs>
              <w:suppressAutoHyphens/>
              <w:jc w:val="center"/>
            </w:pPr>
            <w:r>
              <w:rPr>
                <w:rStyle w:val="Ninguno"/>
                <w:sz w:val="22"/>
                <w:szCs w:val="22"/>
                <w:lang w:val="en-US"/>
              </w:rPr>
              <w:t>(209, 363)</w:t>
            </w:r>
          </w:p>
        </w:tc>
        <w:tc>
          <w:tcPr>
            <w:tcW w:w="870"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&lt;0</w:t>
            </w:r>
            <w:r>
              <w:rPr>
                <w:rStyle w:val="Ninguno"/>
                <w:rFonts w:ascii="Times New Roman" w:hAnsi="Times New Roman"/>
                <w:u w:color="000000"/>
                <w:lang w:val="es-ES_tradnl"/>
              </w:rPr>
              <w:t>.</w:t>
            </w:r>
            <w:r>
              <w:rPr>
                <w:rStyle w:val="Ninguno"/>
                <w:rFonts w:ascii="Times New Roman" w:hAnsi="Times New Roman"/>
                <w:u w:color="000000"/>
                <w:lang w:val="en-US"/>
              </w:rPr>
              <w:t>001</w:t>
            </w:r>
          </w:p>
        </w:tc>
      </w:tr>
      <w:tr w:rsidR="0043049F" w:rsidTr="002E55BF">
        <w:trPr>
          <w:trHeight w:val="282"/>
        </w:trPr>
        <w:tc>
          <w:tcPr>
            <w:tcW w:w="4523" w:type="dxa"/>
            <w:shd w:val="clear" w:color="auto" w:fill="auto"/>
            <w:tcMar>
              <w:top w:w="80" w:type="dxa"/>
              <w:left w:w="80" w:type="dxa"/>
              <w:bottom w:w="80" w:type="dxa"/>
              <w:right w:w="80" w:type="dxa"/>
            </w:tcMar>
            <w:vAlign w:val="center"/>
          </w:tcPr>
          <w:p w:rsidR="0043049F" w:rsidRPr="00085EE9" w:rsidRDefault="00821FF3">
            <w:pPr>
              <w:pStyle w:val="Poromisin"/>
              <w:tabs>
                <w:tab w:val="left" w:pos="708"/>
                <w:tab w:val="left" w:pos="1416"/>
              </w:tabs>
              <w:suppressAutoHyphens/>
              <w:rPr>
                <w:rFonts w:hint="eastAsia"/>
                <w:lang w:val="es-ES"/>
              </w:rPr>
            </w:pPr>
            <w:r>
              <w:rPr>
                <w:rStyle w:val="Ninguno"/>
                <w:rFonts w:ascii="Times New Roman" w:hAnsi="Times New Roman"/>
                <w:u w:color="000000"/>
                <w:lang w:val="es-ES_tradnl"/>
              </w:rPr>
              <w:t>D-</w:t>
            </w:r>
            <w:proofErr w:type="spellStart"/>
            <w:r>
              <w:rPr>
                <w:rStyle w:val="Ninguno"/>
                <w:rFonts w:ascii="Times New Roman" w:hAnsi="Times New Roman"/>
                <w:u w:color="000000"/>
                <w:lang w:val="es-ES_tradnl"/>
              </w:rPr>
              <w:t>Dimer</w:t>
            </w:r>
            <w:proofErr w:type="spellEnd"/>
            <w:r>
              <w:rPr>
                <w:rStyle w:val="Ninguno"/>
                <w:rFonts w:ascii="Times New Roman" w:hAnsi="Times New Roman"/>
                <w:u w:color="000000"/>
                <w:lang w:val="es-ES_tradnl"/>
              </w:rPr>
              <w:t>, median (P</w:t>
            </w:r>
            <w:r>
              <w:rPr>
                <w:rStyle w:val="Ninguno"/>
                <w:rFonts w:ascii="Times New Roman" w:hAnsi="Times New Roman"/>
                <w:u w:color="000000"/>
                <w:vertAlign w:val="subscript"/>
                <w:lang w:val="es-ES_tradnl"/>
              </w:rPr>
              <w:t>25</w:t>
            </w:r>
            <w:r>
              <w:rPr>
                <w:rStyle w:val="Ninguno"/>
                <w:rFonts w:ascii="Times New Roman" w:hAnsi="Times New Roman"/>
                <w:u w:color="000000"/>
                <w:lang w:val="es-ES_tradnl"/>
              </w:rPr>
              <w:t>, P</w:t>
            </w:r>
            <w:r>
              <w:rPr>
                <w:rStyle w:val="Ninguno"/>
                <w:rFonts w:ascii="Times New Roman" w:hAnsi="Times New Roman"/>
                <w:u w:color="000000"/>
                <w:vertAlign w:val="subscript"/>
                <w:lang w:val="es-ES_tradnl"/>
              </w:rPr>
              <w:t>75</w:t>
            </w:r>
            <w:r>
              <w:rPr>
                <w:rStyle w:val="Ninguno"/>
                <w:rFonts w:ascii="Times New Roman" w:hAnsi="Times New Roman"/>
                <w:u w:color="000000"/>
                <w:lang w:val="es-ES_tradnl"/>
              </w:rPr>
              <w:t xml:space="preserve">), </w:t>
            </w:r>
            <w:r>
              <w:rPr>
                <w:rStyle w:val="Ninguno"/>
                <w:rFonts w:ascii="Times New Roman" w:hAnsi="Times New Roman"/>
                <w:u w:color="000000"/>
                <w:lang w:val="en-US"/>
              </w:rPr>
              <w:t>μ</w:t>
            </w:r>
            <w:r>
              <w:rPr>
                <w:rStyle w:val="Ninguno"/>
                <w:rFonts w:ascii="Times New Roman" w:hAnsi="Times New Roman"/>
                <w:u w:color="000000"/>
                <w:lang w:val="es-ES_tradnl"/>
              </w:rPr>
              <w:t>g/ml</w:t>
            </w:r>
          </w:p>
        </w:tc>
        <w:tc>
          <w:tcPr>
            <w:tcW w:w="1029"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783</w:t>
            </w:r>
          </w:p>
        </w:tc>
        <w:tc>
          <w:tcPr>
            <w:tcW w:w="1463"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4 (1</w:t>
            </w:r>
            <w:r>
              <w:rPr>
                <w:rStyle w:val="Ninguno"/>
                <w:rFonts w:ascii="Times New Roman" w:hAnsi="Times New Roman"/>
                <w:u w:color="000000"/>
                <w:lang w:val="es-ES_tradnl"/>
              </w:rPr>
              <w:t>.</w:t>
            </w:r>
            <w:r>
              <w:rPr>
                <w:rStyle w:val="Ninguno"/>
                <w:rFonts w:ascii="Times New Roman" w:hAnsi="Times New Roman"/>
                <w:u w:color="000000"/>
                <w:lang w:val="en-US"/>
              </w:rPr>
              <w:t>2, 12)</w:t>
            </w:r>
          </w:p>
        </w:tc>
        <w:tc>
          <w:tcPr>
            <w:tcW w:w="1524"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u w:color="000000"/>
                <w:lang w:val="en-US"/>
              </w:rPr>
              <w:t>6 (2</w:t>
            </w:r>
            <w:r>
              <w:rPr>
                <w:rStyle w:val="Ninguno"/>
                <w:rFonts w:ascii="Times New Roman" w:hAnsi="Times New Roman"/>
                <w:b/>
                <w:bCs/>
                <w:color w:val="272137"/>
                <w:u w:color="272137"/>
                <w:shd w:val="clear" w:color="auto" w:fill="FEFEFE"/>
                <w:lang w:val="en-US"/>
              </w:rPr>
              <w:t>·</w:t>
            </w:r>
            <w:r>
              <w:rPr>
                <w:rStyle w:val="Ninguno"/>
                <w:rFonts w:ascii="Times New Roman" w:hAnsi="Times New Roman"/>
                <w:u w:color="000000"/>
                <w:lang w:val="es-ES_tradnl"/>
              </w:rPr>
              <w:t>.</w:t>
            </w:r>
            <w:r>
              <w:rPr>
                <w:rStyle w:val="Ninguno"/>
                <w:rFonts w:ascii="Times New Roman" w:hAnsi="Times New Roman"/>
                <w:u w:color="000000"/>
                <w:lang w:val="en-US"/>
              </w:rPr>
              <w:t>5, 20)</w:t>
            </w:r>
          </w:p>
        </w:tc>
        <w:tc>
          <w:tcPr>
            <w:tcW w:w="870"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0</w:t>
            </w:r>
            <w:r>
              <w:rPr>
                <w:rStyle w:val="Ninguno"/>
                <w:rFonts w:ascii="Times New Roman" w:hAnsi="Times New Roman"/>
                <w:u w:color="000000"/>
                <w:lang w:val="es-ES_tradnl"/>
              </w:rPr>
              <w:t>.</w:t>
            </w:r>
            <w:r>
              <w:rPr>
                <w:rStyle w:val="Ninguno"/>
                <w:rFonts w:ascii="Times New Roman" w:hAnsi="Times New Roman"/>
                <w:u w:color="000000"/>
                <w:lang w:val="en-US"/>
              </w:rPr>
              <w:t>730</w:t>
            </w:r>
          </w:p>
        </w:tc>
      </w:tr>
      <w:tr w:rsidR="0043049F" w:rsidTr="002E55BF">
        <w:trPr>
          <w:trHeight w:val="481"/>
        </w:trPr>
        <w:tc>
          <w:tcPr>
            <w:tcW w:w="4523"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rPr>
                <w:rFonts w:hint="eastAsia"/>
              </w:rPr>
            </w:pPr>
            <w:r>
              <w:rPr>
                <w:rStyle w:val="Ninguno"/>
                <w:rFonts w:ascii="Times New Roman" w:hAnsi="Times New Roman"/>
                <w:u w:color="000000"/>
                <w:lang w:val="en-US"/>
              </w:rPr>
              <w:t>Fibrinogen, median (P</w:t>
            </w:r>
            <w:r>
              <w:rPr>
                <w:rStyle w:val="Ninguno"/>
                <w:rFonts w:ascii="Times New Roman" w:hAnsi="Times New Roman"/>
                <w:u w:color="000000"/>
                <w:vertAlign w:val="subscript"/>
                <w:lang w:val="en-US"/>
              </w:rPr>
              <w:t>25</w:t>
            </w:r>
            <w:r>
              <w:rPr>
                <w:rStyle w:val="Ninguno"/>
                <w:rFonts w:ascii="Times New Roman" w:hAnsi="Times New Roman"/>
                <w:u w:color="000000"/>
                <w:lang w:val="en-US"/>
              </w:rPr>
              <w:t>, P</w:t>
            </w:r>
            <w:r>
              <w:rPr>
                <w:rStyle w:val="Ninguno"/>
                <w:rFonts w:ascii="Times New Roman" w:hAnsi="Times New Roman"/>
                <w:u w:color="000000"/>
                <w:vertAlign w:val="subscript"/>
                <w:lang w:val="en-US"/>
              </w:rPr>
              <w:t>75</w:t>
            </w:r>
            <w:r>
              <w:rPr>
                <w:rStyle w:val="Ninguno"/>
                <w:rFonts w:ascii="Times New Roman" w:hAnsi="Times New Roman"/>
                <w:u w:color="000000"/>
                <w:lang w:val="en-US"/>
              </w:rPr>
              <w:t>), mg/dl</w:t>
            </w:r>
          </w:p>
        </w:tc>
        <w:tc>
          <w:tcPr>
            <w:tcW w:w="1029"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671</w:t>
            </w:r>
          </w:p>
        </w:tc>
        <w:tc>
          <w:tcPr>
            <w:tcW w:w="1463" w:type="dxa"/>
            <w:shd w:val="clear" w:color="auto" w:fill="auto"/>
            <w:tcMar>
              <w:top w:w="80" w:type="dxa"/>
              <w:left w:w="80" w:type="dxa"/>
              <w:bottom w:w="80" w:type="dxa"/>
              <w:right w:w="80" w:type="dxa"/>
            </w:tcMar>
            <w:vAlign w:val="center"/>
          </w:tcPr>
          <w:p w:rsidR="0043049F" w:rsidRDefault="00821FF3">
            <w:pPr>
              <w:pStyle w:val="CuerpoB"/>
              <w:tabs>
                <w:tab w:val="left" w:pos="708"/>
              </w:tabs>
              <w:suppressAutoHyphens/>
              <w:jc w:val="center"/>
              <w:rPr>
                <w:rStyle w:val="Ninguno"/>
                <w:sz w:val="22"/>
                <w:szCs w:val="22"/>
              </w:rPr>
            </w:pPr>
            <w:r>
              <w:rPr>
                <w:rStyle w:val="Ninguno"/>
                <w:sz w:val="22"/>
                <w:szCs w:val="22"/>
                <w:lang w:val="en-US"/>
              </w:rPr>
              <w:t>585</w:t>
            </w:r>
          </w:p>
          <w:p w:rsidR="0043049F" w:rsidRDefault="00821FF3">
            <w:pPr>
              <w:pStyle w:val="CuerpoB"/>
              <w:tabs>
                <w:tab w:val="left" w:pos="708"/>
              </w:tabs>
              <w:suppressAutoHyphens/>
              <w:jc w:val="center"/>
            </w:pPr>
            <w:r>
              <w:rPr>
                <w:rStyle w:val="Ninguno"/>
                <w:sz w:val="22"/>
                <w:szCs w:val="22"/>
                <w:lang w:val="en-US"/>
              </w:rPr>
              <w:t>(500, 806)</w:t>
            </w:r>
          </w:p>
        </w:tc>
        <w:tc>
          <w:tcPr>
            <w:tcW w:w="1524" w:type="dxa"/>
            <w:shd w:val="clear" w:color="auto" w:fill="auto"/>
            <w:tcMar>
              <w:top w:w="80" w:type="dxa"/>
              <w:left w:w="80" w:type="dxa"/>
              <w:bottom w:w="80" w:type="dxa"/>
              <w:right w:w="80" w:type="dxa"/>
            </w:tcMar>
            <w:vAlign w:val="center"/>
          </w:tcPr>
          <w:p w:rsidR="0043049F" w:rsidRDefault="00821FF3">
            <w:pPr>
              <w:pStyle w:val="CuerpoB"/>
              <w:tabs>
                <w:tab w:val="left" w:pos="708"/>
                <w:tab w:val="left" w:pos="1416"/>
              </w:tabs>
              <w:suppressAutoHyphens/>
              <w:jc w:val="center"/>
              <w:rPr>
                <w:rStyle w:val="Ninguno"/>
                <w:sz w:val="22"/>
                <w:szCs w:val="22"/>
              </w:rPr>
            </w:pPr>
            <w:r>
              <w:rPr>
                <w:rStyle w:val="Ninguno"/>
                <w:sz w:val="22"/>
                <w:szCs w:val="22"/>
                <w:lang w:val="en-US"/>
              </w:rPr>
              <w:t>575</w:t>
            </w:r>
          </w:p>
          <w:p w:rsidR="0043049F" w:rsidRDefault="00821FF3">
            <w:pPr>
              <w:pStyle w:val="CuerpoB"/>
              <w:tabs>
                <w:tab w:val="left" w:pos="708"/>
                <w:tab w:val="left" w:pos="1416"/>
              </w:tabs>
              <w:suppressAutoHyphens/>
              <w:jc w:val="center"/>
            </w:pPr>
            <w:r>
              <w:rPr>
                <w:rStyle w:val="Ninguno"/>
                <w:sz w:val="22"/>
                <w:szCs w:val="22"/>
                <w:lang w:val="en-US"/>
              </w:rPr>
              <w:t>(416,795)</w:t>
            </w:r>
          </w:p>
        </w:tc>
        <w:tc>
          <w:tcPr>
            <w:tcW w:w="870"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0</w:t>
            </w:r>
            <w:r>
              <w:rPr>
                <w:rStyle w:val="Ninguno"/>
                <w:rFonts w:ascii="Times New Roman" w:hAnsi="Times New Roman"/>
                <w:u w:color="000000"/>
                <w:lang w:val="es-ES_tradnl"/>
              </w:rPr>
              <w:t>.</w:t>
            </w:r>
            <w:r>
              <w:rPr>
                <w:rStyle w:val="Ninguno"/>
                <w:rFonts w:ascii="Times New Roman" w:hAnsi="Times New Roman"/>
                <w:u w:color="000000"/>
                <w:lang w:val="en-US"/>
              </w:rPr>
              <w:t>746</w:t>
            </w:r>
          </w:p>
        </w:tc>
      </w:tr>
      <w:tr w:rsidR="0043049F" w:rsidTr="002E55BF">
        <w:trPr>
          <w:trHeight w:val="282"/>
        </w:trPr>
        <w:tc>
          <w:tcPr>
            <w:tcW w:w="4523"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rPr>
                <w:rFonts w:hint="eastAsia"/>
              </w:rPr>
            </w:pPr>
            <w:proofErr w:type="spellStart"/>
            <w:r>
              <w:rPr>
                <w:rStyle w:val="Ninguno"/>
                <w:rFonts w:ascii="Times New Roman" w:hAnsi="Times New Roman"/>
                <w:u w:color="000000"/>
                <w:lang w:val="en-US"/>
              </w:rPr>
              <w:t>Procalcitonin</w:t>
            </w:r>
            <w:proofErr w:type="spellEnd"/>
            <w:r>
              <w:rPr>
                <w:rStyle w:val="Ninguno"/>
                <w:rFonts w:ascii="Times New Roman" w:hAnsi="Times New Roman"/>
                <w:u w:color="000000"/>
                <w:lang w:val="en-US"/>
              </w:rPr>
              <w:t>, median (P</w:t>
            </w:r>
            <w:r>
              <w:rPr>
                <w:rStyle w:val="Ninguno"/>
                <w:rFonts w:ascii="Times New Roman" w:hAnsi="Times New Roman"/>
                <w:u w:color="000000"/>
                <w:vertAlign w:val="subscript"/>
                <w:lang w:val="en-US"/>
              </w:rPr>
              <w:t>25</w:t>
            </w:r>
            <w:r>
              <w:rPr>
                <w:rStyle w:val="Ninguno"/>
                <w:rFonts w:ascii="Times New Roman" w:hAnsi="Times New Roman"/>
                <w:u w:color="000000"/>
                <w:lang w:val="en-US"/>
              </w:rPr>
              <w:t>, P</w:t>
            </w:r>
            <w:r>
              <w:rPr>
                <w:rStyle w:val="Ninguno"/>
                <w:rFonts w:ascii="Times New Roman" w:hAnsi="Times New Roman"/>
                <w:u w:color="000000"/>
                <w:vertAlign w:val="subscript"/>
                <w:lang w:val="en-US"/>
              </w:rPr>
              <w:t>75</w:t>
            </w:r>
            <w:r>
              <w:rPr>
                <w:rStyle w:val="Ninguno"/>
                <w:rFonts w:ascii="Times New Roman" w:hAnsi="Times New Roman"/>
                <w:u w:color="000000"/>
                <w:lang w:val="en-US"/>
              </w:rPr>
              <w:t>), ng/ml</w:t>
            </w:r>
          </w:p>
        </w:tc>
        <w:tc>
          <w:tcPr>
            <w:tcW w:w="1029"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672</w:t>
            </w:r>
          </w:p>
        </w:tc>
        <w:tc>
          <w:tcPr>
            <w:tcW w:w="1463"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0</w:t>
            </w:r>
            <w:r>
              <w:rPr>
                <w:rStyle w:val="Ninguno"/>
                <w:rFonts w:ascii="Times New Roman" w:hAnsi="Times New Roman"/>
                <w:u w:color="000000"/>
                <w:lang w:val="es-ES_tradnl"/>
              </w:rPr>
              <w:t>.</w:t>
            </w:r>
            <w:r>
              <w:rPr>
                <w:rStyle w:val="Ninguno"/>
                <w:rFonts w:ascii="Times New Roman" w:hAnsi="Times New Roman"/>
                <w:u w:color="000000"/>
                <w:lang w:val="en-US"/>
              </w:rPr>
              <w:t>4 (0</w:t>
            </w:r>
            <w:r>
              <w:rPr>
                <w:rStyle w:val="Ninguno"/>
                <w:rFonts w:ascii="Times New Roman" w:hAnsi="Times New Roman"/>
                <w:u w:color="000000"/>
                <w:lang w:val="es-ES_tradnl"/>
              </w:rPr>
              <w:t>.</w:t>
            </w:r>
            <w:r>
              <w:rPr>
                <w:rStyle w:val="Ninguno"/>
                <w:rFonts w:ascii="Times New Roman" w:hAnsi="Times New Roman"/>
                <w:u w:color="000000"/>
                <w:lang w:val="en-US"/>
              </w:rPr>
              <w:t>1, 0</w:t>
            </w:r>
            <w:r>
              <w:rPr>
                <w:rStyle w:val="Ninguno"/>
                <w:rFonts w:ascii="Times New Roman" w:hAnsi="Times New Roman"/>
                <w:u w:color="000000"/>
                <w:lang w:val="es-ES_tradnl"/>
              </w:rPr>
              <w:t>.</w:t>
            </w:r>
            <w:r>
              <w:rPr>
                <w:rStyle w:val="Ninguno"/>
                <w:rFonts w:ascii="Times New Roman" w:hAnsi="Times New Roman"/>
                <w:u w:color="000000"/>
                <w:lang w:val="en-US"/>
              </w:rPr>
              <w:t>9)</w:t>
            </w:r>
          </w:p>
        </w:tc>
        <w:tc>
          <w:tcPr>
            <w:tcW w:w="1524"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u w:color="000000"/>
                <w:lang w:val="en-US"/>
              </w:rPr>
              <w:t>0</w:t>
            </w:r>
            <w:r>
              <w:rPr>
                <w:rStyle w:val="Ninguno"/>
                <w:rFonts w:ascii="Times New Roman" w:hAnsi="Times New Roman"/>
                <w:u w:color="000000"/>
                <w:lang w:val="es-ES_tradnl"/>
              </w:rPr>
              <w:t>.</w:t>
            </w:r>
            <w:r>
              <w:rPr>
                <w:rStyle w:val="Ninguno"/>
                <w:rFonts w:ascii="Times New Roman" w:hAnsi="Times New Roman"/>
                <w:u w:color="000000"/>
                <w:lang w:val="en-US"/>
              </w:rPr>
              <w:t>5 (0</w:t>
            </w:r>
            <w:r>
              <w:rPr>
                <w:rStyle w:val="Ninguno"/>
                <w:rFonts w:ascii="Times New Roman" w:hAnsi="Times New Roman"/>
                <w:u w:color="000000"/>
                <w:lang w:val="es-ES_tradnl"/>
              </w:rPr>
              <w:t>.</w:t>
            </w:r>
            <w:r>
              <w:rPr>
                <w:rStyle w:val="Ninguno"/>
                <w:rFonts w:ascii="Times New Roman" w:hAnsi="Times New Roman"/>
                <w:u w:color="000000"/>
                <w:lang w:val="en-US"/>
              </w:rPr>
              <w:t>2, 1</w:t>
            </w:r>
            <w:r>
              <w:rPr>
                <w:rStyle w:val="Ninguno"/>
                <w:rFonts w:ascii="Times New Roman" w:hAnsi="Times New Roman"/>
                <w:u w:color="000000"/>
                <w:lang w:val="es-ES_tradnl"/>
              </w:rPr>
              <w:t>.</w:t>
            </w:r>
            <w:r>
              <w:rPr>
                <w:rStyle w:val="Ninguno"/>
                <w:rFonts w:ascii="Times New Roman" w:hAnsi="Times New Roman"/>
                <w:u w:color="000000"/>
                <w:lang w:val="en-US"/>
              </w:rPr>
              <w:t>9)</w:t>
            </w:r>
          </w:p>
        </w:tc>
        <w:tc>
          <w:tcPr>
            <w:tcW w:w="870"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0</w:t>
            </w:r>
            <w:r>
              <w:rPr>
                <w:rStyle w:val="Ninguno"/>
                <w:rFonts w:ascii="Times New Roman" w:hAnsi="Times New Roman"/>
                <w:u w:color="000000"/>
                <w:lang w:val="es-ES_tradnl"/>
              </w:rPr>
              <w:t>.</w:t>
            </w:r>
            <w:r>
              <w:rPr>
                <w:rStyle w:val="Ninguno"/>
                <w:rFonts w:ascii="Times New Roman" w:hAnsi="Times New Roman"/>
                <w:u w:color="000000"/>
                <w:lang w:val="en-US"/>
              </w:rPr>
              <w:t>007</w:t>
            </w:r>
          </w:p>
        </w:tc>
      </w:tr>
      <w:tr w:rsidR="0043049F" w:rsidTr="002E55BF">
        <w:trPr>
          <w:trHeight w:val="481"/>
        </w:trPr>
        <w:tc>
          <w:tcPr>
            <w:tcW w:w="4523"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rPr>
                <w:rFonts w:hint="eastAsia"/>
              </w:rPr>
            </w:pPr>
            <w:r>
              <w:rPr>
                <w:rStyle w:val="Ninguno"/>
                <w:rFonts w:ascii="Times New Roman" w:hAnsi="Times New Roman"/>
                <w:u w:color="000000"/>
                <w:lang w:val="en-US"/>
              </w:rPr>
              <w:t>Interleukin-6, median (P</w:t>
            </w:r>
            <w:r>
              <w:rPr>
                <w:rStyle w:val="Ninguno"/>
                <w:rFonts w:ascii="Times New Roman" w:hAnsi="Times New Roman"/>
                <w:u w:color="000000"/>
                <w:vertAlign w:val="subscript"/>
                <w:lang w:val="en-US"/>
              </w:rPr>
              <w:t>25</w:t>
            </w:r>
            <w:r>
              <w:rPr>
                <w:rStyle w:val="Ninguno"/>
                <w:rFonts w:ascii="Times New Roman" w:hAnsi="Times New Roman"/>
                <w:u w:color="000000"/>
                <w:lang w:val="en-US"/>
              </w:rPr>
              <w:t>, P</w:t>
            </w:r>
            <w:r>
              <w:rPr>
                <w:rStyle w:val="Ninguno"/>
                <w:rFonts w:ascii="Times New Roman" w:hAnsi="Times New Roman"/>
                <w:u w:color="000000"/>
                <w:vertAlign w:val="subscript"/>
                <w:lang w:val="en-US"/>
              </w:rPr>
              <w:t>75</w:t>
            </w:r>
            <w:r>
              <w:rPr>
                <w:rStyle w:val="Ninguno"/>
                <w:rFonts w:ascii="Times New Roman" w:hAnsi="Times New Roman"/>
                <w:u w:color="000000"/>
                <w:lang w:val="en-US"/>
              </w:rPr>
              <w:t xml:space="preserve">), </w:t>
            </w:r>
            <w:proofErr w:type="spellStart"/>
            <w:r>
              <w:rPr>
                <w:rStyle w:val="Ninguno"/>
                <w:rFonts w:ascii="Times New Roman" w:hAnsi="Times New Roman"/>
                <w:u w:color="000000"/>
                <w:lang w:val="en-US"/>
              </w:rPr>
              <w:t>pg</w:t>
            </w:r>
            <w:proofErr w:type="spellEnd"/>
            <w:r>
              <w:rPr>
                <w:rStyle w:val="Ninguno"/>
                <w:rFonts w:ascii="Times New Roman" w:hAnsi="Times New Roman"/>
                <w:u w:color="000000"/>
                <w:lang w:val="en-US"/>
              </w:rPr>
              <w:t>/ml</w:t>
            </w:r>
          </w:p>
        </w:tc>
        <w:tc>
          <w:tcPr>
            <w:tcW w:w="1029"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238</w:t>
            </w:r>
          </w:p>
        </w:tc>
        <w:tc>
          <w:tcPr>
            <w:tcW w:w="1463" w:type="dxa"/>
            <w:shd w:val="clear" w:color="auto" w:fill="auto"/>
            <w:tcMar>
              <w:top w:w="80" w:type="dxa"/>
              <w:left w:w="80" w:type="dxa"/>
              <w:bottom w:w="80" w:type="dxa"/>
              <w:right w:w="80" w:type="dxa"/>
            </w:tcMar>
            <w:vAlign w:val="center"/>
          </w:tcPr>
          <w:p w:rsidR="0043049F" w:rsidRDefault="00821FF3">
            <w:pPr>
              <w:pStyle w:val="PoromisinAA"/>
              <w:tabs>
                <w:tab w:val="left" w:pos="708"/>
              </w:tabs>
              <w:suppressAutoHyphens/>
              <w:jc w:val="center"/>
              <w:rPr>
                <w:rStyle w:val="Ninguno"/>
                <w:rFonts w:ascii="Times New Roman" w:eastAsia="Times New Roman" w:hAnsi="Times New Roman" w:cs="Times New Roman"/>
              </w:rPr>
            </w:pPr>
            <w:r>
              <w:rPr>
                <w:rStyle w:val="Ninguno"/>
                <w:rFonts w:ascii="Times New Roman" w:hAnsi="Times New Roman"/>
                <w:lang w:val="en-US"/>
              </w:rPr>
              <w:t xml:space="preserve">227 </w:t>
            </w:r>
          </w:p>
          <w:p w:rsidR="0043049F" w:rsidRDefault="00821FF3">
            <w:pPr>
              <w:pStyle w:val="PoromisinAA"/>
              <w:tabs>
                <w:tab w:val="left" w:pos="708"/>
              </w:tabs>
              <w:suppressAutoHyphens/>
              <w:jc w:val="center"/>
              <w:rPr>
                <w:rFonts w:hint="eastAsia"/>
              </w:rPr>
            </w:pPr>
            <w:r>
              <w:rPr>
                <w:rStyle w:val="Ninguno"/>
                <w:rFonts w:ascii="Times New Roman" w:hAnsi="Times New Roman"/>
                <w:lang w:val="en-US"/>
              </w:rPr>
              <w:t>(62, 646)</w:t>
            </w:r>
          </w:p>
        </w:tc>
        <w:tc>
          <w:tcPr>
            <w:tcW w:w="1524" w:type="dxa"/>
            <w:shd w:val="clear" w:color="auto" w:fill="auto"/>
            <w:tcMar>
              <w:top w:w="80" w:type="dxa"/>
              <w:left w:w="80" w:type="dxa"/>
              <w:bottom w:w="80" w:type="dxa"/>
              <w:right w:w="80" w:type="dxa"/>
            </w:tcMar>
            <w:vAlign w:val="center"/>
          </w:tcPr>
          <w:p w:rsidR="0043049F" w:rsidRDefault="00821FF3">
            <w:pPr>
              <w:pStyle w:val="Poromisin"/>
              <w:tabs>
                <w:tab w:val="left" w:pos="708"/>
                <w:tab w:val="left" w:pos="1416"/>
              </w:tabs>
              <w:suppressAutoHyphens/>
              <w:jc w:val="center"/>
              <w:rPr>
                <w:rFonts w:hint="eastAsia"/>
              </w:rPr>
            </w:pPr>
            <w:r>
              <w:rPr>
                <w:rStyle w:val="Ninguno"/>
                <w:rFonts w:ascii="Times New Roman" w:hAnsi="Times New Roman"/>
                <w:u w:color="000000"/>
                <w:lang w:val="en-US"/>
              </w:rPr>
              <w:t>301 (80,900)</w:t>
            </w:r>
          </w:p>
        </w:tc>
        <w:tc>
          <w:tcPr>
            <w:tcW w:w="870" w:type="dxa"/>
            <w:shd w:val="clear" w:color="auto" w:fill="auto"/>
            <w:tcMar>
              <w:top w:w="80" w:type="dxa"/>
              <w:left w:w="80" w:type="dxa"/>
              <w:bottom w:w="80" w:type="dxa"/>
              <w:right w:w="80" w:type="dxa"/>
            </w:tcMar>
            <w:vAlign w:val="center"/>
          </w:tcPr>
          <w:p w:rsidR="0043049F" w:rsidRDefault="00821FF3">
            <w:pPr>
              <w:pStyle w:val="Poromisin"/>
              <w:tabs>
                <w:tab w:val="left" w:pos="708"/>
              </w:tabs>
              <w:suppressAutoHyphens/>
              <w:jc w:val="center"/>
              <w:rPr>
                <w:rFonts w:hint="eastAsia"/>
              </w:rPr>
            </w:pPr>
            <w:r>
              <w:rPr>
                <w:rStyle w:val="Ninguno"/>
                <w:rFonts w:ascii="Times New Roman" w:hAnsi="Times New Roman"/>
                <w:u w:color="000000"/>
                <w:lang w:val="en-US"/>
              </w:rPr>
              <w:t>0</w:t>
            </w:r>
            <w:r>
              <w:rPr>
                <w:rStyle w:val="Ninguno"/>
                <w:rFonts w:ascii="Times New Roman" w:hAnsi="Times New Roman"/>
                <w:u w:color="000000"/>
                <w:lang w:val="es-ES_tradnl"/>
              </w:rPr>
              <w:t>.</w:t>
            </w:r>
            <w:r>
              <w:rPr>
                <w:rStyle w:val="Ninguno"/>
                <w:rFonts w:ascii="Times New Roman" w:hAnsi="Times New Roman"/>
                <w:u w:color="000000"/>
                <w:lang w:val="en-US"/>
              </w:rPr>
              <w:t>132</w:t>
            </w:r>
          </w:p>
        </w:tc>
      </w:tr>
    </w:tbl>
    <w:p w:rsidR="0043049F" w:rsidRPr="0042354B" w:rsidRDefault="0043049F" w:rsidP="0042354B">
      <w:pPr>
        <w:tabs>
          <w:tab w:val="left" w:pos="2130"/>
        </w:tabs>
        <w:rPr>
          <w:lang w:val="es-ES_tradnl" w:eastAsia="es-ES"/>
        </w:rPr>
        <w:sectPr w:rsidR="0043049F" w:rsidRPr="0042354B">
          <w:headerReference w:type="default" r:id="rId10"/>
          <w:footerReference w:type="default" r:id="rId11"/>
          <w:pgSz w:w="11900" w:h="16840"/>
          <w:pgMar w:top="1134" w:right="1134" w:bottom="1134" w:left="1134" w:header="709" w:footer="850" w:gutter="0"/>
          <w:cols w:space="720"/>
        </w:sectPr>
      </w:pPr>
    </w:p>
    <w:p w:rsidR="00F9106B" w:rsidRDefault="00F9106B" w:rsidP="001B156C">
      <w:pPr>
        <w:rPr>
          <w:lang w:val="es-ES_tradnl" w:eastAsia="es-ES"/>
        </w:rPr>
      </w:pPr>
    </w:p>
    <w:p w:rsidR="00F9106B" w:rsidRDefault="00F9106B" w:rsidP="00F9106B">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hAnsi="Times New Roman"/>
          <w:lang w:val="en-US"/>
        </w:rPr>
      </w:pPr>
      <w:r>
        <w:rPr>
          <w:rStyle w:val="Ninguno"/>
          <w:rFonts w:ascii="Times New Roman" w:hAnsi="Times New Roman"/>
          <w:lang w:val="en-US"/>
        </w:rPr>
        <w:t xml:space="preserve">Figure S3. Cumulative frequency distribution of </w:t>
      </w:r>
      <w:proofErr w:type="spellStart"/>
      <w:r>
        <w:rPr>
          <w:rStyle w:val="Ninguno"/>
          <w:rFonts w:ascii="Times New Roman" w:hAnsi="Times New Roman"/>
          <w:lang w:val="en-US"/>
        </w:rPr>
        <w:t>ventilatory</w:t>
      </w:r>
      <w:proofErr w:type="spellEnd"/>
      <w:r>
        <w:rPr>
          <w:rStyle w:val="Ninguno"/>
          <w:rFonts w:ascii="Times New Roman" w:hAnsi="Times New Roman"/>
          <w:lang w:val="en-US"/>
        </w:rPr>
        <w:t xml:space="preserve"> parameters within the first week of mechanical ventilation: A</w:t>
      </w:r>
      <w:proofErr w:type="gramStart"/>
      <w:r>
        <w:rPr>
          <w:rStyle w:val="Ninguno"/>
          <w:rFonts w:ascii="Times New Roman" w:hAnsi="Times New Roman"/>
          <w:lang w:val="en-US"/>
        </w:rPr>
        <w:t>.-</w:t>
      </w:r>
      <w:proofErr w:type="gramEnd"/>
      <w:r>
        <w:rPr>
          <w:rStyle w:val="Ninguno"/>
          <w:rFonts w:ascii="Times New Roman" w:hAnsi="Times New Roman"/>
          <w:lang w:val="en-US"/>
        </w:rPr>
        <w:t xml:space="preserve"> Volume tidal; B) Driving pressure; C) </w:t>
      </w:r>
      <w:proofErr w:type="spellStart"/>
      <w:r>
        <w:rPr>
          <w:rStyle w:val="Ninguno"/>
          <w:rFonts w:ascii="Times New Roman" w:hAnsi="Times New Roman"/>
          <w:lang w:val="en-US"/>
        </w:rPr>
        <w:t>Ventilatory</w:t>
      </w:r>
      <w:proofErr w:type="spellEnd"/>
      <w:r>
        <w:rPr>
          <w:rStyle w:val="Ninguno"/>
          <w:rFonts w:ascii="Times New Roman" w:hAnsi="Times New Roman"/>
          <w:lang w:val="en-US"/>
        </w:rPr>
        <w:t xml:space="preserve"> ratio.</w:t>
      </w:r>
    </w:p>
    <w:p w:rsidR="00F9106B" w:rsidRDefault="00F9106B" w:rsidP="00F9106B">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hAnsi="Times New Roman"/>
          <w:lang w:val="en-US"/>
        </w:rPr>
      </w:pPr>
    </w:p>
    <w:p w:rsidR="00F9106B" w:rsidRDefault="00F9106B" w:rsidP="00F9106B">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hAnsi="Times New Roman"/>
          <w:lang w:val="en-US"/>
        </w:rPr>
      </w:pPr>
      <w:r>
        <w:rPr>
          <w:rStyle w:val="Ninguno"/>
          <w:rFonts w:ascii="Times New Roman" w:hAnsi="Times New Roman"/>
          <w:noProof/>
          <w:lang w:val="es-ES"/>
        </w:rPr>
        <w:drawing>
          <wp:inline distT="0" distB="0" distL="0" distR="0" wp14:anchorId="553C46CD" wp14:editId="04750376">
            <wp:extent cx="6116320" cy="2317414"/>
            <wp:effectExtent l="0" t="0" r="0" b="698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16320" cy="2317414"/>
                    </a:xfrm>
                    <a:prstGeom prst="rect">
                      <a:avLst/>
                    </a:prstGeom>
                    <a:noFill/>
                  </pic:spPr>
                </pic:pic>
              </a:graphicData>
            </a:graphic>
          </wp:inline>
        </w:drawing>
      </w:r>
    </w:p>
    <w:p w:rsidR="00F9106B" w:rsidRDefault="00F9106B" w:rsidP="00F9106B">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hAnsi="Times New Roman"/>
          <w:lang w:val="en-US"/>
        </w:rPr>
      </w:pPr>
    </w:p>
    <w:p w:rsidR="00F9106B" w:rsidRDefault="00F9106B" w:rsidP="00F9106B">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hAnsi="Times New Roman"/>
          <w:lang w:val="en-US"/>
        </w:rPr>
      </w:pPr>
    </w:p>
    <w:p w:rsidR="00F9106B" w:rsidRDefault="00F9106B" w:rsidP="00F9106B">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hAnsi="Times New Roman"/>
          <w:lang w:val="en-US"/>
        </w:rPr>
      </w:pPr>
    </w:p>
    <w:p w:rsidR="00F9106B" w:rsidRDefault="00F9106B" w:rsidP="00F9106B">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hAnsi="Times New Roman"/>
          <w:lang w:val="en-US"/>
        </w:rPr>
      </w:pPr>
      <w:r>
        <w:rPr>
          <w:rStyle w:val="Ninguno"/>
          <w:rFonts w:ascii="Times New Roman" w:hAnsi="Times New Roman"/>
          <w:noProof/>
          <w:lang w:val="es-ES"/>
        </w:rPr>
        <w:drawing>
          <wp:inline distT="0" distB="0" distL="0" distR="0" wp14:anchorId="1812894E" wp14:editId="1A2A3B19">
            <wp:extent cx="6116320" cy="2282825"/>
            <wp:effectExtent l="0" t="0" r="0" b="317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16320" cy="2282825"/>
                    </a:xfrm>
                    <a:prstGeom prst="rect">
                      <a:avLst/>
                    </a:prstGeom>
                    <a:noFill/>
                  </pic:spPr>
                </pic:pic>
              </a:graphicData>
            </a:graphic>
          </wp:inline>
        </w:drawing>
      </w:r>
    </w:p>
    <w:p w:rsidR="00F9106B" w:rsidRDefault="00F9106B" w:rsidP="00F9106B">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hAnsi="Times New Roman"/>
          <w:lang w:val="en-US"/>
        </w:rPr>
      </w:pPr>
    </w:p>
    <w:p w:rsidR="00F9106B" w:rsidRDefault="00F9106B" w:rsidP="00F9106B">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hAnsi="Times New Roman"/>
          <w:lang w:val="en-US"/>
        </w:rPr>
      </w:pPr>
    </w:p>
    <w:p w:rsidR="00F9106B" w:rsidRDefault="00F9106B" w:rsidP="00F9106B">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hAnsi="Times New Roman"/>
          <w:lang w:val="en-US"/>
        </w:rPr>
      </w:pPr>
    </w:p>
    <w:p w:rsidR="00F9106B" w:rsidRDefault="00F9106B" w:rsidP="00F9106B">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hAnsi="Times New Roman"/>
          <w:lang w:val="en-US"/>
        </w:rPr>
      </w:pPr>
      <w:r>
        <w:rPr>
          <w:rStyle w:val="Ninguno"/>
          <w:rFonts w:ascii="Times New Roman" w:hAnsi="Times New Roman"/>
          <w:noProof/>
          <w:lang w:val="es-ES"/>
        </w:rPr>
        <w:drawing>
          <wp:inline distT="0" distB="0" distL="0" distR="0" wp14:anchorId="6129E5AD" wp14:editId="1F5D1583">
            <wp:extent cx="6304251" cy="2228816"/>
            <wp:effectExtent l="0" t="0" r="1905" b="63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340090" cy="2241486"/>
                    </a:xfrm>
                    <a:prstGeom prst="rect">
                      <a:avLst/>
                    </a:prstGeom>
                    <a:noFill/>
                  </pic:spPr>
                </pic:pic>
              </a:graphicData>
            </a:graphic>
          </wp:inline>
        </w:drawing>
      </w:r>
    </w:p>
    <w:p w:rsidR="00F9106B" w:rsidRDefault="00F9106B" w:rsidP="00F9106B">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hAnsi="Times New Roman"/>
          <w:lang w:val="en-US"/>
        </w:rPr>
      </w:pPr>
    </w:p>
    <w:p w:rsidR="00F9106B" w:rsidRDefault="00F9106B" w:rsidP="00F9106B">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hAnsi="Times New Roman"/>
          <w:lang w:val="en-US"/>
        </w:rPr>
      </w:pPr>
    </w:p>
    <w:p w:rsidR="00F9106B" w:rsidRDefault="00F9106B" w:rsidP="00F9106B">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hAnsi="Times New Roman"/>
          <w:lang w:val="en-US"/>
        </w:rPr>
      </w:pPr>
    </w:p>
    <w:p w:rsidR="00F9106B" w:rsidRDefault="00F9106B" w:rsidP="00F9106B">
      <w:pPr>
        <w:rPr>
          <w:lang w:val="es-ES_tradnl" w:eastAsia="es-ES"/>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r>
        <w:rPr>
          <w:rStyle w:val="Ninguno"/>
          <w:rFonts w:ascii="Times New Roman" w:hAnsi="Times New Roman"/>
          <w:lang w:val="en-US"/>
        </w:rPr>
        <w:t>Figure S4. Kaplan-Meier survival curves at day 90 and 180 after IUC admission.</w:t>
      </w: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numPr>
          <w:ilvl w:val="0"/>
          <w:numId w:val="13"/>
        </w:numPr>
        <w:suppressAutoHyphens/>
        <w:jc w:val="both"/>
        <w:rPr>
          <w:rFonts w:ascii="Times New Roman" w:eastAsia="Times New Roman" w:hAnsi="Times New Roman" w:cs="Times New Roman"/>
        </w:rPr>
      </w:pPr>
      <w:r>
        <w:rPr>
          <w:rStyle w:val="Ninguno"/>
          <w:rFonts w:ascii="Times New Roman" w:eastAsia="Times New Roman" w:hAnsi="Times New Roman" w:cs="Times New Roman"/>
          <w:noProof/>
          <w:lang w:val="es-ES"/>
        </w:rPr>
        <w:drawing>
          <wp:anchor distT="57150" distB="57150" distL="57150" distR="57150" simplePos="0" relativeHeight="251659264" behindDoc="0" locked="0" layoutInCell="1" allowOverlap="0" wp14:anchorId="34AB8DE9" wp14:editId="346FE189">
            <wp:simplePos x="0" y="0"/>
            <wp:positionH relativeFrom="column">
              <wp:align>center</wp:align>
            </wp:positionH>
            <wp:positionV relativeFrom="line">
              <wp:posOffset>0</wp:posOffset>
            </wp:positionV>
            <wp:extent cx="6078855" cy="3638550"/>
            <wp:effectExtent l="0" t="0" r="0" b="0"/>
            <wp:wrapSquare wrapText="bothSides" distT="57150" distB="57150" distL="57150" distR="57150"/>
            <wp:docPr id="8" name="officeArt object"/>
            <wp:cNvGraphicFramePr/>
            <a:graphic xmlns:a="http://schemas.openxmlformats.org/drawingml/2006/main">
              <a:graphicData uri="http://schemas.openxmlformats.org/drawingml/2006/picture">
                <pic:pic xmlns:pic="http://schemas.openxmlformats.org/drawingml/2006/picture">
                  <pic:nvPicPr>
                    <pic:cNvPr id="1073741827" name="image3.jpeg"/>
                    <pic:cNvPicPr>
                      <a:picLocks noChangeAspect="1"/>
                    </pic:cNvPicPr>
                  </pic:nvPicPr>
                  <pic:blipFill>
                    <a:blip r:embed="rId15">
                      <a:extLst/>
                    </a:blip>
                    <a:stretch>
                      <a:fillRect/>
                    </a:stretch>
                  </pic:blipFill>
                  <pic:spPr>
                    <a:xfrm>
                      <a:off x="0" y="0"/>
                      <a:ext cx="6078855" cy="3638550"/>
                    </a:xfrm>
                    <a:prstGeom prst="rect">
                      <a:avLst/>
                    </a:prstGeom>
                    <a:ln w="12700" cap="flat">
                      <a:noFill/>
                      <a:miter lim="400000"/>
                    </a:ln>
                    <a:effectLst/>
                  </pic:spPr>
                </pic:pic>
              </a:graphicData>
            </a:graphic>
          </wp:anchor>
        </w:drawing>
      </w:r>
      <w:r>
        <w:rPr>
          <w:rStyle w:val="Ninguno"/>
          <w:rFonts w:ascii="Times New Roman" w:hAnsi="Times New Roman"/>
          <w:lang w:val="en-US"/>
        </w:rPr>
        <w:t>By Age: 1,a) 90-day survival; 1,b) 180-day survival</w:t>
      </w:r>
      <w:r>
        <w:rPr>
          <w:rStyle w:val="Ninguno"/>
          <w:rFonts w:ascii="Times New Roman" w:hAnsi="Times New Roman"/>
          <w:sz w:val="22"/>
          <w:szCs w:val="22"/>
          <w:lang w:val="en-US"/>
        </w:rPr>
        <w:t xml:space="preserve"> </w:t>
      </w: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r>
        <w:rPr>
          <w:rStyle w:val="Ninguno"/>
          <w:rFonts w:ascii="Times New Roman" w:eastAsia="Times New Roman" w:hAnsi="Times New Roman" w:cs="Times New Roman"/>
          <w:i/>
          <w:iCs/>
          <w:noProof/>
          <w:sz w:val="22"/>
          <w:szCs w:val="22"/>
          <w:lang w:val="es-ES"/>
        </w:rPr>
        <w:drawing>
          <wp:anchor distT="57150" distB="57150" distL="57150" distR="57150" simplePos="0" relativeHeight="251660288" behindDoc="0" locked="0" layoutInCell="1" allowOverlap="0" wp14:anchorId="432C1FF5" wp14:editId="0ED2D605">
            <wp:simplePos x="0" y="0"/>
            <wp:positionH relativeFrom="column">
              <wp:align>center</wp:align>
            </wp:positionH>
            <wp:positionV relativeFrom="line">
              <wp:posOffset>0</wp:posOffset>
            </wp:positionV>
            <wp:extent cx="6091555" cy="3660775"/>
            <wp:effectExtent l="0" t="0" r="0" b="0"/>
            <wp:wrapSquare wrapText="bothSides" distT="57150" distB="57150" distL="57150" distR="57150"/>
            <wp:docPr id="9" name="officeArt object"/>
            <wp:cNvGraphicFramePr/>
            <a:graphic xmlns:a="http://schemas.openxmlformats.org/drawingml/2006/main">
              <a:graphicData uri="http://schemas.openxmlformats.org/drawingml/2006/picture">
                <pic:pic xmlns:pic="http://schemas.openxmlformats.org/drawingml/2006/picture">
                  <pic:nvPicPr>
                    <pic:cNvPr id="1073741828" name="image4.jpeg"/>
                    <pic:cNvPicPr>
                      <a:picLocks noChangeAspect="1"/>
                    </pic:cNvPicPr>
                  </pic:nvPicPr>
                  <pic:blipFill>
                    <a:blip r:embed="rId16">
                      <a:extLst/>
                    </a:blip>
                    <a:stretch>
                      <a:fillRect/>
                    </a:stretch>
                  </pic:blipFill>
                  <pic:spPr>
                    <a:xfrm>
                      <a:off x="0" y="0"/>
                      <a:ext cx="6091555" cy="3660775"/>
                    </a:xfrm>
                    <a:prstGeom prst="rect">
                      <a:avLst/>
                    </a:prstGeom>
                    <a:ln w="12700" cap="flat">
                      <a:noFill/>
                      <a:miter lim="400000"/>
                    </a:ln>
                    <a:effectLst/>
                  </pic:spPr>
                </pic:pic>
              </a:graphicData>
            </a:graphic>
          </wp:anchor>
        </w:drawing>
      </w: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numPr>
          <w:ilvl w:val="0"/>
          <w:numId w:val="14"/>
        </w:numPr>
        <w:suppressAutoHyphens/>
        <w:jc w:val="both"/>
        <w:rPr>
          <w:rFonts w:ascii="Times New Roman" w:hAnsi="Times New Roman"/>
        </w:rPr>
      </w:pPr>
      <w:r>
        <w:rPr>
          <w:rFonts w:ascii="Times New Roman" w:hAnsi="Times New Roman"/>
        </w:rPr>
        <w:t xml:space="preserve">By SAPS3 at ICU admission. </w:t>
      </w:r>
      <w:proofErr w:type="spellStart"/>
      <w:r>
        <w:rPr>
          <w:rFonts w:ascii="Times New Roman" w:hAnsi="Times New Roman"/>
        </w:rPr>
        <w:t>II,a</w:t>
      </w:r>
      <w:proofErr w:type="spellEnd"/>
      <w:r>
        <w:rPr>
          <w:rFonts w:ascii="Times New Roman" w:hAnsi="Times New Roman"/>
        </w:rPr>
        <w:t xml:space="preserve">) 90-day survival; </w:t>
      </w:r>
      <w:proofErr w:type="spellStart"/>
      <w:r>
        <w:rPr>
          <w:rFonts w:ascii="Times New Roman" w:hAnsi="Times New Roman"/>
        </w:rPr>
        <w:t>II,b</w:t>
      </w:r>
      <w:proofErr w:type="spellEnd"/>
      <w:r>
        <w:rPr>
          <w:rFonts w:ascii="Times New Roman" w:hAnsi="Times New Roman"/>
        </w:rPr>
        <w:t xml:space="preserve">) 180-day survival </w:t>
      </w: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sz w:val="22"/>
          <w:szCs w:val="22"/>
        </w:rPr>
      </w:pPr>
      <w:r>
        <w:rPr>
          <w:rStyle w:val="Ninguno"/>
          <w:rFonts w:ascii="Times New Roman" w:eastAsia="Times New Roman" w:hAnsi="Times New Roman" w:cs="Times New Roman"/>
          <w:i/>
          <w:iCs/>
          <w:noProof/>
          <w:sz w:val="22"/>
          <w:szCs w:val="22"/>
          <w:lang w:val="es-ES"/>
        </w:rPr>
        <w:drawing>
          <wp:anchor distT="57150" distB="57150" distL="57150" distR="57150" simplePos="0" relativeHeight="251661312" behindDoc="0" locked="0" layoutInCell="1" allowOverlap="0" wp14:anchorId="49693364" wp14:editId="63E5584C">
            <wp:simplePos x="0" y="0"/>
            <wp:positionH relativeFrom="margin">
              <wp:align>left</wp:align>
            </wp:positionH>
            <wp:positionV relativeFrom="line">
              <wp:posOffset>19050</wp:posOffset>
            </wp:positionV>
            <wp:extent cx="5810250" cy="3686175"/>
            <wp:effectExtent l="0" t="0" r="0" b="9525"/>
            <wp:wrapSquare wrapText="bothSides" distT="57150" distB="57150" distL="57150" distR="57150"/>
            <wp:docPr id="10" name="officeArt object"/>
            <wp:cNvGraphicFramePr/>
            <a:graphic xmlns:a="http://schemas.openxmlformats.org/drawingml/2006/main">
              <a:graphicData uri="http://schemas.openxmlformats.org/drawingml/2006/picture">
                <pic:pic xmlns:pic="http://schemas.openxmlformats.org/drawingml/2006/picture">
                  <pic:nvPicPr>
                    <pic:cNvPr id="1073741829" name="image5.jpeg"/>
                    <pic:cNvPicPr>
                      <a:picLocks noChangeAspect="1"/>
                    </pic:cNvPicPr>
                  </pic:nvPicPr>
                  <pic:blipFill>
                    <a:blip r:embed="rId17">
                      <a:extLst/>
                    </a:blip>
                    <a:stretch>
                      <a:fillRect/>
                    </a:stretch>
                  </pic:blipFill>
                  <pic:spPr>
                    <a:xfrm>
                      <a:off x="0" y="0"/>
                      <a:ext cx="5810250" cy="368617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r w:rsidRPr="00972BCC">
        <w:rPr>
          <w:rFonts w:ascii="Times New Roman" w:eastAsia="Times New Roman" w:hAnsi="Times New Roman" w:cs="Times New Roman"/>
          <w:i/>
          <w:iCs/>
          <w:noProof/>
          <w:color w:val="auto"/>
          <w:sz w:val="22"/>
          <w:szCs w:val="22"/>
          <w:lang w:val="es-ES"/>
        </w:rPr>
        <w:drawing>
          <wp:anchor distT="57150" distB="57150" distL="57150" distR="57150" simplePos="0" relativeHeight="251665408" behindDoc="0" locked="0" layoutInCell="1" allowOverlap="0" wp14:anchorId="707934B2" wp14:editId="74E78FBD">
            <wp:simplePos x="0" y="0"/>
            <wp:positionH relativeFrom="margin">
              <wp:posOffset>3810</wp:posOffset>
            </wp:positionH>
            <wp:positionV relativeFrom="line">
              <wp:posOffset>-5051425</wp:posOffset>
            </wp:positionV>
            <wp:extent cx="5391150" cy="3848100"/>
            <wp:effectExtent l="0" t="0" r="0" b="0"/>
            <wp:wrapSquare wrapText="bothSides" distT="57150" distB="57150" distL="57150" distR="57150"/>
            <wp:docPr id="11" name="officeArt object"/>
            <wp:cNvGraphicFramePr/>
            <a:graphic xmlns:a="http://schemas.openxmlformats.org/drawingml/2006/main">
              <a:graphicData uri="http://schemas.openxmlformats.org/drawingml/2006/picture">
                <pic:pic xmlns:pic="http://schemas.openxmlformats.org/drawingml/2006/picture">
                  <pic:nvPicPr>
                    <pic:cNvPr id="1073741830" name="image6.jpeg"/>
                    <pic:cNvPicPr>
                      <a:picLocks noChangeAspect="1"/>
                    </pic:cNvPicPr>
                  </pic:nvPicPr>
                  <pic:blipFill>
                    <a:blip r:embed="rId18">
                      <a:extLst/>
                    </a:blip>
                    <a:stretch>
                      <a:fillRect/>
                    </a:stretch>
                  </pic:blipFill>
                  <pic:spPr>
                    <a:xfrm>
                      <a:off x="0" y="0"/>
                      <a:ext cx="5391150" cy="38481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i/>
          <w:iCs/>
          <w:sz w:val="22"/>
          <w:szCs w:val="22"/>
        </w:rPr>
      </w:pPr>
    </w:p>
    <w:p w:rsidR="00B73BD4" w:rsidRDefault="00B73BD4" w:rsidP="00B73BD4">
      <w:pPr>
        <w:pStyle w:val="Formatolibre"/>
        <w:numPr>
          <w:ilvl w:val="0"/>
          <w:numId w:val="14"/>
        </w:numPr>
        <w:suppressAutoHyphens/>
        <w:jc w:val="both"/>
        <w:rPr>
          <w:rFonts w:ascii="Times New Roman" w:hAnsi="Times New Roman"/>
        </w:rPr>
      </w:pPr>
      <w:r>
        <w:rPr>
          <w:rFonts w:ascii="Times New Roman" w:hAnsi="Times New Roman"/>
        </w:rPr>
        <w:lastRenderedPageBreak/>
        <w:t xml:space="preserve">By Berlin ARDS criteria: </w:t>
      </w:r>
      <w:proofErr w:type="spellStart"/>
      <w:r>
        <w:rPr>
          <w:rFonts w:ascii="Times New Roman" w:hAnsi="Times New Roman"/>
        </w:rPr>
        <w:t>III,a</w:t>
      </w:r>
      <w:proofErr w:type="spellEnd"/>
      <w:r>
        <w:rPr>
          <w:rFonts w:ascii="Times New Roman" w:hAnsi="Times New Roman"/>
        </w:rPr>
        <w:t xml:space="preserve">) 90-day survival; </w:t>
      </w:r>
      <w:proofErr w:type="spellStart"/>
      <w:r>
        <w:rPr>
          <w:rFonts w:ascii="Times New Roman" w:hAnsi="Times New Roman"/>
        </w:rPr>
        <w:t>III,b</w:t>
      </w:r>
      <w:proofErr w:type="spellEnd"/>
      <w:r>
        <w:rPr>
          <w:rFonts w:ascii="Times New Roman" w:hAnsi="Times New Roman"/>
        </w:rPr>
        <w:t xml:space="preserve">) 180-day survival </w:t>
      </w:r>
    </w:p>
    <w:p w:rsidR="00B73BD4" w:rsidRPr="00085EE9" w:rsidRDefault="00B73BD4" w:rsidP="00B73BD4">
      <w:pPr>
        <w:pStyle w:val="Cuerpo"/>
        <w:suppressAutoHyphens/>
        <w:ind w:left="360"/>
        <w:rPr>
          <w:lang w:val="en-US"/>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sz w:val="22"/>
          <w:szCs w:val="22"/>
        </w:rPr>
      </w:pPr>
      <w:r>
        <w:rPr>
          <w:rStyle w:val="Ninguno"/>
          <w:noProof/>
          <w:lang w:val="es-ES"/>
        </w:rPr>
        <w:drawing>
          <wp:anchor distT="57150" distB="57150" distL="57150" distR="57150" simplePos="0" relativeHeight="251662336" behindDoc="0" locked="0" layoutInCell="1" allowOverlap="0" wp14:anchorId="72824842" wp14:editId="0B1AFCE6">
            <wp:simplePos x="0" y="0"/>
            <wp:positionH relativeFrom="margin">
              <wp:align>left</wp:align>
            </wp:positionH>
            <wp:positionV relativeFrom="line">
              <wp:posOffset>108585</wp:posOffset>
            </wp:positionV>
            <wp:extent cx="5762625" cy="3686175"/>
            <wp:effectExtent l="0" t="0" r="9525" b="9525"/>
            <wp:wrapSquare wrapText="bothSides" distT="57150" distB="57150" distL="57150" distR="57150"/>
            <wp:docPr id="12" name="officeArt object"/>
            <wp:cNvGraphicFramePr/>
            <a:graphic xmlns:a="http://schemas.openxmlformats.org/drawingml/2006/main">
              <a:graphicData uri="http://schemas.openxmlformats.org/drawingml/2006/picture">
                <pic:pic xmlns:pic="http://schemas.openxmlformats.org/drawingml/2006/picture">
                  <pic:nvPicPr>
                    <pic:cNvPr id="1073741831" name="image7.jpeg"/>
                    <pic:cNvPicPr>
                      <a:picLocks noChangeAspect="1"/>
                    </pic:cNvPicPr>
                  </pic:nvPicPr>
                  <pic:blipFill>
                    <a:blip r:embed="rId19">
                      <a:extLst/>
                    </a:blip>
                    <a:stretch>
                      <a:fillRect/>
                    </a:stretch>
                  </pic:blipFill>
                  <pic:spPr>
                    <a:xfrm>
                      <a:off x="0" y="0"/>
                      <a:ext cx="5762625" cy="368617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720"/>
        <w:jc w:val="both"/>
        <w:rPr>
          <w:rStyle w:val="Ninguno"/>
          <w:rFonts w:ascii="Times New Roman" w:eastAsia="Times New Roman" w:hAnsi="Times New Roman" w:cs="Times New Roman"/>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sz w:val="22"/>
          <w:szCs w:val="22"/>
        </w:rPr>
      </w:pP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sz w:val="22"/>
          <w:szCs w:val="22"/>
        </w:rPr>
      </w:pPr>
    </w:p>
    <w:p w:rsidR="00B73BD4" w:rsidRDefault="00B73BD4" w:rsidP="007D6671">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720"/>
        <w:jc w:val="both"/>
        <w:rPr>
          <w:rFonts w:ascii="Times New Roman" w:eastAsia="Times New Roman" w:hAnsi="Times New Roman" w:cs="Times New Roman"/>
          <w:sz w:val="22"/>
          <w:szCs w:val="22"/>
        </w:rPr>
      </w:pPr>
    </w:p>
    <w:p w:rsidR="00B73BD4" w:rsidRDefault="00B73BD4" w:rsidP="007D6671">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720"/>
        <w:jc w:val="both"/>
        <w:rPr>
          <w:rFonts w:ascii="Times New Roman" w:eastAsia="Times New Roman" w:hAnsi="Times New Roman" w:cs="Times New Roman"/>
          <w:sz w:val="22"/>
          <w:szCs w:val="22"/>
        </w:rPr>
      </w:pPr>
      <w:r>
        <w:rPr>
          <w:rStyle w:val="Ninguno"/>
          <w:rFonts w:ascii="Times New Roman" w:eastAsia="Times New Roman" w:hAnsi="Times New Roman" w:cs="Times New Roman"/>
          <w:noProof/>
          <w:sz w:val="22"/>
          <w:szCs w:val="22"/>
          <w:lang w:val="es-ES"/>
        </w:rPr>
        <w:drawing>
          <wp:anchor distT="57150" distB="57150" distL="57150" distR="57150" simplePos="0" relativeHeight="251663360" behindDoc="0" locked="0" layoutInCell="1" allowOverlap="0" wp14:anchorId="2564ACD8" wp14:editId="2247912B">
            <wp:simplePos x="0" y="0"/>
            <wp:positionH relativeFrom="margin">
              <wp:align>left</wp:align>
            </wp:positionH>
            <wp:positionV relativeFrom="line">
              <wp:posOffset>3249930</wp:posOffset>
            </wp:positionV>
            <wp:extent cx="5905500" cy="3648075"/>
            <wp:effectExtent l="0" t="0" r="0" b="9525"/>
            <wp:wrapSquare wrapText="bothSides" distT="57150" distB="57150" distL="57150" distR="57150"/>
            <wp:docPr id="13" name="officeArt object"/>
            <wp:cNvGraphicFramePr/>
            <a:graphic xmlns:a="http://schemas.openxmlformats.org/drawingml/2006/main">
              <a:graphicData uri="http://schemas.openxmlformats.org/drawingml/2006/picture">
                <pic:pic xmlns:pic="http://schemas.openxmlformats.org/drawingml/2006/picture">
                  <pic:nvPicPr>
                    <pic:cNvPr id="1073741832" name="image8.jpeg"/>
                    <pic:cNvPicPr>
                      <a:picLocks noChangeAspect="1"/>
                    </pic:cNvPicPr>
                  </pic:nvPicPr>
                  <pic:blipFill>
                    <a:blip r:embed="rId20">
                      <a:extLst/>
                    </a:blip>
                    <a:stretch>
                      <a:fillRect/>
                    </a:stretch>
                  </pic:blipFill>
                  <pic:spPr>
                    <a:xfrm>
                      <a:off x="0" y="0"/>
                      <a:ext cx="5905500" cy="364807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rsidR="00B73BD4" w:rsidRPr="00972BCC" w:rsidRDefault="00B73BD4" w:rsidP="007D6671">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720"/>
        <w:jc w:val="both"/>
        <w:rPr>
          <w:rStyle w:val="Ninguno"/>
          <w:rFonts w:ascii="Times New Roman" w:eastAsia="Times New Roman" w:hAnsi="Times New Roman" w:cs="Times New Roman"/>
          <w:lang w:val="en-US"/>
        </w:rPr>
      </w:pPr>
    </w:p>
    <w:p w:rsidR="00B73BD4" w:rsidRPr="00972BCC" w:rsidRDefault="00B73BD4" w:rsidP="007D6671">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Pr="00972BCC" w:rsidRDefault="00B73BD4" w:rsidP="007D6671">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Default="00B73BD4" w:rsidP="00B73BD4">
      <w:pPr>
        <w:pStyle w:val="Formatolibre"/>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60"/>
        <w:jc w:val="both"/>
        <w:rPr>
          <w:rStyle w:val="Ninguno"/>
          <w:rFonts w:ascii="Times New Roman" w:eastAsia="Times New Roman" w:hAnsi="Times New Roman" w:cs="Times New Roman"/>
          <w:lang w:val="en-US"/>
        </w:rPr>
      </w:pPr>
    </w:p>
    <w:p w:rsidR="00B73BD4" w:rsidRPr="00972BCC" w:rsidRDefault="00B73BD4" w:rsidP="00B73BD4">
      <w:pPr>
        <w:pStyle w:val="Formatolibre"/>
        <w:numPr>
          <w:ilvl w:val="0"/>
          <w:numId w:val="21"/>
        </w:num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284" w:firstLine="0"/>
        <w:jc w:val="both"/>
        <w:rPr>
          <w:rFonts w:ascii="Times New Roman" w:eastAsia="Times New Roman" w:hAnsi="Times New Roman" w:cs="Times New Roman"/>
        </w:rPr>
      </w:pPr>
      <w:r w:rsidRPr="00972BCC">
        <w:rPr>
          <w:rStyle w:val="Ninguno"/>
          <w:rFonts w:ascii="Times New Roman" w:hAnsi="Times New Roman"/>
          <w:lang w:val="en-US"/>
        </w:rPr>
        <w:t xml:space="preserve">By noninvasive </w:t>
      </w:r>
      <w:proofErr w:type="spellStart"/>
      <w:r w:rsidRPr="00972BCC">
        <w:rPr>
          <w:rStyle w:val="Ninguno"/>
          <w:rFonts w:ascii="Times New Roman" w:hAnsi="Times New Roman"/>
          <w:lang w:val="en-US"/>
        </w:rPr>
        <w:t>ventilatory</w:t>
      </w:r>
      <w:proofErr w:type="spellEnd"/>
      <w:r w:rsidRPr="00972BCC">
        <w:rPr>
          <w:rStyle w:val="Ninguno"/>
          <w:rFonts w:ascii="Times New Roman" w:hAnsi="Times New Roman"/>
          <w:lang w:val="en-US"/>
        </w:rPr>
        <w:t xml:space="preserve"> support previous to admission in the ICU; </w:t>
      </w:r>
      <w:proofErr w:type="spellStart"/>
      <w:r w:rsidRPr="00972BCC">
        <w:rPr>
          <w:rStyle w:val="Ninguno"/>
          <w:rFonts w:ascii="Times New Roman" w:hAnsi="Times New Roman"/>
          <w:lang w:val="en-US"/>
        </w:rPr>
        <w:t>IV</w:t>
      </w:r>
      <w:proofErr w:type="gramStart"/>
      <w:r w:rsidRPr="00972BCC">
        <w:rPr>
          <w:rStyle w:val="Ninguno"/>
          <w:rFonts w:ascii="Times New Roman" w:hAnsi="Times New Roman"/>
          <w:lang w:val="en-US"/>
        </w:rPr>
        <w:t>,a</w:t>
      </w:r>
      <w:proofErr w:type="spellEnd"/>
      <w:proofErr w:type="gramEnd"/>
      <w:r w:rsidRPr="00972BCC">
        <w:rPr>
          <w:rStyle w:val="Ninguno"/>
          <w:rFonts w:ascii="Times New Roman" w:hAnsi="Times New Roman"/>
          <w:lang w:val="en-US"/>
        </w:rPr>
        <w:t xml:space="preserve">) 90-day survival; </w:t>
      </w:r>
      <w:proofErr w:type="spellStart"/>
      <w:r w:rsidRPr="00972BCC">
        <w:rPr>
          <w:rStyle w:val="Ninguno"/>
          <w:rFonts w:ascii="Times New Roman" w:hAnsi="Times New Roman"/>
          <w:lang w:val="en-US"/>
        </w:rPr>
        <w:t>IV,b</w:t>
      </w:r>
      <w:proofErr w:type="spellEnd"/>
      <w:r w:rsidRPr="00972BCC">
        <w:rPr>
          <w:rStyle w:val="Ninguno"/>
          <w:rFonts w:ascii="Times New Roman" w:hAnsi="Times New Roman"/>
          <w:lang w:val="en-US"/>
        </w:rPr>
        <w:t>) 180-day survival</w:t>
      </w:r>
      <w:r w:rsidRPr="00972BCC">
        <w:rPr>
          <w:rStyle w:val="Ninguno"/>
          <w:rFonts w:ascii="Times New Roman" w:hAnsi="Times New Roman"/>
          <w:sz w:val="22"/>
          <w:szCs w:val="22"/>
          <w:lang w:val="en-US"/>
        </w:rPr>
        <w:t>.</w:t>
      </w:r>
    </w:p>
    <w:p w:rsidR="00B73BD4" w:rsidRDefault="00B73BD4" w:rsidP="00B73BD4">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720"/>
        <w:jc w:val="both"/>
        <w:rPr>
          <w:rStyle w:val="Ninguno"/>
          <w:rFonts w:ascii="Times New Roman" w:eastAsia="Times New Roman" w:hAnsi="Times New Roman" w:cs="Times New Roman"/>
          <w:sz w:val="22"/>
          <w:szCs w:val="22"/>
        </w:rPr>
      </w:pPr>
      <w:r>
        <w:rPr>
          <w:rStyle w:val="Ninguno"/>
          <w:rFonts w:ascii="Times New Roman" w:eastAsia="Times New Roman" w:hAnsi="Times New Roman" w:cs="Times New Roman"/>
          <w:noProof/>
          <w:sz w:val="22"/>
          <w:szCs w:val="22"/>
          <w:lang w:val="es-ES"/>
        </w:rPr>
        <w:lastRenderedPageBreak/>
        <w:drawing>
          <wp:anchor distT="57150" distB="57150" distL="57150" distR="57150" simplePos="0" relativeHeight="251664384" behindDoc="0" locked="0" layoutInCell="1" allowOverlap="0" wp14:anchorId="1A3D31F6" wp14:editId="38B26B42">
            <wp:simplePos x="0" y="0"/>
            <wp:positionH relativeFrom="margin">
              <wp:align>center</wp:align>
            </wp:positionH>
            <wp:positionV relativeFrom="line">
              <wp:posOffset>285750</wp:posOffset>
            </wp:positionV>
            <wp:extent cx="5889625" cy="3657600"/>
            <wp:effectExtent l="0" t="0" r="0" b="0"/>
            <wp:wrapSquare wrapText="bothSides" distT="57150" distB="57150" distL="57150" distR="57150"/>
            <wp:docPr id="14" name="officeArt object"/>
            <wp:cNvGraphicFramePr/>
            <a:graphic xmlns:a="http://schemas.openxmlformats.org/drawingml/2006/main">
              <a:graphicData uri="http://schemas.openxmlformats.org/drawingml/2006/picture">
                <pic:pic xmlns:pic="http://schemas.openxmlformats.org/drawingml/2006/picture">
                  <pic:nvPicPr>
                    <pic:cNvPr id="1073741834" name="image10.jpeg"/>
                    <pic:cNvPicPr>
                      <a:picLocks noChangeAspect="1"/>
                    </pic:cNvPicPr>
                  </pic:nvPicPr>
                  <pic:blipFill>
                    <a:blip r:embed="rId21">
                      <a:extLst/>
                    </a:blip>
                    <a:stretch>
                      <a:fillRect/>
                    </a:stretch>
                  </pic:blipFill>
                  <pic:spPr>
                    <a:xfrm>
                      <a:off x="0" y="0"/>
                      <a:ext cx="5889625" cy="3657600"/>
                    </a:xfrm>
                    <a:prstGeom prst="rect">
                      <a:avLst/>
                    </a:prstGeom>
                    <a:ln w="12700" cap="flat">
                      <a:noFill/>
                      <a:miter lim="400000"/>
                    </a:ln>
                    <a:effectLst/>
                  </pic:spPr>
                </pic:pic>
              </a:graphicData>
            </a:graphic>
          </wp:anchor>
        </w:drawing>
      </w:r>
    </w:p>
    <w:p w:rsidR="00B73BD4" w:rsidRDefault="00B73BD4" w:rsidP="00B73BD4">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sz w:val="22"/>
          <w:szCs w:val="22"/>
        </w:rPr>
      </w:pPr>
      <w:r w:rsidRPr="00972BCC">
        <w:rPr>
          <w:rFonts w:ascii="Times New Roman" w:eastAsia="Helvetica" w:hAnsi="Times New Roman" w:cs="Helvetica"/>
          <w:noProof/>
          <w:color w:val="auto"/>
          <w:lang w:val="es-ES"/>
        </w:rPr>
        <w:drawing>
          <wp:anchor distT="57150" distB="57150" distL="57150" distR="57150" simplePos="0" relativeHeight="251666432" behindDoc="0" locked="0" layoutInCell="1" allowOverlap="0" wp14:anchorId="2FC981FE" wp14:editId="608CBDE5">
            <wp:simplePos x="0" y="0"/>
            <wp:positionH relativeFrom="margin">
              <wp:align>right</wp:align>
            </wp:positionH>
            <wp:positionV relativeFrom="line">
              <wp:posOffset>385445</wp:posOffset>
            </wp:positionV>
            <wp:extent cx="6105525" cy="3762375"/>
            <wp:effectExtent l="0" t="0" r="9525" b="9525"/>
            <wp:wrapSquare wrapText="bothSides" distT="57150" distB="57150" distL="57150" distR="57150"/>
            <wp:docPr id="15" name="officeArt object"/>
            <wp:cNvGraphicFramePr/>
            <a:graphic xmlns:a="http://schemas.openxmlformats.org/drawingml/2006/main">
              <a:graphicData uri="http://schemas.openxmlformats.org/drawingml/2006/picture">
                <pic:pic xmlns:pic="http://schemas.openxmlformats.org/drawingml/2006/picture">
                  <pic:nvPicPr>
                    <pic:cNvPr id="1073741833" name="image9.jpeg"/>
                    <pic:cNvPicPr>
                      <a:picLocks noChangeAspect="1"/>
                    </pic:cNvPicPr>
                  </pic:nvPicPr>
                  <pic:blipFill>
                    <a:blip r:embed="rId22">
                      <a:extLst/>
                    </a:blip>
                    <a:stretch>
                      <a:fillRect/>
                    </a:stretch>
                  </pic:blipFill>
                  <pic:spPr>
                    <a:xfrm>
                      <a:off x="0" y="0"/>
                      <a:ext cx="6105525" cy="376237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rsidR="00B73BD4" w:rsidRDefault="00B73BD4" w:rsidP="00B73BD4">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Pr="00B73BD4" w:rsidRDefault="0043049F" w:rsidP="00F9106B">
      <w:pPr>
        <w:rPr>
          <w:lang w:val="da-DK" w:eastAsia="es-ES"/>
        </w:rPr>
        <w:sectPr w:rsidR="0043049F" w:rsidRPr="00B73BD4">
          <w:headerReference w:type="default" r:id="rId23"/>
          <w:pgSz w:w="11900" w:h="16840"/>
          <w:pgMar w:top="1134" w:right="1134" w:bottom="1134" w:left="1134" w:header="709" w:footer="850" w:gutter="0"/>
          <w:cols w:space="720"/>
        </w:sectPr>
      </w:pPr>
    </w:p>
    <w:p w:rsidR="00240E7F" w:rsidRDefault="00240E7F" w:rsidP="00240E7F">
      <w:pPr>
        <w:pStyle w:val="Cuerpo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Style w:val="Ninguno"/>
          <w:lang w:val="en-US"/>
        </w:rPr>
        <w:sectPr w:rsidR="00240E7F" w:rsidSect="00240E7F">
          <w:pgSz w:w="11900" w:h="16840"/>
          <w:pgMar w:top="1134" w:right="1134" w:bottom="1134" w:left="1134" w:header="709" w:footer="851" w:gutter="0"/>
          <w:cols w:space="720"/>
          <w:docGrid w:linePitch="326"/>
        </w:sectPr>
      </w:pPr>
    </w:p>
    <w:p w:rsidR="00240E7F" w:rsidRDefault="001021A8" w:rsidP="00240E7F">
      <w:pPr>
        <w:pStyle w:val="Cuerpo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Style w:val="Ninguno"/>
          <w:lang w:val="en-US"/>
        </w:rPr>
      </w:pPr>
      <w:r>
        <w:rPr>
          <w:rStyle w:val="Ninguno"/>
          <w:lang w:val="en-US"/>
        </w:rPr>
        <w:lastRenderedPageBreak/>
        <w:t>Table S8</w:t>
      </w:r>
      <w:r w:rsidR="00240E7F">
        <w:rPr>
          <w:rStyle w:val="Ninguno"/>
          <w:lang w:val="en-US"/>
        </w:rPr>
        <w:t>- Univariate and multivariate analysis for ICU-mortality.</w:t>
      </w:r>
    </w:p>
    <w:p w:rsidR="00240E7F" w:rsidRDefault="00240E7F" w:rsidP="00240E7F">
      <w:pPr>
        <w:pStyle w:val="Cuerpo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13" w:hanging="113"/>
      </w:pPr>
    </w:p>
    <w:tbl>
      <w:tblPr>
        <w:tblStyle w:val="TableNormal"/>
        <w:tblW w:w="13779" w:type="dxa"/>
        <w:tblInd w:w="324" w:type="dxa"/>
        <w:tblBorders>
          <w:top w:val="single" w:sz="8" w:space="0" w:color="FEFEFE"/>
          <w:left w:val="single" w:sz="8" w:space="0" w:color="FEFEFE"/>
          <w:bottom w:val="single" w:sz="8" w:space="0" w:color="FEFEFE"/>
          <w:right w:val="single" w:sz="8" w:space="0" w:color="FEFEFE"/>
          <w:insideH w:val="single" w:sz="8" w:space="0" w:color="FEFEFE"/>
          <w:insideV w:val="single" w:sz="8" w:space="0" w:color="FEFEFE"/>
        </w:tblBorders>
        <w:tblLayout w:type="fixed"/>
        <w:tblLook w:val="04A0" w:firstRow="1" w:lastRow="0" w:firstColumn="1" w:lastColumn="0" w:noHBand="0" w:noVBand="1"/>
      </w:tblPr>
      <w:tblGrid>
        <w:gridCol w:w="5024"/>
        <w:gridCol w:w="1418"/>
        <w:gridCol w:w="1701"/>
        <w:gridCol w:w="1876"/>
        <w:gridCol w:w="958"/>
        <w:gridCol w:w="1950"/>
        <w:gridCol w:w="852"/>
      </w:tblGrid>
      <w:tr w:rsidR="00240E7F" w:rsidTr="00D05A23">
        <w:trPr>
          <w:trHeight w:val="1200"/>
          <w:tblHeader/>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b/>
                <w:bCs/>
              </w:rPr>
            </w:pPr>
            <w:r>
              <w:rPr>
                <w:rStyle w:val="Ninguno"/>
                <w:b/>
                <w:bCs/>
                <w:lang w:val="en-US"/>
              </w:rPr>
              <w:t>Survivors</w:t>
            </w:r>
          </w:p>
          <w:p w:rsidR="00240E7F" w:rsidRDefault="00240E7F" w:rsidP="00D05A23">
            <w:pPr>
              <w:pStyle w:val="CuerpoBA"/>
              <w:tabs>
                <w:tab w:val="left" w:pos="708"/>
                <w:tab w:val="left" w:pos="1416"/>
              </w:tabs>
              <w:jc w:val="center"/>
            </w:pPr>
            <w:r>
              <w:rPr>
                <w:rStyle w:val="Ninguno"/>
                <w:b/>
                <w:bCs/>
                <w:lang w:val="en-US"/>
              </w:rPr>
              <w:t>N=533</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b/>
                <w:bCs/>
              </w:rPr>
            </w:pPr>
            <w:r>
              <w:rPr>
                <w:rStyle w:val="Ninguno"/>
                <w:b/>
                <w:bCs/>
                <w:lang w:val="en-US"/>
              </w:rPr>
              <w:t>Non-Survivors</w:t>
            </w:r>
          </w:p>
          <w:p w:rsidR="00240E7F" w:rsidRDefault="00240E7F" w:rsidP="00D05A23">
            <w:pPr>
              <w:pStyle w:val="CuerpoBA"/>
              <w:tabs>
                <w:tab w:val="left" w:pos="708"/>
                <w:tab w:val="left" w:pos="1416"/>
              </w:tabs>
              <w:jc w:val="center"/>
            </w:pPr>
            <w:r>
              <w:rPr>
                <w:rStyle w:val="Ninguno"/>
                <w:b/>
                <w:bCs/>
                <w:lang w:val="en-US"/>
              </w:rPr>
              <w:t>N=335</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b/>
                <w:bCs/>
                <w:sz w:val="24"/>
                <w:szCs w:val="24"/>
                <w:u w:color="000000"/>
                <w:lang w:val="en-US"/>
              </w:rPr>
              <w:t>Univariate OR (CI 95%)</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b/>
                <w:bCs/>
              </w:rPr>
            </w:pPr>
            <w:r>
              <w:rPr>
                <w:rStyle w:val="Ninguno"/>
                <w:b/>
                <w:bCs/>
                <w:lang w:val="en-US"/>
              </w:rPr>
              <w:t>P</w:t>
            </w:r>
          </w:p>
          <w:p w:rsidR="00240E7F" w:rsidRDefault="00240E7F" w:rsidP="00D05A23">
            <w:pPr>
              <w:pStyle w:val="CuerpoBA"/>
              <w:tabs>
                <w:tab w:val="left" w:pos="708"/>
                <w:tab w:val="left" w:pos="1416"/>
              </w:tabs>
              <w:jc w:val="center"/>
            </w:pPr>
            <w:r>
              <w:rPr>
                <w:rStyle w:val="Ninguno"/>
                <w:b/>
                <w:bCs/>
                <w:lang w:val="en-US"/>
              </w:rPr>
              <w:t>value</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b/>
                <w:bCs/>
                <w:sz w:val="24"/>
                <w:szCs w:val="24"/>
                <w:u w:color="000000"/>
                <w:lang w:val="en-US"/>
              </w:rPr>
              <w:t>Multivariate OR (CI 95%)</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b/>
                <w:bCs/>
                <w:sz w:val="24"/>
                <w:szCs w:val="24"/>
                <w:u w:color="000000"/>
                <w:lang w:val="en-US"/>
              </w:rPr>
              <w:t>P value</w:t>
            </w:r>
          </w:p>
        </w:tc>
      </w:tr>
      <w:tr w:rsidR="00240E7F" w:rsidTr="00D05A23">
        <w:trPr>
          <w:trHeight w:val="545"/>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 w:val="left" w:pos="2832"/>
                <w:tab w:val="left" w:pos="3540"/>
              </w:tabs>
              <w:spacing w:line="276" w:lineRule="auto"/>
              <w:rPr>
                <w:rFonts w:hint="eastAsia"/>
              </w:rPr>
            </w:pPr>
            <w:r>
              <w:rPr>
                <w:rStyle w:val="Ninguno"/>
                <w:rFonts w:ascii="Times New Roman" w:hAnsi="Times New Roman"/>
                <w:sz w:val="24"/>
                <w:szCs w:val="24"/>
                <w:u w:color="000000"/>
                <w:lang w:val="en-US"/>
              </w:rPr>
              <w:t>Age, mean (SD), years</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59 (12)</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66 (10)</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rPr>
            </w:pPr>
            <w:r>
              <w:rPr>
                <w:rStyle w:val="Ninguno"/>
                <w:lang w:val="en-US"/>
              </w:rPr>
              <w:t>1.061</w:t>
            </w:r>
          </w:p>
          <w:p w:rsidR="00240E7F" w:rsidRDefault="00240E7F" w:rsidP="00D05A23">
            <w:pPr>
              <w:pStyle w:val="CuerpoBA"/>
              <w:tabs>
                <w:tab w:val="left" w:pos="708"/>
                <w:tab w:val="left" w:pos="1416"/>
              </w:tabs>
              <w:jc w:val="center"/>
            </w:pPr>
            <w:r>
              <w:rPr>
                <w:rStyle w:val="Ninguno"/>
                <w:lang w:val="en-US"/>
              </w:rPr>
              <w:t>(1.046 – 1.077)</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&lt;0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001</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rPr>
            </w:pPr>
            <w:r>
              <w:rPr>
                <w:rStyle w:val="Ninguno"/>
                <w:lang w:val="en-US"/>
              </w:rPr>
              <w:t>1.049</w:t>
            </w:r>
          </w:p>
          <w:p w:rsidR="00240E7F" w:rsidRDefault="00240E7F" w:rsidP="00D05A23">
            <w:pPr>
              <w:pStyle w:val="CuerpoBA"/>
              <w:tabs>
                <w:tab w:val="left" w:pos="708"/>
                <w:tab w:val="left" w:pos="1416"/>
              </w:tabs>
              <w:jc w:val="center"/>
            </w:pPr>
            <w:r>
              <w:rPr>
                <w:rStyle w:val="Ninguno"/>
                <w:lang w:val="en-US"/>
              </w:rPr>
              <w:t>(1.032-1.066)</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&lt;0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001</w:t>
            </w:r>
          </w:p>
        </w:tc>
      </w:tr>
      <w:tr w:rsidR="00240E7F" w:rsidTr="00D05A23">
        <w:trPr>
          <w:trHeight w:val="399"/>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 w:val="left" w:pos="2832"/>
                <w:tab w:val="left" w:pos="3540"/>
              </w:tabs>
              <w:rPr>
                <w:rFonts w:hint="eastAsia"/>
              </w:rPr>
            </w:pPr>
            <w:r>
              <w:rPr>
                <w:rStyle w:val="Ninguno"/>
                <w:rFonts w:ascii="Times New Roman" w:hAnsi="Times New Roman"/>
                <w:sz w:val="24"/>
                <w:szCs w:val="24"/>
                <w:u w:color="000000"/>
                <w:lang w:val="en-US"/>
              </w:rPr>
              <w:t>Sex, male, No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369 (69</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256 (76</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4)</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rPr>
            </w:pPr>
            <w:r>
              <w:rPr>
                <w:rStyle w:val="Ninguno"/>
                <w:lang w:val="en-US"/>
              </w:rPr>
              <w:t>1.440</w:t>
            </w:r>
          </w:p>
          <w:p w:rsidR="00240E7F" w:rsidRDefault="00240E7F" w:rsidP="00D05A23">
            <w:pPr>
              <w:pStyle w:val="CuerpoBA"/>
              <w:tabs>
                <w:tab w:val="left" w:pos="708"/>
                <w:tab w:val="left" w:pos="1416"/>
              </w:tabs>
              <w:jc w:val="center"/>
            </w:pPr>
            <w:r>
              <w:rPr>
                <w:rStyle w:val="Ninguno"/>
                <w:lang w:val="en-US"/>
              </w:rPr>
              <w:t>(1.054 – 1.968)</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022</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320"/>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 w:val="left" w:pos="2832"/>
                <w:tab w:val="left" w:pos="3540"/>
              </w:tabs>
              <w:rPr>
                <w:rFonts w:hint="eastAsia"/>
              </w:rPr>
            </w:pPr>
            <w:r>
              <w:rPr>
                <w:rStyle w:val="Ninguno"/>
                <w:rFonts w:ascii="Times New Roman" w:hAnsi="Times New Roman"/>
                <w:sz w:val="24"/>
                <w:szCs w:val="24"/>
                <w:u w:color="000000"/>
                <w:lang w:val="en-US"/>
              </w:rPr>
              <w:t>Comorbidities</w:t>
            </w:r>
          </w:p>
        </w:tc>
        <w:tc>
          <w:tcPr>
            <w:tcW w:w="875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555"/>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vAlign w:val="center"/>
          </w:tcPr>
          <w:p w:rsidR="00240E7F" w:rsidRDefault="00240E7F" w:rsidP="00D05A23">
            <w:pPr>
              <w:pStyle w:val="Poromisin"/>
              <w:tabs>
                <w:tab w:val="left" w:pos="708"/>
                <w:tab w:val="left" w:pos="1416"/>
                <w:tab w:val="left" w:pos="2124"/>
                <w:tab w:val="left" w:pos="2832"/>
                <w:tab w:val="left" w:pos="3540"/>
              </w:tabs>
              <w:ind w:left="454"/>
              <w:rPr>
                <w:rFonts w:hint="eastAsia"/>
              </w:rPr>
            </w:pPr>
            <w:r>
              <w:rPr>
                <w:rStyle w:val="Ninguno"/>
                <w:rFonts w:ascii="Times New Roman" w:hAnsi="Times New Roman"/>
                <w:sz w:val="24"/>
                <w:szCs w:val="24"/>
                <w:u w:color="000000"/>
                <w:lang w:val="en-US"/>
              </w:rPr>
              <w:t>Hypertension</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223 (41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178 (53</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1)</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rPr>
            </w:pPr>
            <w:r>
              <w:rPr>
                <w:rStyle w:val="Ninguno"/>
                <w:lang w:val="en-US"/>
              </w:rPr>
              <w:t>1.576</w:t>
            </w:r>
          </w:p>
          <w:p w:rsidR="00240E7F" w:rsidRDefault="00240E7F" w:rsidP="00D05A23">
            <w:pPr>
              <w:pStyle w:val="CuerpoBA"/>
              <w:tabs>
                <w:tab w:val="left" w:pos="708"/>
                <w:tab w:val="left" w:pos="1416"/>
              </w:tabs>
              <w:jc w:val="center"/>
            </w:pPr>
            <w:r>
              <w:rPr>
                <w:rStyle w:val="Ninguno"/>
                <w:lang w:val="en-US"/>
              </w:rPr>
              <w:t>(1.197 - 2.075)</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001</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301"/>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vAlign w:val="center"/>
          </w:tcPr>
          <w:p w:rsidR="00240E7F" w:rsidRDefault="00240E7F" w:rsidP="00D05A23">
            <w:pPr>
              <w:pStyle w:val="Poromisin"/>
              <w:tabs>
                <w:tab w:val="left" w:pos="708"/>
                <w:tab w:val="left" w:pos="1416"/>
                <w:tab w:val="left" w:pos="2124"/>
                <w:tab w:val="left" w:pos="2832"/>
                <w:tab w:val="left" w:pos="3540"/>
              </w:tabs>
              <w:ind w:left="454"/>
              <w:rPr>
                <w:rFonts w:hint="eastAsia"/>
              </w:rPr>
            </w:pPr>
            <w:r>
              <w:rPr>
                <w:rStyle w:val="Ninguno"/>
                <w:rFonts w:ascii="Times New Roman" w:hAnsi="Times New Roman"/>
                <w:sz w:val="24"/>
                <w:szCs w:val="24"/>
                <w:u w:color="000000"/>
                <w:lang w:val="en-US"/>
              </w:rPr>
              <w:t>Obesity</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176 (33</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3)</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92 (26</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rPr>
            </w:pPr>
            <w:r>
              <w:rPr>
                <w:rStyle w:val="Ninguno"/>
                <w:lang w:val="en-US"/>
              </w:rPr>
              <w:t>0.7679</w:t>
            </w:r>
          </w:p>
          <w:p w:rsidR="00240E7F" w:rsidRDefault="00240E7F" w:rsidP="00D05A23">
            <w:pPr>
              <w:pStyle w:val="CuerpoBA"/>
              <w:tabs>
                <w:tab w:val="left" w:pos="708"/>
                <w:tab w:val="left" w:pos="1416"/>
              </w:tabs>
              <w:jc w:val="center"/>
            </w:pPr>
            <w:r>
              <w:rPr>
                <w:rStyle w:val="Ninguno"/>
                <w:lang w:val="en-US"/>
              </w:rPr>
              <w:t>(0.569 - 1.037)</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085</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581"/>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vAlign w:val="center"/>
          </w:tcPr>
          <w:p w:rsidR="00240E7F" w:rsidRDefault="00240E7F" w:rsidP="00D05A23">
            <w:pPr>
              <w:pStyle w:val="Poromisin"/>
              <w:tabs>
                <w:tab w:val="left" w:pos="708"/>
                <w:tab w:val="left" w:pos="1416"/>
                <w:tab w:val="left" w:pos="2124"/>
                <w:tab w:val="left" w:pos="2832"/>
                <w:tab w:val="left" w:pos="3540"/>
              </w:tabs>
              <w:ind w:left="454"/>
              <w:rPr>
                <w:rFonts w:hint="eastAsia"/>
              </w:rPr>
            </w:pPr>
            <w:r>
              <w:rPr>
                <w:rStyle w:val="Ninguno"/>
                <w:rFonts w:ascii="Times New Roman" w:hAnsi="Times New Roman"/>
                <w:sz w:val="24"/>
                <w:szCs w:val="24"/>
                <w:u w:color="000000"/>
                <w:lang w:val="en-US"/>
              </w:rPr>
              <w:t>Diabetes</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103 (19</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3)</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106 (31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6)</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rPr>
            </w:pPr>
            <w:r>
              <w:rPr>
                <w:rStyle w:val="Ninguno"/>
                <w:lang w:val="en-US"/>
              </w:rPr>
              <w:t>1.932</w:t>
            </w:r>
          </w:p>
          <w:p w:rsidR="00240E7F" w:rsidRDefault="00240E7F" w:rsidP="00D05A23">
            <w:pPr>
              <w:pStyle w:val="CuerpoBA"/>
              <w:tabs>
                <w:tab w:val="left" w:pos="708"/>
                <w:tab w:val="left" w:pos="1416"/>
              </w:tabs>
              <w:jc w:val="center"/>
            </w:pPr>
            <w:r>
              <w:rPr>
                <w:rStyle w:val="Ninguno"/>
                <w:lang w:val="en-US"/>
              </w:rPr>
              <w:t>(1.410 - 2.648)</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&lt;0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001</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320"/>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 w:val="left" w:pos="2832"/>
                <w:tab w:val="left" w:pos="3540"/>
              </w:tabs>
              <w:rPr>
                <w:rFonts w:hint="eastAsia"/>
              </w:rPr>
            </w:pPr>
            <w:r>
              <w:rPr>
                <w:rStyle w:val="Ninguno"/>
                <w:rFonts w:ascii="Times New Roman" w:hAnsi="Times New Roman"/>
                <w:sz w:val="24"/>
                <w:szCs w:val="24"/>
                <w:u w:color="000000"/>
                <w:shd w:val="clear" w:color="auto" w:fill="FEFEFE"/>
                <w:lang w:val="en-US"/>
              </w:rPr>
              <w:t>Inpatient Medication</w:t>
            </w:r>
          </w:p>
        </w:tc>
        <w:tc>
          <w:tcPr>
            <w:tcW w:w="875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471"/>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 w:val="left" w:pos="2832"/>
                <w:tab w:val="left" w:pos="3540"/>
              </w:tabs>
              <w:rPr>
                <w:rFonts w:hint="eastAsia"/>
              </w:rPr>
            </w:pPr>
            <w:r>
              <w:rPr>
                <w:rStyle w:val="Ninguno"/>
                <w:rFonts w:ascii="Times New Roman" w:hAnsi="Times New Roman"/>
                <w:sz w:val="24"/>
                <w:szCs w:val="24"/>
                <w:u w:color="000000"/>
                <w:shd w:val="clear" w:color="auto" w:fill="FEFEFE"/>
                <w:lang w:val="en-US"/>
              </w:rPr>
              <w:t>Angiotensin-converting enzyme inhibitors</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95 (17</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77 (23</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rPr>
            </w:pPr>
            <w:r>
              <w:rPr>
                <w:rStyle w:val="Ninguno"/>
                <w:lang w:val="en-US"/>
              </w:rPr>
              <w:t>1.376</w:t>
            </w:r>
          </w:p>
          <w:p w:rsidR="00240E7F" w:rsidRDefault="00240E7F" w:rsidP="00D05A23">
            <w:pPr>
              <w:pStyle w:val="CuerpoBA"/>
              <w:tabs>
                <w:tab w:val="left" w:pos="708"/>
                <w:tab w:val="left" w:pos="1416"/>
              </w:tabs>
              <w:jc w:val="center"/>
            </w:pPr>
            <w:r>
              <w:rPr>
                <w:rStyle w:val="Ninguno"/>
                <w:lang w:val="en-US"/>
              </w:rPr>
              <w:t>(0.982 - 1.929)</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064</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399"/>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 w:val="left" w:pos="2832"/>
                <w:tab w:val="left" w:pos="3540"/>
              </w:tabs>
              <w:rPr>
                <w:rFonts w:hint="eastAsia"/>
              </w:rPr>
            </w:pPr>
            <w:r>
              <w:rPr>
                <w:rStyle w:val="Ninguno"/>
                <w:rFonts w:ascii="Times New Roman" w:hAnsi="Times New Roman"/>
                <w:color w:val="21211F"/>
                <w:sz w:val="24"/>
                <w:szCs w:val="24"/>
                <w:u w:color="21211F"/>
                <w:shd w:val="clear" w:color="auto" w:fill="FEFEFE"/>
                <w:lang w:val="en-US"/>
              </w:rPr>
              <w:t>Angiotensin II receptor blockers</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69 (12</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9)</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53 (15</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rPr>
            </w:pPr>
            <w:r>
              <w:rPr>
                <w:rStyle w:val="Ninguno"/>
                <w:lang w:val="en-US"/>
              </w:rPr>
              <w:t>1.264</w:t>
            </w:r>
          </w:p>
          <w:p w:rsidR="00240E7F" w:rsidRDefault="00240E7F" w:rsidP="00D05A23">
            <w:pPr>
              <w:pStyle w:val="CuerpoBA"/>
              <w:tabs>
                <w:tab w:val="left" w:pos="708"/>
                <w:tab w:val="left" w:pos="1416"/>
              </w:tabs>
              <w:jc w:val="center"/>
            </w:pPr>
            <w:r>
              <w:rPr>
                <w:rStyle w:val="Ninguno"/>
                <w:lang w:val="en-US"/>
              </w:rPr>
              <w:t>(0.858 - 1.862)</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236</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676"/>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 w:val="left" w:pos="2832"/>
                <w:tab w:val="left" w:pos="3540"/>
              </w:tabs>
              <w:rPr>
                <w:rFonts w:hint="eastAsia"/>
              </w:rPr>
            </w:pPr>
            <w:r>
              <w:rPr>
                <w:rStyle w:val="Ninguno"/>
                <w:rFonts w:ascii="Times New Roman" w:hAnsi="Times New Roman"/>
                <w:sz w:val="24"/>
                <w:szCs w:val="24"/>
                <w:u w:color="000000"/>
                <w:lang w:val="en-US"/>
              </w:rPr>
              <w:t>Steroids</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15 (2</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19 (5</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7)</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rPr>
            </w:pPr>
            <w:r>
              <w:rPr>
                <w:rStyle w:val="Ninguno"/>
                <w:lang w:val="en-US"/>
              </w:rPr>
              <w:t>2.076</w:t>
            </w:r>
          </w:p>
          <w:p w:rsidR="00240E7F" w:rsidRDefault="00240E7F" w:rsidP="00D05A23">
            <w:pPr>
              <w:pStyle w:val="CuerpoBA"/>
              <w:tabs>
                <w:tab w:val="left" w:pos="708"/>
                <w:tab w:val="left" w:pos="1416"/>
              </w:tabs>
              <w:jc w:val="center"/>
            </w:pPr>
            <w:r>
              <w:rPr>
                <w:rStyle w:val="Ninguno"/>
                <w:lang w:val="en-US"/>
              </w:rPr>
              <w:t>(1.040 - 4.145)</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038</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310"/>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 w:val="left" w:pos="2832"/>
                <w:tab w:val="left" w:pos="3540"/>
                <w:tab w:val="left" w:pos="4248"/>
              </w:tabs>
              <w:rPr>
                <w:rFonts w:hint="eastAsia"/>
              </w:rPr>
            </w:pPr>
            <w:r>
              <w:rPr>
                <w:rStyle w:val="Ninguno"/>
                <w:rFonts w:ascii="Times New Roman" w:hAnsi="Times New Roman"/>
                <w:sz w:val="24"/>
                <w:szCs w:val="24"/>
                <w:u w:color="000000"/>
                <w:lang w:val="en-US"/>
              </w:rPr>
              <w:t>Respiratory support at ward</w:t>
            </w:r>
          </w:p>
        </w:tc>
        <w:tc>
          <w:tcPr>
            <w:tcW w:w="875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190"/>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vAlign w:val="center"/>
          </w:tcPr>
          <w:p w:rsidR="00240E7F" w:rsidRDefault="00240E7F" w:rsidP="00D05A23">
            <w:pPr>
              <w:pStyle w:val="Poromisin"/>
              <w:tabs>
                <w:tab w:val="left" w:pos="708"/>
                <w:tab w:val="left" w:pos="1416"/>
                <w:tab w:val="left" w:pos="2124"/>
                <w:tab w:val="left" w:pos="2832"/>
                <w:tab w:val="left" w:pos="3540"/>
                <w:tab w:val="left" w:pos="4248"/>
              </w:tabs>
              <w:ind w:left="284"/>
              <w:rPr>
                <w:rFonts w:hint="eastAsia"/>
              </w:rPr>
            </w:pPr>
            <w:r>
              <w:rPr>
                <w:rStyle w:val="Ninguno"/>
                <w:rFonts w:ascii="Times New Roman" w:hAnsi="Times New Roman"/>
                <w:sz w:val="24"/>
                <w:szCs w:val="24"/>
                <w:u w:color="000000"/>
                <w:lang w:val="en-US"/>
              </w:rPr>
              <w:lastRenderedPageBreak/>
              <w:t>Oxygen mask alone</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408 (76</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6)</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22</w:t>
            </w:r>
            <w:r>
              <w:rPr>
                <w:rStyle w:val="Ninguno"/>
                <w:rFonts w:ascii="Times New Roman" w:hAnsi="Times New Roman"/>
                <w:sz w:val="24"/>
                <w:szCs w:val="24"/>
                <w:u w:color="000000"/>
                <w:lang w:val="es-ES_tradnl"/>
              </w:rPr>
              <w:t>6 (70.5)</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i/>
                <w:iCs/>
                <w:sz w:val="24"/>
                <w:szCs w:val="24"/>
                <w:u w:color="000000"/>
                <w:lang w:val="en-US"/>
              </w:rPr>
              <w:t>[reference]</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i/>
                <w:iCs/>
                <w:sz w:val="24"/>
                <w:szCs w:val="24"/>
                <w:u w:color="000000"/>
                <w:lang w:val="en-US"/>
              </w:rPr>
              <w:t>[reference]</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677"/>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vAlign w:val="center"/>
          </w:tcPr>
          <w:p w:rsidR="00240E7F" w:rsidRDefault="00240E7F" w:rsidP="00D05A23">
            <w:pPr>
              <w:pStyle w:val="Poromisin"/>
              <w:tabs>
                <w:tab w:val="left" w:pos="708"/>
                <w:tab w:val="left" w:pos="1416"/>
                <w:tab w:val="left" w:pos="2124"/>
                <w:tab w:val="left" w:pos="2832"/>
                <w:tab w:val="left" w:pos="3540"/>
                <w:tab w:val="left" w:pos="4248"/>
              </w:tabs>
              <w:ind w:left="284"/>
              <w:rPr>
                <w:rFonts w:hint="eastAsia"/>
              </w:rPr>
            </w:pPr>
            <w:r>
              <w:rPr>
                <w:rStyle w:val="Ninguno"/>
                <w:rFonts w:ascii="Times New Roman" w:hAnsi="Times New Roman"/>
                <w:sz w:val="24"/>
                <w:szCs w:val="24"/>
                <w:u w:color="000000"/>
                <w:lang w:val="en-US"/>
              </w:rPr>
              <w:t xml:space="preserve">High flow oxygen nasal cannula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s-ES_tradnl"/>
              </w:rPr>
              <w:t>65 (11.9)</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s-ES_tradnl"/>
              </w:rPr>
              <w:t>40 (12.1)</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rPr>
            </w:pPr>
            <w:r>
              <w:rPr>
                <w:rStyle w:val="Ninguno"/>
                <w:lang w:val="en-US"/>
              </w:rPr>
              <w:t>1.064</w:t>
            </w:r>
          </w:p>
          <w:p w:rsidR="00240E7F" w:rsidRDefault="00240E7F" w:rsidP="00D05A23">
            <w:pPr>
              <w:pStyle w:val="CuerpoBA"/>
              <w:tabs>
                <w:tab w:val="left" w:pos="708"/>
                <w:tab w:val="left" w:pos="1416"/>
              </w:tabs>
              <w:jc w:val="center"/>
            </w:pPr>
            <w:r>
              <w:rPr>
                <w:rStyle w:val="Ninguno"/>
                <w:lang w:val="en-US"/>
              </w:rPr>
              <w:t>(0.695 - 1.628)</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775</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rPr>
            </w:pPr>
            <w:r>
              <w:rPr>
                <w:rStyle w:val="Ninguno"/>
                <w:lang w:val="en-US"/>
              </w:rPr>
              <w:t>1.033</w:t>
            </w:r>
          </w:p>
          <w:p w:rsidR="00240E7F" w:rsidRDefault="00240E7F" w:rsidP="00D05A23">
            <w:pPr>
              <w:pStyle w:val="CuerpoBA"/>
              <w:tabs>
                <w:tab w:val="left" w:pos="708"/>
                <w:tab w:val="left" w:pos="1416"/>
              </w:tabs>
              <w:jc w:val="center"/>
            </w:pPr>
            <w:r>
              <w:rPr>
                <w:rStyle w:val="Ninguno"/>
                <w:lang w:val="en-US"/>
              </w:rPr>
              <w:t>(0.611 - 1.745)</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904</w:t>
            </w:r>
          </w:p>
        </w:tc>
      </w:tr>
      <w:tr w:rsidR="00240E7F" w:rsidTr="00D05A23">
        <w:trPr>
          <w:trHeight w:val="546"/>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vAlign w:val="center"/>
          </w:tcPr>
          <w:p w:rsidR="00240E7F" w:rsidRDefault="00240E7F" w:rsidP="00D05A23">
            <w:pPr>
              <w:pStyle w:val="Poromisin"/>
              <w:tabs>
                <w:tab w:val="left" w:pos="708"/>
                <w:tab w:val="left" w:pos="1416"/>
                <w:tab w:val="left" w:pos="2124"/>
                <w:tab w:val="left" w:pos="2832"/>
                <w:tab w:val="left" w:pos="3540"/>
                <w:tab w:val="left" w:pos="4248"/>
              </w:tabs>
              <w:ind w:left="284"/>
              <w:rPr>
                <w:rFonts w:hint="eastAsia"/>
              </w:rPr>
            </w:pPr>
            <w:r>
              <w:rPr>
                <w:rStyle w:val="Ninguno"/>
                <w:rFonts w:ascii="Times New Roman" w:hAnsi="Times New Roman"/>
                <w:sz w:val="24"/>
                <w:szCs w:val="24"/>
                <w:u w:color="000000"/>
                <w:lang w:val="en-US"/>
              </w:rPr>
              <w:t>Non-invasive positive pressure ventilation</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s-ES_tradnl"/>
              </w:rPr>
              <w:t>50 (9.4)</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s-ES_tradnl"/>
              </w:rPr>
              <w:t>48 (14.3)</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rPr>
            </w:pPr>
            <w:r>
              <w:rPr>
                <w:rStyle w:val="Ninguno"/>
                <w:lang w:val="en-US"/>
              </w:rPr>
              <w:t>1.660</w:t>
            </w:r>
          </w:p>
          <w:p w:rsidR="00240E7F" w:rsidRDefault="00240E7F" w:rsidP="00D05A23">
            <w:pPr>
              <w:pStyle w:val="CuerpoBA"/>
              <w:tabs>
                <w:tab w:val="left" w:pos="708"/>
                <w:tab w:val="left" w:pos="1416"/>
              </w:tabs>
              <w:jc w:val="center"/>
            </w:pPr>
            <w:r>
              <w:rPr>
                <w:rStyle w:val="Ninguno"/>
                <w:lang w:val="en-US"/>
              </w:rPr>
              <w:t>(1.083 - 2.544)</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020</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rPr>
            </w:pPr>
            <w:r>
              <w:rPr>
                <w:rStyle w:val="Ninguno"/>
                <w:lang w:val="en-US"/>
              </w:rPr>
              <w:t>2.132</w:t>
            </w:r>
          </w:p>
          <w:p w:rsidR="00240E7F" w:rsidRDefault="00240E7F" w:rsidP="00D05A23">
            <w:pPr>
              <w:pStyle w:val="CuerpoBA"/>
              <w:tabs>
                <w:tab w:val="left" w:pos="708"/>
                <w:tab w:val="left" w:pos="1416"/>
              </w:tabs>
              <w:jc w:val="center"/>
            </w:pPr>
            <w:r>
              <w:rPr>
                <w:rStyle w:val="Ninguno"/>
                <w:lang w:val="en-US"/>
              </w:rPr>
              <w:t>(1.280 - 3.551)</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004</w:t>
            </w:r>
          </w:p>
        </w:tc>
      </w:tr>
      <w:tr w:rsidR="00240E7F" w:rsidTr="00D05A23">
        <w:trPr>
          <w:trHeight w:val="389"/>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vAlign w:val="center"/>
          </w:tcPr>
          <w:p w:rsidR="00240E7F" w:rsidRDefault="00240E7F" w:rsidP="00D05A23">
            <w:pPr>
              <w:pStyle w:val="Poromisin"/>
              <w:tabs>
                <w:tab w:val="left" w:pos="708"/>
                <w:tab w:val="left" w:pos="1416"/>
                <w:tab w:val="left" w:pos="2124"/>
                <w:tab w:val="left" w:pos="2832"/>
                <w:tab w:val="left" w:pos="3540"/>
                <w:tab w:val="left" w:pos="4248"/>
              </w:tabs>
              <w:ind w:left="284"/>
              <w:rPr>
                <w:rFonts w:hint="eastAsia"/>
              </w:rPr>
            </w:pPr>
            <w:r>
              <w:rPr>
                <w:rStyle w:val="Ninguno"/>
                <w:rFonts w:ascii="Times New Roman" w:hAnsi="Times New Roman"/>
                <w:sz w:val="24"/>
                <w:szCs w:val="24"/>
                <w:u w:color="000000"/>
                <w:lang w:val="en-US"/>
              </w:rPr>
              <w:t>Non-invasive positive pressure ventilation and High flow oxygen nasal cannula</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10 (1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9)</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11 (3</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3)</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rPr>
            </w:pPr>
            <w:r>
              <w:rPr>
                <w:rStyle w:val="Ninguno"/>
                <w:lang w:val="en-US"/>
              </w:rPr>
              <w:t>1.901</w:t>
            </w:r>
          </w:p>
          <w:p w:rsidR="00240E7F" w:rsidRDefault="00240E7F" w:rsidP="00D05A23">
            <w:pPr>
              <w:pStyle w:val="CuerpoBA"/>
              <w:tabs>
                <w:tab w:val="left" w:pos="708"/>
                <w:tab w:val="left" w:pos="1416"/>
              </w:tabs>
              <w:jc w:val="center"/>
            </w:pPr>
            <w:r>
              <w:rPr>
                <w:rStyle w:val="Ninguno"/>
                <w:lang w:val="en-US"/>
              </w:rPr>
              <w:t>(0.796 - 4.545)</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148</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rPr>
            </w:pPr>
            <w:r>
              <w:rPr>
                <w:rStyle w:val="Ninguno"/>
                <w:lang w:val="en-US"/>
              </w:rPr>
              <w:t>2.398</w:t>
            </w:r>
          </w:p>
          <w:p w:rsidR="00240E7F" w:rsidRDefault="00240E7F" w:rsidP="00D05A23">
            <w:pPr>
              <w:pStyle w:val="CuerpoBA"/>
              <w:tabs>
                <w:tab w:val="left" w:pos="708"/>
                <w:tab w:val="left" w:pos="1416"/>
              </w:tabs>
              <w:jc w:val="center"/>
            </w:pPr>
            <w:r>
              <w:rPr>
                <w:rStyle w:val="Ninguno"/>
                <w:lang w:val="en-US"/>
              </w:rPr>
              <w:t>(0.899 - 6.400)</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081</w:t>
            </w:r>
          </w:p>
        </w:tc>
      </w:tr>
      <w:tr w:rsidR="00240E7F" w:rsidTr="00D05A23">
        <w:trPr>
          <w:trHeight w:val="809"/>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 w:val="left" w:pos="2832"/>
                <w:tab w:val="left" w:pos="3540"/>
              </w:tabs>
              <w:rPr>
                <w:rFonts w:hint="eastAsia"/>
              </w:rPr>
            </w:pPr>
            <w:r>
              <w:rPr>
                <w:rStyle w:val="Ninguno"/>
                <w:rFonts w:ascii="Times New Roman" w:hAnsi="Times New Roman"/>
                <w:sz w:val="24"/>
                <w:szCs w:val="24"/>
                <w:u w:color="000000"/>
                <w:lang w:val="en-US"/>
              </w:rPr>
              <w:t>SAPS3, median [p25, p75], points</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BA"/>
              <w:tabs>
                <w:tab w:val="left" w:pos="708"/>
                <w:tab w:val="left" w:pos="1416"/>
              </w:tabs>
              <w:jc w:val="center"/>
              <w:rPr>
                <w:rStyle w:val="Ninguno"/>
                <w:rFonts w:ascii="Times New Roman" w:eastAsia="Times New Roman" w:hAnsi="Times New Roman" w:cs="Times New Roman"/>
                <w:sz w:val="24"/>
                <w:szCs w:val="24"/>
              </w:rPr>
            </w:pPr>
            <w:r>
              <w:rPr>
                <w:rStyle w:val="Ninguno"/>
                <w:rFonts w:ascii="Times New Roman" w:hAnsi="Times New Roman"/>
                <w:sz w:val="24"/>
                <w:szCs w:val="24"/>
                <w:lang w:val="en-US"/>
              </w:rPr>
              <w:t>54</w:t>
            </w:r>
          </w:p>
          <w:p w:rsidR="00240E7F" w:rsidRDefault="00240E7F" w:rsidP="00D05A23">
            <w:pPr>
              <w:pStyle w:val="PoromisinBA"/>
              <w:tabs>
                <w:tab w:val="left" w:pos="708"/>
                <w:tab w:val="left" w:pos="1416"/>
              </w:tabs>
              <w:jc w:val="center"/>
              <w:rPr>
                <w:rFonts w:hint="eastAsia"/>
              </w:rPr>
            </w:pPr>
            <w:r>
              <w:rPr>
                <w:rStyle w:val="Ninguno"/>
                <w:rFonts w:ascii="Times New Roman" w:hAnsi="Times New Roman"/>
                <w:sz w:val="24"/>
                <w:szCs w:val="24"/>
                <w:lang w:val="en-US"/>
              </w:rPr>
              <w:t>[48.5, 61]</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BA"/>
              <w:tabs>
                <w:tab w:val="left" w:pos="708"/>
                <w:tab w:val="left" w:pos="1416"/>
              </w:tabs>
              <w:jc w:val="center"/>
              <w:rPr>
                <w:rStyle w:val="Ninguno"/>
                <w:rFonts w:ascii="Times New Roman" w:eastAsia="Times New Roman" w:hAnsi="Times New Roman" w:cs="Times New Roman"/>
                <w:sz w:val="24"/>
                <w:szCs w:val="24"/>
              </w:rPr>
            </w:pPr>
            <w:r>
              <w:rPr>
                <w:rStyle w:val="Ninguno"/>
                <w:rFonts w:ascii="Times New Roman" w:hAnsi="Times New Roman"/>
                <w:sz w:val="24"/>
                <w:szCs w:val="24"/>
                <w:lang w:val="en-US"/>
              </w:rPr>
              <w:t>58.5</w:t>
            </w:r>
          </w:p>
          <w:p w:rsidR="00240E7F" w:rsidRDefault="00240E7F" w:rsidP="00D05A23">
            <w:pPr>
              <w:pStyle w:val="PoromisinBA"/>
              <w:tabs>
                <w:tab w:val="left" w:pos="708"/>
                <w:tab w:val="left" w:pos="1416"/>
              </w:tabs>
              <w:jc w:val="center"/>
              <w:rPr>
                <w:rFonts w:hint="eastAsia"/>
              </w:rPr>
            </w:pPr>
            <w:r>
              <w:rPr>
                <w:rStyle w:val="Ninguno"/>
                <w:rFonts w:ascii="Times New Roman" w:hAnsi="Times New Roman"/>
                <w:sz w:val="24"/>
                <w:szCs w:val="24"/>
                <w:lang w:val="en-US"/>
              </w:rPr>
              <w:t>[52; 68]</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 w:val="left" w:pos="1416"/>
              </w:tabs>
              <w:jc w:val="center"/>
              <w:rPr>
                <w:rStyle w:val="Ninguno"/>
              </w:rPr>
            </w:pPr>
            <w:r>
              <w:rPr>
                <w:rStyle w:val="Ninguno"/>
                <w:lang w:val="en-US"/>
              </w:rPr>
              <w:t>1.044</w:t>
            </w:r>
          </w:p>
          <w:p w:rsidR="00240E7F" w:rsidRDefault="00240E7F" w:rsidP="00D05A23">
            <w:pPr>
              <w:pStyle w:val="CuerpoBA"/>
              <w:tabs>
                <w:tab w:val="left" w:pos="708"/>
                <w:tab w:val="left" w:pos="1416"/>
              </w:tabs>
              <w:jc w:val="center"/>
            </w:pPr>
            <w:r>
              <w:rPr>
                <w:rStyle w:val="Ninguno"/>
                <w:lang w:val="en-US"/>
              </w:rPr>
              <w:t>(1.03 – 1.06)</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sz w:val="24"/>
                <w:szCs w:val="24"/>
                <w:u w:color="000000"/>
                <w:lang w:val="en-US"/>
              </w:rPr>
              <w:t>&lt;0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001</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1.025</w:t>
            </w:r>
          </w:p>
          <w:p w:rsidR="00240E7F" w:rsidRDefault="00240E7F" w:rsidP="00D05A23">
            <w:pPr>
              <w:pStyle w:val="CuerpoBA"/>
              <w:tabs>
                <w:tab w:val="left" w:pos="708"/>
              </w:tabs>
              <w:jc w:val="center"/>
            </w:pPr>
            <w:r>
              <w:rPr>
                <w:rStyle w:val="Ninguno"/>
                <w:lang w:val="en-US"/>
              </w:rPr>
              <w:t>(1.008-0.041)</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002</w:t>
            </w:r>
          </w:p>
        </w:tc>
      </w:tr>
      <w:tr w:rsidR="00240E7F" w:rsidTr="00D05A23">
        <w:trPr>
          <w:trHeight w:val="523"/>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s>
              <w:rPr>
                <w:rFonts w:hint="eastAsia"/>
              </w:rPr>
            </w:pPr>
            <w:r>
              <w:rPr>
                <w:rStyle w:val="Ninguno"/>
                <w:rFonts w:ascii="Times New Roman" w:hAnsi="Times New Roman"/>
                <w:sz w:val="24"/>
                <w:szCs w:val="24"/>
                <w:u w:color="000000"/>
                <w:lang w:val="en-US"/>
              </w:rPr>
              <w:t>Days until intubation,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3 [1; 5]</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3 [1; 7]</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spacing w:line="220" w:lineRule="atLeast"/>
              <w:jc w:val="center"/>
              <w:rPr>
                <w:rStyle w:val="Ninguno"/>
              </w:rPr>
            </w:pPr>
            <w:r>
              <w:rPr>
                <w:rStyle w:val="Ninguno"/>
                <w:lang w:val="en-US"/>
              </w:rPr>
              <w:t>1.050</w:t>
            </w:r>
          </w:p>
          <w:p w:rsidR="00240E7F" w:rsidRDefault="00240E7F" w:rsidP="00D05A23">
            <w:pPr>
              <w:pStyle w:val="CuerpoBA"/>
              <w:tabs>
                <w:tab w:val="left" w:pos="708"/>
              </w:tabs>
              <w:spacing w:line="220" w:lineRule="atLeast"/>
              <w:jc w:val="center"/>
            </w:pPr>
            <w:r>
              <w:rPr>
                <w:rStyle w:val="Ninguno"/>
                <w:lang w:val="en-US"/>
              </w:rPr>
              <w:t>(1.021 - 1.079)</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spacing w:line="220" w:lineRule="atLeast"/>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001</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320"/>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s>
              <w:spacing w:line="220" w:lineRule="atLeast"/>
              <w:rPr>
                <w:rFonts w:hint="eastAsia"/>
              </w:rPr>
            </w:pPr>
            <w:proofErr w:type="spellStart"/>
            <w:r>
              <w:rPr>
                <w:rStyle w:val="Ninguno"/>
                <w:rFonts w:ascii="Times New Roman" w:hAnsi="Times New Roman"/>
                <w:sz w:val="24"/>
                <w:szCs w:val="24"/>
                <w:u w:color="000000"/>
                <w:lang w:val="en-US"/>
              </w:rPr>
              <w:t>Ventilatory</w:t>
            </w:r>
            <w:proofErr w:type="spellEnd"/>
            <w:r>
              <w:rPr>
                <w:rStyle w:val="Ninguno"/>
                <w:rFonts w:ascii="Times New Roman" w:hAnsi="Times New Roman"/>
                <w:sz w:val="24"/>
                <w:szCs w:val="24"/>
                <w:u w:color="000000"/>
                <w:lang w:val="en-US"/>
              </w:rPr>
              <w:t xml:space="preserve"> management</w:t>
            </w:r>
          </w:p>
        </w:tc>
        <w:tc>
          <w:tcPr>
            <w:tcW w:w="875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441"/>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vAlign w:val="center"/>
          </w:tcPr>
          <w:p w:rsidR="00240E7F" w:rsidRDefault="00240E7F" w:rsidP="00D05A23">
            <w:pPr>
              <w:pStyle w:val="Poromisin"/>
              <w:widowControl w:val="0"/>
              <w:tabs>
                <w:tab w:val="left" w:pos="708"/>
                <w:tab w:val="left" w:pos="1416"/>
                <w:tab w:val="left" w:pos="2124"/>
                <w:tab w:val="left" w:pos="2832"/>
              </w:tabs>
              <w:ind w:left="284"/>
              <w:rPr>
                <w:rFonts w:hint="eastAsia"/>
              </w:rPr>
            </w:pPr>
            <w:r>
              <w:rPr>
                <w:rStyle w:val="Ninguno"/>
                <w:rFonts w:ascii="Times New Roman" w:hAnsi="Times New Roman"/>
                <w:sz w:val="24"/>
                <w:szCs w:val="24"/>
                <w:u w:color="000000"/>
                <w:lang w:val="en-US"/>
              </w:rPr>
              <w:t>Tidal volume, mean (SD),  ml/kg PBW</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7</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 (1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7</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 (1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6)</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spacing w:line="220" w:lineRule="atLeast"/>
              <w:jc w:val="center"/>
              <w:rPr>
                <w:rStyle w:val="Ninguno"/>
              </w:rPr>
            </w:pPr>
            <w:r>
              <w:rPr>
                <w:rStyle w:val="Ninguno"/>
                <w:lang w:val="en-US"/>
              </w:rPr>
              <w:t>1.010</w:t>
            </w:r>
          </w:p>
          <w:p w:rsidR="00240E7F" w:rsidRDefault="00240E7F" w:rsidP="00D05A23">
            <w:pPr>
              <w:pStyle w:val="CuerpoBA"/>
              <w:tabs>
                <w:tab w:val="left" w:pos="708"/>
              </w:tabs>
              <w:spacing w:line="220" w:lineRule="atLeast"/>
              <w:jc w:val="center"/>
            </w:pPr>
            <w:r>
              <w:rPr>
                <w:rStyle w:val="Ninguno"/>
                <w:lang w:val="en-US"/>
              </w:rPr>
              <w:t>(0.898 - 1.136)</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spacing w:line="220" w:lineRule="atLeast"/>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862</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675"/>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vAlign w:val="center"/>
          </w:tcPr>
          <w:p w:rsidR="00240E7F" w:rsidRDefault="00240E7F" w:rsidP="00D05A23">
            <w:pPr>
              <w:pStyle w:val="Poromisin"/>
              <w:tabs>
                <w:tab w:val="left" w:pos="708"/>
                <w:tab w:val="left" w:pos="1416"/>
                <w:tab w:val="left" w:pos="2124"/>
                <w:tab w:val="left" w:pos="2832"/>
              </w:tabs>
              <w:ind w:left="284"/>
              <w:rPr>
                <w:rFonts w:hint="eastAsia"/>
              </w:rPr>
            </w:pPr>
            <w:r>
              <w:rPr>
                <w:rStyle w:val="Ninguno"/>
                <w:rFonts w:ascii="Times New Roman" w:hAnsi="Times New Roman"/>
                <w:sz w:val="24"/>
                <w:szCs w:val="24"/>
                <w:u w:color="000000"/>
                <w:lang w:val="en-US"/>
              </w:rPr>
              <w:t>PEEP, mean (SD, cm of water</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13 (3)</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13 (3)</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spacing w:line="220" w:lineRule="atLeast"/>
              <w:jc w:val="center"/>
              <w:rPr>
                <w:rStyle w:val="Ninguno"/>
              </w:rPr>
            </w:pPr>
            <w:r>
              <w:rPr>
                <w:rStyle w:val="Ninguno"/>
                <w:lang w:val="en-US"/>
              </w:rPr>
              <w:t>0.984</w:t>
            </w:r>
          </w:p>
          <w:p w:rsidR="00240E7F" w:rsidRDefault="00240E7F" w:rsidP="00D05A23">
            <w:pPr>
              <w:pStyle w:val="CuerpoBA"/>
              <w:tabs>
                <w:tab w:val="left" w:pos="708"/>
              </w:tabs>
              <w:spacing w:line="220" w:lineRule="atLeast"/>
              <w:jc w:val="center"/>
            </w:pPr>
            <w:r>
              <w:rPr>
                <w:rStyle w:val="Ninguno"/>
                <w:lang w:val="en-US"/>
              </w:rPr>
              <w:t>(0.936 - 1.035)</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spacing w:line="220" w:lineRule="atLeast"/>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543</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591"/>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s>
              <w:spacing w:line="220" w:lineRule="atLeast"/>
              <w:rPr>
                <w:rFonts w:hint="eastAsia"/>
              </w:rPr>
            </w:pPr>
            <w:r>
              <w:rPr>
                <w:rStyle w:val="Ninguno"/>
                <w:rFonts w:ascii="Times New Roman" w:hAnsi="Times New Roman"/>
                <w:sz w:val="24"/>
                <w:szCs w:val="24"/>
                <w:u w:color="000000"/>
                <w:lang w:val="en-US"/>
              </w:rPr>
              <w:t>Continuous infusion of neuromuscular blockers. No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396 (74</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3)</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236 (70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5)</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0.825</w:t>
            </w:r>
          </w:p>
          <w:p w:rsidR="00240E7F" w:rsidRDefault="00240E7F" w:rsidP="00D05A23">
            <w:pPr>
              <w:pStyle w:val="CuerpoBA"/>
              <w:tabs>
                <w:tab w:val="left" w:pos="708"/>
              </w:tabs>
              <w:jc w:val="center"/>
            </w:pPr>
            <w:r>
              <w:rPr>
                <w:rStyle w:val="Ninguno"/>
                <w:lang w:val="en-US"/>
              </w:rPr>
              <w:t>(0.608 - 1.118)</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215</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620"/>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s>
              <w:rPr>
                <w:rFonts w:hint="eastAsia"/>
              </w:rPr>
            </w:pPr>
            <w:r>
              <w:rPr>
                <w:rStyle w:val="Ninguno"/>
                <w:rFonts w:ascii="Times New Roman" w:hAnsi="Times New Roman"/>
                <w:sz w:val="24"/>
                <w:szCs w:val="24"/>
                <w:u w:color="000000"/>
                <w:lang w:val="en-US"/>
              </w:rPr>
              <w:t>Prone position, No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s-ES_tradnl"/>
              </w:rPr>
              <w:t>291 (46.6)</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s-ES_tradnl"/>
              </w:rPr>
              <w:t>176 (52.5)</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0.921</w:t>
            </w:r>
          </w:p>
          <w:p w:rsidR="00240E7F" w:rsidRDefault="00240E7F" w:rsidP="00D05A23">
            <w:pPr>
              <w:pStyle w:val="CuerpoBA"/>
              <w:tabs>
                <w:tab w:val="left" w:pos="708"/>
              </w:tabs>
              <w:jc w:val="center"/>
            </w:pPr>
            <w:r>
              <w:rPr>
                <w:rStyle w:val="Ninguno"/>
                <w:lang w:val="en-US"/>
              </w:rPr>
              <w:t>(0.699 - 1.211)</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554</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320"/>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 w:val="left" w:pos="2832"/>
              </w:tabs>
              <w:rPr>
                <w:rFonts w:hint="eastAsia"/>
              </w:rPr>
            </w:pPr>
            <w:r>
              <w:rPr>
                <w:rStyle w:val="Ninguno"/>
                <w:rFonts w:ascii="Times New Roman" w:hAnsi="Times New Roman"/>
                <w:sz w:val="24"/>
                <w:szCs w:val="24"/>
                <w:u w:color="000000"/>
                <w:lang w:val="en-US"/>
              </w:rPr>
              <w:lastRenderedPageBreak/>
              <w:t>Arterial blood gases</w:t>
            </w:r>
          </w:p>
        </w:tc>
        <w:tc>
          <w:tcPr>
            <w:tcW w:w="875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385"/>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 w:val="left" w:pos="2832"/>
              </w:tabs>
              <w:rPr>
                <w:rFonts w:hint="eastAsia"/>
              </w:rPr>
            </w:pPr>
            <w:r>
              <w:rPr>
                <w:rStyle w:val="Ninguno"/>
                <w:rFonts w:ascii="Times New Roman" w:hAnsi="Times New Roman"/>
                <w:sz w:val="24"/>
                <w:szCs w:val="24"/>
                <w:u w:color="000000"/>
                <w:lang w:val="en-US"/>
              </w:rPr>
              <w:t>Ratio PaO</w:t>
            </w:r>
            <w:r>
              <w:rPr>
                <w:rStyle w:val="Ninguno"/>
                <w:rFonts w:ascii="Times New Roman" w:hAnsi="Times New Roman"/>
                <w:sz w:val="24"/>
                <w:szCs w:val="24"/>
                <w:u w:color="000000"/>
                <w:vertAlign w:val="subscript"/>
                <w:lang w:val="en-US"/>
              </w:rPr>
              <w:t>2</w:t>
            </w:r>
            <w:r>
              <w:rPr>
                <w:rStyle w:val="Ninguno"/>
                <w:rFonts w:ascii="Times New Roman" w:hAnsi="Times New Roman"/>
                <w:sz w:val="24"/>
                <w:szCs w:val="24"/>
                <w:u w:color="000000"/>
                <w:lang w:val="en-US"/>
              </w:rPr>
              <w:t>/FiO</w:t>
            </w:r>
            <w:r>
              <w:rPr>
                <w:rStyle w:val="Ninguno"/>
                <w:rFonts w:ascii="Times New Roman" w:hAnsi="Times New Roman"/>
                <w:sz w:val="24"/>
                <w:szCs w:val="24"/>
                <w:u w:color="000000"/>
                <w:vertAlign w:val="subscript"/>
                <w:lang w:val="en-US"/>
              </w:rPr>
              <w:t>2</w:t>
            </w:r>
            <w:r>
              <w:rPr>
                <w:rStyle w:val="Ninguno"/>
                <w:rFonts w:ascii="Times New Roman" w:hAnsi="Times New Roman"/>
                <w:sz w:val="24"/>
                <w:szCs w:val="24"/>
                <w:u w:color="000000"/>
                <w:lang w:val="en-US"/>
              </w:rPr>
              <w:t>, mean (SD)</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s-ES_tradnl"/>
              </w:rPr>
              <w:t>108 (47)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s-ES_tradnl"/>
              </w:rPr>
              <w:t>100 (48)</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spacing w:line="220" w:lineRule="atLeast"/>
              <w:jc w:val="center"/>
              <w:rPr>
                <w:rStyle w:val="Ninguno"/>
              </w:rPr>
            </w:pPr>
            <w:r>
              <w:rPr>
                <w:rStyle w:val="Ninguno"/>
                <w:lang w:val="en-US"/>
              </w:rPr>
              <w:t>0.997</w:t>
            </w:r>
          </w:p>
          <w:p w:rsidR="00240E7F" w:rsidRDefault="00240E7F" w:rsidP="00D05A23">
            <w:pPr>
              <w:pStyle w:val="CuerpoBA"/>
              <w:tabs>
                <w:tab w:val="left" w:pos="708"/>
              </w:tabs>
              <w:spacing w:line="220" w:lineRule="atLeast"/>
              <w:jc w:val="center"/>
            </w:pPr>
            <w:r>
              <w:rPr>
                <w:rStyle w:val="Ninguno"/>
                <w:lang w:val="en-US"/>
              </w:rPr>
              <w:t>(0.994 -0.999)</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spacing w:line="220" w:lineRule="atLeast"/>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033</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525"/>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 w:val="left" w:pos="2832"/>
              </w:tabs>
              <w:rPr>
                <w:rFonts w:hint="eastAsia"/>
              </w:rPr>
            </w:pPr>
            <w:proofErr w:type="spellStart"/>
            <w:r>
              <w:rPr>
                <w:rStyle w:val="Ninguno"/>
                <w:rFonts w:ascii="Times New Roman" w:hAnsi="Times New Roman"/>
                <w:sz w:val="24"/>
                <w:szCs w:val="24"/>
                <w:u w:color="000000"/>
                <w:lang w:val="en-US"/>
              </w:rPr>
              <w:t>Ventilatory</w:t>
            </w:r>
            <w:proofErr w:type="spellEnd"/>
            <w:r>
              <w:rPr>
                <w:rStyle w:val="Ninguno"/>
                <w:rFonts w:ascii="Times New Roman" w:hAnsi="Times New Roman"/>
                <w:sz w:val="24"/>
                <w:szCs w:val="24"/>
                <w:u w:color="000000"/>
                <w:lang w:val="en-US"/>
              </w:rPr>
              <w:t xml:space="preserve"> ratio, mean (SD)</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spacing w:line="220" w:lineRule="atLeast"/>
              <w:jc w:val="center"/>
              <w:rPr>
                <w:rFonts w:hint="eastAsia"/>
              </w:rPr>
            </w:pPr>
            <w:r>
              <w:rPr>
                <w:rStyle w:val="Ninguno"/>
                <w:rFonts w:ascii="Times New Roman" w:hAnsi="Times New Roman"/>
                <w:sz w:val="24"/>
                <w:szCs w:val="24"/>
                <w:u w:color="000000"/>
                <w:lang w:val="en-US"/>
              </w:rPr>
              <w:t>2</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 (0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spacing w:line="220" w:lineRule="atLeast"/>
              <w:jc w:val="center"/>
              <w:rPr>
                <w:rFonts w:hint="eastAsia"/>
              </w:rPr>
            </w:pPr>
            <w:r>
              <w:rPr>
                <w:rStyle w:val="Ninguno"/>
                <w:rFonts w:ascii="Times New Roman" w:hAnsi="Times New Roman"/>
                <w:sz w:val="24"/>
                <w:szCs w:val="24"/>
                <w:u w:color="000000"/>
                <w:lang w:val="en-US"/>
              </w:rPr>
              <w:t>2</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 (0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9)</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spacing w:line="220" w:lineRule="atLeast"/>
              <w:jc w:val="center"/>
              <w:rPr>
                <w:rStyle w:val="Ninguno"/>
              </w:rPr>
            </w:pPr>
            <w:r>
              <w:rPr>
                <w:rStyle w:val="Ninguno"/>
                <w:lang w:val="en-US"/>
              </w:rPr>
              <w:t>1.376</w:t>
            </w:r>
          </w:p>
          <w:p w:rsidR="00240E7F" w:rsidRDefault="00240E7F" w:rsidP="00D05A23">
            <w:pPr>
              <w:pStyle w:val="CuerpoBA"/>
              <w:tabs>
                <w:tab w:val="left" w:pos="708"/>
              </w:tabs>
              <w:spacing w:line="220" w:lineRule="atLeast"/>
              <w:jc w:val="center"/>
            </w:pPr>
            <w:r>
              <w:rPr>
                <w:rStyle w:val="Ninguno"/>
                <w:lang w:val="en-US"/>
              </w:rPr>
              <w:t>(1.138 - 1.665)</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spacing w:line="220" w:lineRule="atLeast"/>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001</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320"/>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s>
              <w:rPr>
                <w:rFonts w:hint="eastAsia"/>
              </w:rPr>
            </w:pPr>
            <w:r>
              <w:rPr>
                <w:rStyle w:val="Ninguno"/>
                <w:rFonts w:ascii="Times New Roman" w:hAnsi="Times New Roman"/>
                <w:sz w:val="24"/>
                <w:szCs w:val="24"/>
                <w:u w:color="000000"/>
                <w:lang w:val="en-US"/>
              </w:rPr>
              <w:t>Serum biomarkers</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627"/>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s>
              <w:rPr>
                <w:rFonts w:hint="eastAsia"/>
              </w:rPr>
            </w:pPr>
            <w:r>
              <w:rPr>
                <w:rStyle w:val="Ninguno"/>
                <w:rFonts w:ascii="Times New Roman" w:hAnsi="Times New Roman"/>
                <w:sz w:val="24"/>
                <w:szCs w:val="24"/>
                <w:u w:color="000000"/>
                <w:lang w:val="en-US"/>
              </w:rPr>
              <w:t>Ratio Neutrophil/Lymphocyte, median [p25, p75]</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15</w:t>
            </w:r>
          </w:p>
          <w:p w:rsidR="00240E7F" w:rsidRDefault="00240E7F" w:rsidP="00D05A23">
            <w:pPr>
              <w:pStyle w:val="CuerpoBA"/>
              <w:tabs>
                <w:tab w:val="left" w:pos="708"/>
              </w:tabs>
              <w:jc w:val="center"/>
            </w:pPr>
            <w:r>
              <w:rPr>
                <w:rStyle w:val="Ninguno"/>
                <w:lang w:val="en-US"/>
              </w:rPr>
              <w:t>[9; 26]</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 xml:space="preserve">22 </w:t>
            </w:r>
          </w:p>
          <w:p w:rsidR="00240E7F" w:rsidRDefault="00240E7F" w:rsidP="00D05A23">
            <w:pPr>
              <w:pStyle w:val="CuerpoBA"/>
              <w:tabs>
                <w:tab w:val="left" w:pos="708"/>
              </w:tabs>
              <w:jc w:val="center"/>
            </w:pPr>
            <w:r>
              <w:rPr>
                <w:rStyle w:val="Ninguno"/>
                <w:lang w:val="en-US"/>
              </w:rPr>
              <w:t>[</w:t>
            </w:r>
            <w:r>
              <w:rPr>
                <w:rStyle w:val="Ninguno"/>
                <w:lang w:val="es-ES_tradnl"/>
              </w:rPr>
              <w:t>12; 37]</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spacing w:line="220" w:lineRule="atLeast"/>
              <w:jc w:val="center"/>
              <w:rPr>
                <w:rStyle w:val="Ninguno"/>
              </w:rPr>
            </w:pPr>
            <w:r>
              <w:rPr>
                <w:rStyle w:val="Ninguno"/>
                <w:lang w:val="es-ES_tradnl"/>
              </w:rPr>
              <w:t>1.018</w:t>
            </w:r>
          </w:p>
          <w:p w:rsidR="00240E7F" w:rsidRDefault="00240E7F" w:rsidP="00D05A23">
            <w:pPr>
              <w:pStyle w:val="CuerpoBA"/>
              <w:tabs>
                <w:tab w:val="left" w:pos="708"/>
              </w:tabs>
              <w:spacing w:line="220" w:lineRule="atLeast"/>
              <w:jc w:val="center"/>
            </w:pPr>
            <w:r>
              <w:rPr>
                <w:rStyle w:val="Ninguno"/>
                <w:lang w:val="es-ES_tradnl"/>
              </w:rPr>
              <w:t>(1.001 – 1.026)</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spacing w:line="220" w:lineRule="atLeast"/>
              <w:jc w:val="center"/>
              <w:rPr>
                <w:rFonts w:hint="eastAsia"/>
              </w:rPr>
            </w:pPr>
            <w:r>
              <w:rPr>
                <w:rStyle w:val="Ninguno"/>
                <w:rFonts w:ascii="Times New Roman" w:hAnsi="Times New Roman"/>
                <w:sz w:val="24"/>
                <w:szCs w:val="24"/>
                <w:u w:color="000000"/>
                <w:lang w:val="es-ES_tradnl"/>
              </w:rPr>
              <w:t>&lt;0.001</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s-ES_tradnl"/>
              </w:rPr>
              <w:t>1.009</w:t>
            </w:r>
          </w:p>
          <w:p w:rsidR="00240E7F" w:rsidRDefault="00240E7F" w:rsidP="00D05A23">
            <w:pPr>
              <w:pStyle w:val="CuerpoBA"/>
              <w:tabs>
                <w:tab w:val="left" w:pos="708"/>
              </w:tabs>
              <w:jc w:val="center"/>
            </w:pPr>
            <w:r>
              <w:rPr>
                <w:rStyle w:val="Ninguno"/>
                <w:lang w:val="es-ES_tradnl"/>
              </w:rPr>
              <w:t>(1.002-1.016)</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jc w:val="center"/>
              <w:rPr>
                <w:rFonts w:hint="eastAsia"/>
              </w:rPr>
            </w:pPr>
            <w:r>
              <w:rPr>
                <w:rStyle w:val="Ninguno"/>
                <w:rFonts w:ascii="Times New Roman" w:hAnsi="Times New Roman"/>
                <w:sz w:val="24"/>
                <w:szCs w:val="24"/>
                <w:u w:color="000000"/>
                <w:lang w:val="es-ES_tradnl"/>
              </w:rPr>
              <w:t>0.013</w:t>
            </w:r>
          </w:p>
        </w:tc>
      </w:tr>
      <w:tr w:rsidR="00240E7F" w:rsidTr="00D05A23">
        <w:trPr>
          <w:trHeight w:val="533"/>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Pr="004000F8" w:rsidRDefault="00240E7F" w:rsidP="00D05A23">
            <w:pPr>
              <w:pStyle w:val="Poromisin"/>
              <w:tabs>
                <w:tab w:val="left" w:pos="708"/>
                <w:tab w:val="left" w:pos="1416"/>
                <w:tab w:val="left" w:pos="2124"/>
              </w:tabs>
              <w:rPr>
                <w:rFonts w:hint="eastAsia"/>
                <w:lang w:val="es-ES"/>
              </w:rPr>
            </w:pPr>
            <w:r>
              <w:rPr>
                <w:rStyle w:val="Ninguno"/>
                <w:rFonts w:ascii="Times New Roman" w:hAnsi="Times New Roman"/>
                <w:sz w:val="24"/>
                <w:szCs w:val="24"/>
                <w:u w:color="000000"/>
                <w:lang w:val="es-ES_tradnl"/>
              </w:rPr>
              <w:t>D-</w:t>
            </w:r>
            <w:proofErr w:type="spellStart"/>
            <w:r>
              <w:rPr>
                <w:rStyle w:val="Ninguno"/>
                <w:rFonts w:ascii="Times New Roman" w:hAnsi="Times New Roman"/>
                <w:sz w:val="24"/>
                <w:szCs w:val="24"/>
                <w:u w:color="000000"/>
                <w:lang w:val="es-ES_tradnl"/>
              </w:rPr>
              <w:t>Dimer</w:t>
            </w:r>
            <w:proofErr w:type="spellEnd"/>
            <w:r>
              <w:rPr>
                <w:rStyle w:val="Ninguno"/>
                <w:rFonts w:ascii="Times New Roman" w:hAnsi="Times New Roman"/>
                <w:sz w:val="24"/>
                <w:szCs w:val="24"/>
                <w:u w:color="000000"/>
                <w:lang w:val="es-ES_tradnl"/>
              </w:rPr>
              <w:t>, median [P</w:t>
            </w:r>
            <w:r>
              <w:rPr>
                <w:rStyle w:val="Ninguno"/>
                <w:rFonts w:ascii="Times New Roman" w:hAnsi="Times New Roman"/>
                <w:sz w:val="24"/>
                <w:szCs w:val="24"/>
                <w:u w:color="000000"/>
                <w:vertAlign w:val="subscript"/>
                <w:lang w:val="es-ES_tradnl"/>
              </w:rPr>
              <w:t>25</w:t>
            </w:r>
            <w:r>
              <w:rPr>
                <w:rStyle w:val="Ninguno"/>
                <w:rFonts w:ascii="Times New Roman" w:hAnsi="Times New Roman"/>
                <w:sz w:val="24"/>
                <w:szCs w:val="24"/>
                <w:u w:color="000000"/>
                <w:lang w:val="es-ES_tradnl"/>
              </w:rPr>
              <w:t>, P</w:t>
            </w:r>
            <w:r>
              <w:rPr>
                <w:rStyle w:val="Ninguno"/>
                <w:rFonts w:ascii="Times New Roman" w:hAnsi="Times New Roman"/>
                <w:sz w:val="24"/>
                <w:szCs w:val="24"/>
                <w:u w:color="000000"/>
                <w:vertAlign w:val="subscript"/>
                <w:lang w:val="es-ES_tradnl"/>
              </w:rPr>
              <w:t>75</w:t>
            </w:r>
            <w:r>
              <w:rPr>
                <w:rStyle w:val="Ninguno"/>
                <w:rFonts w:ascii="Times New Roman" w:hAnsi="Times New Roman"/>
                <w:sz w:val="24"/>
                <w:szCs w:val="24"/>
                <w:u w:color="000000"/>
                <w:lang w:val="es-ES_tradnl"/>
              </w:rPr>
              <w:t xml:space="preserve">], </w:t>
            </w:r>
            <w:r>
              <w:rPr>
                <w:rStyle w:val="Ninguno"/>
                <w:rFonts w:ascii="Symbol" w:hAnsi="Symbol"/>
                <w:sz w:val="24"/>
                <w:szCs w:val="24"/>
                <w:u w:color="000000"/>
                <w:lang w:val="en-US"/>
              </w:rPr>
              <w:t></w:t>
            </w:r>
            <w:r>
              <w:rPr>
                <w:rStyle w:val="Ninguno"/>
                <w:rFonts w:ascii="Times New Roman" w:hAnsi="Times New Roman"/>
                <w:sz w:val="24"/>
                <w:szCs w:val="24"/>
                <w:u w:color="000000"/>
                <w:lang w:val="es-ES_tradnl"/>
              </w:rPr>
              <w:t>g/ml,</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s-ES_tradnl"/>
              </w:rPr>
              <w:t xml:space="preserve">2.9 </w:t>
            </w:r>
          </w:p>
          <w:p w:rsidR="00240E7F" w:rsidRDefault="00240E7F" w:rsidP="00D05A23">
            <w:pPr>
              <w:pStyle w:val="CuerpoBA"/>
              <w:tabs>
                <w:tab w:val="left" w:pos="708"/>
              </w:tabs>
              <w:jc w:val="center"/>
            </w:pPr>
            <w:r>
              <w:rPr>
                <w:rStyle w:val="Ninguno"/>
                <w:lang w:val="es-ES_tradnl"/>
              </w:rPr>
              <w:t>[0.9; 12.3]</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s-ES_tradnl"/>
              </w:rPr>
              <w:t xml:space="preserve">3.9 </w:t>
            </w:r>
          </w:p>
          <w:p w:rsidR="00240E7F" w:rsidRDefault="00240E7F" w:rsidP="00D05A23">
            <w:pPr>
              <w:pStyle w:val="CuerpoBA"/>
              <w:tabs>
                <w:tab w:val="left" w:pos="708"/>
              </w:tabs>
              <w:jc w:val="center"/>
            </w:pPr>
            <w:r>
              <w:rPr>
                <w:rStyle w:val="Ninguno"/>
                <w:lang w:val="es-ES_tradnl"/>
              </w:rPr>
              <w:t>[1.4; 14.7]</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spacing w:line="220" w:lineRule="atLeast"/>
              <w:jc w:val="center"/>
              <w:rPr>
                <w:rStyle w:val="Ninguno"/>
              </w:rPr>
            </w:pPr>
            <w:r>
              <w:rPr>
                <w:rStyle w:val="Ninguno"/>
                <w:lang w:val="es-ES_tradnl"/>
              </w:rPr>
              <w:t>1.001</w:t>
            </w:r>
          </w:p>
          <w:p w:rsidR="00240E7F" w:rsidRDefault="00240E7F" w:rsidP="00D05A23">
            <w:pPr>
              <w:pStyle w:val="CuerpoBA"/>
              <w:tabs>
                <w:tab w:val="left" w:pos="708"/>
              </w:tabs>
              <w:spacing w:line="220" w:lineRule="atLeast"/>
              <w:jc w:val="center"/>
            </w:pPr>
            <w:r>
              <w:rPr>
                <w:rStyle w:val="Ninguno"/>
                <w:lang w:val="es-ES_tradnl"/>
              </w:rPr>
              <w:t>(0.94 - 1.008)</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spacing w:line="220" w:lineRule="atLeast"/>
              <w:jc w:val="center"/>
              <w:rPr>
                <w:rFonts w:hint="eastAsia"/>
              </w:rPr>
            </w:pPr>
            <w:r>
              <w:rPr>
                <w:rStyle w:val="Ninguno"/>
                <w:rFonts w:ascii="Times New Roman" w:hAnsi="Times New Roman"/>
                <w:u w:color="000000"/>
                <w:lang w:val="es-ES_tradnl"/>
              </w:rPr>
              <w:t>0.</w:t>
            </w:r>
            <w:r>
              <w:rPr>
                <w:rStyle w:val="Ninguno"/>
                <w:rFonts w:ascii="Times New Roman" w:hAnsi="Times New Roman"/>
                <w:sz w:val="24"/>
                <w:szCs w:val="24"/>
                <w:u w:color="000000"/>
                <w:lang w:val="es-ES_tradnl"/>
              </w:rPr>
              <w:t>70</w:t>
            </w:r>
            <w:r>
              <w:rPr>
                <w:rStyle w:val="Ninguno"/>
                <w:rFonts w:ascii="Times New Roman" w:hAnsi="Times New Roman"/>
                <w:sz w:val="24"/>
                <w:szCs w:val="24"/>
                <w:u w:color="000000"/>
                <w:lang w:val="en-US"/>
              </w:rPr>
              <w:t>2</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515"/>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s>
              <w:rPr>
                <w:rFonts w:hint="eastAsia"/>
              </w:rPr>
            </w:pPr>
            <w:r>
              <w:rPr>
                <w:rStyle w:val="Ninguno"/>
                <w:rFonts w:ascii="Times New Roman" w:hAnsi="Times New Roman"/>
                <w:sz w:val="24"/>
                <w:szCs w:val="24"/>
                <w:u w:color="000000"/>
                <w:lang w:val="en-US"/>
              </w:rPr>
              <w:t>PCR, median [P</w:t>
            </w:r>
            <w:r>
              <w:rPr>
                <w:rStyle w:val="Ninguno"/>
                <w:rFonts w:ascii="Times New Roman" w:hAnsi="Times New Roman"/>
                <w:sz w:val="24"/>
                <w:szCs w:val="24"/>
                <w:u w:color="000000"/>
                <w:vertAlign w:val="subscript"/>
                <w:lang w:val="en-US"/>
              </w:rPr>
              <w:t>25</w:t>
            </w:r>
            <w:r>
              <w:rPr>
                <w:rStyle w:val="Ninguno"/>
                <w:rFonts w:ascii="Times New Roman" w:hAnsi="Times New Roman"/>
                <w:sz w:val="24"/>
                <w:szCs w:val="24"/>
                <w:u w:color="000000"/>
                <w:lang w:val="en-US"/>
              </w:rPr>
              <w:t>, P</w:t>
            </w:r>
            <w:r>
              <w:rPr>
                <w:rStyle w:val="Ninguno"/>
                <w:rFonts w:ascii="Times New Roman" w:hAnsi="Times New Roman"/>
                <w:sz w:val="24"/>
                <w:szCs w:val="24"/>
                <w:u w:color="000000"/>
                <w:vertAlign w:val="subscript"/>
                <w:lang w:val="en-US"/>
              </w:rPr>
              <w:t>75</w:t>
            </w:r>
            <w:r>
              <w:rPr>
                <w:rStyle w:val="Ninguno"/>
                <w:rFonts w:ascii="Times New Roman" w:hAnsi="Times New Roman"/>
                <w:sz w:val="24"/>
                <w:szCs w:val="24"/>
                <w:u w:color="000000"/>
                <w:lang w:val="en-US"/>
              </w:rPr>
              <w:t>], mg/L</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 xml:space="preserve">134 </w:t>
            </w:r>
          </w:p>
          <w:p w:rsidR="00240E7F" w:rsidRDefault="00240E7F" w:rsidP="00D05A23">
            <w:pPr>
              <w:pStyle w:val="CuerpoBA"/>
              <w:tabs>
                <w:tab w:val="left" w:pos="708"/>
              </w:tabs>
              <w:jc w:val="center"/>
            </w:pPr>
            <w:r>
              <w:rPr>
                <w:rStyle w:val="Ninguno"/>
                <w:lang w:val="en-US"/>
              </w:rPr>
              <w:t>[30; 250]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153</w:t>
            </w:r>
          </w:p>
          <w:p w:rsidR="00240E7F" w:rsidRDefault="00240E7F" w:rsidP="00D05A23">
            <w:pPr>
              <w:pStyle w:val="CuerpoBA"/>
              <w:tabs>
                <w:tab w:val="left" w:pos="708"/>
              </w:tabs>
              <w:jc w:val="center"/>
            </w:pPr>
            <w:r>
              <w:rPr>
                <w:rStyle w:val="Ninguno"/>
                <w:lang w:val="en-US"/>
              </w:rPr>
              <w:t xml:space="preserve"> [31; 253]</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spacing w:line="220" w:lineRule="atLeast"/>
              <w:jc w:val="center"/>
              <w:rPr>
                <w:rStyle w:val="Ninguno"/>
              </w:rPr>
            </w:pPr>
            <w:r>
              <w:rPr>
                <w:rStyle w:val="Ninguno"/>
                <w:lang w:val="en-US"/>
              </w:rPr>
              <w:t>1.001</w:t>
            </w:r>
          </w:p>
          <w:p w:rsidR="00240E7F" w:rsidRDefault="00240E7F" w:rsidP="00D05A23">
            <w:pPr>
              <w:pStyle w:val="CuerpoBA"/>
              <w:tabs>
                <w:tab w:val="left" w:pos="708"/>
              </w:tabs>
              <w:spacing w:line="220" w:lineRule="atLeast"/>
              <w:jc w:val="center"/>
            </w:pPr>
            <w:r>
              <w:rPr>
                <w:rStyle w:val="Ninguno"/>
                <w:lang w:val="en-US"/>
              </w:rPr>
              <w:t>(0.999 - 1.002)</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spacing w:line="220" w:lineRule="atLeast"/>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132</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320"/>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s>
              <w:rPr>
                <w:rFonts w:hint="eastAsia"/>
              </w:rPr>
            </w:pPr>
            <w:r>
              <w:rPr>
                <w:rStyle w:val="Ninguno"/>
                <w:rFonts w:ascii="Times New Roman" w:hAnsi="Times New Roman"/>
                <w:sz w:val="24"/>
                <w:szCs w:val="24"/>
                <w:u w:color="000000"/>
                <w:lang w:val="en-US"/>
              </w:rPr>
              <w:t>Drug therapy</w:t>
            </w:r>
          </w:p>
        </w:tc>
        <w:tc>
          <w:tcPr>
            <w:tcW w:w="875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575"/>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s>
              <w:rPr>
                <w:rFonts w:hint="eastAsia"/>
              </w:rPr>
            </w:pPr>
            <w:r>
              <w:rPr>
                <w:rStyle w:val="Ninguno"/>
                <w:rFonts w:ascii="Times New Roman" w:hAnsi="Times New Roman"/>
                <w:sz w:val="24"/>
                <w:szCs w:val="24"/>
                <w:u w:color="000000"/>
                <w:lang w:val="en-US"/>
              </w:rPr>
              <w:t>Selective Digestive Decontamination, No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301 (56</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5)</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149 (44</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5)</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0.617</w:t>
            </w:r>
          </w:p>
          <w:p w:rsidR="00240E7F" w:rsidRDefault="00240E7F" w:rsidP="00D05A23">
            <w:pPr>
              <w:pStyle w:val="CuerpoBA"/>
              <w:tabs>
                <w:tab w:val="left" w:pos="708"/>
              </w:tabs>
              <w:jc w:val="center"/>
            </w:pPr>
            <w:r>
              <w:rPr>
                <w:rStyle w:val="Ninguno"/>
                <w:lang w:val="en-US"/>
              </w:rPr>
              <w:t>(0.469 - 0.813)</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jc w:val="center"/>
              <w:rPr>
                <w:rFonts w:hint="eastAsia"/>
              </w:rPr>
            </w:pPr>
            <w:r>
              <w:rPr>
                <w:rStyle w:val="Ninguno"/>
                <w:rFonts w:ascii="Times New Roman" w:hAnsi="Times New Roman"/>
                <w:color w:val="272137"/>
                <w:sz w:val="24"/>
                <w:szCs w:val="24"/>
                <w:u w:color="272137"/>
                <w:shd w:val="clear" w:color="auto" w:fill="FEFEFE"/>
                <w:lang w:val="es-ES_tradnl"/>
              </w:rPr>
              <w:t>0.</w:t>
            </w:r>
            <w:r>
              <w:rPr>
                <w:rStyle w:val="Ninguno"/>
                <w:rFonts w:ascii="Times New Roman" w:hAnsi="Times New Roman"/>
                <w:sz w:val="24"/>
                <w:szCs w:val="24"/>
                <w:u w:color="000000"/>
                <w:lang w:val="en-US"/>
              </w:rPr>
              <w:t>001</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0.587</w:t>
            </w:r>
          </w:p>
          <w:p w:rsidR="00240E7F" w:rsidRDefault="00240E7F" w:rsidP="00D05A23">
            <w:pPr>
              <w:pStyle w:val="CuerpoBA"/>
              <w:tabs>
                <w:tab w:val="left" w:pos="708"/>
              </w:tabs>
              <w:jc w:val="center"/>
            </w:pPr>
            <w:r>
              <w:rPr>
                <w:rStyle w:val="Ninguno"/>
                <w:lang w:val="en-US"/>
              </w:rPr>
              <w:t>(0.358 - 0.963)</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035</w:t>
            </w:r>
          </w:p>
        </w:tc>
      </w:tr>
      <w:tr w:rsidR="00240E7F" w:rsidTr="00D05A23">
        <w:trPr>
          <w:trHeight w:val="619"/>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s>
              <w:rPr>
                <w:rFonts w:hint="eastAsia"/>
              </w:rPr>
            </w:pPr>
            <w:proofErr w:type="spellStart"/>
            <w:r>
              <w:rPr>
                <w:rStyle w:val="Ninguno"/>
                <w:rFonts w:ascii="Times New Roman" w:hAnsi="Times New Roman"/>
                <w:sz w:val="24"/>
                <w:szCs w:val="24"/>
                <w:u w:color="000000"/>
                <w:lang w:val="en-US"/>
              </w:rPr>
              <w:t>Immunomodulator</w:t>
            </w:r>
            <w:proofErr w:type="spellEnd"/>
            <w:r>
              <w:rPr>
                <w:rStyle w:val="Ninguno"/>
                <w:rFonts w:ascii="Times New Roman" w:hAnsi="Times New Roman"/>
                <w:sz w:val="24"/>
                <w:szCs w:val="24"/>
                <w:u w:color="000000"/>
                <w:lang w:val="en-US"/>
              </w:rPr>
              <w:t xml:space="preserve"> therapy, No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210 (39</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4)</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137 (40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9)</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1.064</w:t>
            </w:r>
          </w:p>
          <w:p w:rsidR="00240E7F" w:rsidRDefault="00240E7F" w:rsidP="00D05A23">
            <w:pPr>
              <w:pStyle w:val="CuerpoBA"/>
              <w:tabs>
                <w:tab w:val="left" w:pos="708"/>
              </w:tabs>
              <w:jc w:val="center"/>
            </w:pPr>
            <w:r>
              <w:rPr>
                <w:rStyle w:val="Ninguno"/>
                <w:lang w:val="en-US"/>
              </w:rPr>
              <w:t>(0.805 - 1.406)</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661</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320"/>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s>
              <w:rPr>
                <w:rFonts w:hint="eastAsia"/>
              </w:rPr>
            </w:pPr>
            <w:r>
              <w:rPr>
                <w:rStyle w:val="Ninguno"/>
                <w:rFonts w:ascii="Times New Roman" w:hAnsi="Times New Roman"/>
                <w:sz w:val="24"/>
                <w:szCs w:val="24"/>
                <w:u w:color="000000"/>
                <w:lang w:val="en-US"/>
              </w:rPr>
              <w:t>Steroids, No (%)</w:t>
            </w:r>
          </w:p>
        </w:tc>
        <w:tc>
          <w:tcPr>
            <w:tcW w:w="875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239"/>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vAlign w:val="center"/>
          </w:tcPr>
          <w:p w:rsidR="00240E7F" w:rsidRDefault="00240E7F" w:rsidP="00D05A23">
            <w:pPr>
              <w:pStyle w:val="Poromisin"/>
              <w:tabs>
                <w:tab w:val="left" w:pos="708"/>
                <w:tab w:val="left" w:pos="1416"/>
                <w:tab w:val="left" w:pos="2124"/>
              </w:tabs>
              <w:ind w:left="284"/>
              <w:rPr>
                <w:rFonts w:hint="eastAsia"/>
              </w:rPr>
            </w:pPr>
            <w:r>
              <w:rPr>
                <w:rStyle w:val="Ninguno"/>
                <w:rFonts w:ascii="Times New Roman" w:hAnsi="Times New Roman"/>
                <w:sz w:val="24"/>
                <w:szCs w:val="24"/>
                <w:u w:color="000000"/>
                <w:lang w:val="en-US"/>
              </w:rPr>
              <w:t>No</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s-ES_tradnl"/>
              </w:rPr>
              <w:t>276 (51.8)</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s-ES_tradnl"/>
              </w:rPr>
              <w:t>173 (51.6)</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i/>
                <w:iCs/>
                <w:sz w:val="24"/>
                <w:szCs w:val="24"/>
                <w:u w:color="000000"/>
                <w:lang w:val="en-US"/>
              </w:rPr>
              <w:t>[reference]</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501"/>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vAlign w:val="center"/>
          </w:tcPr>
          <w:p w:rsidR="00240E7F" w:rsidRDefault="00240E7F" w:rsidP="00D05A23">
            <w:pPr>
              <w:pStyle w:val="Poromisin"/>
              <w:tabs>
                <w:tab w:val="left" w:pos="708"/>
                <w:tab w:val="left" w:pos="1416"/>
                <w:tab w:val="left" w:pos="2124"/>
              </w:tabs>
              <w:ind w:left="284"/>
              <w:rPr>
                <w:rFonts w:hint="eastAsia"/>
              </w:rPr>
            </w:pPr>
            <w:r>
              <w:rPr>
                <w:rStyle w:val="Ninguno"/>
                <w:rFonts w:ascii="Times New Roman" w:hAnsi="Times New Roman"/>
                <w:sz w:val="24"/>
                <w:szCs w:val="24"/>
                <w:u w:color="000000"/>
                <w:lang w:val="en-US"/>
              </w:rPr>
              <w:lastRenderedPageBreak/>
              <w:t>Methylprednisolone ≤ 1 mg/kg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s-ES_tradnl"/>
              </w:rPr>
              <w:t>137 (25.7)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s-ES_tradnl"/>
              </w:rPr>
              <w:t>69 (20.6)</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0.803</w:t>
            </w:r>
          </w:p>
          <w:p w:rsidR="00240E7F" w:rsidRDefault="00240E7F" w:rsidP="00D05A23">
            <w:pPr>
              <w:pStyle w:val="CuerpoBA"/>
              <w:tabs>
                <w:tab w:val="left" w:pos="708"/>
              </w:tabs>
              <w:jc w:val="center"/>
            </w:pPr>
            <w:r>
              <w:rPr>
                <w:rStyle w:val="Ninguno"/>
                <w:lang w:val="en-US"/>
              </w:rPr>
              <w:t>(0.568 - 1.136)</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215</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341"/>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vAlign w:val="center"/>
          </w:tcPr>
          <w:p w:rsidR="00240E7F" w:rsidRDefault="00240E7F" w:rsidP="00D05A23">
            <w:pPr>
              <w:pStyle w:val="Poromisin"/>
              <w:tabs>
                <w:tab w:val="left" w:pos="708"/>
                <w:tab w:val="left" w:pos="1416"/>
                <w:tab w:val="left" w:pos="2124"/>
              </w:tabs>
              <w:ind w:left="284"/>
              <w:rPr>
                <w:rFonts w:hint="eastAsia"/>
              </w:rPr>
            </w:pPr>
            <w:r>
              <w:rPr>
                <w:rStyle w:val="Ninguno"/>
                <w:rFonts w:ascii="Times New Roman" w:hAnsi="Times New Roman"/>
                <w:sz w:val="24"/>
                <w:szCs w:val="24"/>
                <w:u w:color="000000"/>
                <w:lang w:val="en-US"/>
              </w:rPr>
              <w:t>Methylprednisolone &gt; 1 mg/kg</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s-ES_tradnl"/>
              </w:rPr>
              <w:t>120 (22.5)</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s-ES_tradnl"/>
              </w:rPr>
              <w:t>93 (27.8)</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1.236</w:t>
            </w:r>
          </w:p>
          <w:p w:rsidR="00240E7F" w:rsidRDefault="00240E7F" w:rsidP="00D05A23">
            <w:pPr>
              <w:pStyle w:val="CuerpoBA"/>
              <w:tabs>
                <w:tab w:val="left" w:pos="708"/>
              </w:tabs>
              <w:jc w:val="center"/>
            </w:pPr>
            <w:r>
              <w:rPr>
                <w:rStyle w:val="Ninguno"/>
                <w:lang w:val="en-US"/>
              </w:rPr>
              <w:t>(0.888 - 1.721)</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209</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257"/>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s>
              <w:rPr>
                <w:rFonts w:hint="eastAsia"/>
              </w:rPr>
            </w:pPr>
            <w:r>
              <w:rPr>
                <w:rStyle w:val="Ninguno"/>
                <w:rFonts w:ascii="Times New Roman" w:hAnsi="Times New Roman"/>
                <w:sz w:val="24"/>
                <w:szCs w:val="24"/>
                <w:u w:color="000000"/>
                <w:lang w:val="en-US"/>
              </w:rPr>
              <w:t>Antiviral therapy, No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492 (92</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3)</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304 (90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0.817</w:t>
            </w:r>
          </w:p>
          <w:p w:rsidR="00240E7F" w:rsidRDefault="00240E7F" w:rsidP="00D05A23">
            <w:pPr>
              <w:pStyle w:val="CuerpoBA"/>
              <w:tabs>
                <w:tab w:val="left" w:pos="708"/>
              </w:tabs>
              <w:jc w:val="center"/>
            </w:pPr>
            <w:r>
              <w:rPr>
                <w:rStyle w:val="Ninguno"/>
                <w:lang w:val="en-US"/>
              </w:rPr>
              <w:t>(0.502 - 1.331)</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417</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565"/>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s>
              <w:rPr>
                <w:rFonts w:hint="eastAsia"/>
              </w:rPr>
            </w:pPr>
            <w:r>
              <w:rPr>
                <w:rStyle w:val="Ninguno"/>
                <w:rFonts w:ascii="Times New Roman" w:hAnsi="Times New Roman"/>
                <w:sz w:val="24"/>
                <w:szCs w:val="24"/>
                <w:u w:color="000000"/>
                <w:lang w:val="en-US"/>
              </w:rPr>
              <w:t>Anticoagulation therapy, No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25 (4</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23 (6</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9)</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0.936</w:t>
            </w:r>
          </w:p>
          <w:p w:rsidR="00240E7F" w:rsidRDefault="00240E7F" w:rsidP="00D05A23">
            <w:pPr>
              <w:pStyle w:val="CuerpoBA"/>
              <w:tabs>
                <w:tab w:val="left" w:pos="708"/>
              </w:tabs>
              <w:jc w:val="center"/>
            </w:pPr>
            <w:r>
              <w:rPr>
                <w:rStyle w:val="Ninguno"/>
                <w:lang w:val="en-US"/>
              </w:rPr>
              <w:t>(0.806 - 1.088)</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388</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300"/>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 w:val="left" w:pos="2124"/>
              </w:tabs>
              <w:rPr>
                <w:rFonts w:hint="eastAsia"/>
              </w:rPr>
            </w:pPr>
            <w:r>
              <w:rPr>
                <w:rStyle w:val="Ninguno"/>
                <w:rFonts w:ascii="Times New Roman" w:hAnsi="Times New Roman"/>
                <w:sz w:val="24"/>
                <w:szCs w:val="24"/>
                <w:u w:color="000000"/>
                <w:lang w:val="en-US"/>
              </w:rPr>
              <w:t>Norepinephrine, No (%)</w:t>
            </w:r>
            <w:r>
              <w:rPr>
                <w:rStyle w:val="Ninguno"/>
                <w:rFonts w:ascii="Times New Roman" w:hAnsi="Times New Roman"/>
                <w:sz w:val="24"/>
                <w:szCs w:val="24"/>
                <w:u w:color="000000"/>
                <w:lang w:val="es-ES_tradnl"/>
              </w:rPr>
              <w:t xml:space="preserve"> </w:t>
            </w:r>
            <w:r>
              <w:rPr>
                <w:rStyle w:val="Ninguno"/>
                <w:rFonts w:ascii="Times New Roman" w:hAnsi="Times New Roman"/>
                <w:sz w:val="24"/>
                <w:szCs w:val="24"/>
                <w:u w:color="000000"/>
                <w:vertAlign w:val="superscript"/>
                <w:lang w:val="en-US"/>
              </w:rPr>
              <w:t>a</w:t>
            </w:r>
          </w:p>
        </w:tc>
        <w:tc>
          <w:tcPr>
            <w:tcW w:w="875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600"/>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vAlign w:val="center"/>
          </w:tcPr>
          <w:p w:rsidR="00240E7F" w:rsidRDefault="00240E7F" w:rsidP="00D05A23">
            <w:pPr>
              <w:pStyle w:val="Poromisin"/>
              <w:tabs>
                <w:tab w:val="left" w:pos="708"/>
                <w:tab w:val="left" w:pos="1416"/>
                <w:tab w:val="left" w:pos="2124"/>
              </w:tabs>
              <w:ind w:left="284"/>
              <w:rPr>
                <w:rFonts w:hint="eastAsia"/>
              </w:rPr>
            </w:pPr>
            <w:r>
              <w:rPr>
                <w:rStyle w:val="Ninguno"/>
                <w:rFonts w:ascii="Times New Roman" w:hAnsi="Times New Roman"/>
                <w:sz w:val="24"/>
                <w:szCs w:val="24"/>
                <w:u w:color="000000"/>
                <w:lang w:val="en-US"/>
              </w:rPr>
              <w:t>No</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s-ES_tradnl"/>
              </w:rPr>
              <w:t>203 (38.1)</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103 (30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i/>
                <w:iCs/>
                <w:sz w:val="24"/>
                <w:szCs w:val="24"/>
                <w:u w:color="000000"/>
                <w:lang w:val="en-US"/>
              </w:rPr>
              <w:t>[reference]</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 w:val="left" w:pos="1416"/>
              </w:tabs>
              <w:jc w:val="center"/>
              <w:rPr>
                <w:rFonts w:hint="eastAsia"/>
              </w:rPr>
            </w:pPr>
            <w:r>
              <w:rPr>
                <w:rStyle w:val="Ninguno"/>
                <w:rFonts w:ascii="Times New Roman" w:hAnsi="Times New Roman"/>
                <w:i/>
                <w:iCs/>
                <w:sz w:val="24"/>
                <w:szCs w:val="24"/>
                <w:u w:color="000000"/>
                <w:lang w:val="en-US"/>
              </w:rPr>
              <w:t>[reference]</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tc>
      </w:tr>
      <w:tr w:rsidR="00240E7F" w:rsidTr="00D05A23">
        <w:trPr>
          <w:trHeight w:val="583"/>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vAlign w:val="center"/>
          </w:tcPr>
          <w:p w:rsidR="00240E7F" w:rsidRDefault="00240E7F" w:rsidP="00D05A23">
            <w:pPr>
              <w:pStyle w:val="Poromisin"/>
              <w:tabs>
                <w:tab w:val="left" w:pos="708"/>
                <w:tab w:val="left" w:pos="1416"/>
                <w:tab w:val="left" w:pos="2124"/>
              </w:tabs>
              <w:ind w:left="284"/>
              <w:rPr>
                <w:rFonts w:hint="eastAsia"/>
              </w:rPr>
            </w:pPr>
            <w:r>
              <w:rPr>
                <w:rStyle w:val="Ninguno"/>
                <w:rFonts w:ascii="Times New Roman" w:hAnsi="Times New Roman"/>
                <w:sz w:val="24"/>
                <w:szCs w:val="24"/>
                <w:u w:color="000000"/>
                <w:lang w:val="en-US"/>
              </w:rPr>
              <w:t>Low doses</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44 (8</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3)</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61 (18</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2.732</w:t>
            </w:r>
          </w:p>
          <w:p w:rsidR="00240E7F" w:rsidRDefault="00240E7F" w:rsidP="00D05A23">
            <w:pPr>
              <w:pStyle w:val="CuerpoBA"/>
              <w:tabs>
                <w:tab w:val="left" w:pos="708"/>
              </w:tabs>
              <w:jc w:val="center"/>
            </w:pPr>
            <w:r>
              <w:rPr>
                <w:rStyle w:val="Ninguno"/>
                <w:lang w:val="en-US"/>
              </w:rPr>
              <w:t>(1.735 - 4.304)</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jc w:val="center"/>
              <w:rPr>
                <w:rFonts w:hint="eastAsia"/>
              </w:rPr>
            </w:pPr>
            <w:r>
              <w:rPr>
                <w:rStyle w:val="Ninguno"/>
                <w:rFonts w:ascii="Times New Roman" w:hAnsi="Times New Roman"/>
                <w:sz w:val="24"/>
                <w:szCs w:val="24"/>
                <w:u w:color="000000"/>
                <w:lang w:val="en-US"/>
              </w:rPr>
              <w:t>&lt;0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001</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1.879</w:t>
            </w:r>
          </w:p>
          <w:p w:rsidR="00240E7F" w:rsidRDefault="00240E7F" w:rsidP="00D05A23">
            <w:pPr>
              <w:pStyle w:val="CuerpoBA"/>
              <w:tabs>
                <w:tab w:val="left" w:pos="708"/>
              </w:tabs>
              <w:jc w:val="center"/>
            </w:pPr>
            <w:r>
              <w:rPr>
                <w:rStyle w:val="Ninguno"/>
                <w:lang w:val="en-US"/>
              </w:rPr>
              <w:t>(1.119 - 3.153)</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017</w:t>
            </w:r>
          </w:p>
        </w:tc>
      </w:tr>
      <w:tr w:rsidR="00240E7F" w:rsidTr="00D05A23">
        <w:trPr>
          <w:trHeight w:val="377"/>
        </w:trPr>
        <w:tc>
          <w:tcPr>
            <w:tcW w:w="5024" w:type="dxa"/>
            <w:tcBorders>
              <w:top w:val="single" w:sz="4" w:space="0" w:color="000000"/>
              <w:left w:val="single" w:sz="4" w:space="0" w:color="000000"/>
              <w:bottom w:val="single" w:sz="4" w:space="0" w:color="000000"/>
              <w:right w:val="single" w:sz="4" w:space="0" w:color="000000"/>
            </w:tcBorders>
            <w:shd w:val="clear" w:color="auto" w:fill="auto"/>
            <w:tcMar>
              <w:top w:w="80" w:type="dxa"/>
              <w:left w:w="364" w:type="dxa"/>
              <w:bottom w:w="80" w:type="dxa"/>
              <w:right w:w="80" w:type="dxa"/>
            </w:tcMar>
            <w:vAlign w:val="center"/>
          </w:tcPr>
          <w:p w:rsidR="00240E7F" w:rsidRDefault="00240E7F" w:rsidP="00D05A23">
            <w:pPr>
              <w:pStyle w:val="Poromisin"/>
              <w:tabs>
                <w:tab w:val="left" w:pos="708"/>
                <w:tab w:val="left" w:pos="1416"/>
                <w:tab w:val="left" w:pos="2124"/>
              </w:tabs>
              <w:ind w:left="284"/>
              <w:rPr>
                <w:rFonts w:hint="eastAsia"/>
              </w:rPr>
            </w:pPr>
            <w:r>
              <w:rPr>
                <w:rStyle w:val="Ninguno"/>
                <w:rFonts w:ascii="Times New Roman" w:hAnsi="Times New Roman"/>
                <w:sz w:val="24"/>
                <w:szCs w:val="24"/>
                <w:u w:color="000000"/>
                <w:lang w:val="en-US"/>
              </w:rPr>
              <w:t>High doses</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286 (53</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tabs>
                <w:tab w:val="left" w:pos="708"/>
              </w:tabs>
              <w:jc w:val="center"/>
              <w:rPr>
                <w:rFonts w:hint="eastAsia"/>
              </w:rPr>
            </w:pPr>
            <w:r>
              <w:rPr>
                <w:rStyle w:val="Ninguno"/>
                <w:rFonts w:ascii="Times New Roman" w:hAnsi="Times New Roman"/>
                <w:sz w:val="24"/>
                <w:szCs w:val="24"/>
                <w:u w:color="000000"/>
                <w:lang w:val="en-US"/>
              </w:rPr>
              <w:t>171 (51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w:t>
            </w:r>
          </w:p>
        </w:tc>
        <w:tc>
          <w:tcPr>
            <w:tcW w:w="18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1.178</w:t>
            </w:r>
          </w:p>
          <w:p w:rsidR="00240E7F" w:rsidRDefault="00240E7F" w:rsidP="00D05A23">
            <w:pPr>
              <w:pStyle w:val="CuerpoBA"/>
              <w:tabs>
                <w:tab w:val="left" w:pos="708"/>
              </w:tabs>
              <w:jc w:val="center"/>
            </w:pPr>
            <w:r>
              <w:rPr>
                <w:rStyle w:val="Ninguno"/>
                <w:lang w:val="en-US"/>
              </w:rPr>
              <w:t>(0.869 - 1.596)</w:t>
            </w:r>
          </w:p>
        </w:tc>
        <w:tc>
          <w:tcPr>
            <w:tcW w:w="9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289</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CuerpoBA"/>
              <w:tabs>
                <w:tab w:val="left" w:pos="708"/>
              </w:tabs>
              <w:jc w:val="center"/>
              <w:rPr>
                <w:rStyle w:val="Ninguno"/>
              </w:rPr>
            </w:pPr>
            <w:r>
              <w:rPr>
                <w:rStyle w:val="Ninguno"/>
                <w:lang w:val="en-US"/>
              </w:rPr>
              <w:t>0.968</w:t>
            </w:r>
          </w:p>
          <w:p w:rsidR="00240E7F" w:rsidRDefault="00240E7F" w:rsidP="00D05A23">
            <w:pPr>
              <w:pStyle w:val="CuerpoBA"/>
              <w:tabs>
                <w:tab w:val="left" w:pos="708"/>
              </w:tabs>
              <w:jc w:val="center"/>
            </w:pPr>
            <w:r>
              <w:rPr>
                <w:rStyle w:val="Ninguno"/>
                <w:lang w:val="en-US"/>
              </w:rPr>
              <w:t>(0.685 - 1.369)</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40E7F" w:rsidRDefault="00240E7F" w:rsidP="00D05A23">
            <w:pPr>
              <w:pStyle w:val="Poromisin"/>
              <w:jc w:val="center"/>
              <w:rPr>
                <w:rFonts w:hint="eastAsia"/>
              </w:rPr>
            </w:pPr>
            <w:r>
              <w:rPr>
                <w:rStyle w:val="Ninguno"/>
                <w:rFonts w:ascii="Times New Roman" w:hAnsi="Times New Roman"/>
                <w:sz w:val="24"/>
                <w:szCs w:val="24"/>
                <w:u w:color="000000"/>
                <w:lang w:val="en-US"/>
              </w:rPr>
              <w:t>0</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855</w:t>
            </w:r>
          </w:p>
        </w:tc>
      </w:tr>
    </w:tbl>
    <w:p w:rsidR="00240E7F" w:rsidRDefault="00240E7F" w:rsidP="00240E7F">
      <w:pPr>
        <w:pStyle w:val="Cuerpo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both"/>
      </w:pPr>
      <w:proofErr w:type="gramStart"/>
      <w:r>
        <w:rPr>
          <w:rStyle w:val="Ninguno"/>
          <w:lang w:val="en-US"/>
        </w:rPr>
        <w:t>a.-</w:t>
      </w:r>
      <w:proofErr w:type="gramEnd"/>
      <w:r>
        <w:rPr>
          <w:rStyle w:val="Ninguno"/>
          <w:lang w:val="en-US"/>
        </w:rPr>
        <w:t xml:space="preserve"> Doses for norepinephrine were considered according to the cardiovascular S</w:t>
      </w:r>
      <w:r>
        <w:rPr>
          <w:rStyle w:val="Ninguno"/>
          <w:shd w:val="clear" w:color="auto" w:fill="FEFEFE"/>
          <w:lang w:val="en-US"/>
        </w:rPr>
        <w:t>epsis-related Organ Failure Assessment (</w:t>
      </w:r>
      <w:r>
        <w:rPr>
          <w:rStyle w:val="Ninguno"/>
          <w:lang w:val="en-US"/>
        </w:rPr>
        <w:t xml:space="preserve">SOFA score) as: low doses defined as SOFA ≤ 3 points (≤ </w:t>
      </w:r>
      <w:r>
        <w:rPr>
          <w:rStyle w:val="Ninguno"/>
          <w:shd w:val="clear" w:color="auto" w:fill="FEFEFE"/>
          <w:lang w:val="en-US"/>
        </w:rPr>
        <w:t>0.1 </w:t>
      </w:r>
      <w:r>
        <w:rPr>
          <w:rStyle w:val="Ninguno"/>
          <w:shd w:val="clear" w:color="auto" w:fill="FEFEFE"/>
          <w:lang w:val="es-ES_tradnl"/>
        </w:rPr>
        <w:t>μ</w:t>
      </w:r>
      <w:r>
        <w:rPr>
          <w:rStyle w:val="Ninguno"/>
          <w:shd w:val="clear" w:color="auto" w:fill="FEFEFE"/>
          <w:lang w:val="en-US"/>
        </w:rPr>
        <w:t xml:space="preserve">g/kg/min); high doses defined as </w:t>
      </w:r>
      <w:r>
        <w:rPr>
          <w:rStyle w:val="Ninguno"/>
          <w:lang w:val="en-US"/>
        </w:rPr>
        <w:t xml:space="preserve">SOFA &gt; 3 points (&gt; </w:t>
      </w:r>
      <w:r>
        <w:rPr>
          <w:rStyle w:val="Ninguno"/>
          <w:shd w:val="clear" w:color="auto" w:fill="FEFEFE"/>
          <w:lang w:val="en-US"/>
        </w:rPr>
        <w:t>0.1 </w:t>
      </w:r>
      <w:r>
        <w:rPr>
          <w:rStyle w:val="Ninguno"/>
          <w:shd w:val="clear" w:color="auto" w:fill="FEFEFE"/>
          <w:lang w:val="es-ES_tradnl"/>
        </w:rPr>
        <w:t>μ</w:t>
      </w:r>
      <w:r>
        <w:rPr>
          <w:rStyle w:val="Ninguno"/>
          <w:shd w:val="clear" w:color="auto" w:fill="FEFEFE"/>
          <w:lang w:val="en-US"/>
        </w:rPr>
        <w:t>g/kg/min).</w:t>
      </w:r>
      <w:r>
        <w:t xml:space="preserve"> Abbreviations: PEEP, positive end-expiratory pressure; O</w:t>
      </w:r>
      <w:r w:rsidRPr="009C2344">
        <w:t>R</w:t>
      </w:r>
      <w:r>
        <w:t>,</w:t>
      </w:r>
      <w:r w:rsidRPr="009C2344">
        <w:t xml:space="preserve"> </w:t>
      </w:r>
      <w:r>
        <w:t>odds</w:t>
      </w:r>
      <w:r w:rsidRPr="009C2344">
        <w:t xml:space="preserve"> ratio</w:t>
      </w:r>
      <w:r>
        <w:t xml:space="preserve">; </w:t>
      </w:r>
      <w:r w:rsidRPr="009C2344">
        <w:t>CI confidence interval</w:t>
      </w:r>
      <w:r>
        <w:t>.</w:t>
      </w:r>
    </w:p>
    <w:p w:rsidR="00240E7F" w:rsidRDefault="00240E7F" w:rsidP="00240E7F">
      <w:pPr>
        <w:pStyle w:val="Cuerpo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both"/>
      </w:pPr>
    </w:p>
    <w:p w:rsidR="00240E7F" w:rsidRDefault="00240E7F" w:rsidP="00240E7F">
      <w:pPr>
        <w:pStyle w:val="Cuerpo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both"/>
      </w:pPr>
    </w:p>
    <w:p w:rsidR="00240E7F" w:rsidRDefault="00240E7F" w:rsidP="00240E7F">
      <w:pPr>
        <w:pStyle w:val="Cuerpo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both"/>
      </w:pPr>
    </w:p>
    <w:p w:rsidR="00240E7F" w:rsidRDefault="00240E7F" w:rsidP="00240E7F">
      <w:pPr>
        <w:pStyle w:val="Cuerpo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both"/>
      </w:pPr>
    </w:p>
    <w:p w:rsidR="00240E7F" w:rsidRDefault="00240E7F" w:rsidP="00240E7F">
      <w:pPr>
        <w:pStyle w:val="Cuerpo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both"/>
      </w:pPr>
    </w:p>
    <w:p w:rsidR="00240E7F" w:rsidRDefault="00240E7F" w:rsidP="00240E7F">
      <w:pPr>
        <w:pStyle w:val="CuerpoA"/>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both"/>
      </w:pPr>
    </w:p>
    <w:p w:rsidR="00240E7F" w:rsidRDefault="00240E7F">
      <w:pPr>
        <w:pStyle w:val="Formatolibr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sz w:val="22"/>
          <w:szCs w:val="22"/>
          <w:lang w:val="en-US"/>
        </w:rPr>
        <w:sectPr w:rsidR="00240E7F" w:rsidSect="00240E7F">
          <w:headerReference w:type="default" r:id="rId24"/>
          <w:pgSz w:w="16840" w:h="11900" w:orient="landscape"/>
          <w:pgMar w:top="1134" w:right="1134" w:bottom="1134" w:left="1134" w:header="709" w:footer="850" w:gutter="0"/>
          <w:cols w:space="720"/>
        </w:sectPr>
      </w:pPr>
    </w:p>
    <w:p w:rsidR="00011F4C" w:rsidRDefault="00011F4C">
      <w:pPr>
        <w:pStyle w:val="Cuerpo"/>
        <w:suppressAutoHyphens/>
        <w:rPr>
          <w:rStyle w:val="Ninguno"/>
          <w:lang w:val="en-US"/>
        </w:rPr>
      </w:pPr>
    </w:p>
    <w:p w:rsidR="00011F4C" w:rsidRDefault="001021A8" w:rsidP="00011F4C">
      <w:pPr>
        <w:pStyle w:val="Formatolibre"/>
        <w:spacing w:line="360" w:lineRule="auto"/>
        <w:jc w:val="both"/>
        <w:rPr>
          <w:rStyle w:val="Ninguno"/>
          <w:rFonts w:ascii="Times New Roman" w:eastAsia="Times New Roman" w:hAnsi="Times New Roman" w:cs="Times New Roman"/>
        </w:rPr>
      </w:pPr>
      <w:r>
        <w:rPr>
          <w:rStyle w:val="Ninguno"/>
          <w:rFonts w:ascii="Times New Roman" w:hAnsi="Times New Roman"/>
          <w:lang w:val="en-US"/>
        </w:rPr>
        <w:t>Table S9</w:t>
      </w:r>
      <w:r w:rsidR="00011F4C">
        <w:rPr>
          <w:rStyle w:val="Ninguno"/>
          <w:rFonts w:ascii="Times New Roman" w:hAnsi="Times New Roman"/>
          <w:lang w:val="en-US"/>
        </w:rPr>
        <w:t xml:space="preserve">. - Random variability of ICU mortality (Median Odds Ratio). Median odds ratio (MOR) is defined as the median value of the odds ratio between the ICU at highest risk of mortality and the ICU at lowest risk when randomly picking out two units. The MOR can be conceptualized as the median increased risk of mortality that a patient would have if he or she moved to an ICU with a higher risk. </w:t>
      </w:r>
    </w:p>
    <w:p w:rsidR="00011F4C" w:rsidRDefault="00011F4C" w:rsidP="00011F4C">
      <w:pPr>
        <w:pStyle w:val="CuerpoB"/>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lang w:val="en-US"/>
        </w:rPr>
      </w:pPr>
    </w:p>
    <w:tbl>
      <w:tblPr>
        <w:tblStyle w:val="TableNormal"/>
        <w:tblW w:w="9622" w:type="dxa"/>
        <w:tblInd w:w="108" w:type="dxa"/>
        <w:tblBorders>
          <w:top w:val="single" w:sz="8" w:space="0" w:color="FEFEFE"/>
          <w:left w:val="single" w:sz="8" w:space="0" w:color="FEFEFE"/>
          <w:bottom w:val="single" w:sz="8" w:space="0" w:color="FEFEFE"/>
          <w:right w:val="single" w:sz="8" w:space="0" w:color="FEFEFE"/>
          <w:insideH w:val="single" w:sz="8" w:space="0" w:color="FEFEFE"/>
          <w:insideV w:val="single" w:sz="8" w:space="0" w:color="FEFEFE"/>
        </w:tblBorders>
        <w:tblLayout w:type="fixed"/>
        <w:tblLook w:val="04A0" w:firstRow="1" w:lastRow="0" w:firstColumn="1" w:lastColumn="0" w:noHBand="0" w:noVBand="1"/>
      </w:tblPr>
      <w:tblGrid>
        <w:gridCol w:w="2931"/>
        <w:gridCol w:w="1339"/>
        <w:gridCol w:w="1339"/>
        <w:gridCol w:w="1338"/>
        <w:gridCol w:w="1339"/>
        <w:gridCol w:w="1336"/>
      </w:tblGrid>
      <w:tr w:rsidR="00011F4C" w:rsidTr="00BF1084">
        <w:trPr>
          <w:trHeight w:val="745"/>
        </w:trPr>
        <w:tc>
          <w:tcPr>
            <w:tcW w:w="29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tc>
        <w:tc>
          <w:tcPr>
            <w:tcW w:w="13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CuerpoB"/>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Style w:val="Ninguno"/>
                <w:b/>
                <w:bCs/>
              </w:rPr>
            </w:pPr>
            <w:r>
              <w:rPr>
                <w:rStyle w:val="Ninguno"/>
                <w:b/>
                <w:bCs/>
                <w:lang w:val="en-US"/>
              </w:rPr>
              <w:t xml:space="preserve">ICU </w:t>
            </w:r>
          </w:p>
          <w:p w:rsidR="00011F4C" w:rsidRDefault="00011F4C" w:rsidP="00BF1084">
            <w:pPr>
              <w:pStyle w:val="CuerpoB"/>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pPr>
            <w:r>
              <w:rPr>
                <w:rStyle w:val="Ninguno"/>
                <w:b/>
                <w:bCs/>
                <w:lang w:val="en-US"/>
              </w:rPr>
              <w:t>Mortality</w:t>
            </w:r>
          </w:p>
        </w:tc>
        <w:tc>
          <w:tcPr>
            <w:tcW w:w="13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CuerpoB"/>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Style w:val="Ninguno"/>
                <w:b/>
                <w:bCs/>
              </w:rPr>
            </w:pPr>
            <w:r>
              <w:rPr>
                <w:rStyle w:val="Ninguno"/>
                <w:b/>
                <w:bCs/>
                <w:lang w:val="en-US"/>
              </w:rPr>
              <w:t xml:space="preserve">Hospital </w:t>
            </w:r>
          </w:p>
          <w:p w:rsidR="00011F4C" w:rsidRDefault="00011F4C" w:rsidP="00BF1084">
            <w:pPr>
              <w:pStyle w:val="CuerpoB"/>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pPr>
            <w:r>
              <w:rPr>
                <w:rStyle w:val="Ninguno"/>
                <w:b/>
                <w:bCs/>
                <w:lang w:val="en-US"/>
              </w:rPr>
              <w:t>Mortality</w:t>
            </w:r>
          </w:p>
        </w:tc>
        <w:tc>
          <w:tcPr>
            <w:tcW w:w="13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CuerpoB"/>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Style w:val="Ninguno"/>
                <w:b/>
                <w:bCs/>
              </w:rPr>
            </w:pPr>
            <w:r>
              <w:rPr>
                <w:rStyle w:val="Ninguno"/>
                <w:b/>
                <w:bCs/>
                <w:lang w:val="en-US"/>
              </w:rPr>
              <w:t xml:space="preserve">28-day </w:t>
            </w:r>
          </w:p>
          <w:p w:rsidR="00011F4C" w:rsidRDefault="00011F4C" w:rsidP="00BF1084">
            <w:pPr>
              <w:pStyle w:val="CuerpoB"/>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pPr>
            <w:r>
              <w:rPr>
                <w:rStyle w:val="Ninguno"/>
                <w:b/>
                <w:bCs/>
                <w:lang w:val="en-US"/>
              </w:rPr>
              <w:t>Mortality</w:t>
            </w:r>
          </w:p>
        </w:tc>
        <w:tc>
          <w:tcPr>
            <w:tcW w:w="13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CuerpoB"/>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Style w:val="Ninguno"/>
                <w:b/>
                <w:bCs/>
              </w:rPr>
            </w:pPr>
            <w:r>
              <w:rPr>
                <w:rStyle w:val="Ninguno"/>
                <w:b/>
                <w:bCs/>
                <w:lang w:val="en-US"/>
              </w:rPr>
              <w:t xml:space="preserve">60-day </w:t>
            </w:r>
          </w:p>
          <w:p w:rsidR="00011F4C" w:rsidRDefault="00011F4C" w:rsidP="00BF1084">
            <w:pPr>
              <w:pStyle w:val="CuerpoB"/>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pPr>
            <w:r>
              <w:rPr>
                <w:rStyle w:val="Ninguno"/>
                <w:b/>
                <w:bCs/>
                <w:lang w:val="en-US"/>
              </w:rPr>
              <w:t>Mortality</w:t>
            </w:r>
          </w:p>
        </w:tc>
        <w:tc>
          <w:tcPr>
            <w:tcW w:w="13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CuerpoB"/>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Style w:val="Ninguno"/>
                <w:b/>
                <w:bCs/>
              </w:rPr>
            </w:pPr>
            <w:r>
              <w:rPr>
                <w:rStyle w:val="Ninguno"/>
                <w:b/>
                <w:bCs/>
                <w:lang w:val="en-US"/>
              </w:rPr>
              <w:t xml:space="preserve">90-day </w:t>
            </w:r>
          </w:p>
          <w:p w:rsidR="00011F4C" w:rsidRDefault="00011F4C" w:rsidP="00BF1084">
            <w:pPr>
              <w:pStyle w:val="CuerpoB"/>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pPr>
            <w:r>
              <w:rPr>
                <w:rStyle w:val="Ninguno"/>
                <w:b/>
                <w:bCs/>
                <w:lang w:val="en-US"/>
              </w:rPr>
              <w:t>Mortality</w:t>
            </w:r>
          </w:p>
        </w:tc>
      </w:tr>
      <w:tr w:rsidR="00011F4C" w:rsidTr="00BF1084">
        <w:trPr>
          <w:trHeight w:val="745"/>
        </w:trPr>
        <w:tc>
          <w:tcPr>
            <w:tcW w:w="29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CuerpoB"/>
              <w:tabs>
                <w:tab w:val="left" w:pos="708"/>
                <w:tab w:val="left" w:pos="1416"/>
                <w:tab w:val="left" w:pos="2124"/>
              </w:tabs>
              <w:suppressAutoHyphens/>
              <w:spacing w:line="360" w:lineRule="auto"/>
              <w:rPr>
                <w:rStyle w:val="Ninguno"/>
                <w:b/>
                <w:bCs/>
              </w:rPr>
            </w:pPr>
            <w:r>
              <w:rPr>
                <w:rStyle w:val="Ninguno"/>
                <w:b/>
                <w:bCs/>
                <w:lang w:val="en-US"/>
              </w:rPr>
              <w:t>Overall effect</w:t>
            </w:r>
          </w:p>
          <w:p w:rsidR="00011F4C" w:rsidRPr="00085EE9" w:rsidRDefault="00011F4C" w:rsidP="00BF1084">
            <w:pPr>
              <w:pStyle w:val="CuerpoB"/>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rPr>
                <w:lang w:val="en-US"/>
              </w:rPr>
            </w:pPr>
            <w:r>
              <w:rPr>
                <w:rStyle w:val="Ninguno"/>
                <w:lang w:val="en-US"/>
              </w:rPr>
              <w:t>(including all ICU)</w:t>
            </w:r>
          </w:p>
        </w:tc>
        <w:tc>
          <w:tcPr>
            <w:tcW w:w="13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Fonts w:hint="eastAsia"/>
              </w:rPr>
            </w:pPr>
            <w:r>
              <w:rPr>
                <w:rStyle w:val="Ninguno"/>
                <w:rFonts w:ascii="Times New Roman" w:hAnsi="Times New Roman"/>
                <w:sz w:val="24"/>
                <w:szCs w:val="24"/>
                <w:u w:color="000000"/>
                <w:lang w:val="en-US"/>
              </w:rPr>
              <w:t>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856</w:t>
            </w:r>
          </w:p>
        </w:tc>
        <w:tc>
          <w:tcPr>
            <w:tcW w:w="13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Fonts w:hint="eastAsia"/>
              </w:rPr>
            </w:pPr>
            <w:r>
              <w:rPr>
                <w:rStyle w:val="Ninguno"/>
                <w:rFonts w:ascii="Times New Roman" w:hAnsi="Times New Roman"/>
                <w:sz w:val="24"/>
                <w:szCs w:val="24"/>
                <w:u w:color="000000"/>
                <w:lang w:val="en-US"/>
              </w:rPr>
              <w:t>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877</w:t>
            </w:r>
          </w:p>
        </w:tc>
        <w:tc>
          <w:tcPr>
            <w:tcW w:w="13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Fonts w:hint="eastAsia"/>
              </w:rPr>
            </w:pPr>
            <w:r>
              <w:rPr>
                <w:rStyle w:val="Ninguno"/>
                <w:rFonts w:ascii="Times New Roman" w:hAnsi="Times New Roman"/>
                <w:sz w:val="24"/>
                <w:szCs w:val="24"/>
                <w:u w:color="000000"/>
                <w:lang w:val="en-US"/>
              </w:rPr>
              <w:t>2</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275</w:t>
            </w:r>
          </w:p>
        </w:tc>
        <w:tc>
          <w:tcPr>
            <w:tcW w:w="13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Fonts w:hint="eastAsia"/>
              </w:rPr>
            </w:pPr>
            <w:r>
              <w:rPr>
                <w:rStyle w:val="Ninguno"/>
                <w:rFonts w:ascii="Times New Roman" w:hAnsi="Times New Roman"/>
                <w:sz w:val="24"/>
                <w:szCs w:val="24"/>
                <w:u w:color="000000"/>
                <w:lang w:val="en-US"/>
              </w:rPr>
              <w:t>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952</w:t>
            </w:r>
          </w:p>
        </w:tc>
        <w:tc>
          <w:tcPr>
            <w:tcW w:w="13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Fonts w:hint="eastAsia"/>
              </w:rPr>
            </w:pPr>
            <w:r>
              <w:rPr>
                <w:rStyle w:val="Ninguno"/>
                <w:rFonts w:ascii="Times New Roman" w:hAnsi="Times New Roman"/>
                <w:sz w:val="24"/>
                <w:szCs w:val="24"/>
                <w:u w:color="000000"/>
                <w:lang w:val="en-US"/>
              </w:rPr>
              <w:t>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837</w:t>
            </w:r>
          </w:p>
        </w:tc>
      </w:tr>
      <w:tr w:rsidR="00011F4C" w:rsidTr="00BF1084">
        <w:trPr>
          <w:trHeight w:val="300"/>
        </w:trPr>
        <w:tc>
          <w:tcPr>
            <w:tcW w:w="29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tabs>
                <w:tab w:val="left" w:pos="708"/>
                <w:tab w:val="left" w:pos="1416"/>
                <w:tab w:val="left" w:pos="2124"/>
              </w:tabs>
              <w:suppressAutoHyphens/>
              <w:spacing w:line="360" w:lineRule="auto"/>
              <w:rPr>
                <w:rFonts w:hint="eastAsia"/>
              </w:rPr>
            </w:pPr>
            <w:r>
              <w:rPr>
                <w:rStyle w:val="Ninguno"/>
                <w:rFonts w:ascii="Times New Roman" w:hAnsi="Times New Roman"/>
                <w:b/>
                <w:bCs/>
                <w:sz w:val="24"/>
                <w:szCs w:val="24"/>
                <w:u w:color="000000"/>
                <w:lang w:val="en-US"/>
              </w:rPr>
              <w:t>ICUs with ≤ 50 patients</w:t>
            </w:r>
          </w:p>
        </w:tc>
        <w:tc>
          <w:tcPr>
            <w:tcW w:w="13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Fonts w:hint="eastAsia"/>
              </w:rPr>
            </w:pPr>
            <w:r>
              <w:rPr>
                <w:rStyle w:val="Ninguno"/>
                <w:rFonts w:ascii="Times New Roman" w:hAnsi="Times New Roman"/>
                <w:sz w:val="24"/>
                <w:szCs w:val="24"/>
                <w:u w:color="000000"/>
                <w:lang w:val="en-US"/>
              </w:rPr>
              <w:t>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756</w:t>
            </w:r>
          </w:p>
        </w:tc>
        <w:tc>
          <w:tcPr>
            <w:tcW w:w="13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Fonts w:hint="eastAsia"/>
              </w:rPr>
            </w:pPr>
            <w:r>
              <w:rPr>
                <w:rStyle w:val="Ninguno"/>
                <w:rFonts w:ascii="Times New Roman" w:hAnsi="Times New Roman"/>
                <w:sz w:val="24"/>
                <w:szCs w:val="24"/>
                <w:u w:color="000000"/>
                <w:lang w:val="en-US"/>
              </w:rPr>
              <w:t>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771</w:t>
            </w:r>
          </w:p>
        </w:tc>
        <w:tc>
          <w:tcPr>
            <w:tcW w:w="13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Fonts w:hint="eastAsia"/>
              </w:rPr>
            </w:pPr>
            <w:r>
              <w:rPr>
                <w:rStyle w:val="Ninguno"/>
                <w:rFonts w:ascii="Times New Roman" w:hAnsi="Times New Roman"/>
                <w:sz w:val="24"/>
                <w:szCs w:val="24"/>
                <w:u w:color="000000"/>
                <w:lang w:val="en-US"/>
              </w:rPr>
              <w:t>2</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119</w:t>
            </w:r>
          </w:p>
        </w:tc>
        <w:tc>
          <w:tcPr>
            <w:tcW w:w="13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Fonts w:hint="eastAsia"/>
              </w:rPr>
            </w:pPr>
            <w:r>
              <w:rPr>
                <w:rStyle w:val="Ninguno"/>
                <w:rFonts w:ascii="Times New Roman" w:hAnsi="Times New Roman"/>
                <w:sz w:val="24"/>
                <w:szCs w:val="24"/>
                <w:u w:color="000000"/>
                <w:lang w:val="en-US"/>
              </w:rPr>
              <w:t>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881</w:t>
            </w:r>
          </w:p>
        </w:tc>
        <w:tc>
          <w:tcPr>
            <w:tcW w:w="13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Fonts w:hint="eastAsia"/>
              </w:rPr>
            </w:pPr>
            <w:r>
              <w:rPr>
                <w:rStyle w:val="Ninguno"/>
                <w:rFonts w:ascii="Times New Roman" w:hAnsi="Times New Roman"/>
                <w:sz w:val="24"/>
                <w:szCs w:val="24"/>
                <w:u w:color="000000"/>
                <w:lang w:val="en-US"/>
              </w:rPr>
              <w:t>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635</w:t>
            </w:r>
          </w:p>
        </w:tc>
      </w:tr>
      <w:tr w:rsidR="00011F4C" w:rsidTr="00BF1084">
        <w:trPr>
          <w:trHeight w:val="300"/>
        </w:trPr>
        <w:tc>
          <w:tcPr>
            <w:tcW w:w="29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tabs>
                <w:tab w:val="left" w:pos="708"/>
                <w:tab w:val="left" w:pos="1416"/>
              </w:tabs>
              <w:suppressAutoHyphens/>
              <w:spacing w:line="360" w:lineRule="auto"/>
              <w:rPr>
                <w:rFonts w:hint="eastAsia"/>
              </w:rPr>
            </w:pPr>
            <w:r>
              <w:rPr>
                <w:rStyle w:val="Ninguno"/>
                <w:rFonts w:ascii="Times New Roman" w:hAnsi="Times New Roman"/>
                <w:b/>
                <w:bCs/>
                <w:sz w:val="24"/>
                <w:szCs w:val="24"/>
                <w:u w:color="000000"/>
                <w:lang w:val="en-US"/>
              </w:rPr>
              <w:t>ICUs with &gt; 50 patients</w:t>
            </w:r>
          </w:p>
        </w:tc>
        <w:tc>
          <w:tcPr>
            <w:tcW w:w="13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Fonts w:hint="eastAsia"/>
              </w:rPr>
            </w:pPr>
            <w:r>
              <w:rPr>
                <w:rStyle w:val="Ninguno"/>
                <w:rFonts w:ascii="Times New Roman" w:hAnsi="Times New Roman"/>
                <w:sz w:val="24"/>
                <w:szCs w:val="24"/>
                <w:u w:color="000000"/>
                <w:lang w:val="en-US"/>
              </w:rPr>
              <w:t>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667</w:t>
            </w:r>
          </w:p>
        </w:tc>
        <w:tc>
          <w:tcPr>
            <w:tcW w:w="13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Fonts w:hint="eastAsia"/>
              </w:rPr>
            </w:pPr>
            <w:r>
              <w:rPr>
                <w:rStyle w:val="Ninguno"/>
                <w:rFonts w:ascii="Times New Roman" w:hAnsi="Times New Roman"/>
                <w:sz w:val="24"/>
                <w:szCs w:val="24"/>
                <w:u w:color="000000"/>
                <w:lang w:val="en-US"/>
              </w:rPr>
              <w:t>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722</w:t>
            </w:r>
          </w:p>
        </w:tc>
        <w:tc>
          <w:tcPr>
            <w:tcW w:w="133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Fonts w:hint="eastAsia"/>
              </w:rPr>
            </w:pPr>
            <w:r>
              <w:rPr>
                <w:rStyle w:val="Ninguno"/>
                <w:rFonts w:ascii="Times New Roman" w:hAnsi="Times New Roman"/>
                <w:sz w:val="24"/>
                <w:szCs w:val="24"/>
                <w:u w:color="000000"/>
                <w:lang w:val="en-US"/>
              </w:rPr>
              <w:t>2</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076</w:t>
            </w:r>
          </w:p>
        </w:tc>
        <w:tc>
          <w:tcPr>
            <w:tcW w:w="13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Fonts w:hint="eastAsia"/>
              </w:rPr>
            </w:pPr>
            <w:r>
              <w:rPr>
                <w:rStyle w:val="Ninguno"/>
                <w:rFonts w:ascii="Times New Roman" w:hAnsi="Times New Roman"/>
                <w:sz w:val="24"/>
                <w:szCs w:val="24"/>
                <w:u w:color="000000"/>
                <w:lang w:val="en-US"/>
              </w:rPr>
              <w:t>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776</w:t>
            </w:r>
          </w:p>
        </w:tc>
        <w:tc>
          <w:tcPr>
            <w:tcW w:w="13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011F4C" w:rsidRDefault="00011F4C" w:rsidP="00BF1084">
            <w:pPr>
              <w:pStyle w:val="Poromisin"/>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360" w:lineRule="auto"/>
              <w:jc w:val="center"/>
              <w:rPr>
                <w:rFonts w:hint="eastAsia"/>
              </w:rPr>
            </w:pPr>
            <w:r>
              <w:rPr>
                <w:rStyle w:val="Ninguno"/>
                <w:rFonts w:ascii="Times New Roman" w:hAnsi="Times New Roman"/>
                <w:sz w:val="24"/>
                <w:szCs w:val="24"/>
                <w:u w:color="000000"/>
                <w:lang w:val="en-US"/>
              </w:rPr>
              <w:t>1</w:t>
            </w:r>
            <w:r>
              <w:rPr>
                <w:rStyle w:val="Ninguno"/>
                <w:rFonts w:ascii="Times New Roman" w:hAnsi="Times New Roman"/>
                <w:sz w:val="24"/>
                <w:szCs w:val="24"/>
                <w:u w:color="000000"/>
                <w:lang w:val="es-ES_tradnl"/>
              </w:rPr>
              <w:t>.</w:t>
            </w:r>
            <w:r>
              <w:rPr>
                <w:rStyle w:val="Ninguno"/>
                <w:rFonts w:ascii="Times New Roman" w:hAnsi="Times New Roman"/>
                <w:sz w:val="24"/>
                <w:szCs w:val="24"/>
                <w:u w:color="000000"/>
                <w:lang w:val="en-US"/>
              </w:rPr>
              <w:t>776</w:t>
            </w:r>
          </w:p>
        </w:tc>
      </w:tr>
    </w:tbl>
    <w:p w:rsidR="00011F4C" w:rsidRDefault="00011F4C" w:rsidP="00011F4C">
      <w:pPr>
        <w:pStyle w:val="CuerpoB"/>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lang w:val="en-US"/>
        </w:rPr>
      </w:pPr>
    </w:p>
    <w:p w:rsidR="00011F4C" w:rsidRDefault="00011F4C">
      <w:pPr>
        <w:pStyle w:val="Cuerpo"/>
        <w:suppressAutoHyphens/>
        <w:rPr>
          <w:rStyle w:val="Ninguno"/>
          <w:lang w:val="en-US"/>
        </w:rPr>
      </w:pPr>
    </w:p>
    <w:p w:rsidR="00011F4C" w:rsidRDefault="00011F4C">
      <w:pPr>
        <w:pStyle w:val="Cuerpo"/>
        <w:suppressAutoHyphens/>
        <w:rPr>
          <w:rStyle w:val="Ninguno"/>
          <w:lang w:val="en-US"/>
        </w:rPr>
      </w:pPr>
    </w:p>
    <w:p w:rsidR="00011F4C" w:rsidRDefault="00011F4C">
      <w:pPr>
        <w:pStyle w:val="Cuerpo"/>
        <w:suppressAutoHyphens/>
        <w:rPr>
          <w:rStyle w:val="Ninguno"/>
          <w:lang w:val="en-US"/>
        </w:rPr>
      </w:pPr>
    </w:p>
    <w:p w:rsidR="0055735E" w:rsidRPr="00B73BD4" w:rsidRDefault="00821FF3" w:rsidP="00B73BD4">
      <w:pPr>
        <w:pStyle w:val="Cuerpo"/>
        <w:suppressAutoHyphens/>
        <w:rPr>
          <w:rStyle w:val="Ninguno"/>
          <w:lang w:val="es-ES"/>
        </w:rPr>
      </w:pPr>
      <w:r>
        <w:rPr>
          <w:rStyle w:val="Ninguno"/>
          <w:rFonts w:ascii="Arial Unicode MS" w:eastAsia="Arial Unicode MS" w:hAnsi="Arial Unicode MS" w:cs="Arial Unicode MS"/>
          <w:sz w:val="22"/>
          <w:szCs w:val="22"/>
          <w:lang w:val="en-US"/>
        </w:rPr>
        <w:br w:type="page"/>
      </w:r>
    </w:p>
    <w:p w:rsidR="00972BCC" w:rsidRDefault="00972BCC">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821FF3">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Fonts w:ascii="Times New Roman" w:eastAsia="Times New Roman" w:hAnsi="Times New Roman" w:cs="Times New Roman"/>
        </w:rPr>
      </w:pPr>
      <w:r>
        <w:rPr>
          <w:rStyle w:val="Ninguno"/>
          <w:rFonts w:ascii="Times New Roman" w:hAnsi="Times New Roman"/>
          <w:sz w:val="22"/>
          <w:szCs w:val="22"/>
          <w:lang w:val="en-US"/>
        </w:rPr>
        <w:t xml:space="preserve">Appendix </w:t>
      </w:r>
      <w:r w:rsidR="00FD074F">
        <w:rPr>
          <w:rStyle w:val="Ninguno"/>
          <w:rFonts w:ascii="Times New Roman" w:hAnsi="Times New Roman"/>
          <w:sz w:val="22"/>
          <w:szCs w:val="22"/>
          <w:lang w:val="en-US"/>
        </w:rPr>
        <w:t>S</w:t>
      </w:r>
      <w:r w:rsidR="00240E7F">
        <w:rPr>
          <w:rStyle w:val="Ninguno"/>
          <w:rFonts w:ascii="Times New Roman" w:hAnsi="Times New Roman"/>
          <w:sz w:val="22"/>
          <w:szCs w:val="22"/>
          <w:lang w:val="en-US"/>
        </w:rPr>
        <w:t>1</w:t>
      </w:r>
      <w:r>
        <w:rPr>
          <w:rStyle w:val="Ninguno"/>
          <w:rFonts w:ascii="Times New Roman" w:hAnsi="Times New Roman"/>
          <w:sz w:val="22"/>
          <w:szCs w:val="22"/>
          <w:lang w:val="en-US"/>
        </w:rPr>
        <w:t xml:space="preserve">. </w:t>
      </w:r>
      <w:r>
        <w:rPr>
          <w:rFonts w:ascii="Times New Roman" w:hAnsi="Times New Roman"/>
        </w:rPr>
        <w:t xml:space="preserve">Operative definitions of variables </w:t>
      </w:r>
      <w:r w:rsidRPr="00085EE9">
        <w:rPr>
          <w:rFonts w:ascii="Times New Roman" w:hAnsi="Times New Roman"/>
        </w:rPr>
        <w:t>include</w:t>
      </w:r>
      <w:r>
        <w:rPr>
          <w:rFonts w:ascii="Times New Roman" w:hAnsi="Times New Roman"/>
        </w:rPr>
        <w:t xml:space="preserve">d in </w:t>
      </w:r>
      <w:r w:rsidRPr="00085EE9">
        <w:rPr>
          <w:rFonts w:ascii="Times New Roman" w:hAnsi="Times New Roman"/>
        </w:rPr>
        <w:t xml:space="preserve">the </w:t>
      </w:r>
      <w:r>
        <w:rPr>
          <w:rFonts w:ascii="Times New Roman" w:hAnsi="Times New Roman"/>
        </w:rPr>
        <w:t>protocol</w:t>
      </w:r>
      <w:r w:rsidRPr="00085EE9">
        <w:rPr>
          <w:rFonts w:ascii="Times New Roman" w:hAnsi="Times New Roman"/>
        </w:rPr>
        <w:t xml:space="preserve"> of the study</w:t>
      </w: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tbl>
      <w:tblPr>
        <w:tblStyle w:val="TableNormal"/>
        <w:tblW w:w="9632" w:type="dxa"/>
        <w:tblInd w:w="432" w:type="dxa"/>
        <w:tblBorders>
          <w:top w:val="single" w:sz="8" w:space="0" w:color="FEFEFE"/>
          <w:left w:val="single" w:sz="8" w:space="0" w:color="FEFEFE"/>
          <w:bottom w:val="single" w:sz="8" w:space="0" w:color="FEFEFE"/>
          <w:right w:val="single" w:sz="8" w:space="0" w:color="FEFEFE"/>
          <w:insideH w:val="single" w:sz="8" w:space="0" w:color="FEFEFE"/>
          <w:insideV w:val="single" w:sz="8" w:space="0" w:color="FEFEFE"/>
        </w:tblBorders>
        <w:tblLayout w:type="fixed"/>
        <w:tblLook w:val="04A0" w:firstRow="1" w:lastRow="0" w:firstColumn="1" w:lastColumn="0" w:noHBand="0" w:noVBand="1"/>
      </w:tblPr>
      <w:tblGrid>
        <w:gridCol w:w="3784"/>
        <w:gridCol w:w="5848"/>
      </w:tblGrid>
      <w:tr w:rsidR="0043049F" w:rsidTr="0042354B">
        <w:trPr>
          <w:trHeight w:val="305"/>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rPr>
                <w:rFonts w:hint="eastAsia"/>
              </w:rPr>
            </w:pPr>
            <w:r>
              <w:rPr>
                <w:rStyle w:val="Ninguno"/>
                <w:rFonts w:ascii="Times New Roman" w:hAnsi="Times New Roman"/>
                <w:sz w:val="20"/>
                <w:szCs w:val="20"/>
                <w:u w:color="000000"/>
                <w:lang w:val="en-US"/>
              </w:rPr>
              <w:t>COMORBILITIES</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43049F"/>
        </w:tc>
      </w:tr>
      <w:tr w:rsidR="0043049F" w:rsidTr="0042354B">
        <w:trPr>
          <w:trHeight w:val="310"/>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Metastatic tumor</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jc w:val="both"/>
              <w:rPr>
                <w:rFonts w:hint="eastAsia"/>
              </w:rPr>
            </w:pPr>
            <w:r>
              <w:rPr>
                <w:rStyle w:val="Ninguno"/>
                <w:rFonts w:ascii="Times New Roman" w:hAnsi="Times New Roman"/>
                <w:sz w:val="20"/>
                <w:szCs w:val="20"/>
                <w:u w:color="000000"/>
                <w:lang w:val="en-US"/>
              </w:rPr>
              <w:t>Any solid organ tumor with stage M1 of the TNM classification.</w:t>
            </w:r>
          </w:p>
        </w:tc>
      </w:tr>
      <w:tr w:rsidR="0043049F" w:rsidTr="0042354B">
        <w:trPr>
          <w:trHeight w:val="45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Hematologic cancer:</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jc w:val="both"/>
              <w:rPr>
                <w:rFonts w:hint="eastAsia"/>
              </w:rPr>
            </w:pPr>
            <w:r>
              <w:rPr>
                <w:rStyle w:val="Ninguno"/>
                <w:rFonts w:ascii="Times New Roman" w:hAnsi="Times New Roman"/>
                <w:sz w:val="20"/>
                <w:szCs w:val="20"/>
                <w:u w:color="000000"/>
                <w:lang w:val="en-US"/>
              </w:rPr>
              <w:t xml:space="preserve">Includes lymphomas, leukemia, multiple myeloma, myelodysplastic and </w:t>
            </w:r>
            <w:proofErr w:type="spellStart"/>
            <w:r>
              <w:rPr>
                <w:rStyle w:val="Ninguno"/>
                <w:rFonts w:ascii="Times New Roman" w:hAnsi="Times New Roman"/>
                <w:sz w:val="20"/>
                <w:szCs w:val="20"/>
                <w:u w:color="000000"/>
                <w:lang w:val="en-US"/>
              </w:rPr>
              <w:t>myeloproliferative</w:t>
            </w:r>
            <w:proofErr w:type="spellEnd"/>
            <w:r>
              <w:rPr>
                <w:rStyle w:val="Ninguno"/>
                <w:rFonts w:ascii="Times New Roman" w:hAnsi="Times New Roman"/>
                <w:sz w:val="20"/>
                <w:szCs w:val="20"/>
                <w:u w:color="000000"/>
                <w:lang w:val="en-US"/>
              </w:rPr>
              <w:t xml:space="preserve"> syndromes.</w:t>
            </w:r>
          </w:p>
        </w:tc>
      </w:tr>
      <w:tr w:rsidR="0043049F" w:rsidTr="0042354B">
        <w:trPr>
          <w:trHeight w:val="89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Immunosuppression</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jc w:val="both"/>
              <w:rPr>
                <w:rFonts w:hint="eastAsia"/>
              </w:rPr>
            </w:pPr>
            <w:r>
              <w:rPr>
                <w:rStyle w:val="Ninguno"/>
                <w:rFonts w:ascii="Times New Roman" w:hAnsi="Times New Roman"/>
                <w:sz w:val="20"/>
                <w:szCs w:val="20"/>
                <w:u w:color="000000"/>
                <w:lang w:val="en-US"/>
              </w:rPr>
              <w:t>defined as neutropenia below 1000 / mm3 after bone marrow transplantation or chemotherapy, immunosuppressive therapy for solid organ transplantation, or any auto-immune disease requiring corticosteroid therapy of at least 20 mg / day for at least 3 weeks</w:t>
            </w:r>
          </w:p>
        </w:tc>
      </w:tr>
      <w:tr w:rsidR="0043049F" w:rsidTr="0042354B">
        <w:trPr>
          <w:trHeight w:val="657"/>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rPr>
                <w:rFonts w:hint="eastAsia"/>
              </w:rPr>
            </w:pPr>
            <w:r>
              <w:rPr>
                <w:rStyle w:val="Ninguno"/>
                <w:rFonts w:ascii="Times New Roman" w:hAnsi="Times New Roman"/>
                <w:sz w:val="20"/>
                <w:szCs w:val="20"/>
                <w:u w:color="000000"/>
                <w:lang w:val="en-US"/>
              </w:rPr>
              <w:t>PREVIOUS CHRONIC TREATMENTS</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jc w:val="both"/>
              <w:rPr>
                <w:rFonts w:hint="eastAsia"/>
              </w:rPr>
            </w:pPr>
            <w:r>
              <w:rPr>
                <w:rStyle w:val="Ninguno"/>
                <w:rFonts w:ascii="Times New Roman" w:hAnsi="Times New Roman"/>
                <w:sz w:val="20"/>
                <w:szCs w:val="20"/>
                <w:u w:color="000000"/>
                <w:lang w:val="en-US"/>
              </w:rPr>
              <w:t>It refers to chronic treatments, with a duration of at least 6 previous months. The name of the active or commercial principle is not required</w:t>
            </w:r>
          </w:p>
        </w:tc>
      </w:tr>
      <w:tr w:rsidR="00C7542C" w:rsidTr="0042354B">
        <w:trPr>
          <w:trHeight w:val="657"/>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7542C" w:rsidRPr="00C7542C" w:rsidRDefault="00C7542C">
            <w:pPr>
              <w:pStyle w:val="Poromisin"/>
              <w:rPr>
                <w:rStyle w:val="Ninguno"/>
                <w:rFonts w:ascii="Times New Roman" w:hAnsi="Times New Roman" w:cs="Times New Roman"/>
                <w:sz w:val="20"/>
                <w:szCs w:val="20"/>
                <w:u w:color="000000"/>
                <w:lang w:val="en-US"/>
              </w:rPr>
            </w:pPr>
            <w:r>
              <w:rPr>
                <w:rStyle w:val="nfasis"/>
                <w:rFonts w:ascii="Times New Roman" w:hAnsi="Times New Roman" w:cs="Times New Roman"/>
                <w:bCs/>
                <w:i w:val="0"/>
                <w:iCs w:val="0"/>
                <w:color w:val="000000" w:themeColor="text1"/>
                <w:spacing w:val="4"/>
                <w:sz w:val="20"/>
                <w:szCs w:val="20"/>
                <w:shd w:val="clear" w:color="auto" w:fill="FFFFFF"/>
              </w:rPr>
              <w:t xml:space="preserve">Use of </w:t>
            </w:r>
            <w:r w:rsidRPr="00C7542C">
              <w:rPr>
                <w:rStyle w:val="nfasis"/>
                <w:rFonts w:ascii="Times New Roman" w:hAnsi="Times New Roman" w:cs="Times New Roman"/>
                <w:bCs/>
                <w:i w:val="0"/>
                <w:iCs w:val="0"/>
                <w:color w:val="000000" w:themeColor="text1"/>
                <w:spacing w:val="4"/>
                <w:sz w:val="20"/>
                <w:szCs w:val="20"/>
                <w:shd w:val="clear" w:color="auto" w:fill="FFFFFF"/>
              </w:rPr>
              <w:t>Selective Digestive Decontamination</w:t>
            </w:r>
            <w:r w:rsidRPr="00C7542C">
              <w:rPr>
                <w:rFonts w:ascii="Times New Roman" w:hAnsi="Times New Roman" w:cs="Times New Roman"/>
                <w:color w:val="000000" w:themeColor="text1"/>
                <w:spacing w:val="4"/>
                <w:sz w:val="20"/>
                <w:szCs w:val="20"/>
                <w:shd w:val="clear" w:color="auto" w:fill="FFFFFF"/>
              </w:rPr>
              <w:t> (SDD)</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7542C" w:rsidRPr="00C7542C" w:rsidRDefault="00C7542C" w:rsidP="00965DA1">
            <w:pPr>
              <w:pStyle w:val="NormalWeb"/>
              <w:shd w:val="clear" w:color="auto" w:fill="FFFFFF"/>
              <w:spacing w:before="0"/>
              <w:rPr>
                <w:rFonts w:eastAsia="Times New Roman" w:cs="Times New Roman"/>
                <w:color w:val="auto"/>
                <w:sz w:val="20"/>
                <w:szCs w:val="20"/>
                <w:bdr w:val="none" w:sz="0" w:space="0" w:color="auto"/>
                <w:lang w:val="en-US"/>
              </w:rPr>
            </w:pPr>
            <w:r w:rsidRPr="00C7542C">
              <w:rPr>
                <w:rFonts w:eastAsia="Times New Roman" w:cs="Times New Roman"/>
                <w:color w:val="000000" w:themeColor="text1"/>
                <w:sz w:val="20"/>
                <w:szCs w:val="20"/>
                <w:bdr w:val="none" w:sz="0" w:space="0" w:color="auto"/>
                <w:lang w:val="en-US"/>
              </w:rPr>
              <w:t>SDD uses non-absorbable oral and enteric antibiotics</w:t>
            </w:r>
            <w:r>
              <w:rPr>
                <w:rFonts w:eastAsia="Times New Roman" w:cs="Times New Roman"/>
                <w:color w:val="000000" w:themeColor="text1"/>
                <w:sz w:val="20"/>
                <w:szCs w:val="20"/>
                <w:bdr w:val="none" w:sz="0" w:space="0" w:color="auto"/>
                <w:lang w:val="en-US"/>
              </w:rPr>
              <w:t xml:space="preserve"> </w:t>
            </w:r>
            <w:r w:rsidRPr="00C7542C">
              <w:rPr>
                <w:rFonts w:eastAsia="Times New Roman" w:cs="Times New Roman"/>
                <w:sz w:val="20"/>
                <w:szCs w:val="20"/>
                <w:bdr w:val="none" w:sz="0" w:space="0" w:color="auto"/>
                <w:lang w:val="en-US"/>
              </w:rPr>
              <w:t>(</w:t>
            </w:r>
            <w:proofErr w:type="spellStart"/>
            <w:r w:rsidRPr="00C7542C">
              <w:rPr>
                <w:rFonts w:eastAsia="Times New Roman" w:cs="Times New Roman"/>
                <w:sz w:val="20"/>
                <w:szCs w:val="20"/>
                <w:bdr w:val="none" w:sz="0" w:space="0" w:color="auto"/>
                <w:lang w:val="en-US"/>
              </w:rPr>
              <w:t>polymyxin</w:t>
            </w:r>
            <w:proofErr w:type="spellEnd"/>
            <w:r w:rsidRPr="00C7542C">
              <w:rPr>
                <w:rFonts w:eastAsia="Times New Roman" w:cs="Times New Roman"/>
                <w:sz w:val="20"/>
                <w:szCs w:val="20"/>
                <w:bdr w:val="none" w:sz="0" w:space="0" w:color="auto"/>
                <w:lang w:val="en-US"/>
              </w:rPr>
              <w:t xml:space="preserve"> E, tobramycin and </w:t>
            </w:r>
            <w:proofErr w:type="spellStart"/>
            <w:r w:rsidRPr="00C7542C">
              <w:rPr>
                <w:rFonts w:eastAsia="Times New Roman"/>
                <w:sz w:val="20"/>
                <w:szCs w:val="20"/>
                <w:bdr w:val="none" w:sz="0" w:space="0" w:color="auto"/>
                <w:lang w:val="en-US"/>
              </w:rPr>
              <w:t>nistatine</w:t>
            </w:r>
            <w:proofErr w:type="spellEnd"/>
            <w:r>
              <w:rPr>
                <w:rFonts w:eastAsia="Times New Roman"/>
                <w:sz w:val="20"/>
                <w:szCs w:val="20"/>
                <w:bdr w:val="none" w:sz="0" w:space="0" w:color="auto"/>
                <w:lang w:val="en-US"/>
              </w:rPr>
              <w:t xml:space="preserve"> [PTN]</w:t>
            </w:r>
            <w:r w:rsidRPr="00C7542C">
              <w:rPr>
                <w:rFonts w:eastAsia="Times New Roman" w:cs="Times New Roman"/>
                <w:sz w:val="20"/>
                <w:szCs w:val="20"/>
                <w:bdr w:val="none" w:sz="0" w:space="0" w:color="auto"/>
                <w:lang w:val="en-US"/>
              </w:rPr>
              <w:t>)</w:t>
            </w:r>
            <w:r>
              <w:rPr>
                <w:rFonts w:eastAsia="Times New Roman" w:cs="Times New Roman"/>
                <w:sz w:val="20"/>
                <w:szCs w:val="20"/>
                <w:bdr w:val="none" w:sz="0" w:space="0" w:color="auto"/>
                <w:lang w:val="en-US"/>
              </w:rPr>
              <w:t>,</w:t>
            </w:r>
            <w:r w:rsidRPr="00C7542C">
              <w:rPr>
                <w:rFonts w:eastAsia="Times New Roman" w:cs="Times New Roman"/>
                <w:color w:val="000000" w:themeColor="text1"/>
                <w:sz w:val="20"/>
                <w:szCs w:val="20"/>
                <w:bdr w:val="none" w:sz="0" w:space="0" w:color="auto"/>
                <w:lang w:val="en-US"/>
              </w:rPr>
              <w:t xml:space="preserve"> and </w:t>
            </w:r>
            <w:r w:rsidR="00965DA1">
              <w:rPr>
                <w:rFonts w:eastAsia="Times New Roman" w:cs="Times New Roman"/>
                <w:color w:val="000000" w:themeColor="text1"/>
                <w:sz w:val="20"/>
                <w:szCs w:val="20"/>
                <w:bdr w:val="none" w:sz="0" w:space="0" w:color="auto"/>
                <w:lang w:val="en-US"/>
              </w:rPr>
              <w:t xml:space="preserve">a </w:t>
            </w:r>
            <w:r w:rsidR="00965DA1">
              <w:rPr>
                <w:rFonts w:cs="Times New Roman"/>
                <w:sz w:val="20"/>
                <w:szCs w:val="20"/>
                <w:shd w:val="clear" w:color="auto" w:fill="FFFFFF"/>
                <w:lang w:val="en-US"/>
              </w:rPr>
              <w:t>short course (4 days) of parenteral</w:t>
            </w:r>
            <w:r w:rsidR="00965DA1" w:rsidRPr="00965DA1">
              <w:rPr>
                <w:rFonts w:cs="Times New Roman"/>
                <w:sz w:val="20"/>
                <w:szCs w:val="20"/>
                <w:shd w:val="clear" w:color="auto" w:fill="FFFFFF"/>
                <w:lang w:val="en-US"/>
              </w:rPr>
              <w:t xml:space="preserve"> </w:t>
            </w:r>
            <w:r w:rsidRPr="00C7542C">
              <w:rPr>
                <w:rFonts w:eastAsia="Times New Roman" w:cs="Times New Roman"/>
                <w:color w:val="000000" w:themeColor="text1"/>
                <w:sz w:val="20"/>
                <w:szCs w:val="20"/>
                <w:bdr w:val="none" w:sz="0" w:space="0" w:color="auto"/>
                <w:lang w:val="en-US"/>
              </w:rPr>
              <w:t>antibiotics</w:t>
            </w:r>
            <w:r>
              <w:rPr>
                <w:rFonts w:eastAsia="Times New Roman" w:cs="Times New Roman"/>
                <w:color w:val="000000" w:themeColor="text1"/>
                <w:sz w:val="20"/>
                <w:szCs w:val="20"/>
                <w:bdr w:val="none" w:sz="0" w:space="0" w:color="auto"/>
                <w:lang w:val="en-US"/>
              </w:rPr>
              <w:t xml:space="preserve"> (</w:t>
            </w:r>
            <w:r w:rsidRPr="00C7542C">
              <w:rPr>
                <w:rFonts w:eastAsia="Times New Roman" w:cs="Times New Roman"/>
                <w:sz w:val="20"/>
                <w:szCs w:val="20"/>
                <w:bdr w:val="none" w:sz="0" w:space="0" w:color="auto"/>
                <w:lang w:val="en-US"/>
              </w:rPr>
              <w:t xml:space="preserve">IV </w:t>
            </w:r>
            <w:proofErr w:type="spellStart"/>
            <w:r w:rsidRPr="00C7542C">
              <w:rPr>
                <w:rFonts w:eastAsia="Times New Roman" w:cs="Times New Roman"/>
                <w:sz w:val="20"/>
                <w:szCs w:val="20"/>
                <w:bdr w:val="none" w:sz="0" w:space="0" w:color="auto"/>
                <w:lang w:val="en-US"/>
              </w:rPr>
              <w:t>cefotaxime</w:t>
            </w:r>
            <w:proofErr w:type="spellEnd"/>
            <w:r>
              <w:rPr>
                <w:rFonts w:eastAsia="Times New Roman" w:cs="Times New Roman"/>
                <w:sz w:val="20"/>
                <w:szCs w:val="20"/>
                <w:bdr w:val="none" w:sz="0" w:space="0" w:color="auto"/>
                <w:lang w:val="en-US"/>
              </w:rPr>
              <w:t>)</w:t>
            </w:r>
            <w:r>
              <w:rPr>
                <w:rFonts w:eastAsia="Times New Roman" w:cs="Times New Roman"/>
                <w:color w:val="auto"/>
                <w:sz w:val="20"/>
                <w:szCs w:val="20"/>
                <w:bdr w:val="none" w:sz="0" w:space="0" w:color="auto"/>
                <w:lang w:val="en-US"/>
              </w:rPr>
              <w:t>:</w:t>
            </w:r>
            <w:r w:rsidRPr="00C7542C">
              <w:rPr>
                <w:rFonts w:eastAsia="Times New Roman" w:cs="Times New Roman"/>
                <w:sz w:val="20"/>
                <w:szCs w:val="20"/>
                <w:bdr w:val="none" w:sz="0" w:space="0" w:color="auto"/>
                <w:lang w:val="en-US"/>
              </w:rPr>
              <w:br/>
            </w:r>
            <w:r>
              <w:rPr>
                <w:rFonts w:eastAsia="Times New Roman" w:cs="Times New Roman"/>
                <w:sz w:val="20"/>
                <w:szCs w:val="20"/>
                <w:bdr w:val="none" w:sz="0" w:space="0" w:color="auto"/>
                <w:lang w:val="en-US"/>
              </w:rPr>
              <w:t>*</w:t>
            </w:r>
            <w:r w:rsidRPr="00C7542C">
              <w:rPr>
                <w:rFonts w:eastAsia="Times New Roman" w:cs="Times New Roman"/>
                <w:sz w:val="20"/>
                <w:szCs w:val="20"/>
                <w:bdr w:val="none" w:sz="0" w:space="0" w:color="auto"/>
                <w:lang w:val="en-US"/>
              </w:rPr>
              <w:t xml:space="preserve"> if methicillin-resistant </w:t>
            </w:r>
            <w:r w:rsidRPr="00C7542C">
              <w:rPr>
                <w:rFonts w:eastAsia="Times New Roman" w:cs="Times New Roman"/>
                <w:i/>
                <w:iCs/>
                <w:sz w:val="20"/>
                <w:szCs w:val="20"/>
                <w:bdr w:val="none" w:sz="0" w:space="0" w:color="auto" w:frame="1"/>
                <w:lang w:val="en-US"/>
              </w:rPr>
              <w:t>S. aureus</w:t>
            </w:r>
            <w:r w:rsidR="00965DA1">
              <w:rPr>
                <w:rFonts w:eastAsia="Times New Roman" w:cs="Times New Roman"/>
                <w:sz w:val="20"/>
                <w:szCs w:val="20"/>
                <w:bdr w:val="none" w:sz="0" w:space="0" w:color="auto"/>
                <w:lang w:val="en-US"/>
              </w:rPr>
              <w:t xml:space="preserve"> (MRSA) endemic (&gt;1 </w:t>
            </w:r>
            <w:r w:rsidRPr="00C7542C">
              <w:rPr>
                <w:rFonts w:eastAsia="Times New Roman" w:cs="Times New Roman"/>
                <w:sz w:val="20"/>
                <w:szCs w:val="20"/>
                <w:bdr w:val="none" w:sz="0" w:space="0" w:color="auto"/>
                <w:lang w:val="en-US"/>
              </w:rPr>
              <w:t>case/</w:t>
            </w:r>
            <w:r w:rsidR="00E73826" w:rsidRPr="00C7542C">
              <w:rPr>
                <w:rFonts w:eastAsia="Times New Roman" w:cs="Times New Roman"/>
                <w:sz w:val="20"/>
                <w:szCs w:val="20"/>
                <w:bdr w:val="none" w:sz="0" w:space="0" w:color="auto"/>
                <w:lang w:val="en-US"/>
              </w:rPr>
              <w:t>month with</w:t>
            </w:r>
            <w:r w:rsidRPr="00C7542C">
              <w:rPr>
                <w:rFonts w:eastAsia="Times New Roman" w:cs="Times New Roman"/>
                <w:sz w:val="20"/>
                <w:szCs w:val="20"/>
                <w:bdr w:val="none" w:sz="0" w:space="0" w:color="auto"/>
                <w:lang w:val="en-US"/>
              </w:rPr>
              <w:t xml:space="preserve"> a diagnostic sample positive for MRSA over a 6 month </w:t>
            </w:r>
            <w:proofErr w:type="spellStart"/>
            <w:r w:rsidRPr="00C7542C">
              <w:rPr>
                <w:rFonts w:eastAsia="Times New Roman" w:cs="Times New Roman"/>
                <w:sz w:val="20"/>
                <w:szCs w:val="20"/>
                <w:bdr w:val="none" w:sz="0" w:space="0" w:color="auto"/>
                <w:lang w:val="en-US"/>
              </w:rPr>
              <w:t>perioid</w:t>
            </w:r>
            <w:proofErr w:type="spellEnd"/>
            <w:r w:rsidRPr="00C7542C">
              <w:rPr>
                <w:rFonts w:eastAsia="Times New Roman" w:cs="Times New Roman"/>
                <w:sz w:val="20"/>
                <w:szCs w:val="20"/>
                <w:bdr w:val="none" w:sz="0" w:space="0" w:color="auto"/>
                <w:lang w:val="en-US"/>
              </w:rPr>
              <w:t>): add oropharyngeal gel and/or intestinal solution of vancomycin</w:t>
            </w:r>
            <w:r w:rsidR="00965DA1">
              <w:rPr>
                <w:rFonts w:eastAsia="Times New Roman" w:cs="Times New Roman"/>
                <w:sz w:val="20"/>
                <w:szCs w:val="20"/>
                <w:bdr w:val="none" w:sz="0" w:space="0" w:color="auto"/>
                <w:lang w:val="en-US"/>
              </w:rPr>
              <w:t>.</w:t>
            </w:r>
          </w:p>
          <w:p w:rsidR="00965DA1" w:rsidRPr="00965DA1" w:rsidRDefault="00C7542C" w:rsidP="00965DA1">
            <w:pPr>
              <w:pStyle w:val="Prrafodelista"/>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0" w:firstLine="0"/>
              <w:rPr>
                <w:rFonts w:ascii="Times New Roman" w:eastAsia="Times New Roman" w:hAnsi="Times New Roman" w:cs="Times New Roman"/>
                <w:sz w:val="20"/>
                <w:szCs w:val="20"/>
                <w:bdr w:val="none" w:sz="0" w:space="0" w:color="auto"/>
                <w:lang w:val="en-US"/>
              </w:rPr>
            </w:pPr>
            <w:r w:rsidRPr="00965DA1">
              <w:rPr>
                <w:rFonts w:ascii="Times New Roman" w:eastAsia="Times New Roman" w:hAnsi="Times New Roman" w:cs="Times New Roman"/>
                <w:sz w:val="20"/>
                <w:szCs w:val="20"/>
                <w:bdr w:val="none" w:sz="0" w:space="0" w:color="auto"/>
                <w:lang w:val="en-US"/>
              </w:rPr>
              <w:t>High level of hygiene to prevent exogenous infections</w:t>
            </w:r>
            <w:r w:rsidR="00965DA1" w:rsidRPr="00965DA1">
              <w:rPr>
                <w:rFonts w:ascii="Times New Roman" w:eastAsia="Times New Roman" w:hAnsi="Times New Roman" w:cs="Times New Roman"/>
                <w:sz w:val="20"/>
                <w:szCs w:val="20"/>
                <w:bdr w:val="none" w:sz="0" w:space="0" w:color="auto"/>
                <w:lang w:val="en-US"/>
              </w:rPr>
              <w:t>.</w:t>
            </w:r>
          </w:p>
          <w:p w:rsidR="00C7542C" w:rsidRPr="00965DA1" w:rsidRDefault="00965DA1" w:rsidP="00965DA1">
            <w:pPr>
              <w:pStyle w:val="Prrafodelista"/>
              <w:numPr>
                <w:ilvl w:val="0"/>
                <w:numId w:val="28"/>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0" w:firstLine="0"/>
              <w:rPr>
                <w:rFonts w:eastAsia="Times New Roman"/>
                <w:sz w:val="20"/>
                <w:szCs w:val="20"/>
                <w:bdr w:val="none" w:sz="0" w:space="0" w:color="auto"/>
                <w:lang w:val="en-US"/>
              </w:rPr>
            </w:pPr>
            <w:r w:rsidRPr="00965DA1">
              <w:rPr>
                <w:rFonts w:ascii="Times New Roman" w:eastAsia="Times New Roman" w:hAnsi="Times New Roman" w:cs="Times New Roman"/>
                <w:sz w:val="20"/>
                <w:szCs w:val="20"/>
                <w:bdr w:val="none" w:sz="0" w:space="0" w:color="auto"/>
                <w:lang w:val="en-US"/>
              </w:rPr>
              <w:t>A</w:t>
            </w:r>
            <w:r w:rsidR="00C7542C" w:rsidRPr="00965DA1">
              <w:rPr>
                <w:rFonts w:ascii="Times New Roman" w:eastAsia="Times New Roman" w:hAnsi="Times New Roman" w:cs="Times New Roman"/>
                <w:sz w:val="20"/>
                <w:szCs w:val="20"/>
                <w:bdr w:val="none" w:sz="0" w:space="0" w:color="auto"/>
                <w:lang w:val="en-US"/>
              </w:rPr>
              <w:t xml:space="preserve">lso </w:t>
            </w:r>
            <w:r w:rsidR="00E73826" w:rsidRPr="00965DA1">
              <w:rPr>
                <w:rFonts w:ascii="Times New Roman" w:eastAsia="Times New Roman" w:hAnsi="Times New Roman" w:cs="Times New Roman"/>
                <w:sz w:val="20"/>
                <w:szCs w:val="20"/>
                <w:bdr w:val="none" w:sz="0" w:space="0" w:color="auto"/>
                <w:lang w:val="en-US"/>
              </w:rPr>
              <w:t>topical PTN</w:t>
            </w:r>
            <w:r w:rsidR="00C7542C" w:rsidRPr="00965DA1">
              <w:rPr>
                <w:rFonts w:ascii="Times New Roman" w:eastAsia="Times New Roman" w:hAnsi="Times New Roman" w:cs="Times New Roman"/>
                <w:sz w:val="20"/>
                <w:szCs w:val="20"/>
                <w:bdr w:val="none" w:sz="0" w:space="0" w:color="auto"/>
                <w:lang w:val="en-US"/>
              </w:rPr>
              <w:t xml:space="preserve"> on the tracheostomy in </w:t>
            </w:r>
            <w:proofErr w:type="spellStart"/>
            <w:r w:rsidR="00C7542C" w:rsidRPr="00965DA1">
              <w:rPr>
                <w:rFonts w:ascii="Times New Roman" w:eastAsia="Times New Roman" w:hAnsi="Times New Roman" w:cs="Times New Roman"/>
                <w:sz w:val="20"/>
                <w:szCs w:val="20"/>
                <w:bdr w:val="none" w:sz="0" w:space="0" w:color="auto"/>
                <w:lang w:val="en-US"/>
              </w:rPr>
              <w:t>tracheostomized</w:t>
            </w:r>
            <w:proofErr w:type="spellEnd"/>
            <w:r w:rsidR="00C7542C" w:rsidRPr="00965DA1">
              <w:rPr>
                <w:rFonts w:ascii="Times New Roman" w:eastAsia="Times New Roman" w:hAnsi="Times New Roman" w:cs="Times New Roman"/>
                <w:sz w:val="20"/>
                <w:szCs w:val="20"/>
                <w:bdr w:val="none" w:sz="0" w:space="0" w:color="auto"/>
                <w:lang w:val="en-US"/>
              </w:rPr>
              <w:t xml:space="preserve"> patients to control exogenous lower airway infections.</w:t>
            </w:r>
          </w:p>
          <w:p w:rsidR="00C7542C" w:rsidRPr="00C7542C" w:rsidRDefault="00C7542C" w:rsidP="00C7542C">
            <w:pPr>
              <w:pStyle w:val="Prrafodelista"/>
              <w:numPr>
                <w:ilvl w:val="0"/>
                <w:numId w:val="27"/>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57" w:firstLine="0"/>
              <w:rPr>
                <w:rStyle w:val="Ninguno"/>
                <w:rFonts w:ascii="Times New Roman" w:eastAsia="Times New Roman" w:hAnsi="Times New Roman" w:cs="Times New Roman"/>
                <w:sz w:val="20"/>
                <w:szCs w:val="20"/>
                <w:bdr w:val="none" w:sz="0" w:space="0" w:color="auto"/>
                <w:lang w:val="en-US"/>
              </w:rPr>
            </w:pPr>
            <w:r w:rsidRPr="007C7052">
              <w:rPr>
                <w:rFonts w:ascii="Times New Roman" w:eastAsia="Times New Roman" w:hAnsi="Times New Roman" w:cs="Times New Roman"/>
                <w:sz w:val="20"/>
                <w:szCs w:val="20"/>
                <w:bdr w:val="none" w:sz="0" w:space="0" w:color="auto"/>
                <w:lang w:val="en-US"/>
              </w:rPr>
              <w:t>Surveillance cultures of throat and rectum</w:t>
            </w:r>
            <w:r w:rsidRPr="007C7052">
              <w:rPr>
                <w:rFonts w:ascii="Times New Roman" w:eastAsia="Times New Roman" w:hAnsi="Times New Roman" w:cs="Times New Roman"/>
                <w:sz w:val="20"/>
                <w:szCs w:val="20"/>
                <w:bdr w:val="none" w:sz="0" w:space="0" w:color="auto"/>
                <w:lang w:val="en-US"/>
              </w:rPr>
              <w:br/>
              <w:t>— on admission and twice weekly</w:t>
            </w:r>
            <w:r w:rsidRPr="007C7052">
              <w:rPr>
                <w:rFonts w:ascii="Times New Roman" w:eastAsia="Times New Roman" w:hAnsi="Times New Roman" w:cs="Times New Roman"/>
                <w:sz w:val="20"/>
                <w:szCs w:val="20"/>
                <w:bdr w:val="none" w:sz="0" w:space="0" w:color="auto"/>
                <w:lang w:val="en-US"/>
              </w:rPr>
              <w:br/>
              <w:t>— monitor the effectiveness and to detect resistance.</w:t>
            </w:r>
          </w:p>
        </w:tc>
      </w:tr>
      <w:tr w:rsidR="0043049F" w:rsidTr="0042354B">
        <w:trPr>
          <w:trHeight w:val="295"/>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rPr>
                <w:rFonts w:hint="eastAsia"/>
              </w:rPr>
            </w:pPr>
            <w:r>
              <w:rPr>
                <w:rStyle w:val="Ninguno"/>
                <w:rFonts w:ascii="Times New Roman" w:hAnsi="Times New Roman"/>
                <w:sz w:val="20"/>
                <w:szCs w:val="20"/>
                <w:u w:color="000000"/>
                <w:lang w:val="en-US"/>
              </w:rPr>
              <w:t>RESPIRATORY COMPLICATIONS</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43049F"/>
        </w:tc>
      </w:tr>
      <w:tr w:rsidR="0043049F" w:rsidTr="0042354B">
        <w:trPr>
          <w:trHeight w:val="111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Acute respiratory distress syndrome (ARDS)</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jc w:val="both"/>
              <w:rPr>
                <w:rFonts w:hint="eastAsia"/>
              </w:rPr>
            </w:pPr>
            <w:r>
              <w:rPr>
                <w:rStyle w:val="Ninguno"/>
                <w:rFonts w:ascii="Times New Roman" w:hAnsi="Times New Roman"/>
                <w:sz w:val="20"/>
                <w:szCs w:val="20"/>
                <w:u w:color="000000"/>
                <w:lang w:val="en-US"/>
              </w:rPr>
              <w:t>Based on the Berlin definition: development of respiratory failure in the first week from a known clinical insult (trauma, pancreatitis, massive transfusion, pneumonia, gastric aspiration), not explained by heart failure or fluid overload; PaO</w:t>
            </w:r>
            <w:r>
              <w:rPr>
                <w:rStyle w:val="Ninguno"/>
                <w:rFonts w:ascii="Times New Roman" w:hAnsi="Times New Roman"/>
                <w:sz w:val="20"/>
                <w:szCs w:val="20"/>
                <w:u w:color="000000"/>
                <w:vertAlign w:val="subscript"/>
                <w:lang w:val="en-US"/>
              </w:rPr>
              <w:t>2</w:t>
            </w:r>
            <w:r>
              <w:rPr>
                <w:rStyle w:val="Ninguno"/>
                <w:rFonts w:ascii="Times New Roman" w:hAnsi="Times New Roman"/>
                <w:sz w:val="20"/>
                <w:szCs w:val="20"/>
                <w:u w:color="000000"/>
                <w:lang w:val="it-IT"/>
              </w:rPr>
              <w:t xml:space="preserve"> FiO</w:t>
            </w:r>
            <w:r>
              <w:rPr>
                <w:rStyle w:val="Ninguno"/>
                <w:rFonts w:ascii="Times New Roman" w:hAnsi="Times New Roman"/>
                <w:sz w:val="20"/>
                <w:szCs w:val="20"/>
                <w:u w:color="000000"/>
                <w:vertAlign w:val="subscript"/>
                <w:lang w:val="en-US"/>
              </w:rPr>
              <w:t>2</w:t>
            </w:r>
            <w:r>
              <w:rPr>
                <w:rStyle w:val="Ninguno"/>
                <w:rFonts w:ascii="Times New Roman" w:hAnsi="Times New Roman"/>
                <w:sz w:val="20"/>
                <w:szCs w:val="20"/>
                <w:u w:color="000000"/>
                <w:lang w:val="en-US"/>
              </w:rPr>
              <w:t xml:space="preserve"> ratio &lt;200 with PEEP ≥ 5 cmH</w:t>
            </w:r>
            <w:r>
              <w:rPr>
                <w:rStyle w:val="Ninguno"/>
                <w:rFonts w:ascii="Times New Roman" w:hAnsi="Times New Roman"/>
                <w:sz w:val="20"/>
                <w:szCs w:val="20"/>
                <w:u w:color="000000"/>
                <w:vertAlign w:val="subscript"/>
                <w:lang w:val="en-US"/>
              </w:rPr>
              <w:t>2</w:t>
            </w:r>
            <w:r>
              <w:rPr>
                <w:rStyle w:val="Ninguno"/>
                <w:rFonts w:ascii="Times New Roman" w:hAnsi="Times New Roman"/>
                <w:sz w:val="20"/>
                <w:szCs w:val="20"/>
                <w:u w:color="000000"/>
                <w:lang w:val="en-US"/>
              </w:rPr>
              <w:t>O and bilateral infiltrates on the chest radiograph (1).</w:t>
            </w:r>
          </w:p>
        </w:tc>
      </w:tr>
      <w:tr w:rsidR="0043049F" w:rsidTr="0042354B">
        <w:trPr>
          <w:trHeight w:val="67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Barotrauma</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jc w:val="both"/>
              <w:rPr>
                <w:rFonts w:hint="eastAsia"/>
              </w:rPr>
            </w:pPr>
            <w:r>
              <w:rPr>
                <w:rStyle w:val="Ninguno"/>
                <w:rFonts w:ascii="Times New Roman" w:hAnsi="Times New Roman"/>
                <w:sz w:val="20"/>
                <w:szCs w:val="20"/>
                <w:u w:color="000000"/>
                <w:lang w:val="en-US"/>
              </w:rPr>
              <w:t xml:space="preserve">Appearance of air leak (pneumothorax, subcutaneous emphysema, </w:t>
            </w:r>
            <w:proofErr w:type="spellStart"/>
            <w:r>
              <w:rPr>
                <w:rStyle w:val="Ninguno"/>
                <w:rFonts w:ascii="Times New Roman" w:hAnsi="Times New Roman"/>
                <w:sz w:val="20"/>
                <w:szCs w:val="20"/>
                <w:u w:color="000000"/>
                <w:lang w:val="en-US"/>
              </w:rPr>
              <w:t>pneumomediastinum</w:t>
            </w:r>
            <w:proofErr w:type="spellEnd"/>
            <w:r>
              <w:rPr>
                <w:rStyle w:val="Ninguno"/>
                <w:rFonts w:ascii="Times New Roman" w:hAnsi="Times New Roman"/>
                <w:sz w:val="20"/>
                <w:szCs w:val="20"/>
                <w:u w:color="000000"/>
                <w:lang w:val="en-US"/>
              </w:rPr>
              <w:t xml:space="preserve">, </w:t>
            </w:r>
            <w:proofErr w:type="spellStart"/>
            <w:r>
              <w:rPr>
                <w:rStyle w:val="Ninguno"/>
                <w:rFonts w:ascii="Times New Roman" w:hAnsi="Times New Roman"/>
                <w:sz w:val="20"/>
                <w:szCs w:val="20"/>
                <w:u w:color="000000"/>
                <w:lang w:val="en-US"/>
              </w:rPr>
              <w:t>pneumopericardium</w:t>
            </w:r>
            <w:proofErr w:type="spellEnd"/>
            <w:r>
              <w:rPr>
                <w:rStyle w:val="Ninguno"/>
                <w:rFonts w:ascii="Times New Roman" w:hAnsi="Times New Roman"/>
                <w:sz w:val="20"/>
                <w:szCs w:val="20"/>
                <w:u w:color="000000"/>
                <w:lang w:val="en-US"/>
              </w:rPr>
              <w:t>) secondary to invasive mechanical ventilation</w:t>
            </w:r>
          </w:p>
        </w:tc>
      </w:tr>
      <w:tr w:rsidR="0043049F" w:rsidTr="0042354B">
        <w:trPr>
          <w:trHeight w:val="67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Iatrogenic pneumothorax</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jc w:val="both"/>
              <w:rPr>
                <w:rFonts w:hint="eastAsia"/>
              </w:rPr>
            </w:pPr>
            <w:r>
              <w:rPr>
                <w:rStyle w:val="Ninguno"/>
                <w:rFonts w:ascii="Times New Roman" w:hAnsi="Times New Roman"/>
                <w:sz w:val="20"/>
                <w:szCs w:val="20"/>
                <w:u w:color="000000"/>
                <w:lang w:val="en-US"/>
              </w:rPr>
              <w:t>Appearance of pneumothorax after a central venous catheter (jugular, subclavian vein) cannulation procedure in the 72 hours prior to the event</w:t>
            </w:r>
          </w:p>
        </w:tc>
      </w:tr>
      <w:tr w:rsidR="0043049F" w:rsidTr="0042354B">
        <w:trPr>
          <w:trHeight w:val="45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Endotracheal tube obstruction</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jc w:val="both"/>
              <w:rPr>
                <w:rFonts w:hint="eastAsia"/>
              </w:rPr>
            </w:pPr>
            <w:r>
              <w:rPr>
                <w:rStyle w:val="Ninguno"/>
                <w:rFonts w:ascii="Times New Roman" w:hAnsi="Times New Roman"/>
                <w:sz w:val="20"/>
                <w:szCs w:val="20"/>
                <w:u w:color="000000"/>
                <w:lang w:val="en-US"/>
              </w:rPr>
              <w:t xml:space="preserve">Need to change the </w:t>
            </w:r>
            <w:proofErr w:type="spellStart"/>
            <w:r>
              <w:rPr>
                <w:rStyle w:val="Ninguno"/>
                <w:rFonts w:ascii="Times New Roman" w:hAnsi="Times New Roman"/>
                <w:sz w:val="20"/>
                <w:szCs w:val="20"/>
                <w:u w:color="000000"/>
                <w:lang w:val="en-US"/>
              </w:rPr>
              <w:t>orotracheal</w:t>
            </w:r>
            <w:proofErr w:type="spellEnd"/>
            <w:r>
              <w:rPr>
                <w:rStyle w:val="Ninguno"/>
                <w:rFonts w:ascii="Times New Roman" w:hAnsi="Times New Roman"/>
                <w:sz w:val="20"/>
                <w:szCs w:val="20"/>
                <w:u w:color="000000"/>
                <w:lang w:val="en-US"/>
              </w:rPr>
              <w:t xml:space="preserve"> tube due to obstruction secondary to secretions</w:t>
            </w:r>
          </w:p>
        </w:tc>
      </w:tr>
      <w:tr w:rsidR="0043049F" w:rsidTr="0042354B">
        <w:trPr>
          <w:trHeight w:val="44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rPr>
                <w:rFonts w:hint="eastAsia"/>
              </w:rPr>
            </w:pPr>
            <w:r>
              <w:rPr>
                <w:rStyle w:val="Ninguno"/>
                <w:rFonts w:ascii="Times New Roman" w:hAnsi="Times New Roman"/>
                <w:sz w:val="20"/>
                <w:szCs w:val="20"/>
                <w:u w:color="000000"/>
                <w:lang w:val="en-US"/>
              </w:rPr>
              <w:t>CARDIOVASCULAR COMPLICATIONS</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43049F"/>
        </w:tc>
      </w:tr>
      <w:tr w:rsidR="0043049F" w:rsidTr="0042354B">
        <w:trPr>
          <w:trHeight w:val="2197"/>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Acute Thrombotic events:</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jc w:val="both"/>
              <w:rPr>
                <w:rFonts w:hint="eastAsia"/>
              </w:rPr>
            </w:pPr>
            <w:r>
              <w:rPr>
                <w:rStyle w:val="Ninguno"/>
                <w:rFonts w:ascii="Times New Roman" w:hAnsi="Times New Roman"/>
                <w:sz w:val="20"/>
                <w:szCs w:val="20"/>
                <w:u w:color="000000"/>
                <w:lang w:val="en-US"/>
              </w:rPr>
              <w:t>Episodes documented by imaging techniques (ultrasound, echocardiography, pulmonary CT angiography) of venous thrombotic phenomena (including pulmonary embolism or in other territories) and arterial during the stay in the ICU and that required systemic anticoagulation at therapeutic doses will be included. Specifically, acute pulmonary embolism was defined when confirmed by chest CT angiography (</w:t>
            </w:r>
            <w:proofErr w:type="spellStart"/>
            <w:r>
              <w:rPr>
                <w:rStyle w:val="Ninguno"/>
                <w:rFonts w:ascii="Times New Roman" w:hAnsi="Times New Roman"/>
                <w:sz w:val="20"/>
                <w:szCs w:val="20"/>
                <w:u w:color="000000"/>
                <w:lang w:val="en-US"/>
              </w:rPr>
              <w:t>segmentary</w:t>
            </w:r>
            <w:proofErr w:type="spellEnd"/>
            <w:r>
              <w:rPr>
                <w:rStyle w:val="Ninguno"/>
                <w:rFonts w:ascii="Times New Roman" w:hAnsi="Times New Roman"/>
                <w:sz w:val="20"/>
                <w:szCs w:val="20"/>
                <w:u w:color="000000"/>
                <w:lang w:val="en-US"/>
              </w:rPr>
              <w:t xml:space="preserve"> or lobar or main pulmonary branch arteries) or when highly suspicious according to clinical assessment and treated accordingly by the attending physician</w:t>
            </w:r>
          </w:p>
        </w:tc>
      </w:tr>
      <w:tr w:rsidR="0043049F" w:rsidTr="0042354B">
        <w:trPr>
          <w:trHeight w:val="2207"/>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lastRenderedPageBreak/>
              <w:t>Acute viral myocarditis:</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jc w:val="both"/>
              <w:rPr>
                <w:rFonts w:hint="eastAsia"/>
              </w:rPr>
            </w:pPr>
            <w:r>
              <w:rPr>
                <w:rStyle w:val="Ninguno"/>
                <w:rFonts w:ascii="Times New Roman" w:hAnsi="Times New Roman"/>
                <w:sz w:val="20"/>
                <w:szCs w:val="20"/>
                <w:u w:color="000000"/>
                <w:lang w:val="en-US"/>
              </w:rPr>
              <w:t xml:space="preserve">Clinical definition based on the presence of acute dilated cardiomyopathy accompanied by findings on the electrocardiogram such as nonspecific alterations at ST elevations similar to an acute coronary syndrome, associated with hemodynamic compromise or cardiogenic shock, presence of life-threatening arrhythmias (complete atrioventricular block, ventricular </w:t>
            </w:r>
            <w:proofErr w:type="spellStart"/>
            <w:r>
              <w:rPr>
                <w:rStyle w:val="Ninguno"/>
                <w:rFonts w:ascii="Times New Roman" w:hAnsi="Times New Roman"/>
                <w:sz w:val="20"/>
                <w:szCs w:val="20"/>
                <w:u w:color="000000"/>
                <w:lang w:val="en-US"/>
              </w:rPr>
              <w:t>tachycardias</w:t>
            </w:r>
            <w:proofErr w:type="spellEnd"/>
            <w:r>
              <w:rPr>
                <w:rStyle w:val="Ninguno"/>
                <w:rFonts w:ascii="Times New Roman" w:hAnsi="Times New Roman"/>
                <w:sz w:val="20"/>
                <w:szCs w:val="20"/>
                <w:u w:color="000000"/>
                <w:lang w:val="en-US"/>
              </w:rPr>
              <w:t xml:space="preserve"> ), and patients with heart failure pictures whose condition does not respond to conventional management, associated with elevated markers of myocardial damage (mainly ultrasensitive troponin I or troponin T) (2, 3).</w:t>
            </w:r>
          </w:p>
        </w:tc>
      </w:tr>
      <w:tr w:rsidR="0043049F" w:rsidTr="0042354B">
        <w:trPr>
          <w:trHeight w:val="44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rPr>
                <w:rFonts w:hint="eastAsia"/>
              </w:rPr>
            </w:pPr>
            <w:r>
              <w:rPr>
                <w:rStyle w:val="Ninguno"/>
                <w:rFonts w:ascii="Times New Roman" w:hAnsi="Times New Roman"/>
                <w:sz w:val="20"/>
                <w:szCs w:val="20"/>
                <w:u w:color="000000"/>
                <w:lang w:val="en-US"/>
              </w:rPr>
              <w:t>NEUROMUSCULAR COMPLICATIONS</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43049F"/>
        </w:tc>
      </w:tr>
      <w:tr w:rsidR="0043049F" w:rsidTr="0042354B">
        <w:trPr>
          <w:trHeight w:val="887"/>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Delirium:</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jc w:val="both"/>
              <w:rPr>
                <w:rFonts w:hint="eastAsia"/>
              </w:rPr>
            </w:pPr>
            <w:r>
              <w:rPr>
                <w:rStyle w:val="Ninguno"/>
                <w:rFonts w:ascii="Times New Roman" w:hAnsi="Times New Roman"/>
                <w:sz w:val="20"/>
                <w:szCs w:val="20"/>
                <w:u w:color="000000"/>
                <w:lang w:val="en-US"/>
              </w:rPr>
              <w:t>Acute confusion syndrome characterized by periods with variable levels of consciousness and / or alterations in behavior and / or perception of the environment, associated or not with psychomotor agitation (4).</w:t>
            </w:r>
          </w:p>
        </w:tc>
      </w:tr>
      <w:tr w:rsidR="0043049F" w:rsidTr="0042354B">
        <w:trPr>
          <w:trHeight w:val="67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Neuromuscular weakness</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jc w:val="both"/>
              <w:rPr>
                <w:rFonts w:hint="eastAsia"/>
              </w:rPr>
            </w:pPr>
            <w:r>
              <w:rPr>
                <w:rStyle w:val="Ninguno"/>
                <w:rFonts w:ascii="Times New Roman" w:hAnsi="Times New Roman"/>
                <w:sz w:val="20"/>
                <w:szCs w:val="20"/>
                <w:u w:color="000000"/>
                <w:lang w:val="en-US"/>
              </w:rPr>
              <w:t>Weakness of the limbs and / or difficulty in “weaning” with no other causes detected except for critical illness or its treatment. It is independent of whether it is due to polyneuropathy or myopathy</w:t>
            </w:r>
          </w:p>
        </w:tc>
      </w:tr>
      <w:tr w:rsidR="0043049F" w:rsidTr="0042354B">
        <w:trPr>
          <w:trHeight w:val="155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Viral encephalitis:</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jc w:val="both"/>
              <w:rPr>
                <w:rFonts w:hint="eastAsia"/>
              </w:rPr>
            </w:pPr>
            <w:r>
              <w:rPr>
                <w:rStyle w:val="Ninguno"/>
                <w:rFonts w:ascii="Times New Roman" w:hAnsi="Times New Roman"/>
                <w:sz w:val="20"/>
                <w:szCs w:val="20"/>
                <w:u w:color="000000"/>
                <w:lang w:val="en-US"/>
              </w:rPr>
              <w:t xml:space="preserve">It is characterized by altered state of consciousness, associated with acute fever (not explained by other concomitant bacterial infections) and accompanied by focal neurological symptoms, such as seizures, focal neurological deficits and signs such as </w:t>
            </w:r>
            <w:proofErr w:type="spellStart"/>
            <w:r>
              <w:rPr>
                <w:rStyle w:val="Ninguno"/>
                <w:rFonts w:ascii="Times New Roman" w:hAnsi="Times New Roman"/>
                <w:sz w:val="20"/>
                <w:szCs w:val="20"/>
                <w:u w:color="000000"/>
                <w:lang w:val="en-US"/>
              </w:rPr>
              <w:t>pleocytosis</w:t>
            </w:r>
            <w:proofErr w:type="spellEnd"/>
            <w:r>
              <w:rPr>
                <w:rStyle w:val="Ninguno"/>
                <w:rFonts w:ascii="Times New Roman" w:hAnsi="Times New Roman"/>
                <w:sz w:val="20"/>
                <w:szCs w:val="20"/>
                <w:u w:color="000000"/>
                <w:lang w:val="en-US"/>
              </w:rPr>
              <w:t xml:space="preserve"> in the cerebrospinal fluid (CSF), together with alterations in the tracing of the electroencephalogram (EEG) or evidence of findings of structural lesions in imaging studies (brain MRI, skull CT) (5).</w:t>
            </w:r>
          </w:p>
        </w:tc>
      </w:tr>
      <w:tr w:rsidR="0043049F" w:rsidTr="0042354B">
        <w:trPr>
          <w:trHeight w:val="447"/>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rPr>
                <w:rFonts w:hint="eastAsia"/>
              </w:rPr>
            </w:pPr>
            <w:r>
              <w:rPr>
                <w:rStyle w:val="Ninguno"/>
                <w:rFonts w:ascii="Times New Roman" w:hAnsi="Times New Roman"/>
                <w:sz w:val="20"/>
                <w:szCs w:val="20"/>
                <w:u w:color="000000"/>
                <w:lang w:val="en-US"/>
              </w:rPr>
              <w:t>MAIN DEATH-ASSOCIATED REASONS</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43049F"/>
        </w:tc>
      </w:tr>
      <w:tr w:rsidR="0043049F" w:rsidTr="0042354B">
        <w:trPr>
          <w:trHeight w:val="111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Refractory hypoxemia:</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jc w:val="both"/>
              <w:rPr>
                <w:rFonts w:hint="eastAsia"/>
              </w:rPr>
            </w:pPr>
            <w:r>
              <w:rPr>
                <w:rStyle w:val="Ninguno"/>
                <w:rFonts w:ascii="Times New Roman" w:hAnsi="Times New Roman"/>
                <w:sz w:val="20"/>
                <w:szCs w:val="20"/>
                <w:u w:color="000000"/>
                <w:lang w:val="en-US"/>
              </w:rPr>
              <w:t xml:space="preserve">Peripheral oxygen saturation measured by pulse oximetry less than 80%, or PaO2 &lt;60 mmHg of arterial blood sample despite maximum </w:t>
            </w:r>
            <w:proofErr w:type="spellStart"/>
            <w:r>
              <w:rPr>
                <w:rStyle w:val="Ninguno"/>
                <w:rFonts w:ascii="Times New Roman" w:hAnsi="Times New Roman"/>
                <w:sz w:val="20"/>
                <w:szCs w:val="20"/>
                <w:u w:color="000000"/>
                <w:lang w:val="en-US"/>
              </w:rPr>
              <w:t>ventilatory</w:t>
            </w:r>
            <w:proofErr w:type="spellEnd"/>
            <w:r>
              <w:rPr>
                <w:rStyle w:val="Ninguno"/>
                <w:rFonts w:ascii="Times New Roman" w:hAnsi="Times New Roman"/>
                <w:sz w:val="20"/>
                <w:szCs w:val="20"/>
                <w:u w:color="000000"/>
                <w:lang w:val="en-US"/>
              </w:rPr>
              <w:t xml:space="preserve"> support (FiO2 100%, PEEP level&gt; 5 cm H</w:t>
            </w:r>
            <w:r>
              <w:rPr>
                <w:rStyle w:val="Ninguno"/>
                <w:rFonts w:ascii="Times New Roman" w:hAnsi="Times New Roman"/>
                <w:sz w:val="20"/>
                <w:szCs w:val="20"/>
                <w:u w:color="000000"/>
                <w:vertAlign w:val="subscript"/>
                <w:lang w:val="en-US"/>
              </w:rPr>
              <w:t>2</w:t>
            </w:r>
            <w:r>
              <w:rPr>
                <w:rStyle w:val="Ninguno"/>
                <w:rFonts w:ascii="Times New Roman" w:hAnsi="Times New Roman"/>
                <w:sz w:val="20"/>
                <w:szCs w:val="20"/>
                <w:u w:color="000000"/>
                <w:lang w:val="en-US"/>
              </w:rPr>
              <w:t xml:space="preserve">O) with maintenance of MAP&gt; 60 mmHg or SBP&gt; 90 mmHg in the 3 hours prior to </w:t>
            </w:r>
            <w:proofErr w:type="spellStart"/>
            <w:r>
              <w:rPr>
                <w:rStyle w:val="Ninguno"/>
                <w:rFonts w:ascii="Times New Roman" w:hAnsi="Times New Roman"/>
                <w:sz w:val="20"/>
                <w:szCs w:val="20"/>
                <w:u w:color="000000"/>
                <w:lang w:val="en-US"/>
              </w:rPr>
              <w:t>exitus</w:t>
            </w:r>
            <w:proofErr w:type="spellEnd"/>
            <w:r>
              <w:rPr>
                <w:rStyle w:val="Ninguno"/>
                <w:rFonts w:ascii="Times New Roman" w:hAnsi="Times New Roman"/>
                <w:sz w:val="20"/>
                <w:szCs w:val="20"/>
                <w:u w:color="000000"/>
                <w:lang w:val="en-US"/>
              </w:rPr>
              <w:t xml:space="preserve"> </w:t>
            </w:r>
            <w:proofErr w:type="spellStart"/>
            <w:r>
              <w:rPr>
                <w:rStyle w:val="Ninguno"/>
                <w:rFonts w:ascii="Times New Roman" w:hAnsi="Times New Roman"/>
                <w:sz w:val="20"/>
                <w:szCs w:val="20"/>
                <w:u w:color="000000"/>
                <w:lang w:val="en-US"/>
              </w:rPr>
              <w:t>lethalis</w:t>
            </w:r>
            <w:proofErr w:type="spellEnd"/>
            <w:r>
              <w:rPr>
                <w:rStyle w:val="Ninguno"/>
                <w:rFonts w:ascii="Times New Roman" w:hAnsi="Times New Roman"/>
                <w:sz w:val="20"/>
                <w:szCs w:val="20"/>
                <w:u w:color="000000"/>
                <w:lang w:val="en-US"/>
              </w:rPr>
              <w:t>.</w:t>
            </w:r>
          </w:p>
        </w:tc>
      </w:tr>
      <w:tr w:rsidR="0043049F" w:rsidTr="0042354B">
        <w:trPr>
          <w:trHeight w:val="177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Refractory shock:</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rPr>
                <w:rFonts w:hint="eastAsia"/>
              </w:rPr>
            </w:pPr>
            <w:r>
              <w:rPr>
                <w:rStyle w:val="Ninguno"/>
                <w:rFonts w:ascii="Times New Roman" w:hAnsi="Times New Roman"/>
                <w:sz w:val="20"/>
                <w:szCs w:val="20"/>
                <w:u w:color="000000"/>
                <w:lang w:val="en-US"/>
              </w:rPr>
              <w:t xml:space="preserve">Defined as mean arterial pressure less than 60 mmHg or systolic blood pressure less than 90 mm Hg despite vasoactive support (norepinephrine&gt; 2 mcg / kg / min and / or </w:t>
            </w:r>
            <w:proofErr w:type="spellStart"/>
            <w:r>
              <w:rPr>
                <w:rStyle w:val="Ninguno"/>
                <w:rFonts w:ascii="Times New Roman" w:hAnsi="Times New Roman"/>
                <w:sz w:val="20"/>
                <w:szCs w:val="20"/>
                <w:u w:color="000000"/>
                <w:lang w:val="en-US"/>
              </w:rPr>
              <w:t>dobutamine</w:t>
            </w:r>
            <w:proofErr w:type="spellEnd"/>
            <w:r>
              <w:rPr>
                <w:rStyle w:val="Ninguno"/>
                <w:rFonts w:ascii="Times New Roman" w:hAnsi="Times New Roman"/>
                <w:sz w:val="20"/>
                <w:szCs w:val="20"/>
                <w:u w:color="000000"/>
                <w:lang w:val="en-US"/>
              </w:rPr>
              <w:t xml:space="preserve">&gt; 20 </w:t>
            </w:r>
            <w:proofErr w:type="spellStart"/>
            <w:r>
              <w:rPr>
                <w:rStyle w:val="Ninguno"/>
                <w:rFonts w:ascii="Times New Roman" w:hAnsi="Times New Roman"/>
                <w:sz w:val="20"/>
                <w:szCs w:val="20"/>
                <w:u w:color="000000"/>
                <w:lang w:val="en-US"/>
              </w:rPr>
              <w:t>microgr</w:t>
            </w:r>
            <w:proofErr w:type="spellEnd"/>
            <w:r>
              <w:rPr>
                <w:rStyle w:val="Ninguno"/>
                <w:rFonts w:ascii="Times New Roman" w:hAnsi="Times New Roman"/>
                <w:sz w:val="20"/>
                <w:szCs w:val="20"/>
                <w:u w:color="000000"/>
                <w:lang w:val="en-US"/>
              </w:rPr>
              <w:t xml:space="preserve"> / kg / min and serum lactate level &gt; 2 </w:t>
            </w:r>
            <w:proofErr w:type="spellStart"/>
            <w:r>
              <w:rPr>
                <w:rStyle w:val="Ninguno"/>
                <w:rFonts w:ascii="Times New Roman" w:hAnsi="Times New Roman"/>
                <w:sz w:val="20"/>
                <w:szCs w:val="20"/>
                <w:u w:color="000000"/>
                <w:lang w:val="en-US"/>
              </w:rPr>
              <w:t>mmol</w:t>
            </w:r>
            <w:proofErr w:type="spellEnd"/>
            <w:r>
              <w:rPr>
                <w:rStyle w:val="Ninguno"/>
                <w:rFonts w:ascii="Times New Roman" w:hAnsi="Times New Roman"/>
                <w:sz w:val="20"/>
                <w:szCs w:val="20"/>
                <w:u w:color="000000"/>
                <w:lang w:val="en-US"/>
              </w:rPr>
              <w:t xml:space="preserve"> / L (18 mg / </w:t>
            </w:r>
            <w:proofErr w:type="spellStart"/>
            <w:r>
              <w:rPr>
                <w:rStyle w:val="Ninguno"/>
                <w:rFonts w:ascii="Times New Roman" w:hAnsi="Times New Roman"/>
                <w:sz w:val="20"/>
                <w:szCs w:val="20"/>
                <w:u w:color="000000"/>
                <w:lang w:val="en-US"/>
              </w:rPr>
              <w:t>dL</w:t>
            </w:r>
            <w:proofErr w:type="spellEnd"/>
            <w:r>
              <w:rPr>
                <w:rStyle w:val="Ninguno"/>
                <w:rFonts w:ascii="Times New Roman" w:hAnsi="Times New Roman"/>
                <w:sz w:val="20"/>
                <w:szCs w:val="20"/>
                <w:u w:color="000000"/>
                <w:lang w:val="en-US"/>
              </w:rPr>
              <w:t xml:space="preserve">)) during the 3 hours prior to death, associated or not with organ failure, but with no evidence of documented infection in the previous 24 hours and with peripheral oxygen saturation greater than 80% </w:t>
            </w:r>
            <w:proofErr w:type="spellStart"/>
            <w:r>
              <w:rPr>
                <w:rStyle w:val="Ninguno"/>
                <w:rFonts w:ascii="Times New Roman" w:hAnsi="Times New Roman"/>
                <w:sz w:val="20"/>
                <w:szCs w:val="20"/>
                <w:u w:color="000000"/>
                <w:lang w:val="en-US"/>
              </w:rPr>
              <w:t>oo</w:t>
            </w:r>
            <w:proofErr w:type="spellEnd"/>
            <w:r>
              <w:rPr>
                <w:rStyle w:val="Ninguno"/>
                <w:rFonts w:ascii="Times New Roman" w:hAnsi="Times New Roman"/>
                <w:sz w:val="20"/>
                <w:szCs w:val="20"/>
                <w:u w:color="000000"/>
                <w:lang w:val="en-US"/>
              </w:rPr>
              <w:t xml:space="preserve"> PaO2&gt; 60 mmHg of arterial blood sample.</w:t>
            </w:r>
          </w:p>
        </w:tc>
      </w:tr>
      <w:tr w:rsidR="0043049F" w:rsidTr="0042354B">
        <w:trPr>
          <w:trHeight w:val="45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Septic shock:</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rPr>
                <w:rFonts w:hint="eastAsia"/>
              </w:rPr>
            </w:pPr>
            <w:r>
              <w:rPr>
                <w:rStyle w:val="Ninguno"/>
                <w:rFonts w:ascii="Times New Roman" w:hAnsi="Times New Roman"/>
                <w:sz w:val="20"/>
                <w:szCs w:val="20"/>
                <w:u w:color="000000"/>
                <w:lang w:val="en-US"/>
              </w:rPr>
              <w:t xml:space="preserve">Shock that meets the criteria for refractory shock as a consequence of a documented infection in the 48 hours prior to </w:t>
            </w:r>
            <w:proofErr w:type="spellStart"/>
            <w:r>
              <w:rPr>
                <w:rStyle w:val="Ninguno"/>
                <w:rFonts w:ascii="Times New Roman" w:hAnsi="Times New Roman"/>
                <w:sz w:val="20"/>
                <w:szCs w:val="20"/>
                <w:u w:color="000000"/>
                <w:lang w:val="en-US"/>
              </w:rPr>
              <w:t>exitus</w:t>
            </w:r>
            <w:proofErr w:type="spellEnd"/>
            <w:r>
              <w:rPr>
                <w:rStyle w:val="Ninguno"/>
                <w:rFonts w:ascii="Times New Roman" w:hAnsi="Times New Roman"/>
                <w:sz w:val="20"/>
                <w:szCs w:val="20"/>
                <w:u w:color="000000"/>
                <w:lang w:val="en-US"/>
              </w:rPr>
              <w:t xml:space="preserve"> </w:t>
            </w:r>
            <w:proofErr w:type="spellStart"/>
            <w:r>
              <w:rPr>
                <w:rStyle w:val="Ninguno"/>
                <w:rFonts w:ascii="Times New Roman" w:hAnsi="Times New Roman"/>
                <w:sz w:val="20"/>
                <w:szCs w:val="20"/>
                <w:u w:color="000000"/>
                <w:lang w:val="en-US"/>
              </w:rPr>
              <w:t>lethalis</w:t>
            </w:r>
            <w:proofErr w:type="spellEnd"/>
            <w:r>
              <w:rPr>
                <w:rStyle w:val="Ninguno"/>
                <w:rFonts w:ascii="Times New Roman" w:hAnsi="Times New Roman"/>
                <w:sz w:val="20"/>
                <w:szCs w:val="20"/>
                <w:u w:color="000000"/>
                <w:lang w:val="en-US"/>
              </w:rPr>
              <w:t xml:space="preserve"> (6).</w:t>
            </w:r>
          </w:p>
        </w:tc>
      </w:tr>
      <w:tr w:rsidR="0043049F" w:rsidTr="0042354B">
        <w:trPr>
          <w:trHeight w:val="67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Severe arrhythmia:</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rPr>
                <w:rFonts w:hint="eastAsia"/>
              </w:rPr>
            </w:pPr>
            <w:r>
              <w:rPr>
                <w:rStyle w:val="Ninguno"/>
                <w:rFonts w:ascii="Times New Roman" w:hAnsi="Times New Roman"/>
                <w:sz w:val="20"/>
                <w:szCs w:val="20"/>
                <w:u w:color="000000"/>
                <w:lang w:val="en-US"/>
              </w:rPr>
              <w:t>Any malignant arrhythmia (ventricular or supraventricular) irreversible and causing the cessation of cardiac activity; Arrhythmias that occur in the 5 minutes prior to death are excluded</w:t>
            </w:r>
          </w:p>
        </w:tc>
      </w:tr>
      <w:tr w:rsidR="0043049F" w:rsidTr="0042354B">
        <w:trPr>
          <w:trHeight w:val="89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Acute Pulmonary thromboembolism:</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jc w:val="both"/>
              <w:rPr>
                <w:rFonts w:hint="eastAsia"/>
              </w:rPr>
            </w:pPr>
            <w:r>
              <w:rPr>
                <w:rStyle w:val="Ninguno"/>
                <w:rFonts w:ascii="Times New Roman" w:hAnsi="Times New Roman"/>
                <w:sz w:val="20"/>
                <w:szCs w:val="20"/>
                <w:u w:color="000000"/>
                <w:lang w:val="en-US"/>
              </w:rPr>
              <w:t xml:space="preserve">Clinical suspicion, associated with any of the classifications (Wells or Geneva) according to the probability as low, intermediate or high and the determination of the high D-dimer (&gt; 500 </w:t>
            </w:r>
            <w:proofErr w:type="spellStart"/>
            <w:r>
              <w:rPr>
                <w:rStyle w:val="Ninguno"/>
                <w:rFonts w:ascii="Times New Roman" w:hAnsi="Times New Roman"/>
                <w:sz w:val="20"/>
                <w:szCs w:val="20"/>
                <w:u w:color="000000"/>
                <w:lang w:val="en-US"/>
              </w:rPr>
              <w:t>μg</w:t>
            </w:r>
            <w:proofErr w:type="spellEnd"/>
            <w:r>
              <w:rPr>
                <w:rStyle w:val="Ninguno"/>
                <w:rFonts w:ascii="Times New Roman" w:hAnsi="Times New Roman"/>
                <w:sz w:val="20"/>
                <w:szCs w:val="20"/>
                <w:u w:color="000000"/>
                <w:lang w:val="en-US"/>
              </w:rPr>
              <w:t xml:space="preserve"> / L) in the 12 hours prior to death </w:t>
            </w:r>
            <w:proofErr w:type="spellStart"/>
            <w:r>
              <w:rPr>
                <w:rStyle w:val="Ninguno"/>
                <w:rFonts w:ascii="Times New Roman" w:hAnsi="Times New Roman"/>
                <w:sz w:val="20"/>
                <w:szCs w:val="20"/>
                <w:u w:color="000000"/>
                <w:lang w:val="en-US"/>
              </w:rPr>
              <w:t>lethalis</w:t>
            </w:r>
            <w:proofErr w:type="spellEnd"/>
            <w:r>
              <w:rPr>
                <w:rStyle w:val="Ninguno"/>
                <w:rFonts w:ascii="Times New Roman" w:hAnsi="Times New Roman"/>
                <w:sz w:val="20"/>
                <w:szCs w:val="20"/>
                <w:u w:color="000000"/>
                <w:lang w:val="en-US"/>
              </w:rPr>
              <w:t xml:space="preserve"> (7).</w:t>
            </w:r>
          </w:p>
        </w:tc>
      </w:tr>
      <w:tr w:rsidR="0043049F" w:rsidTr="0042354B">
        <w:trPr>
          <w:trHeight w:val="89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t>Accident related to mechanical ventilation:</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rPr>
                <w:rFonts w:hint="eastAsia"/>
              </w:rPr>
            </w:pPr>
            <w:r>
              <w:rPr>
                <w:rStyle w:val="Ninguno"/>
                <w:rFonts w:ascii="Times New Roman" w:hAnsi="Times New Roman"/>
                <w:sz w:val="20"/>
                <w:szCs w:val="20"/>
                <w:u w:color="000000"/>
                <w:lang w:val="en-US"/>
              </w:rPr>
              <w:t>Episode during the period of mechanical ventilation of obstruction of the endotracheal tube or exit of the endotracheal tube that causes the accidental and irrecoverable loss of the patency of the patient's artificial airway and causes his death.</w:t>
            </w:r>
          </w:p>
        </w:tc>
      </w:tr>
      <w:tr w:rsidR="0043049F" w:rsidTr="0042354B">
        <w:trPr>
          <w:trHeight w:val="3312"/>
        </w:trPr>
        <w:tc>
          <w:tcPr>
            <w:tcW w:w="3784"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Poromisin"/>
              <w:ind w:firstLine="283"/>
              <w:rPr>
                <w:rFonts w:hint="eastAsia"/>
              </w:rPr>
            </w:pPr>
            <w:r>
              <w:rPr>
                <w:rStyle w:val="Ninguno"/>
                <w:rFonts w:ascii="Times New Roman" w:hAnsi="Times New Roman"/>
                <w:sz w:val="20"/>
                <w:szCs w:val="20"/>
                <w:u w:color="000000"/>
                <w:lang w:val="en-US"/>
              </w:rPr>
              <w:lastRenderedPageBreak/>
              <w:t>Ventilator-associated pneumonia (VAP):</w:t>
            </w:r>
          </w:p>
        </w:tc>
        <w:tc>
          <w:tcPr>
            <w:tcW w:w="5848"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43049F" w:rsidRDefault="00821FF3">
            <w:pPr>
              <w:pStyle w:val="CuerpoA"/>
              <w:jc w:val="both"/>
              <w:rPr>
                <w:sz w:val="20"/>
                <w:szCs w:val="20"/>
              </w:rPr>
            </w:pPr>
            <w:r>
              <w:rPr>
                <w:rStyle w:val="Ninguno"/>
                <w:sz w:val="20"/>
                <w:szCs w:val="20"/>
                <w:lang w:val="en-US"/>
              </w:rPr>
              <w:t xml:space="preserve">When the </w:t>
            </w:r>
            <w:proofErr w:type="spellStart"/>
            <w:r>
              <w:rPr>
                <w:rStyle w:val="Ninguno"/>
                <w:sz w:val="20"/>
                <w:szCs w:val="20"/>
                <w:lang w:val="en-US"/>
              </w:rPr>
              <w:t>physcian</w:t>
            </w:r>
            <w:proofErr w:type="spellEnd"/>
            <w:r>
              <w:rPr>
                <w:rStyle w:val="Ninguno"/>
                <w:sz w:val="20"/>
                <w:szCs w:val="20"/>
                <w:lang w:val="en-US"/>
              </w:rPr>
              <w:t xml:space="preserve"> responsible for the patient´s care includes the diagnosis or the patient receives specific antibiotics for VAP, AND with the presence of the following criteria (8):</w:t>
            </w:r>
          </w:p>
          <w:p w:rsidR="0043049F" w:rsidRDefault="0043049F">
            <w:pPr>
              <w:pStyle w:val="CuerpoA"/>
              <w:jc w:val="both"/>
              <w:rPr>
                <w:rStyle w:val="Ninguno"/>
                <w:sz w:val="20"/>
                <w:szCs w:val="20"/>
                <w:lang w:val="en-US"/>
              </w:rPr>
            </w:pPr>
          </w:p>
          <w:p w:rsidR="0043049F" w:rsidRDefault="00821FF3">
            <w:pPr>
              <w:pStyle w:val="CuerpoA"/>
              <w:jc w:val="both"/>
              <w:rPr>
                <w:sz w:val="20"/>
                <w:szCs w:val="20"/>
              </w:rPr>
            </w:pPr>
            <w:r>
              <w:rPr>
                <w:rStyle w:val="Ninguno"/>
                <w:sz w:val="20"/>
                <w:szCs w:val="20"/>
                <w:lang w:val="en-US"/>
              </w:rPr>
              <w:t>New or worsening of Infiltrate on X-ray or Chest CT scan.</w:t>
            </w:r>
          </w:p>
          <w:p w:rsidR="0043049F" w:rsidRDefault="00821FF3">
            <w:pPr>
              <w:pStyle w:val="CuerpoA"/>
              <w:jc w:val="both"/>
              <w:rPr>
                <w:sz w:val="20"/>
                <w:szCs w:val="20"/>
              </w:rPr>
            </w:pPr>
            <w:r>
              <w:rPr>
                <w:rStyle w:val="Ninguno"/>
                <w:sz w:val="20"/>
                <w:szCs w:val="20"/>
                <w:lang w:val="en-US"/>
              </w:rPr>
              <w:t xml:space="preserve">Leukocytosis / Leukopenia (white blood cell count&gt; 12,000 cells / </w:t>
            </w:r>
            <w:proofErr w:type="spellStart"/>
            <w:r>
              <w:rPr>
                <w:rStyle w:val="Ninguno"/>
                <w:sz w:val="20"/>
                <w:szCs w:val="20"/>
                <w:lang w:val="en-US"/>
              </w:rPr>
              <w:t>μl</w:t>
            </w:r>
            <w:proofErr w:type="spellEnd"/>
            <w:r>
              <w:rPr>
                <w:rStyle w:val="Ninguno"/>
                <w:sz w:val="20"/>
                <w:szCs w:val="20"/>
                <w:lang w:val="en-US"/>
              </w:rPr>
              <w:t xml:space="preserve"> or &lt;4,000 cells)</w:t>
            </w:r>
          </w:p>
          <w:p w:rsidR="0043049F" w:rsidRDefault="00821FF3">
            <w:pPr>
              <w:pStyle w:val="CuerpoA"/>
              <w:jc w:val="both"/>
              <w:rPr>
                <w:sz w:val="20"/>
                <w:szCs w:val="20"/>
              </w:rPr>
            </w:pPr>
            <w:r>
              <w:rPr>
                <w:rStyle w:val="Ninguno"/>
                <w:sz w:val="20"/>
                <w:szCs w:val="20"/>
                <w:lang w:val="en-US"/>
              </w:rPr>
              <w:t>Purulent tracheobronchial secretions.</w:t>
            </w:r>
          </w:p>
          <w:p w:rsidR="0043049F" w:rsidRDefault="00821FF3">
            <w:pPr>
              <w:pStyle w:val="CuerpoA"/>
              <w:jc w:val="both"/>
              <w:rPr>
                <w:sz w:val="20"/>
                <w:szCs w:val="20"/>
              </w:rPr>
            </w:pPr>
            <w:r>
              <w:rPr>
                <w:rStyle w:val="Ninguno"/>
                <w:sz w:val="20"/>
                <w:szCs w:val="20"/>
                <w:lang w:val="en-US"/>
              </w:rPr>
              <w:t>Fever / Hypothermia (peripheral body temperature on the corresponding day ≥ 38.5ºC or &lt;36ºC).</w:t>
            </w:r>
          </w:p>
          <w:p w:rsidR="0043049F" w:rsidRDefault="00821FF3">
            <w:pPr>
              <w:pStyle w:val="CuerpoA"/>
              <w:jc w:val="both"/>
            </w:pPr>
            <w:r>
              <w:rPr>
                <w:rStyle w:val="Ninguno"/>
                <w:sz w:val="20"/>
                <w:szCs w:val="20"/>
                <w:lang w:val="en-US"/>
              </w:rPr>
              <w:t>Positive cultures of the tracheal aspirate (if yes, when the culture of the tracheal aspirate isolates potentially pathogenic microorganisms with significant growth (&gt; 10</w:t>
            </w:r>
            <w:r>
              <w:rPr>
                <w:rStyle w:val="Ninguno"/>
                <w:sz w:val="20"/>
                <w:szCs w:val="20"/>
                <w:vertAlign w:val="superscript"/>
                <w:lang w:val="en-US"/>
              </w:rPr>
              <w:t>3</w:t>
            </w:r>
            <w:r>
              <w:rPr>
                <w:rStyle w:val="Ninguno"/>
                <w:sz w:val="20"/>
                <w:szCs w:val="20"/>
                <w:lang w:val="en-US"/>
              </w:rPr>
              <w:t xml:space="preserve"> CFU / </w:t>
            </w:r>
            <w:proofErr w:type="spellStart"/>
            <w:r>
              <w:rPr>
                <w:rStyle w:val="Ninguno"/>
                <w:sz w:val="20"/>
                <w:szCs w:val="20"/>
                <w:lang w:val="en-US"/>
              </w:rPr>
              <w:t>uL</w:t>
            </w:r>
            <w:proofErr w:type="spellEnd"/>
            <w:r>
              <w:rPr>
                <w:rStyle w:val="Ninguno"/>
                <w:sz w:val="20"/>
                <w:szCs w:val="20"/>
                <w:lang w:val="en-US"/>
              </w:rPr>
              <w:t xml:space="preserve">); </w:t>
            </w:r>
            <w:r>
              <w:rPr>
                <w:rStyle w:val="Ninguno"/>
                <w:i/>
                <w:iCs/>
                <w:sz w:val="20"/>
                <w:szCs w:val="20"/>
                <w:lang w:val="pt-PT"/>
              </w:rPr>
              <w:t>Candida sp, coagulase negativ</w:t>
            </w:r>
            <w:r>
              <w:rPr>
                <w:rStyle w:val="Ninguno"/>
                <w:sz w:val="20"/>
                <w:szCs w:val="20"/>
                <w:lang w:val="en-US"/>
              </w:rPr>
              <w:t xml:space="preserve">e </w:t>
            </w:r>
            <w:r>
              <w:rPr>
                <w:rStyle w:val="Ninguno"/>
                <w:i/>
                <w:iCs/>
                <w:sz w:val="20"/>
                <w:szCs w:val="20"/>
                <w:lang w:val="it-IT"/>
              </w:rPr>
              <w:t xml:space="preserve">staphylococcus </w:t>
            </w:r>
            <w:r>
              <w:rPr>
                <w:rStyle w:val="Ninguno"/>
                <w:sz w:val="20"/>
                <w:szCs w:val="20"/>
                <w:lang w:val="en-US"/>
              </w:rPr>
              <w:t>and normal oropharyngeal flora are excluded from the diagnosis).</w:t>
            </w:r>
          </w:p>
        </w:tc>
      </w:tr>
    </w:tbl>
    <w:p w:rsidR="0043049F" w:rsidRDefault="0043049F">
      <w:pPr>
        <w:pStyle w:val="Formatolibre"/>
        <w:widowControl w:val="0"/>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ind w:left="324" w:hanging="324"/>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821FF3">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b/>
          <w:bCs/>
        </w:rPr>
      </w:pPr>
      <w:proofErr w:type="spellStart"/>
      <w:proofErr w:type="gramStart"/>
      <w:r>
        <w:rPr>
          <w:rStyle w:val="Ninguno"/>
          <w:rFonts w:ascii="Times New Roman" w:hAnsi="Times New Roman"/>
          <w:b/>
          <w:bCs/>
          <w:lang w:val="en-US"/>
        </w:rPr>
        <w:lastRenderedPageBreak/>
        <w:t>eReferences</w:t>
      </w:r>
      <w:proofErr w:type="spellEnd"/>
      <w:proofErr w:type="gramEnd"/>
    </w:p>
    <w:p w:rsidR="0043049F" w:rsidRDefault="0043049F">
      <w:pPr>
        <w:pStyle w:val="Formatolibre"/>
        <w:shd w:val="clear" w:color="auto" w:fill="FEFEFE"/>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jc w:val="both"/>
        <w:rPr>
          <w:rStyle w:val="Ninguno"/>
          <w:rFonts w:ascii="Times New Roman" w:eastAsia="Times New Roman" w:hAnsi="Times New Roman" w:cs="Times New Roman"/>
        </w:rPr>
      </w:pPr>
    </w:p>
    <w:p w:rsidR="0043049F" w:rsidRDefault="00821FF3">
      <w:pPr>
        <w:pStyle w:val="CuerpoA"/>
        <w:numPr>
          <w:ilvl w:val="0"/>
          <w:numId w:val="17"/>
        </w:numPr>
        <w:spacing w:line="360" w:lineRule="auto"/>
        <w:jc w:val="both"/>
        <w:rPr>
          <w:i/>
          <w:iCs/>
        </w:rPr>
      </w:pPr>
      <w:r>
        <w:rPr>
          <w:rStyle w:val="Ninguno"/>
          <w:u w:color="323232"/>
          <w:shd w:val="clear" w:color="auto" w:fill="FEFEFE"/>
          <w:lang w:val="en-US"/>
        </w:rPr>
        <w:t>The ARDS Definition Task Force*</w:t>
      </w:r>
      <w:r>
        <w:rPr>
          <w:rStyle w:val="Ninguno"/>
          <w:u w:color="212120"/>
          <w:shd w:val="clear" w:color="auto" w:fill="FEFEFE"/>
          <w:lang w:val="en-US"/>
        </w:rPr>
        <w:t xml:space="preserve">, </w:t>
      </w:r>
      <w:proofErr w:type="spellStart"/>
      <w:r>
        <w:rPr>
          <w:rStyle w:val="Ninguno"/>
          <w:u w:color="212120"/>
          <w:shd w:val="clear" w:color="auto" w:fill="FEFEFE"/>
          <w:lang w:val="en-US"/>
        </w:rPr>
        <w:t>Ranieri</w:t>
      </w:r>
      <w:proofErr w:type="spellEnd"/>
      <w:r>
        <w:rPr>
          <w:rStyle w:val="Ninguno"/>
          <w:u w:color="212120"/>
          <w:shd w:val="clear" w:color="auto" w:fill="FEFEFE"/>
          <w:lang w:val="en-US"/>
        </w:rPr>
        <w:t xml:space="preserve"> VM, </w:t>
      </w:r>
      <w:proofErr w:type="spellStart"/>
      <w:r>
        <w:rPr>
          <w:rStyle w:val="Ninguno"/>
          <w:u w:color="212120"/>
          <w:shd w:val="clear" w:color="auto" w:fill="FEFEFE"/>
          <w:lang w:val="en-US"/>
        </w:rPr>
        <w:t>Rubenfeld</w:t>
      </w:r>
      <w:proofErr w:type="spellEnd"/>
      <w:r>
        <w:rPr>
          <w:rStyle w:val="Ninguno"/>
          <w:u w:color="212120"/>
          <w:shd w:val="clear" w:color="auto" w:fill="FEFEFE"/>
          <w:lang w:val="en-US"/>
        </w:rPr>
        <w:t xml:space="preserve"> GD, Thompson BT, Ferguson ND, Caldwell E, </w:t>
      </w:r>
      <w:proofErr w:type="gramStart"/>
      <w:r>
        <w:rPr>
          <w:rStyle w:val="Ninguno"/>
          <w:u w:color="212120"/>
          <w:shd w:val="clear" w:color="auto" w:fill="FEFEFE"/>
          <w:lang w:val="en-US"/>
        </w:rPr>
        <w:t>Fan</w:t>
      </w:r>
      <w:proofErr w:type="gramEnd"/>
      <w:r>
        <w:rPr>
          <w:rStyle w:val="Ninguno"/>
          <w:u w:color="212120"/>
          <w:shd w:val="clear" w:color="auto" w:fill="FEFEFE"/>
          <w:lang w:val="en-US"/>
        </w:rPr>
        <w:t xml:space="preserve"> E, et al</w:t>
      </w:r>
      <w:r>
        <w:rPr>
          <w:rStyle w:val="Ninguno"/>
          <w:u w:color="323232"/>
          <w:shd w:val="clear" w:color="auto" w:fill="FEFEFE"/>
          <w:lang w:val="en-US"/>
        </w:rPr>
        <w:t>. Acute Respiratory Distress Syndrome: The Berlin Definition. </w:t>
      </w:r>
      <w:r>
        <w:rPr>
          <w:rStyle w:val="Ninguno"/>
          <w:shd w:val="clear" w:color="auto" w:fill="FEFEFE"/>
          <w:lang w:val="en-US"/>
        </w:rPr>
        <w:t>JAMA</w:t>
      </w:r>
      <w:r>
        <w:rPr>
          <w:rStyle w:val="Ninguno"/>
          <w:i/>
          <w:iCs/>
          <w:shd w:val="clear" w:color="auto" w:fill="FEFEFE"/>
          <w:lang w:val="en-US"/>
        </w:rPr>
        <w:t> 2012; 307(23):2526–2533.</w:t>
      </w:r>
    </w:p>
    <w:p w:rsidR="0043049F" w:rsidRDefault="00821FF3">
      <w:pPr>
        <w:pStyle w:val="CuerpoA"/>
        <w:numPr>
          <w:ilvl w:val="0"/>
          <w:numId w:val="18"/>
        </w:numPr>
        <w:spacing w:line="360" w:lineRule="auto"/>
        <w:jc w:val="both"/>
        <w:rPr>
          <w:i/>
          <w:iCs/>
        </w:rPr>
      </w:pPr>
      <w:r>
        <w:rPr>
          <w:rStyle w:val="Ninguno"/>
          <w:lang w:val="en-US"/>
        </w:rPr>
        <w:t xml:space="preserve">Cooper LT Jr. Myocarditis. N </w:t>
      </w:r>
      <w:proofErr w:type="spellStart"/>
      <w:r>
        <w:rPr>
          <w:rStyle w:val="Ninguno"/>
          <w:lang w:val="en-US"/>
        </w:rPr>
        <w:t>Engl</w:t>
      </w:r>
      <w:proofErr w:type="spellEnd"/>
      <w:r>
        <w:rPr>
          <w:rStyle w:val="Ninguno"/>
          <w:lang w:val="en-US"/>
        </w:rPr>
        <w:t xml:space="preserve"> J Med 2009; 360 (15): 1526-38.</w:t>
      </w:r>
    </w:p>
    <w:p w:rsidR="0043049F" w:rsidRDefault="00821FF3">
      <w:pPr>
        <w:pStyle w:val="CuerpoA"/>
        <w:numPr>
          <w:ilvl w:val="0"/>
          <w:numId w:val="19"/>
        </w:numPr>
        <w:spacing w:line="360" w:lineRule="auto"/>
        <w:jc w:val="both"/>
      </w:pPr>
      <w:proofErr w:type="spellStart"/>
      <w:r>
        <w:t>Kindermann</w:t>
      </w:r>
      <w:proofErr w:type="spellEnd"/>
      <w:r>
        <w:t xml:space="preserve"> I, Barth C, </w:t>
      </w:r>
      <w:proofErr w:type="spellStart"/>
      <w:r>
        <w:t>Mahfoud</w:t>
      </w:r>
      <w:proofErr w:type="spellEnd"/>
      <w:r>
        <w:t xml:space="preserve"> F, et al. </w:t>
      </w:r>
      <w:proofErr w:type="gramStart"/>
      <w:r>
        <w:t>Update</w:t>
      </w:r>
      <w:proofErr w:type="gramEnd"/>
      <w:r>
        <w:t xml:space="preserve"> on myocarditis. J Am </w:t>
      </w:r>
      <w:proofErr w:type="spellStart"/>
      <w:r>
        <w:t>Coll</w:t>
      </w:r>
      <w:proofErr w:type="spellEnd"/>
      <w:r>
        <w:t xml:space="preserve"> </w:t>
      </w:r>
      <w:proofErr w:type="spellStart"/>
      <w:r>
        <w:t>Cardiol</w:t>
      </w:r>
      <w:proofErr w:type="spellEnd"/>
      <w:r>
        <w:t xml:space="preserve"> 2012; 59 (9): 779-92.</w:t>
      </w:r>
    </w:p>
    <w:p w:rsidR="0043049F" w:rsidRDefault="00821FF3">
      <w:pPr>
        <w:pStyle w:val="CuerpoA"/>
        <w:numPr>
          <w:ilvl w:val="0"/>
          <w:numId w:val="19"/>
        </w:numPr>
        <w:spacing w:line="360" w:lineRule="auto"/>
        <w:jc w:val="both"/>
        <w:rPr>
          <w:lang w:val="es-ES_tradnl"/>
        </w:rPr>
      </w:pPr>
      <w:proofErr w:type="spellStart"/>
      <w:r>
        <w:rPr>
          <w:rStyle w:val="Ninguno"/>
          <w:lang w:val="es-ES_tradnl"/>
        </w:rPr>
        <w:t>Devlin</w:t>
      </w:r>
      <w:proofErr w:type="spellEnd"/>
      <w:r>
        <w:rPr>
          <w:rStyle w:val="Ninguno"/>
          <w:lang w:val="es-ES_tradnl"/>
        </w:rPr>
        <w:t xml:space="preserve"> JW, </w:t>
      </w:r>
      <w:proofErr w:type="spellStart"/>
      <w:r>
        <w:rPr>
          <w:rStyle w:val="Ninguno"/>
          <w:lang w:val="es-ES_tradnl"/>
        </w:rPr>
        <w:t>Skrobik</w:t>
      </w:r>
      <w:proofErr w:type="spellEnd"/>
      <w:r>
        <w:rPr>
          <w:rStyle w:val="Ninguno"/>
          <w:lang w:val="es-ES_tradnl"/>
        </w:rPr>
        <w:t xml:space="preserve"> Y, </w:t>
      </w:r>
      <w:proofErr w:type="spellStart"/>
      <w:r>
        <w:rPr>
          <w:rStyle w:val="Ninguno"/>
          <w:lang w:val="es-ES_tradnl"/>
        </w:rPr>
        <w:t>Gelinas</w:t>
      </w:r>
      <w:proofErr w:type="spellEnd"/>
      <w:r>
        <w:rPr>
          <w:rStyle w:val="Ninguno"/>
          <w:lang w:val="es-ES_tradnl"/>
        </w:rPr>
        <w:t xml:space="preserve"> C, et al. </w:t>
      </w:r>
      <w:r>
        <w:rPr>
          <w:rStyle w:val="Ninguno"/>
          <w:lang w:val="en-US"/>
        </w:rPr>
        <w:t xml:space="preserve">Clinical Practice Guidelines for the prevention and management of pain, agitation / sedation, delirium, immobility, and sleep disruption in adult patients in the ICU. </w:t>
      </w:r>
      <w:proofErr w:type="spellStart"/>
      <w:r>
        <w:rPr>
          <w:rStyle w:val="Ninguno"/>
          <w:lang w:val="en-US"/>
        </w:rPr>
        <w:t>Crit</w:t>
      </w:r>
      <w:proofErr w:type="spellEnd"/>
      <w:r>
        <w:rPr>
          <w:rStyle w:val="Ninguno"/>
          <w:lang w:val="en-US"/>
        </w:rPr>
        <w:t xml:space="preserve"> Care Med 2018; 46 (9): e825-e873.</w:t>
      </w:r>
    </w:p>
    <w:p w:rsidR="0043049F" w:rsidRDefault="00821FF3">
      <w:pPr>
        <w:pStyle w:val="CuerpoA"/>
        <w:numPr>
          <w:ilvl w:val="0"/>
          <w:numId w:val="19"/>
        </w:numPr>
        <w:spacing w:line="360" w:lineRule="auto"/>
        <w:jc w:val="both"/>
      </w:pPr>
      <w:r>
        <w:t xml:space="preserve">Kramer AH. Viral encephalitis in the ICU. </w:t>
      </w:r>
      <w:proofErr w:type="spellStart"/>
      <w:r>
        <w:t>Crit</w:t>
      </w:r>
      <w:proofErr w:type="spellEnd"/>
      <w:r>
        <w:t xml:space="preserve"> Care </w:t>
      </w:r>
      <w:proofErr w:type="spellStart"/>
      <w:r>
        <w:t>Clin</w:t>
      </w:r>
      <w:proofErr w:type="spellEnd"/>
      <w:r>
        <w:t>. 2013; 29 (3): 621-649.</w:t>
      </w:r>
    </w:p>
    <w:p w:rsidR="0043049F" w:rsidRDefault="00821FF3">
      <w:pPr>
        <w:pStyle w:val="CuerpoA"/>
        <w:numPr>
          <w:ilvl w:val="0"/>
          <w:numId w:val="20"/>
        </w:numPr>
        <w:spacing w:line="360" w:lineRule="auto"/>
        <w:jc w:val="both"/>
      </w:pPr>
      <w:r>
        <w:rPr>
          <w:rStyle w:val="Ninguno"/>
          <w:u w:color="FC2500"/>
          <w:shd w:val="clear" w:color="auto" w:fill="FEFCFE"/>
          <w:lang w:val="en-US"/>
        </w:rPr>
        <w:t xml:space="preserve">Shankar-Hari M, Phillips GS, Levy ML, et al: Developing a new definition and assessing new clinical criteria for septic shock: for the Third International Consensus Definitions for Sepsis and Septic Shock (Sepsis-3). </w:t>
      </w:r>
      <w:r>
        <w:rPr>
          <w:rStyle w:val="Ninguno"/>
          <w:u w:color="FC2500"/>
          <w:shd w:val="clear" w:color="auto" w:fill="FEFCFE"/>
          <w:lang w:val="es-ES_tradnl"/>
        </w:rPr>
        <w:t>JAMA 2016; 315:775–787.</w:t>
      </w:r>
    </w:p>
    <w:p w:rsidR="0043049F" w:rsidRDefault="00821FF3">
      <w:pPr>
        <w:pStyle w:val="CuerpoA"/>
        <w:numPr>
          <w:ilvl w:val="0"/>
          <w:numId w:val="19"/>
        </w:numPr>
        <w:spacing w:line="360" w:lineRule="auto"/>
        <w:jc w:val="both"/>
        <w:rPr>
          <w:lang w:val="es-ES_tradnl"/>
        </w:rPr>
      </w:pPr>
      <w:proofErr w:type="spellStart"/>
      <w:r>
        <w:rPr>
          <w:rStyle w:val="Ninguno"/>
          <w:lang w:val="es-ES_tradnl"/>
        </w:rPr>
        <w:t>Uresandi</w:t>
      </w:r>
      <w:proofErr w:type="spellEnd"/>
      <w:r>
        <w:rPr>
          <w:rStyle w:val="Ninguno"/>
          <w:lang w:val="es-ES_tradnl"/>
        </w:rPr>
        <w:t xml:space="preserve"> F, Monreal M, Ferrán García-</w:t>
      </w:r>
      <w:proofErr w:type="spellStart"/>
      <w:r>
        <w:rPr>
          <w:rStyle w:val="Ninguno"/>
          <w:lang w:val="es-ES_tradnl"/>
        </w:rPr>
        <w:t>Bragadoc</w:t>
      </w:r>
      <w:proofErr w:type="spellEnd"/>
      <w:r>
        <w:rPr>
          <w:rStyle w:val="Ninguno"/>
          <w:lang w:val="es-ES_tradnl"/>
        </w:rPr>
        <w:t xml:space="preserve"> F, et al. </w:t>
      </w:r>
      <w:r>
        <w:rPr>
          <w:rStyle w:val="Ninguno"/>
          <w:lang w:val="en-US"/>
        </w:rPr>
        <w:t xml:space="preserve">National consensus on the diagnosis, risk stratification and treatment of patients with pulmonary thromboembolism. Arch </w:t>
      </w:r>
      <w:proofErr w:type="spellStart"/>
      <w:r>
        <w:rPr>
          <w:rStyle w:val="Ninguno"/>
          <w:lang w:val="en-US"/>
        </w:rPr>
        <w:t>Bronconeumol</w:t>
      </w:r>
      <w:proofErr w:type="spellEnd"/>
      <w:r>
        <w:rPr>
          <w:rStyle w:val="Ninguno"/>
          <w:lang w:val="en-US"/>
        </w:rPr>
        <w:t xml:space="preserve"> 2013; 49 (12): 534–547.</w:t>
      </w:r>
    </w:p>
    <w:p w:rsidR="0043049F" w:rsidRPr="00085EE9" w:rsidRDefault="00821FF3">
      <w:pPr>
        <w:pStyle w:val="CuerpoA"/>
        <w:numPr>
          <w:ilvl w:val="0"/>
          <w:numId w:val="19"/>
        </w:numPr>
        <w:spacing w:line="360" w:lineRule="auto"/>
        <w:jc w:val="both"/>
      </w:pPr>
      <w:r>
        <w:rPr>
          <w:rStyle w:val="Ninguno"/>
          <w:lang w:val="es-ES_tradnl"/>
        </w:rPr>
        <w:t>Torres A, </w:t>
      </w:r>
      <w:proofErr w:type="spellStart"/>
      <w:r>
        <w:rPr>
          <w:rStyle w:val="Ninguno"/>
          <w:lang w:val="es-ES_tradnl"/>
        </w:rPr>
        <w:t>Niederman</w:t>
      </w:r>
      <w:proofErr w:type="spellEnd"/>
      <w:r>
        <w:rPr>
          <w:rStyle w:val="Ninguno"/>
          <w:lang w:val="es-ES_tradnl"/>
        </w:rPr>
        <w:t xml:space="preserve"> M.S,  </w:t>
      </w:r>
      <w:proofErr w:type="spellStart"/>
      <w:r>
        <w:rPr>
          <w:rStyle w:val="Ninguno"/>
          <w:lang w:val="es-ES_tradnl"/>
        </w:rPr>
        <w:t>Chastre</w:t>
      </w:r>
      <w:proofErr w:type="spellEnd"/>
      <w:r>
        <w:rPr>
          <w:rStyle w:val="Ninguno"/>
          <w:lang w:val="es-ES_tradnl"/>
        </w:rPr>
        <w:t xml:space="preserve"> J, et al.  </w:t>
      </w:r>
      <w:r>
        <w:rPr>
          <w:rStyle w:val="Ninguno"/>
          <w:lang w:val="en-US"/>
        </w:rPr>
        <w:t>International ERS/ESICM/ESCMID/ALAT guidelines for the management of hospital-acquired pneumonia and ventilator-associated pneumonia European Respiratory Journal 2017 50: 1700582.</w:t>
      </w:r>
    </w:p>
    <w:sectPr w:rsidR="0043049F" w:rsidRPr="00085EE9" w:rsidSect="00240E7F">
      <w:pgSz w:w="11900" w:h="16840"/>
      <w:pgMar w:top="1134" w:right="1134" w:bottom="1134" w:left="1134" w:header="709" w:footer="85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2872" w:rsidRDefault="00B92872">
      <w:r>
        <w:separator/>
      </w:r>
    </w:p>
  </w:endnote>
  <w:endnote w:type="continuationSeparator" w:id="0">
    <w:p w:rsidR="00B92872" w:rsidRDefault="00B928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Helvetica">
    <w:panose1 w:val="020B060402020202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4E5A" w:rsidRDefault="00244E5A">
    <w:pPr>
      <w:pStyle w:val="CabeceraypieA"/>
      <w:tabs>
        <w:tab w:val="clear" w:pos="9020"/>
        <w:tab w:val="center" w:pos="4819"/>
        <w:tab w:val="right" w:pos="9612"/>
      </w:tabs>
      <w:rPr>
        <w:rFonts w:hint="eastAsia"/>
      </w:rPr>
    </w:pPr>
    <w:r>
      <w:rPr>
        <w:rStyle w:val="Ninguno"/>
        <w:rFonts w:ascii="Times New Roman" w:hAnsi="Times New Roman"/>
        <w:sz w:val="20"/>
        <w:szCs w:val="20"/>
      </w:rPr>
      <w:t xml:space="preserve">Page </w:t>
    </w:r>
    <w:r>
      <w:rPr>
        <w:rStyle w:val="Ninguno"/>
        <w:rFonts w:ascii="Times New Roman" w:eastAsia="Times New Roman" w:hAnsi="Times New Roman" w:cs="Times New Roman"/>
        <w:sz w:val="20"/>
        <w:szCs w:val="20"/>
      </w:rPr>
      <w:fldChar w:fldCharType="begin"/>
    </w:r>
    <w:r>
      <w:rPr>
        <w:rStyle w:val="Ninguno"/>
        <w:rFonts w:ascii="Times New Roman" w:eastAsia="Times New Roman" w:hAnsi="Times New Roman" w:cs="Times New Roman"/>
        <w:sz w:val="20"/>
        <w:szCs w:val="20"/>
      </w:rPr>
      <w:instrText xml:space="preserve"> PAGE </w:instrText>
    </w:r>
    <w:r>
      <w:rPr>
        <w:rStyle w:val="Ninguno"/>
        <w:rFonts w:ascii="Times New Roman" w:eastAsia="Times New Roman" w:hAnsi="Times New Roman" w:cs="Times New Roman"/>
        <w:sz w:val="20"/>
        <w:szCs w:val="20"/>
      </w:rPr>
      <w:fldChar w:fldCharType="separate"/>
    </w:r>
    <w:r w:rsidR="007C4236">
      <w:rPr>
        <w:rStyle w:val="Ninguno"/>
        <w:rFonts w:ascii="Times New Roman" w:eastAsia="Times New Roman" w:hAnsi="Times New Roman" w:cs="Times New Roman"/>
        <w:noProof/>
        <w:sz w:val="20"/>
        <w:szCs w:val="20"/>
      </w:rPr>
      <w:t>21</w:t>
    </w:r>
    <w:r>
      <w:rPr>
        <w:rStyle w:val="Ninguno"/>
        <w:rFonts w:ascii="Times New Roman" w:eastAsia="Times New Roman" w:hAnsi="Times New Roman" w:cs="Times New Roman"/>
        <w:sz w:val="20"/>
        <w:szCs w:val="20"/>
      </w:rPr>
      <w:fldChar w:fldCharType="end"/>
    </w:r>
    <w:r>
      <w:rPr>
        <w:rStyle w:val="Ninguno"/>
        <w:rFonts w:ascii="Times New Roman" w:hAnsi="Times New Roman"/>
        <w:sz w:val="20"/>
        <w:szCs w:val="20"/>
        <w:lang w:val="en-US"/>
      </w:rPr>
      <w:t xml:space="preserve"> of </w:t>
    </w:r>
    <w:r>
      <w:rPr>
        <w:rStyle w:val="Ninguno"/>
        <w:rFonts w:ascii="Times New Roman" w:eastAsia="Times New Roman" w:hAnsi="Times New Roman" w:cs="Times New Roman"/>
        <w:sz w:val="20"/>
        <w:szCs w:val="20"/>
      </w:rPr>
      <w:fldChar w:fldCharType="begin"/>
    </w:r>
    <w:r>
      <w:rPr>
        <w:rStyle w:val="Ninguno"/>
        <w:rFonts w:ascii="Times New Roman" w:eastAsia="Times New Roman" w:hAnsi="Times New Roman" w:cs="Times New Roman"/>
        <w:sz w:val="20"/>
        <w:szCs w:val="20"/>
      </w:rPr>
      <w:instrText xml:space="preserve"> NUMPAGES </w:instrText>
    </w:r>
    <w:r>
      <w:rPr>
        <w:rStyle w:val="Ninguno"/>
        <w:rFonts w:ascii="Times New Roman" w:eastAsia="Times New Roman" w:hAnsi="Times New Roman" w:cs="Times New Roman"/>
        <w:sz w:val="20"/>
        <w:szCs w:val="20"/>
      </w:rPr>
      <w:fldChar w:fldCharType="separate"/>
    </w:r>
    <w:r w:rsidR="007C4236">
      <w:rPr>
        <w:rStyle w:val="Ninguno"/>
        <w:rFonts w:ascii="Times New Roman" w:eastAsia="Times New Roman" w:hAnsi="Times New Roman" w:cs="Times New Roman"/>
        <w:noProof/>
        <w:sz w:val="20"/>
        <w:szCs w:val="20"/>
      </w:rPr>
      <w:t>31</w:t>
    </w:r>
    <w:r>
      <w:rPr>
        <w:rStyle w:val="Ninguno"/>
        <w:rFonts w:ascii="Times New Roman" w:eastAsia="Times New Roman" w:hAnsi="Times New Roman" w:cs="Times New Roman"/>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2872" w:rsidRDefault="00B92872">
      <w:r>
        <w:separator/>
      </w:r>
    </w:p>
  </w:footnote>
  <w:footnote w:type="continuationSeparator" w:id="0">
    <w:p w:rsidR="00B92872" w:rsidRDefault="00B928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4E5A" w:rsidRDefault="00244E5A">
    <w:pPr>
      <w:pStyle w:val="Cabeceraypie"/>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4E5A" w:rsidRDefault="00244E5A">
    <w:pPr>
      <w:pStyle w:val="Cabeceraypie"/>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4E5A" w:rsidRDefault="00244E5A">
    <w:pPr>
      <w:pStyle w:val="Cabeceraypie"/>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81FF1"/>
    <w:multiLevelType w:val="hybridMultilevel"/>
    <w:tmpl w:val="EAEE4C6A"/>
    <w:numStyleLink w:val="Nmero"/>
  </w:abstractNum>
  <w:abstractNum w:abstractNumId="1" w15:restartNumberingAfterBreak="0">
    <w:nsid w:val="094F4DE5"/>
    <w:multiLevelType w:val="multilevel"/>
    <w:tmpl w:val="3AC272BC"/>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9A1132"/>
    <w:multiLevelType w:val="hybridMultilevel"/>
    <w:tmpl w:val="A2F2B712"/>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CD910BA"/>
    <w:multiLevelType w:val="hybridMultilevel"/>
    <w:tmpl w:val="BA502E1A"/>
    <w:styleLink w:val="Estiloimportado3"/>
    <w:lvl w:ilvl="0" w:tplc="FA287082">
      <w:start w:val="1"/>
      <w:numFmt w:val="bullet"/>
      <w:lvlText w:val="•"/>
      <w:lvlJc w:val="left"/>
      <w:pPr>
        <w:ind w:left="714" w:hanging="357"/>
      </w:pPr>
      <w:rPr>
        <w:rFonts w:hAnsi="Arial Unicode MS"/>
        <w:caps w:val="0"/>
        <w:smallCaps w:val="0"/>
        <w:strike w:val="0"/>
        <w:dstrike w:val="0"/>
        <w:outline w:val="0"/>
        <w:emboss w:val="0"/>
        <w:imprint w:val="0"/>
        <w:spacing w:val="0"/>
        <w:w w:val="100"/>
        <w:kern w:val="0"/>
        <w:position w:val="0"/>
        <w:highlight w:val="none"/>
        <w:vertAlign w:val="baseline"/>
      </w:rPr>
    </w:lvl>
    <w:lvl w:ilvl="1" w:tplc="CB60CE08">
      <w:start w:val="1"/>
      <w:numFmt w:val="bullet"/>
      <w:lvlText w:val="o"/>
      <w:lvlJc w:val="left"/>
      <w:pPr>
        <w:ind w:left="1434" w:hanging="357"/>
      </w:pPr>
      <w:rPr>
        <w:rFonts w:hAnsi="Arial Unicode MS"/>
        <w:caps w:val="0"/>
        <w:smallCaps w:val="0"/>
        <w:strike w:val="0"/>
        <w:dstrike w:val="0"/>
        <w:outline w:val="0"/>
        <w:emboss w:val="0"/>
        <w:imprint w:val="0"/>
        <w:spacing w:val="0"/>
        <w:w w:val="100"/>
        <w:kern w:val="0"/>
        <w:position w:val="0"/>
        <w:highlight w:val="none"/>
        <w:vertAlign w:val="baseline"/>
      </w:rPr>
    </w:lvl>
    <w:lvl w:ilvl="2" w:tplc="C8D645EC">
      <w:start w:val="1"/>
      <w:numFmt w:val="bullet"/>
      <w:lvlText w:val="▪"/>
      <w:lvlJc w:val="left"/>
      <w:pPr>
        <w:ind w:left="2154" w:hanging="357"/>
      </w:pPr>
      <w:rPr>
        <w:rFonts w:hAnsi="Arial Unicode MS"/>
        <w:caps w:val="0"/>
        <w:smallCaps w:val="0"/>
        <w:strike w:val="0"/>
        <w:dstrike w:val="0"/>
        <w:outline w:val="0"/>
        <w:emboss w:val="0"/>
        <w:imprint w:val="0"/>
        <w:spacing w:val="0"/>
        <w:w w:val="100"/>
        <w:kern w:val="0"/>
        <w:position w:val="0"/>
        <w:highlight w:val="none"/>
        <w:vertAlign w:val="baseline"/>
      </w:rPr>
    </w:lvl>
    <w:lvl w:ilvl="3" w:tplc="EB2E0ABA">
      <w:start w:val="1"/>
      <w:numFmt w:val="bullet"/>
      <w:lvlText w:val="•"/>
      <w:lvlJc w:val="left"/>
      <w:pPr>
        <w:ind w:left="2874" w:hanging="357"/>
      </w:pPr>
      <w:rPr>
        <w:rFonts w:hAnsi="Arial Unicode MS"/>
        <w:caps w:val="0"/>
        <w:smallCaps w:val="0"/>
        <w:strike w:val="0"/>
        <w:dstrike w:val="0"/>
        <w:outline w:val="0"/>
        <w:emboss w:val="0"/>
        <w:imprint w:val="0"/>
        <w:spacing w:val="0"/>
        <w:w w:val="100"/>
        <w:kern w:val="0"/>
        <w:position w:val="0"/>
        <w:highlight w:val="none"/>
        <w:vertAlign w:val="baseline"/>
      </w:rPr>
    </w:lvl>
    <w:lvl w:ilvl="4" w:tplc="DD58F466">
      <w:start w:val="1"/>
      <w:numFmt w:val="bullet"/>
      <w:lvlText w:val="o"/>
      <w:lvlJc w:val="left"/>
      <w:pPr>
        <w:ind w:left="3594" w:hanging="357"/>
      </w:pPr>
      <w:rPr>
        <w:rFonts w:hAnsi="Arial Unicode MS"/>
        <w:caps w:val="0"/>
        <w:smallCaps w:val="0"/>
        <w:strike w:val="0"/>
        <w:dstrike w:val="0"/>
        <w:outline w:val="0"/>
        <w:emboss w:val="0"/>
        <w:imprint w:val="0"/>
        <w:spacing w:val="0"/>
        <w:w w:val="100"/>
        <w:kern w:val="0"/>
        <w:position w:val="0"/>
        <w:highlight w:val="none"/>
        <w:vertAlign w:val="baseline"/>
      </w:rPr>
    </w:lvl>
    <w:lvl w:ilvl="5" w:tplc="AD88C834">
      <w:start w:val="1"/>
      <w:numFmt w:val="bullet"/>
      <w:lvlText w:val="▪"/>
      <w:lvlJc w:val="left"/>
      <w:pPr>
        <w:ind w:left="4314" w:hanging="357"/>
      </w:pPr>
      <w:rPr>
        <w:rFonts w:hAnsi="Arial Unicode MS"/>
        <w:caps w:val="0"/>
        <w:smallCaps w:val="0"/>
        <w:strike w:val="0"/>
        <w:dstrike w:val="0"/>
        <w:outline w:val="0"/>
        <w:emboss w:val="0"/>
        <w:imprint w:val="0"/>
        <w:spacing w:val="0"/>
        <w:w w:val="100"/>
        <w:kern w:val="0"/>
        <w:position w:val="0"/>
        <w:highlight w:val="none"/>
        <w:vertAlign w:val="baseline"/>
      </w:rPr>
    </w:lvl>
    <w:lvl w:ilvl="6" w:tplc="E73A3EC0">
      <w:start w:val="1"/>
      <w:numFmt w:val="bullet"/>
      <w:lvlText w:val="•"/>
      <w:lvlJc w:val="left"/>
      <w:pPr>
        <w:ind w:left="5034" w:hanging="357"/>
      </w:pPr>
      <w:rPr>
        <w:rFonts w:hAnsi="Arial Unicode MS"/>
        <w:caps w:val="0"/>
        <w:smallCaps w:val="0"/>
        <w:strike w:val="0"/>
        <w:dstrike w:val="0"/>
        <w:outline w:val="0"/>
        <w:emboss w:val="0"/>
        <w:imprint w:val="0"/>
        <w:spacing w:val="0"/>
        <w:w w:val="100"/>
        <w:kern w:val="0"/>
        <w:position w:val="0"/>
        <w:highlight w:val="none"/>
        <w:vertAlign w:val="baseline"/>
      </w:rPr>
    </w:lvl>
    <w:lvl w:ilvl="7" w:tplc="CFD6D8E2">
      <w:start w:val="1"/>
      <w:numFmt w:val="bullet"/>
      <w:lvlText w:val="o"/>
      <w:lvlJc w:val="left"/>
      <w:pPr>
        <w:ind w:left="5754" w:hanging="357"/>
      </w:pPr>
      <w:rPr>
        <w:rFonts w:hAnsi="Arial Unicode MS"/>
        <w:caps w:val="0"/>
        <w:smallCaps w:val="0"/>
        <w:strike w:val="0"/>
        <w:dstrike w:val="0"/>
        <w:outline w:val="0"/>
        <w:emboss w:val="0"/>
        <w:imprint w:val="0"/>
        <w:spacing w:val="0"/>
        <w:w w:val="100"/>
        <w:kern w:val="0"/>
        <w:position w:val="0"/>
        <w:highlight w:val="none"/>
        <w:vertAlign w:val="baseline"/>
      </w:rPr>
    </w:lvl>
    <w:lvl w:ilvl="8" w:tplc="F4B0C68E">
      <w:start w:val="1"/>
      <w:numFmt w:val="bullet"/>
      <w:lvlText w:val="▪"/>
      <w:lvlJc w:val="left"/>
      <w:pPr>
        <w:ind w:left="6474" w:hanging="357"/>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1C2913B2"/>
    <w:multiLevelType w:val="hybridMultilevel"/>
    <w:tmpl w:val="AA76F5B8"/>
    <w:styleLink w:val="Estiloimportado5"/>
    <w:lvl w:ilvl="0" w:tplc="3F201062">
      <w:start w:val="1"/>
      <w:numFmt w:val="bullet"/>
      <w:lvlText w:val="•"/>
      <w:lvlJc w:val="left"/>
      <w:pPr>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C34CF2C0">
      <w:start w:val="1"/>
      <w:numFmt w:val="bullet"/>
      <w:lvlText w:val="o"/>
      <w:lvlJc w:val="left"/>
      <w:pPr>
        <w:ind w:left="141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4BEE75D2">
      <w:start w:val="1"/>
      <w:numFmt w:val="bullet"/>
      <w:lvlText w:val="▪"/>
      <w:lvlJc w:val="left"/>
      <w:pPr>
        <w:ind w:left="2130" w:hanging="330"/>
      </w:pPr>
      <w:rPr>
        <w:rFonts w:hAnsi="Arial Unicode MS"/>
        <w:caps w:val="0"/>
        <w:smallCaps w:val="0"/>
        <w:strike w:val="0"/>
        <w:dstrike w:val="0"/>
        <w:outline w:val="0"/>
        <w:emboss w:val="0"/>
        <w:imprint w:val="0"/>
        <w:spacing w:val="0"/>
        <w:w w:val="100"/>
        <w:kern w:val="0"/>
        <w:position w:val="0"/>
        <w:highlight w:val="none"/>
        <w:vertAlign w:val="baseline"/>
      </w:rPr>
    </w:lvl>
    <w:lvl w:ilvl="3" w:tplc="9E1AC734">
      <w:start w:val="1"/>
      <w:numFmt w:val="bullet"/>
      <w:lvlText w:val="•"/>
      <w:lvlJc w:val="left"/>
      <w:pPr>
        <w:ind w:left="285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9FB43FA0">
      <w:start w:val="1"/>
      <w:numFmt w:val="bullet"/>
      <w:lvlText w:val="o"/>
      <w:lvlJc w:val="left"/>
      <w:pPr>
        <w:ind w:left="357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49EAFC80">
      <w:start w:val="1"/>
      <w:numFmt w:val="bullet"/>
      <w:lvlText w:val="▪"/>
      <w:lvlJc w:val="left"/>
      <w:pPr>
        <w:ind w:left="4290" w:hanging="330"/>
      </w:pPr>
      <w:rPr>
        <w:rFonts w:hAnsi="Arial Unicode MS"/>
        <w:caps w:val="0"/>
        <w:smallCaps w:val="0"/>
        <w:strike w:val="0"/>
        <w:dstrike w:val="0"/>
        <w:outline w:val="0"/>
        <w:emboss w:val="0"/>
        <w:imprint w:val="0"/>
        <w:spacing w:val="0"/>
        <w:w w:val="100"/>
        <w:kern w:val="0"/>
        <w:position w:val="0"/>
        <w:highlight w:val="none"/>
        <w:vertAlign w:val="baseline"/>
      </w:rPr>
    </w:lvl>
    <w:lvl w:ilvl="6" w:tplc="4B48663A">
      <w:start w:val="1"/>
      <w:numFmt w:val="bullet"/>
      <w:lvlText w:val="•"/>
      <w:lvlJc w:val="left"/>
      <w:pPr>
        <w:ind w:left="501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1A442692">
      <w:start w:val="1"/>
      <w:numFmt w:val="bullet"/>
      <w:lvlText w:val="o"/>
      <w:lvlJc w:val="left"/>
      <w:pPr>
        <w:ind w:left="573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2EFE2DCA">
      <w:start w:val="1"/>
      <w:numFmt w:val="bullet"/>
      <w:lvlText w:val="▪"/>
      <w:lvlJc w:val="left"/>
      <w:pPr>
        <w:ind w:left="6450" w:hanging="33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1F606670"/>
    <w:multiLevelType w:val="hybridMultilevel"/>
    <w:tmpl w:val="AA76F5B8"/>
    <w:numStyleLink w:val="Estiloimportado5"/>
  </w:abstractNum>
  <w:abstractNum w:abstractNumId="6" w15:restartNumberingAfterBreak="0">
    <w:nsid w:val="247549D2"/>
    <w:multiLevelType w:val="hybridMultilevel"/>
    <w:tmpl w:val="6302C4B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6391A70"/>
    <w:multiLevelType w:val="hybridMultilevel"/>
    <w:tmpl w:val="EAEE4C6A"/>
    <w:styleLink w:val="Nmero"/>
    <w:lvl w:ilvl="0" w:tplc="CD5CDBEC">
      <w:start w:val="1"/>
      <w:numFmt w:val="decimal"/>
      <w:lvlText w:val="%1."/>
      <w:lvlJc w:val="left"/>
      <w:pPr>
        <w:ind w:left="72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A33A5890">
      <w:start w:val="1"/>
      <w:numFmt w:val="decimal"/>
      <w:lvlText w:val="%2."/>
      <w:lvlJc w:val="left"/>
      <w:pPr>
        <w:ind w:left="3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2592C4FE">
      <w:start w:val="1"/>
      <w:numFmt w:val="decimal"/>
      <w:lvlText w:val="%3."/>
      <w:lvlJc w:val="left"/>
      <w:pPr>
        <w:ind w:left="72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3" w:tplc="C9E02FF8">
      <w:start w:val="1"/>
      <w:numFmt w:val="decimal"/>
      <w:lvlText w:val="%4."/>
      <w:lvlJc w:val="left"/>
      <w:pPr>
        <w:ind w:left="10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9B300FBE">
      <w:start w:val="1"/>
      <w:numFmt w:val="decimal"/>
      <w:lvlText w:val="%5."/>
      <w:lvlJc w:val="left"/>
      <w:pPr>
        <w:ind w:left="144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5" w:tplc="6430DEFE">
      <w:start w:val="1"/>
      <w:numFmt w:val="decimal"/>
      <w:lvlText w:val="%6."/>
      <w:lvlJc w:val="left"/>
      <w:pPr>
        <w:ind w:left="18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6" w:tplc="466E47FA">
      <w:start w:val="1"/>
      <w:numFmt w:val="decimal"/>
      <w:lvlText w:val="%7."/>
      <w:lvlJc w:val="left"/>
      <w:pPr>
        <w:ind w:left="216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7" w:tplc="8E5CE214">
      <w:start w:val="1"/>
      <w:numFmt w:val="decimal"/>
      <w:lvlText w:val="%8."/>
      <w:lvlJc w:val="left"/>
      <w:pPr>
        <w:ind w:left="252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BF2689D2">
      <w:start w:val="1"/>
      <w:numFmt w:val="decimal"/>
      <w:lvlText w:val="%9."/>
      <w:lvlJc w:val="left"/>
      <w:pPr>
        <w:ind w:left="2880" w:hanging="720"/>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76B7981"/>
    <w:multiLevelType w:val="hybridMultilevel"/>
    <w:tmpl w:val="5D644F4E"/>
    <w:styleLink w:val="Estiloimportado8"/>
    <w:lvl w:ilvl="0" w:tplc="EFDEDE2E">
      <w:start w:val="1"/>
      <w:numFmt w:val="bullet"/>
      <w:lvlText w:val="•"/>
      <w:lvlJc w:val="left"/>
      <w:pPr>
        <w:tabs>
          <w:tab w:val="num"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B186FC8">
      <w:start w:val="1"/>
      <w:numFmt w:val="bullet"/>
      <w:lvlText w:val="o"/>
      <w:lvlJc w:val="left"/>
      <w:pPr>
        <w:tabs>
          <w:tab w:val="left" w:pos="708"/>
          <w:tab w:val="num"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428" w:hanging="348"/>
      </w:pPr>
      <w:rPr>
        <w:rFonts w:hAnsi="Arial Unicode MS"/>
        <w:caps w:val="0"/>
        <w:smallCaps w:val="0"/>
        <w:strike w:val="0"/>
        <w:dstrike w:val="0"/>
        <w:outline w:val="0"/>
        <w:emboss w:val="0"/>
        <w:imprint w:val="0"/>
        <w:spacing w:val="0"/>
        <w:w w:val="100"/>
        <w:kern w:val="0"/>
        <w:position w:val="0"/>
        <w:highlight w:val="none"/>
        <w:vertAlign w:val="baseline"/>
      </w:rPr>
    </w:lvl>
    <w:lvl w:ilvl="2" w:tplc="D1B6F3FC">
      <w:start w:val="1"/>
      <w:numFmt w:val="bullet"/>
      <w:lvlText w:val="▪"/>
      <w:lvlJc w:val="left"/>
      <w:pPr>
        <w:tabs>
          <w:tab w:val="left" w:pos="708"/>
          <w:tab w:val="left" w:pos="1416"/>
          <w:tab w:val="num" w:pos="2124"/>
          <w:tab w:val="left" w:pos="2832"/>
          <w:tab w:val="left" w:pos="3540"/>
          <w:tab w:val="left" w:pos="4248"/>
          <w:tab w:val="left" w:pos="4956"/>
          <w:tab w:val="left" w:pos="5664"/>
          <w:tab w:val="left" w:pos="6372"/>
          <w:tab w:val="left" w:pos="7080"/>
          <w:tab w:val="left" w:pos="7788"/>
          <w:tab w:val="left" w:pos="8496"/>
          <w:tab w:val="left" w:pos="9132"/>
        </w:tabs>
        <w:ind w:left="2136" w:hanging="336"/>
      </w:pPr>
      <w:rPr>
        <w:rFonts w:hAnsi="Arial Unicode MS"/>
        <w:caps w:val="0"/>
        <w:smallCaps w:val="0"/>
        <w:strike w:val="0"/>
        <w:dstrike w:val="0"/>
        <w:outline w:val="0"/>
        <w:emboss w:val="0"/>
        <w:imprint w:val="0"/>
        <w:spacing w:val="0"/>
        <w:w w:val="100"/>
        <w:kern w:val="0"/>
        <w:position w:val="0"/>
        <w:highlight w:val="none"/>
        <w:vertAlign w:val="baseline"/>
      </w:rPr>
    </w:lvl>
    <w:lvl w:ilvl="3" w:tplc="B608C7B4">
      <w:start w:val="1"/>
      <w:numFmt w:val="bullet"/>
      <w:lvlText w:val="•"/>
      <w:lvlJc w:val="left"/>
      <w:pPr>
        <w:tabs>
          <w:tab w:val="left" w:pos="708"/>
          <w:tab w:val="left" w:pos="1416"/>
          <w:tab w:val="left" w:pos="2124"/>
          <w:tab w:val="num" w:pos="2832"/>
          <w:tab w:val="left" w:pos="3540"/>
          <w:tab w:val="left" w:pos="4248"/>
          <w:tab w:val="left" w:pos="4956"/>
          <w:tab w:val="left" w:pos="5664"/>
          <w:tab w:val="left" w:pos="6372"/>
          <w:tab w:val="left" w:pos="7080"/>
          <w:tab w:val="left" w:pos="7788"/>
          <w:tab w:val="left" w:pos="8496"/>
          <w:tab w:val="left" w:pos="9132"/>
        </w:tabs>
        <w:ind w:left="2844" w:hanging="324"/>
      </w:pPr>
      <w:rPr>
        <w:rFonts w:hAnsi="Arial Unicode MS"/>
        <w:caps w:val="0"/>
        <w:smallCaps w:val="0"/>
        <w:strike w:val="0"/>
        <w:dstrike w:val="0"/>
        <w:outline w:val="0"/>
        <w:emboss w:val="0"/>
        <w:imprint w:val="0"/>
        <w:spacing w:val="0"/>
        <w:w w:val="100"/>
        <w:kern w:val="0"/>
        <w:position w:val="0"/>
        <w:highlight w:val="none"/>
        <w:vertAlign w:val="baseline"/>
      </w:rPr>
    </w:lvl>
    <w:lvl w:ilvl="4" w:tplc="FD2AC6E0">
      <w:start w:val="1"/>
      <w:numFmt w:val="bullet"/>
      <w:lvlText w:val="o"/>
      <w:lvlJc w:val="left"/>
      <w:pPr>
        <w:tabs>
          <w:tab w:val="left" w:pos="708"/>
          <w:tab w:val="left" w:pos="1416"/>
          <w:tab w:val="left" w:pos="2124"/>
          <w:tab w:val="left" w:pos="2832"/>
          <w:tab w:val="num" w:pos="3540"/>
          <w:tab w:val="left" w:pos="4248"/>
          <w:tab w:val="left" w:pos="4956"/>
          <w:tab w:val="left" w:pos="5664"/>
          <w:tab w:val="left" w:pos="6372"/>
          <w:tab w:val="left" w:pos="7080"/>
          <w:tab w:val="left" w:pos="7788"/>
          <w:tab w:val="left" w:pos="8496"/>
          <w:tab w:val="left" w:pos="9132"/>
        </w:tabs>
        <w:ind w:left="3552" w:hanging="312"/>
      </w:pPr>
      <w:rPr>
        <w:rFonts w:hAnsi="Arial Unicode MS"/>
        <w:caps w:val="0"/>
        <w:smallCaps w:val="0"/>
        <w:strike w:val="0"/>
        <w:dstrike w:val="0"/>
        <w:outline w:val="0"/>
        <w:emboss w:val="0"/>
        <w:imprint w:val="0"/>
        <w:spacing w:val="0"/>
        <w:w w:val="100"/>
        <w:kern w:val="0"/>
        <w:position w:val="0"/>
        <w:highlight w:val="none"/>
        <w:vertAlign w:val="baseline"/>
      </w:rPr>
    </w:lvl>
    <w:lvl w:ilvl="5" w:tplc="34BECDB4">
      <w:start w:val="1"/>
      <w:numFmt w:val="bullet"/>
      <w:lvlText w:val="▪"/>
      <w:lvlJc w:val="left"/>
      <w:pPr>
        <w:tabs>
          <w:tab w:val="left" w:pos="708"/>
          <w:tab w:val="left" w:pos="1416"/>
          <w:tab w:val="left" w:pos="2124"/>
          <w:tab w:val="left" w:pos="2832"/>
          <w:tab w:val="left" w:pos="3540"/>
          <w:tab w:val="num" w:pos="4248"/>
          <w:tab w:val="left" w:pos="4956"/>
          <w:tab w:val="left" w:pos="5664"/>
          <w:tab w:val="left" w:pos="6372"/>
          <w:tab w:val="left" w:pos="7080"/>
          <w:tab w:val="left" w:pos="7788"/>
          <w:tab w:val="left" w:pos="8496"/>
          <w:tab w:val="left" w:pos="9132"/>
        </w:tabs>
        <w:ind w:left="426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21CE4B2A">
      <w:start w:val="1"/>
      <w:numFmt w:val="bullet"/>
      <w:lvlText w:val="•"/>
      <w:lvlJc w:val="left"/>
      <w:pPr>
        <w:tabs>
          <w:tab w:val="left" w:pos="708"/>
          <w:tab w:val="left" w:pos="1416"/>
          <w:tab w:val="left" w:pos="2124"/>
          <w:tab w:val="left" w:pos="2832"/>
          <w:tab w:val="left" w:pos="3540"/>
          <w:tab w:val="left" w:pos="4248"/>
          <w:tab w:val="num" w:pos="4956"/>
          <w:tab w:val="left" w:pos="5664"/>
          <w:tab w:val="left" w:pos="6372"/>
          <w:tab w:val="left" w:pos="7080"/>
          <w:tab w:val="left" w:pos="7788"/>
          <w:tab w:val="left" w:pos="8496"/>
          <w:tab w:val="left" w:pos="9132"/>
        </w:tabs>
        <w:ind w:left="4968" w:hanging="288"/>
      </w:pPr>
      <w:rPr>
        <w:rFonts w:hAnsi="Arial Unicode MS"/>
        <w:caps w:val="0"/>
        <w:smallCaps w:val="0"/>
        <w:strike w:val="0"/>
        <w:dstrike w:val="0"/>
        <w:outline w:val="0"/>
        <w:emboss w:val="0"/>
        <w:imprint w:val="0"/>
        <w:spacing w:val="0"/>
        <w:w w:val="100"/>
        <w:kern w:val="0"/>
        <w:position w:val="0"/>
        <w:highlight w:val="none"/>
        <w:vertAlign w:val="baseline"/>
      </w:rPr>
    </w:lvl>
    <w:lvl w:ilvl="7" w:tplc="EC1817D8">
      <w:start w:val="1"/>
      <w:numFmt w:val="bullet"/>
      <w:lvlText w:val="o"/>
      <w:lvlJc w:val="left"/>
      <w:pPr>
        <w:tabs>
          <w:tab w:val="left" w:pos="708"/>
          <w:tab w:val="left" w:pos="1416"/>
          <w:tab w:val="left" w:pos="2124"/>
          <w:tab w:val="left" w:pos="2832"/>
          <w:tab w:val="left" w:pos="3540"/>
          <w:tab w:val="left" w:pos="4248"/>
          <w:tab w:val="left" w:pos="4956"/>
          <w:tab w:val="num" w:pos="5664"/>
          <w:tab w:val="left" w:pos="6372"/>
          <w:tab w:val="left" w:pos="7080"/>
          <w:tab w:val="left" w:pos="7788"/>
          <w:tab w:val="left" w:pos="8496"/>
          <w:tab w:val="left" w:pos="9132"/>
        </w:tabs>
        <w:ind w:left="5676" w:hanging="276"/>
      </w:pPr>
      <w:rPr>
        <w:rFonts w:hAnsi="Arial Unicode MS"/>
        <w:caps w:val="0"/>
        <w:smallCaps w:val="0"/>
        <w:strike w:val="0"/>
        <w:dstrike w:val="0"/>
        <w:outline w:val="0"/>
        <w:emboss w:val="0"/>
        <w:imprint w:val="0"/>
        <w:spacing w:val="0"/>
        <w:w w:val="100"/>
        <w:kern w:val="0"/>
        <w:position w:val="0"/>
        <w:highlight w:val="none"/>
        <w:vertAlign w:val="baseline"/>
      </w:rPr>
    </w:lvl>
    <w:lvl w:ilvl="8" w:tplc="1B32AE9A">
      <w:start w:val="1"/>
      <w:numFmt w:val="bullet"/>
      <w:lvlText w:val="▪"/>
      <w:lvlJc w:val="left"/>
      <w:pPr>
        <w:tabs>
          <w:tab w:val="left" w:pos="708"/>
          <w:tab w:val="left" w:pos="1416"/>
          <w:tab w:val="left" w:pos="2124"/>
          <w:tab w:val="left" w:pos="2832"/>
          <w:tab w:val="left" w:pos="3540"/>
          <w:tab w:val="left" w:pos="4248"/>
          <w:tab w:val="left" w:pos="4956"/>
          <w:tab w:val="left" w:pos="5664"/>
          <w:tab w:val="num" w:pos="6372"/>
          <w:tab w:val="left" w:pos="7080"/>
          <w:tab w:val="left" w:pos="7788"/>
          <w:tab w:val="left" w:pos="8496"/>
          <w:tab w:val="left" w:pos="9132"/>
        </w:tabs>
        <w:ind w:left="6384" w:hanging="26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2F0466CF"/>
    <w:multiLevelType w:val="multilevel"/>
    <w:tmpl w:val="CC7EA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B278FD"/>
    <w:multiLevelType w:val="hybridMultilevel"/>
    <w:tmpl w:val="BB94B168"/>
    <w:styleLink w:val="Estiloimportado6"/>
    <w:lvl w:ilvl="0" w:tplc="8B722BAA">
      <w:start w:val="1"/>
      <w:numFmt w:val="bullet"/>
      <w:lvlText w:val="•"/>
      <w:lvlJc w:val="left"/>
      <w:pPr>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79984A86">
      <w:start w:val="1"/>
      <w:numFmt w:val="bullet"/>
      <w:lvlText w:val="o"/>
      <w:lvlJc w:val="left"/>
      <w:pPr>
        <w:ind w:left="141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448292BC">
      <w:start w:val="1"/>
      <w:numFmt w:val="bullet"/>
      <w:lvlText w:val="▪"/>
      <w:lvlJc w:val="left"/>
      <w:pPr>
        <w:ind w:left="2130" w:hanging="330"/>
      </w:pPr>
      <w:rPr>
        <w:rFonts w:hAnsi="Arial Unicode MS"/>
        <w:caps w:val="0"/>
        <w:smallCaps w:val="0"/>
        <w:strike w:val="0"/>
        <w:dstrike w:val="0"/>
        <w:outline w:val="0"/>
        <w:emboss w:val="0"/>
        <w:imprint w:val="0"/>
        <w:spacing w:val="0"/>
        <w:w w:val="100"/>
        <w:kern w:val="0"/>
        <w:position w:val="0"/>
        <w:highlight w:val="none"/>
        <w:vertAlign w:val="baseline"/>
      </w:rPr>
    </w:lvl>
    <w:lvl w:ilvl="3" w:tplc="D562BB06">
      <w:start w:val="1"/>
      <w:numFmt w:val="bullet"/>
      <w:lvlText w:val="•"/>
      <w:lvlJc w:val="left"/>
      <w:pPr>
        <w:ind w:left="285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7A360164">
      <w:start w:val="1"/>
      <w:numFmt w:val="bullet"/>
      <w:lvlText w:val="o"/>
      <w:lvlJc w:val="left"/>
      <w:pPr>
        <w:ind w:left="357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99A4BDC6">
      <w:start w:val="1"/>
      <w:numFmt w:val="bullet"/>
      <w:lvlText w:val="▪"/>
      <w:lvlJc w:val="left"/>
      <w:pPr>
        <w:ind w:left="4290" w:hanging="330"/>
      </w:pPr>
      <w:rPr>
        <w:rFonts w:hAnsi="Arial Unicode MS"/>
        <w:caps w:val="0"/>
        <w:smallCaps w:val="0"/>
        <w:strike w:val="0"/>
        <w:dstrike w:val="0"/>
        <w:outline w:val="0"/>
        <w:emboss w:val="0"/>
        <w:imprint w:val="0"/>
        <w:spacing w:val="0"/>
        <w:w w:val="100"/>
        <w:kern w:val="0"/>
        <w:position w:val="0"/>
        <w:highlight w:val="none"/>
        <w:vertAlign w:val="baseline"/>
      </w:rPr>
    </w:lvl>
    <w:lvl w:ilvl="6" w:tplc="FC0272A4">
      <w:start w:val="1"/>
      <w:numFmt w:val="bullet"/>
      <w:lvlText w:val="•"/>
      <w:lvlJc w:val="left"/>
      <w:pPr>
        <w:ind w:left="501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9382797C">
      <w:start w:val="1"/>
      <w:numFmt w:val="bullet"/>
      <w:lvlText w:val="o"/>
      <w:lvlJc w:val="left"/>
      <w:pPr>
        <w:ind w:left="573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2926EB70">
      <w:start w:val="1"/>
      <w:numFmt w:val="bullet"/>
      <w:lvlText w:val="▪"/>
      <w:lvlJc w:val="left"/>
      <w:pPr>
        <w:ind w:left="6450" w:hanging="33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394F3FF8"/>
    <w:multiLevelType w:val="multilevel"/>
    <w:tmpl w:val="921E30A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05E2A60"/>
    <w:multiLevelType w:val="hybridMultilevel"/>
    <w:tmpl w:val="5D644F4E"/>
    <w:numStyleLink w:val="Estiloimportado8"/>
  </w:abstractNum>
  <w:abstractNum w:abstractNumId="13" w15:restartNumberingAfterBreak="0">
    <w:nsid w:val="41BB6018"/>
    <w:multiLevelType w:val="multilevel"/>
    <w:tmpl w:val="800CB0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3D2759F"/>
    <w:multiLevelType w:val="hybridMultilevel"/>
    <w:tmpl w:val="489AA8FC"/>
    <w:styleLink w:val="Estiloimportado4"/>
    <w:lvl w:ilvl="0" w:tplc="65A4D400">
      <w:start w:val="1"/>
      <w:numFmt w:val="bullet"/>
      <w:lvlText w:val="•"/>
      <w:lvlJc w:val="left"/>
      <w:pPr>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97448BA6">
      <w:start w:val="1"/>
      <w:numFmt w:val="bullet"/>
      <w:lvlText w:val="o"/>
      <w:lvlJc w:val="left"/>
      <w:pPr>
        <w:ind w:left="141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D5444022">
      <w:start w:val="1"/>
      <w:numFmt w:val="bullet"/>
      <w:lvlText w:val="▪"/>
      <w:lvlJc w:val="left"/>
      <w:pPr>
        <w:ind w:left="2130" w:hanging="330"/>
      </w:pPr>
      <w:rPr>
        <w:rFonts w:hAnsi="Arial Unicode MS"/>
        <w:caps w:val="0"/>
        <w:smallCaps w:val="0"/>
        <w:strike w:val="0"/>
        <w:dstrike w:val="0"/>
        <w:outline w:val="0"/>
        <w:emboss w:val="0"/>
        <w:imprint w:val="0"/>
        <w:spacing w:val="0"/>
        <w:w w:val="100"/>
        <w:kern w:val="0"/>
        <w:position w:val="0"/>
        <w:highlight w:val="none"/>
        <w:vertAlign w:val="baseline"/>
      </w:rPr>
    </w:lvl>
    <w:lvl w:ilvl="3" w:tplc="C7A0B85A">
      <w:start w:val="1"/>
      <w:numFmt w:val="bullet"/>
      <w:lvlText w:val="•"/>
      <w:lvlJc w:val="left"/>
      <w:pPr>
        <w:ind w:left="285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ECEA6090">
      <w:start w:val="1"/>
      <w:numFmt w:val="bullet"/>
      <w:lvlText w:val="o"/>
      <w:lvlJc w:val="left"/>
      <w:pPr>
        <w:ind w:left="357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12C69EA0">
      <w:start w:val="1"/>
      <w:numFmt w:val="bullet"/>
      <w:lvlText w:val="▪"/>
      <w:lvlJc w:val="left"/>
      <w:pPr>
        <w:ind w:left="4290" w:hanging="330"/>
      </w:pPr>
      <w:rPr>
        <w:rFonts w:hAnsi="Arial Unicode MS"/>
        <w:caps w:val="0"/>
        <w:smallCaps w:val="0"/>
        <w:strike w:val="0"/>
        <w:dstrike w:val="0"/>
        <w:outline w:val="0"/>
        <w:emboss w:val="0"/>
        <w:imprint w:val="0"/>
        <w:spacing w:val="0"/>
        <w:w w:val="100"/>
        <w:kern w:val="0"/>
        <w:position w:val="0"/>
        <w:highlight w:val="none"/>
        <w:vertAlign w:val="baseline"/>
      </w:rPr>
    </w:lvl>
    <w:lvl w:ilvl="6" w:tplc="D9AC3EE6">
      <w:start w:val="1"/>
      <w:numFmt w:val="bullet"/>
      <w:lvlText w:val="•"/>
      <w:lvlJc w:val="left"/>
      <w:pPr>
        <w:ind w:left="501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647686C2">
      <w:start w:val="1"/>
      <w:numFmt w:val="bullet"/>
      <w:lvlText w:val="o"/>
      <w:lvlJc w:val="left"/>
      <w:pPr>
        <w:ind w:left="573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48AC7D3E">
      <w:start w:val="1"/>
      <w:numFmt w:val="bullet"/>
      <w:lvlText w:val="▪"/>
      <w:lvlJc w:val="left"/>
      <w:pPr>
        <w:ind w:left="6450" w:hanging="33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544407F4"/>
    <w:multiLevelType w:val="hybridMultilevel"/>
    <w:tmpl w:val="A520331C"/>
    <w:styleLink w:val="Estiloimportado7"/>
    <w:lvl w:ilvl="0" w:tplc="240C4646">
      <w:start w:val="1"/>
      <w:numFmt w:val="bullet"/>
      <w:lvlText w:val="•"/>
      <w:lvlJc w:val="left"/>
      <w:pPr>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566033A0">
      <w:start w:val="1"/>
      <w:numFmt w:val="bullet"/>
      <w:lvlText w:val="o"/>
      <w:lvlJc w:val="left"/>
      <w:pPr>
        <w:ind w:left="141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FBFC7E00">
      <w:start w:val="1"/>
      <w:numFmt w:val="bullet"/>
      <w:lvlText w:val="▪"/>
      <w:lvlJc w:val="left"/>
      <w:pPr>
        <w:ind w:left="2130" w:hanging="330"/>
      </w:pPr>
      <w:rPr>
        <w:rFonts w:hAnsi="Arial Unicode MS"/>
        <w:caps w:val="0"/>
        <w:smallCaps w:val="0"/>
        <w:strike w:val="0"/>
        <w:dstrike w:val="0"/>
        <w:outline w:val="0"/>
        <w:emboss w:val="0"/>
        <w:imprint w:val="0"/>
        <w:spacing w:val="0"/>
        <w:w w:val="100"/>
        <w:kern w:val="0"/>
        <w:position w:val="0"/>
        <w:highlight w:val="none"/>
        <w:vertAlign w:val="baseline"/>
      </w:rPr>
    </w:lvl>
    <w:lvl w:ilvl="3" w:tplc="45984E6E">
      <w:start w:val="1"/>
      <w:numFmt w:val="bullet"/>
      <w:lvlText w:val="•"/>
      <w:lvlJc w:val="left"/>
      <w:pPr>
        <w:ind w:left="285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66A09212">
      <w:start w:val="1"/>
      <w:numFmt w:val="bullet"/>
      <w:lvlText w:val="o"/>
      <w:lvlJc w:val="left"/>
      <w:pPr>
        <w:ind w:left="357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67F8EEFE">
      <w:start w:val="1"/>
      <w:numFmt w:val="bullet"/>
      <w:lvlText w:val="▪"/>
      <w:lvlJc w:val="left"/>
      <w:pPr>
        <w:ind w:left="4290" w:hanging="330"/>
      </w:pPr>
      <w:rPr>
        <w:rFonts w:hAnsi="Arial Unicode MS"/>
        <w:caps w:val="0"/>
        <w:smallCaps w:val="0"/>
        <w:strike w:val="0"/>
        <w:dstrike w:val="0"/>
        <w:outline w:val="0"/>
        <w:emboss w:val="0"/>
        <w:imprint w:val="0"/>
        <w:spacing w:val="0"/>
        <w:w w:val="100"/>
        <w:kern w:val="0"/>
        <w:position w:val="0"/>
        <w:highlight w:val="none"/>
        <w:vertAlign w:val="baseline"/>
      </w:rPr>
    </w:lvl>
    <w:lvl w:ilvl="6" w:tplc="473893C6">
      <w:start w:val="1"/>
      <w:numFmt w:val="bullet"/>
      <w:lvlText w:val="•"/>
      <w:lvlJc w:val="left"/>
      <w:pPr>
        <w:ind w:left="501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908A88C6">
      <w:start w:val="1"/>
      <w:numFmt w:val="bullet"/>
      <w:lvlText w:val="o"/>
      <w:lvlJc w:val="left"/>
      <w:pPr>
        <w:ind w:left="573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744CF0DA">
      <w:start w:val="1"/>
      <w:numFmt w:val="bullet"/>
      <w:lvlText w:val="▪"/>
      <w:lvlJc w:val="left"/>
      <w:pPr>
        <w:ind w:left="6450" w:hanging="33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59B968C8"/>
    <w:multiLevelType w:val="hybridMultilevel"/>
    <w:tmpl w:val="BA502E1A"/>
    <w:numStyleLink w:val="Estiloimportado3"/>
  </w:abstractNum>
  <w:abstractNum w:abstractNumId="17" w15:restartNumberingAfterBreak="0">
    <w:nsid w:val="60B7233D"/>
    <w:multiLevelType w:val="hybridMultilevel"/>
    <w:tmpl w:val="A520331C"/>
    <w:numStyleLink w:val="Estiloimportado7"/>
  </w:abstractNum>
  <w:abstractNum w:abstractNumId="18" w15:restartNumberingAfterBreak="0">
    <w:nsid w:val="6F0605AA"/>
    <w:multiLevelType w:val="hybridMultilevel"/>
    <w:tmpl w:val="489AA8FC"/>
    <w:numStyleLink w:val="Estiloimportado4"/>
  </w:abstractNum>
  <w:abstractNum w:abstractNumId="19" w15:restartNumberingAfterBreak="0">
    <w:nsid w:val="78D60C0E"/>
    <w:multiLevelType w:val="hybridMultilevel"/>
    <w:tmpl w:val="2B9EDAC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0" w15:restartNumberingAfterBreak="0">
    <w:nsid w:val="79935EF6"/>
    <w:multiLevelType w:val="multilevel"/>
    <w:tmpl w:val="8F8EA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F0C4DC7"/>
    <w:multiLevelType w:val="hybridMultilevel"/>
    <w:tmpl w:val="BB94B168"/>
    <w:numStyleLink w:val="Estiloimportado6"/>
  </w:abstractNum>
  <w:num w:numId="1">
    <w:abstractNumId w:val="3"/>
  </w:num>
  <w:num w:numId="2">
    <w:abstractNumId w:val="16"/>
  </w:num>
  <w:num w:numId="3">
    <w:abstractNumId w:val="14"/>
  </w:num>
  <w:num w:numId="4">
    <w:abstractNumId w:val="18"/>
  </w:num>
  <w:num w:numId="5">
    <w:abstractNumId w:val="16"/>
    <w:lvlOverride w:ilvl="0">
      <w:lvl w:ilvl="0" w:tplc="33EE83CA">
        <w:start w:val="1"/>
        <w:numFmt w:val="bullet"/>
        <w:lvlText w:val="•"/>
        <w:lvlJc w:val="left"/>
        <w:pPr>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5E70854E">
        <w:start w:val="1"/>
        <w:numFmt w:val="bullet"/>
        <w:lvlText w:val="o"/>
        <w:lvlJc w:val="left"/>
        <w:pPr>
          <w:ind w:left="141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75F84B72">
        <w:start w:val="1"/>
        <w:numFmt w:val="bullet"/>
        <w:lvlText w:val="▪"/>
        <w:lvlJc w:val="left"/>
        <w:pPr>
          <w:ind w:left="213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B9044A04">
        <w:start w:val="1"/>
        <w:numFmt w:val="bullet"/>
        <w:lvlText w:val="•"/>
        <w:lvlJc w:val="left"/>
        <w:pPr>
          <w:ind w:left="285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F898A096">
        <w:start w:val="1"/>
        <w:numFmt w:val="bullet"/>
        <w:lvlText w:val="o"/>
        <w:lvlJc w:val="left"/>
        <w:pPr>
          <w:ind w:left="357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0A7C7448">
        <w:start w:val="1"/>
        <w:numFmt w:val="bullet"/>
        <w:lvlText w:val="▪"/>
        <w:lvlJc w:val="left"/>
        <w:pPr>
          <w:ind w:left="429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8A10ED02">
        <w:start w:val="1"/>
        <w:numFmt w:val="bullet"/>
        <w:lvlText w:val="•"/>
        <w:lvlJc w:val="left"/>
        <w:pPr>
          <w:ind w:left="501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040A6A76">
        <w:start w:val="1"/>
        <w:numFmt w:val="bullet"/>
        <w:lvlText w:val="o"/>
        <w:lvlJc w:val="left"/>
        <w:pPr>
          <w:ind w:left="5730" w:hanging="33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BBC6375C">
        <w:start w:val="1"/>
        <w:numFmt w:val="bullet"/>
        <w:lvlText w:val="▪"/>
        <w:lvlJc w:val="left"/>
        <w:pPr>
          <w:ind w:left="6450" w:hanging="33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4"/>
  </w:num>
  <w:num w:numId="7">
    <w:abstractNumId w:val="5"/>
  </w:num>
  <w:num w:numId="8">
    <w:abstractNumId w:val="10"/>
  </w:num>
  <w:num w:numId="9">
    <w:abstractNumId w:val="21"/>
  </w:num>
  <w:num w:numId="10">
    <w:abstractNumId w:val="15"/>
  </w:num>
  <w:num w:numId="11">
    <w:abstractNumId w:val="17"/>
  </w:num>
  <w:num w:numId="12">
    <w:abstractNumId w:val="8"/>
  </w:num>
  <w:num w:numId="13">
    <w:abstractNumId w:val="12"/>
  </w:num>
  <w:num w:numId="14">
    <w:abstractNumId w:val="12"/>
    <w:lvlOverride w:ilvl="0">
      <w:lvl w:ilvl="0" w:tplc="68143DF6">
        <w:start w:val="1"/>
        <w:numFmt w:val="bullet"/>
        <w:lvlText w:val="•"/>
        <w:lvlJc w:val="left"/>
        <w:pPr>
          <w:tabs>
            <w:tab w:val="num"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7068AEE8">
        <w:start w:val="1"/>
        <w:numFmt w:val="bullet"/>
        <w:lvlText w:val="o"/>
        <w:lvlJc w:val="left"/>
        <w:pPr>
          <w:tabs>
            <w:tab w:val="left" w:pos="708"/>
            <w:tab w:val="num"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428" w:hanging="3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9D8EE152">
        <w:start w:val="1"/>
        <w:numFmt w:val="bullet"/>
        <w:lvlText w:val="▪"/>
        <w:lvlJc w:val="left"/>
        <w:pPr>
          <w:tabs>
            <w:tab w:val="left" w:pos="708"/>
            <w:tab w:val="left" w:pos="1416"/>
            <w:tab w:val="num" w:pos="2124"/>
            <w:tab w:val="left" w:pos="2832"/>
            <w:tab w:val="left" w:pos="3540"/>
            <w:tab w:val="left" w:pos="4248"/>
            <w:tab w:val="left" w:pos="4956"/>
            <w:tab w:val="left" w:pos="5664"/>
            <w:tab w:val="left" w:pos="6372"/>
            <w:tab w:val="left" w:pos="7080"/>
            <w:tab w:val="left" w:pos="7788"/>
            <w:tab w:val="left" w:pos="8496"/>
            <w:tab w:val="left" w:pos="9132"/>
          </w:tabs>
          <w:ind w:left="2136" w:hanging="33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BABC2EB8">
        <w:start w:val="1"/>
        <w:numFmt w:val="bullet"/>
        <w:lvlText w:val="•"/>
        <w:lvlJc w:val="left"/>
        <w:pPr>
          <w:tabs>
            <w:tab w:val="left" w:pos="708"/>
            <w:tab w:val="left" w:pos="1416"/>
            <w:tab w:val="left" w:pos="2124"/>
            <w:tab w:val="num" w:pos="2832"/>
            <w:tab w:val="left" w:pos="3540"/>
            <w:tab w:val="left" w:pos="4248"/>
            <w:tab w:val="left" w:pos="4956"/>
            <w:tab w:val="left" w:pos="5664"/>
            <w:tab w:val="left" w:pos="6372"/>
            <w:tab w:val="left" w:pos="7080"/>
            <w:tab w:val="left" w:pos="7788"/>
            <w:tab w:val="left" w:pos="8496"/>
            <w:tab w:val="left" w:pos="9132"/>
          </w:tabs>
          <w:ind w:left="2844" w:hanging="3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BFA25AE4">
        <w:start w:val="1"/>
        <w:numFmt w:val="bullet"/>
        <w:lvlText w:val="o"/>
        <w:lvlJc w:val="left"/>
        <w:pPr>
          <w:tabs>
            <w:tab w:val="left" w:pos="708"/>
            <w:tab w:val="left" w:pos="1416"/>
            <w:tab w:val="left" w:pos="2124"/>
            <w:tab w:val="left" w:pos="2832"/>
            <w:tab w:val="num" w:pos="3540"/>
            <w:tab w:val="left" w:pos="4248"/>
            <w:tab w:val="left" w:pos="4956"/>
            <w:tab w:val="left" w:pos="5664"/>
            <w:tab w:val="left" w:pos="6372"/>
            <w:tab w:val="left" w:pos="7080"/>
            <w:tab w:val="left" w:pos="7788"/>
            <w:tab w:val="left" w:pos="8496"/>
            <w:tab w:val="left" w:pos="9132"/>
          </w:tabs>
          <w:ind w:left="3552" w:hanging="31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715EA420">
        <w:start w:val="1"/>
        <w:numFmt w:val="bullet"/>
        <w:lvlText w:val="▪"/>
        <w:lvlJc w:val="left"/>
        <w:pPr>
          <w:tabs>
            <w:tab w:val="left" w:pos="708"/>
            <w:tab w:val="left" w:pos="1416"/>
            <w:tab w:val="left" w:pos="2124"/>
            <w:tab w:val="left" w:pos="2832"/>
            <w:tab w:val="left" w:pos="3540"/>
            <w:tab w:val="num" w:pos="4248"/>
            <w:tab w:val="left" w:pos="4956"/>
            <w:tab w:val="left" w:pos="5664"/>
            <w:tab w:val="left" w:pos="6372"/>
            <w:tab w:val="left" w:pos="7080"/>
            <w:tab w:val="left" w:pos="7788"/>
            <w:tab w:val="left" w:pos="8496"/>
            <w:tab w:val="left" w:pos="9132"/>
          </w:tabs>
          <w:ind w:left="42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06A8C1B6">
        <w:start w:val="1"/>
        <w:numFmt w:val="bullet"/>
        <w:lvlText w:val="•"/>
        <w:lvlJc w:val="left"/>
        <w:pPr>
          <w:tabs>
            <w:tab w:val="left" w:pos="708"/>
            <w:tab w:val="left" w:pos="1416"/>
            <w:tab w:val="left" w:pos="2124"/>
            <w:tab w:val="left" w:pos="2832"/>
            <w:tab w:val="left" w:pos="3540"/>
            <w:tab w:val="left" w:pos="4248"/>
            <w:tab w:val="num" w:pos="4956"/>
            <w:tab w:val="left" w:pos="5664"/>
            <w:tab w:val="left" w:pos="6372"/>
            <w:tab w:val="left" w:pos="7080"/>
            <w:tab w:val="left" w:pos="7788"/>
            <w:tab w:val="left" w:pos="8496"/>
            <w:tab w:val="left" w:pos="9132"/>
          </w:tabs>
          <w:ind w:left="4968" w:hanging="28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034CC2F0">
        <w:start w:val="1"/>
        <w:numFmt w:val="bullet"/>
        <w:lvlText w:val="o"/>
        <w:lvlJc w:val="left"/>
        <w:pPr>
          <w:tabs>
            <w:tab w:val="left" w:pos="708"/>
            <w:tab w:val="left" w:pos="1416"/>
            <w:tab w:val="left" w:pos="2124"/>
            <w:tab w:val="left" w:pos="2832"/>
            <w:tab w:val="left" w:pos="3540"/>
            <w:tab w:val="left" w:pos="4248"/>
            <w:tab w:val="left" w:pos="4956"/>
            <w:tab w:val="num" w:pos="5664"/>
            <w:tab w:val="left" w:pos="6372"/>
            <w:tab w:val="left" w:pos="7080"/>
            <w:tab w:val="left" w:pos="7788"/>
            <w:tab w:val="left" w:pos="8496"/>
            <w:tab w:val="left" w:pos="9132"/>
          </w:tabs>
          <w:ind w:left="5676" w:hanging="2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224891CC">
        <w:start w:val="1"/>
        <w:numFmt w:val="bullet"/>
        <w:lvlText w:val="▪"/>
        <w:lvlJc w:val="left"/>
        <w:pPr>
          <w:tabs>
            <w:tab w:val="left" w:pos="708"/>
            <w:tab w:val="left" w:pos="1416"/>
            <w:tab w:val="left" w:pos="2124"/>
            <w:tab w:val="left" w:pos="2832"/>
            <w:tab w:val="left" w:pos="3540"/>
            <w:tab w:val="left" w:pos="4248"/>
            <w:tab w:val="left" w:pos="4956"/>
            <w:tab w:val="left" w:pos="5664"/>
            <w:tab w:val="num" w:pos="6372"/>
            <w:tab w:val="left" w:pos="7080"/>
            <w:tab w:val="left" w:pos="7788"/>
            <w:tab w:val="left" w:pos="8496"/>
            <w:tab w:val="left" w:pos="9132"/>
          </w:tabs>
          <w:ind w:left="6384" w:hanging="26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5">
    <w:abstractNumId w:val="12"/>
    <w:lvlOverride w:ilvl="0">
      <w:lvl w:ilvl="0" w:tplc="68143DF6">
        <w:start w:val="1"/>
        <w:numFmt w:val="bullet"/>
        <w:lvlText w:val="•"/>
        <w:lvlJc w:val="left"/>
        <w:pPr>
          <w:tabs>
            <w:tab w:val="num"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7068AEE8">
        <w:start w:val="1"/>
        <w:numFmt w:val="bullet"/>
        <w:lvlText w:val="o"/>
        <w:lvlJc w:val="left"/>
        <w:pPr>
          <w:tabs>
            <w:tab w:val="left" w:pos="708"/>
            <w:tab w:val="num" w:pos="1416"/>
            <w:tab w:val="left" w:pos="2124"/>
            <w:tab w:val="left" w:pos="2832"/>
            <w:tab w:val="left" w:pos="3540"/>
            <w:tab w:val="left" w:pos="4248"/>
            <w:tab w:val="left" w:pos="4956"/>
            <w:tab w:val="left" w:pos="5664"/>
            <w:tab w:val="left" w:pos="6372"/>
            <w:tab w:val="left" w:pos="7080"/>
            <w:tab w:val="left" w:pos="7788"/>
            <w:tab w:val="left" w:pos="8496"/>
            <w:tab w:val="left" w:pos="9132"/>
          </w:tabs>
          <w:ind w:left="1428" w:hanging="34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9D8EE152">
        <w:start w:val="1"/>
        <w:numFmt w:val="bullet"/>
        <w:lvlText w:val="▪"/>
        <w:lvlJc w:val="left"/>
        <w:pPr>
          <w:tabs>
            <w:tab w:val="left" w:pos="708"/>
            <w:tab w:val="left" w:pos="1416"/>
            <w:tab w:val="num" w:pos="2124"/>
            <w:tab w:val="left" w:pos="2832"/>
            <w:tab w:val="left" w:pos="3540"/>
            <w:tab w:val="left" w:pos="4248"/>
            <w:tab w:val="left" w:pos="4956"/>
            <w:tab w:val="left" w:pos="5664"/>
            <w:tab w:val="left" w:pos="6372"/>
            <w:tab w:val="left" w:pos="7080"/>
            <w:tab w:val="left" w:pos="7788"/>
            <w:tab w:val="left" w:pos="8496"/>
            <w:tab w:val="left" w:pos="9132"/>
          </w:tabs>
          <w:ind w:left="2136" w:hanging="33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BABC2EB8">
        <w:start w:val="1"/>
        <w:numFmt w:val="bullet"/>
        <w:lvlText w:val="•"/>
        <w:lvlJc w:val="left"/>
        <w:pPr>
          <w:tabs>
            <w:tab w:val="left" w:pos="708"/>
            <w:tab w:val="left" w:pos="1416"/>
            <w:tab w:val="left" w:pos="2124"/>
            <w:tab w:val="num" w:pos="2832"/>
            <w:tab w:val="left" w:pos="3540"/>
            <w:tab w:val="left" w:pos="4248"/>
            <w:tab w:val="left" w:pos="4956"/>
            <w:tab w:val="left" w:pos="5664"/>
            <w:tab w:val="left" w:pos="6372"/>
            <w:tab w:val="left" w:pos="7080"/>
            <w:tab w:val="left" w:pos="7788"/>
            <w:tab w:val="left" w:pos="8496"/>
            <w:tab w:val="left" w:pos="9132"/>
          </w:tabs>
          <w:ind w:left="2844" w:hanging="3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BFA25AE4">
        <w:start w:val="1"/>
        <w:numFmt w:val="bullet"/>
        <w:lvlText w:val="o"/>
        <w:lvlJc w:val="left"/>
        <w:pPr>
          <w:tabs>
            <w:tab w:val="left" w:pos="708"/>
            <w:tab w:val="left" w:pos="1416"/>
            <w:tab w:val="left" w:pos="2124"/>
            <w:tab w:val="left" w:pos="2832"/>
            <w:tab w:val="num" w:pos="3540"/>
            <w:tab w:val="left" w:pos="4248"/>
            <w:tab w:val="left" w:pos="4956"/>
            <w:tab w:val="left" w:pos="5664"/>
            <w:tab w:val="left" w:pos="6372"/>
            <w:tab w:val="left" w:pos="7080"/>
            <w:tab w:val="left" w:pos="7788"/>
            <w:tab w:val="left" w:pos="8496"/>
            <w:tab w:val="left" w:pos="9132"/>
          </w:tabs>
          <w:ind w:left="3552" w:hanging="31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715EA420">
        <w:start w:val="1"/>
        <w:numFmt w:val="bullet"/>
        <w:lvlText w:val="▪"/>
        <w:lvlJc w:val="left"/>
        <w:pPr>
          <w:tabs>
            <w:tab w:val="left" w:pos="708"/>
            <w:tab w:val="left" w:pos="1416"/>
            <w:tab w:val="left" w:pos="2124"/>
            <w:tab w:val="left" w:pos="2832"/>
            <w:tab w:val="left" w:pos="3540"/>
            <w:tab w:val="num" w:pos="4248"/>
            <w:tab w:val="left" w:pos="4956"/>
            <w:tab w:val="left" w:pos="5664"/>
            <w:tab w:val="left" w:pos="6372"/>
            <w:tab w:val="left" w:pos="7080"/>
            <w:tab w:val="left" w:pos="7788"/>
            <w:tab w:val="left" w:pos="8496"/>
            <w:tab w:val="left" w:pos="9132"/>
          </w:tabs>
          <w:ind w:left="42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06A8C1B6">
        <w:start w:val="1"/>
        <w:numFmt w:val="bullet"/>
        <w:lvlText w:val="•"/>
        <w:lvlJc w:val="left"/>
        <w:pPr>
          <w:tabs>
            <w:tab w:val="left" w:pos="708"/>
            <w:tab w:val="left" w:pos="1416"/>
            <w:tab w:val="left" w:pos="2124"/>
            <w:tab w:val="left" w:pos="2832"/>
            <w:tab w:val="left" w:pos="3540"/>
            <w:tab w:val="left" w:pos="4248"/>
            <w:tab w:val="num" w:pos="4956"/>
            <w:tab w:val="left" w:pos="5664"/>
            <w:tab w:val="left" w:pos="6372"/>
            <w:tab w:val="left" w:pos="7080"/>
            <w:tab w:val="left" w:pos="7788"/>
            <w:tab w:val="left" w:pos="8496"/>
            <w:tab w:val="left" w:pos="9132"/>
          </w:tabs>
          <w:ind w:left="4968" w:hanging="28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034CC2F0">
        <w:start w:val="1"/>
        <w:numFmt w:val="bullet"/>
        <w:lvlText w:val="o"/>
        <w:lvlJc w:val="left"/>
        <w:pPr>
          <w:tabs>
            <w:tab w:val="left" w:pos="708"/>
            <w:tab w:val="left" w:pos="1416"/>
            <w:tab w:val="left" w:pos="2124"/>
            <w:tab w:val="left" w:pos="2832"/>
            <w:tab w:val="left" w:pos="3540"/>
            <w:tab w:val="left" w:pos="4248"/>
            <w:tab w:val="left" w:pos="4956"/>
            <w:tab w:val="num" w:pos="5664"/>
            <w:tab w:val="left" w:pos="6372"/>
            <w:tab w:val="left" w:pos="7080"/>
            <w:tab w:val="left" w:pos="7788"/>
            <w:tab w:val="left" w:pos="8496"/>
            <w:tab w:val="left" w:pos="9132"/>
          </w:tabs>
          <w:ind w:left="5676" w:hanging="2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224891CC">
        <w:start w:val="1"/>
        <w:numFmt w:val="bullet"/>
        <w:lvlText w:val="▪"/>
        <w:lvlJc w:val="left"/>
        <w:pPr>
          <w:tabs>
            <w:tab w:val="left" w:pos="708"/>
            <w:tab w:val="left" w:pos="1416"/>
            <w:tab w:val="left" w:pos="2124"/>
            <w:tab w:val="left" w:pos="2832"/>
            <w:tab w:val="left" w:pos="3540"/>
            <w:tab w:val="left" w:pos="4248"/>
            <w:tab w:val="left" w:pos="4956"/>
            <w:tab w:val="left" w:pos="5664"/>
            <w:tab w:val="num" w:pos="6372"/>
            <w:tab w:val="left" w:pos="7080"/>
            <w:tab w:val="left" w:pos="7788"/>
            <w:tab w:val="left" w:pos="8496"/>
            <w:tab w:val="left" w:pos="9132"/>
          </w:tabs>
          <w:ind w:left="6384" w:hanging="26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6">
    <w:abstractNumId w:val="7"/>
  </w:num>
  <w:num w:numId="17">
    <w:abstractNumId w:val="0"/>
  </w:num>
  <w:num w:numId="18">
    <w:abstractNumId w:val="0"/>
    <w:lvlOverride w:ilvl="0">
      <w:lvl w:ilvl="0" w:tplc="C9A43354">
        <w:start w:val="1"/>
        <w:numFmt w:val="decimal"/>
        <w:lvlText w:val="%1."/>
        <w:lvlJc w:val="left"/>
        <w:pPr>
          <w:ind w:left="857" w:hanging="857"/>
        </w:pPr>
        <w:rPr>
          <w:rFonts w:hAnsi="Arial Unicode MS"/>
          <w:i/>
          <w:iCs/>
          <w:caps w:val="0"/>
          <w:smallCaps w:val="0"/>
          <w:strike w:val="0"/>
          <w:dstrike w:val="0"/>
          <w:outline w:val="0"/>
          <w:emboss w:val="0"/>
          <w:imprint w:val="0"/>
          <w:spacing w:val="0"/>
          <w:w w:val="100"/>
          <w:kern w:val="0"/>
          <w:position w:val="0"/>
          <w:sz w:val="26"/>
          <w:szCs w:val="26"/>
          <w:highlight w:val="none"/>
          <w:vertAlign w:val="baseline"/>
        </w:rPr>
      </w:lvl>
    </w:lvlOverride>
    <w:lvlOverride w:ilvl="1">
      <w:lvl w:ilvl="1" w:tplc="640449A0">
        <w:start w:val="1"/>
        <w:numFmt w:val="decimal"/>
        <w:lvlText w:val="%2."/>
        <w:lvlJc w:val="left"/>
        <w:pPr>
          <w:ind w:left="428" w:hanging="428"/>
        </w:pPr>
        <w:rPr>
          <w:rFonts w:hAnsi="Arial Unicode MS"/>
          <w:i/>
          <w:iCs/>
          <w:caps w:val="0"/>
          <w:smallCaps w:val="0"/>
          <w:strike w:val="0"/>
          <w:dstrike w:val="0"/>
          <w:outline w:val="0"/>
          <w:emboss w:val="0"/>
          <w:imprint w:val="0"/>
          <w:spacing w:val="0"/>
          <w:w w:val="100"/>
          <w:kern w:val="0"/>
          <w:position w:val="0"/>
          <w:sz w:val="26"/>
          <w:szCs w:val="26"/>
          <w:highlight w:val="none"/>
          <w:vertAlign w:val="baseline"/>
        </w:rPr>
      </w:lvl>
    </w:lvlOverride>
    <w:lvlOverride w:ilvl="2">
      <w:lvl w:ilvl="2" w:tplc="F014D97C">
        <w:start w:val="1"/>
        <w:numFmt w:val="decimal"/>
        <w:lvlText w:val="%3."/>
        <w:lvlJc w:val="left"/>
        <w:pPr>
          <w:ind w:left="857" w:hanging="857"/>
        </w:pPr>
        <w:rPr>
          <w:rFonts w:hAnsi="Arial Unicode MS"/>
          <w:i/>
          <w:iCs/>
          <w:caps w:val="0"/>
          <w:smallCaps w:val="0"/>
          <w:strike w:val="0"/>
          <w:dstrike w:val="0"/>
          <w:outline w:val="0"/>
          <w:emboss w:val="0"/>
          <w:imprint w:val="0"/>
          <w:spacing w:val="0"/>
          <w:w w:val="100"/>
          <w:kern w:val="0"/>
          <w:position w:val="0"/>
          <w:sz w:val="26"/>
          <w:szCs w:val="26"/>
          <w:highlight w:val="none"/>
          <w:vertAlign w:val="baseline"/>
        </w:rPr>
      </w:lvl>
    </w:lvlOverride>
    <w:lvlOverride w:ilvl="3">
      <w:lvl w:ilvl="3" w:tplc="22CA1ED0">
        <w:start w:val="1"/>
        <w:numFmt w:val="decimal"/>
        <w:lvlText w:val="%4."/>
        <w:lvlJc w:val="left"/>
        <w:pPr>
          <w:ind w:left="1148" w:hanging="428"/>
        </w:pPr>
        <w:rPr>
          <w:rFonts w:hAnsi="Arial Unicode MS"/>
          <w:i/>
          <w:iCs/>
          <w:caps w:val="0"/>
          <w:smallCaps w:val="0"/>
          <w:strike w:val="0"/>
          <w:dstrike w:val="0"/>
          <w:outline w:val="0"/>
          <w:emboss w:val="0"/>
          <w:imprint w:val="0"/>
          <w:spacing w:val="0"/>
          <w:w w:val="100"/>
          <w:kern w:val="0"/>
          <w:position w:val="0"/>
          <w:sz w:val="26"/>
          <w:szCs w:val="26"/>
          <w:highlight w:val="none"/>
          <w:vertAlign w:val="baseline"/>
        </w:rPr>
      </w:lvl>
    </w:lvlOverride>
    <w:lvlOverride w:ilvl="4">
      <w:lvl w:ilvl="4" w:tplc="9D927F22">
        <w:start w:val="1"/>
        <w:numFmt w:val="decimal"/>
        <w:lvlText w:val="%5."/>
        <w:lvlJc w:val="left"/>
        <w:pPr>
          <w:ind w:left="1577" w:hanging="857"/>
        </w:pPr>
        <w:rPr>
          <w:rFonts w:hAnsi="Arial Unicode MS"/>
          <w:i/>
          <w:iCs/>
          <w:caps w:val="0"/>
          <w:smallCaps w:val="0"/>
          <w:strike w:val="0"/>
          <w:dstrike w:val="0"/>
          <w:outline w:val="0"/>
          <w:emboss w:val="0"/>
          <w:imprint w:val="0"/>
          <w:spacing w:val="0"/>
          <w:w w:val="100"/>
          <w:kern w:val="0"/>
          <w:position w:val="0"/>
          <w:sz w:val="26"/>
          <w:szCs w:val="26"/>
          <w:highlight w:val="none"/>
          <w:vertAlign w:val="baseline"/>
        </w:rPr>
      </w:lvl>
    </w:lvlOverride>
    <w:lvlOverride w:ilvl="5">
      <w:lvl w:ilvl="5" w:tplc="AF502D48">
        <w:start w:val="1"/>
        <w:numFmt w:val="decimal"/>
        <w:lvlText w:val="%6."/>
        <w:lvlJc w:val="left"/>
        <w:pPr>
          <w:ind w:left="1868" w:hanging="428"/>
        </w:pPr>
        <w:rPr>
          <w:rFonts w:hAnsi="Arial Unicode MS"/>
          <w:i/>
          <w:iCs/>
          <w:caps w:val="0"/>
          <w:smallCaps w:val="0"/>
          <w:strike w:val="0"/>
          <w:dstrike w:val="0"/>
          <w:outline w:val="0"/>
          <w:emboss w:val="0"/>
          <w:imprint w:val="0"/>
          <w:spacing w:val="0"/>
          <w:w w:val="100"/>
          <w:kern w:val="0"/>
          <w:position w:val="0"/>
          <w:sz w:val="26"/>
          <w:szCs w:val="26"/>
          <w:highlight w:val="none"/>
          <w:vertAlign w:val="baseline"/>
        </w:rPr>
      </w:lvl>
    </w:lvlOverride>
    <w:lvlOverride w:ilvl="6">
      <w:lvl w:ilvl="6" w:tplc="A4FE13AE">
        <w:start w:val="1"/>
        <w:numFmt w:val="decimal"/>
        <w:lvlText w:val="%7."/>
        <w:lvlJc w:val="left"/>
        <w:pPr>
          <w:ind w:left="2297" w:hanging="857"/>
        </w:pPr>
        <w:rPr>
          <w:rFonts w:hAnsi="Arial Unicode MS"/>
          <w:i/>
          <w:iCs/>
          <w:caps w:val="0"/>
          <w:smallCaps w:val="0"/>
          <w:strike w:val="0"/>
          <w:dstrike w:val="0"/>
          <w:outline w:val="0"/>
          <w:emboss w:val="0"/>
          <w:imprint w:val="0"/>
          <w:spacing w:val="0"/>
          <w:w w:val="100"/>
          <w:kern w:val="0"/>
          <w:position w:val="0"/>
          <w:sz w:val="26"/>
          <w:szCs w:val="26"/>
          <w:highlight w:val="none"/>
          <w:vertAlign w:val="baseline"/>
        </w:rPr>
      </w:lvl>
    </w:lvlOverride>
    <w:lvlOverride w:ilvl="7">
      <w:lvl w:ilvl="7" w:tplc="4F026F1C">
        <w:start w:val="1"/>
        <w:numFmt w:val="decimal"/>
        <w:lvlText w:val="%8."/>
        <w:lvlJc w:val="left"/>
        <w:pPr>
          <w:ind w:left="2588" w:hanging="428"/>
        </w:pPr>
        <w:rPr>
          <w:rFonts w:hAnsi="Arial Unicode MS"/>
          <w:i/>
          <w:iCs/>
          <w:caps w:val="0"/>
          <w:smallCaps w:val="0"/>
          <w:strike w:val="0"/>
          <w:dstrike w:val="0"/>
          <w:outline w:val="0"/>
          <w:emboss w:val="0"/>
          <w:imprint w:val="0"/>
          <w:spacing w:val="0"/>
          <w:w w:val="100"/>
          <w:kern w:val="0"/>
          <w:position w:val="0"/>
          <w:sz w:val="26"/>
          <w:szCs w:val="26"/>
          <w:highlight w:val="none"/>
          <w:vertAlign w:val="baseline"/>
        </w:rPr>
      </w:lvl>
    </w:lvlOverride>
    <w:lvlOverride w:ilvl="8">
      <w:lvl w:ilvl="8" w:tplc="E2AC8808">
        <w:start w:val="1"/>
        <w:numFmt w:val="decimal"/>
        <w:lvlText w:val="%9."/>
        <w:lvlJc w:val="left"/>
        <w:pPr>
          <w:ind w:left="3017" w:hanging="857"/>
        </w:pPr>
        <w:rPr>
          <w:rFonts w:hAnsi="Arial Unicode MS"/>
          <w:i/>
          <w:iCs/>
          <w:caps w:val="0"/>
          <w:smallCaps w:val="0"/>
          <w:strike w:val="0"/>
          <w:dstrike w:val="0"/>
          <w:outline w:val="0"/>
          <w:emboss w:val="0"/>
          <w:imprint w:val="0"/>
          <w:spacing w:val="0"/>
          <w:w w:val="100"/>
          <w:kern w:val="0"/>
          <w:position w:val="0"/>
          <w:sz w:val="26"/>
          <w:szCs w:val="26"/>
          <w:highlight w:val="none"/>
          <w:vertAlign w:val="baseline"/>
        </w:rPr>
      </w:lvl>
    </w:lvlOverride>
  </w:num>
  <w:num w:numId="19">
    <w:abstractNumId w:val="0"/>
    <w:lvlOverride w:ilvl="0">
      <w:lvl w:ilvl="0" w:tplc="C9A43354">
        <w:start w:val="1"/>
        <w:numFmt w:val="decimal"/>
        <w:lvlText w:val="%1."/>
        <w:lvlJc w:val="left"/>
        <w:pPr>
          <w:ind w:left="785" w:hanging="7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640449A0">
        <w:start w:val="1"/>
        <w:numFmt w:val="decimal"/>
        <w:lvlText w:val="%2."/>
        <w:lvlJc w:val="left"/>
        <w:pPr>
          <w:ind w:left="428" w:hanging="42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F014D97C">
        <w:start w:val="1"/>
        <w:numFmt w:val="decimal"/>
        <w:lvlText w:val="%3."/>
        <w:lvlJc w:val="left"/>
        <w:pPr>
          <w:ind w:left="857" w:hanging="8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22CA1ED0">
        <w:start w:val="1"/>
        <w:numFmt w:val="decimal"/>
        <w:lvlText w:val="%4."/>
        <w:lvlJc w:val="left"/>
        <w:pPr>
          <w:ind w:left="1148" w:hanging="42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9D927F22">
        <w:start w:val="1"/>
        <w:numFmt w:val="decimal"/>
        <w:lvlText w:val="%5."/>
        <w:lvlJc w:val="left"/>
        <w:pPr>
          <w:ind w:left="1577" w:hanging="8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AF502D48">
        <w:start w:val="1"/>
        <w:numFmt w:val="decimal"/>
        <w:lvlText w:val="%6."/>
        <w:lvlJc w:val="left"/>
        <w:pPr>
          <w:ind w:left="1868" w:hanging="42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A4FE13AE">
        <w:start w:val="1"/>
        <w:numFmt w:val="decimal"/>
        <w:lvlText w:val="%7."/>
        <w:lvlJc w:val="left"/>
        <w:pPr>
          <w:ind w:left="2297" w:hanging="8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4F026F1C">
        <w:start w:val="1"/>
        <w:numFmt w:val="decimal"/>
        <w:lvlText w:val="%8."/>
        <w:lvlJc w:val="left"/>
        <w:pPr>
          <w:ind w:left="2588" w:hanging="42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E2AC8808">
        <w:start w:val="1"/>
        <w:numFmt w:val="decimal"/>
        <w:lvlText w:val="%9."/>
        <w:lvlJc w:val="left"/>
        <w:pPr>
          <w:ind w:left="3017" w:hanging="857"/>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0">
    <w:abstractNumId w:val="0"/>
    <w:lvlOverride w:ilvl="0">
      <w:lvl w:ilvl="0" w:tplc="C9A43354">
        <w:start w:val="1"/>
        <w:numFmt w:val="decimal"/>
        <w:lvlText w:val="%1."/>
        <w:lvlJc w:val="left"/>
        <w:pPr>
          <w:ind w:left="785" w:hanging="78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640449A0">
        <w:start w:val="1"/>
        <w:numFmt w:val="decimal"/>
        <w:lvlText w:val="%2."/>
        <w:lvlJc w:val="left"/>
        <w:pPr>
          <w:ind w:left="922" w:hanging="76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F014D97C">
        <w:start w:val="1"/>
        <w:numFmt w:val="decimal"/>
        <w:lvlText w:val="%3."/>
        <w:lvlJc w:val="left"/>
        <w:pPr>
          <w:ind w:left="1706" w:hanging="6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22CA1ED0">
        <w:start w:val="1"/>
        <w:numFmt w:val="decimal"/>
        <w:lvlText w:val="%4."/>
        <w:lvlJc w:val="left"/>
        <w:pPr>
          <w:ind w:left="2491" w:hanging="57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9D927F22">
        <w:start w:val="1"/>
        <w:numFmt w:val="decimal"/>
        <w:lvlText w:val="%5."/>
        <w:lvlJc w:val="left"/>
        <w:pPr>
          <w:ind w:left="3276" w:hanging="4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AF502D48">
        <w:start w:val="1"/>
        <w:numFmt w:val="decimal"/>
        <w:lvlText w:val="%6."/>
        <w:lvlJc w:val="left"/>
        <w:pPr>
          <w:ind w:left="4061" w:hanging="38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A4FE13AE">
        <w:start w:val="1"/>
        <w:numFmt w:val="decimal"/>
        <w:lvlText w:val="%7."/>
        <w:lvlJc w:val="left"/>
        <w:pPr>
          <w:ind w:left="4846" w:hanging="28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4F026F1C">
        <w:start w:val="1"/>
        <w:numFmt w:val="decimal"/>
        <w:lvlText w:val="%8."/>
        <w:lvlJc w:val="left"/>
        <w:pPr>
          <w:ind w:left="5630" w:hanging="19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E2AC8808">
        <w:start w:val="1"/>
        <w:numFmt w:val="decimal"/>
        <w:lvlText w:val="%9."/>
        <w:lvlJc w:val="left"/>
        <w:pPr>
          <w:ind w:left="6552" w:hanging="952"/>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1">
    <w:abstractNumId w:val="19"/>
  </w:num>
  <w:num w:numId="22">
    <w:abstractNumId w:val="9"/>
  </w:num>
  <w:num w:numId="23">
    <w:abstractNumId w:val="20"/>
  </w:num>
  <w:num w:numId="24">
    <w:abstractNumId w:val="13"/>
  </w:num>
  <w:num w:numId="25">
    <w:abstractNumId w:val="11"/>
  </w:num>
  <w:num w:numId="26">
    <w:abstractNumId w:val="1"/>
  </w:num>
  <w:num w:numId="27">
    <w:abstractNumId w:val="6"/>
  </w:num>
  <w:num w:numId="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049F"/>
    <w:rsid w:val="00011F4C"/>
    <w:rsid w:val="00085EE9"/>
    <w:rsid w:val="001021A8"/>
    <w:rsid w:val="00153084"/>
    <w:rsid w:val="001B156C"/>
    <w:rsid w:val="001F30B1"/>
    <w:rsid w:val="00240E7F"/>
    <w:rsid w:val="00244E5A"/>
    <w:rsid w:val="002C56B6"/>
    <w:rsid w:val="002E55BF"/>
    <w:rsid w:val="00315C86"/>
    <w:rsid w:val="003E7D1B"/>
    <w:rsid w:val="004109D2"/>
    <w:rsid w:val="0042354B"/>
    <w:rsid w:val="0043049F"/>
    <w:rsid w:val="0045065B"/>
    <w:rsid w:val="004B1AB5"/>
    <w:rsid w:val="004B24B6"/>
    <w:rsid w:val="0055735E"/>
    <w:rsid w:val="005B4BEC"/>
    <w:rsid w:val="005C33A2"/>
    <w:rsid w:val="006B6322"/>
    <w:rsid w:val="00741602"/>
    <w:rsid w:val="00782C89"/>
    <w:rsid w:val="007B2249"/>
    <w:rsid w:val="007C4236"/>
    <w:rsid w:val="007C7052"/>
    <w:rsid w:val="007D6671"/>
    <w:rsid w:val="007F08FD"/>
    <w:rsid w:val="00821FF3"/>
    <w:rsid w:val="00871C24"/>
    <w:rsid w:val="008C204A"/>
    <w:rsid w:val="008E4A02"/>
    <w:rsid w:val="008E5456"/>
    <w:rsid w:val="0090573B"/>
    <w:rsid w:val="00965DA1"/>
    <w:rsid w:val="00972BCC"/>
    <w:rsid w:val="00A314AD"/>
    <w:rsid w:val="00B73BD4"/>
    <w:rsid w:val="00B81237"/>
    <w:rsid w:val="00B92872"/>
    <w:rsid w:val="00BA649C"/>
    <w:rsid w:val="00BF1084"/>
    <w:rsid w:val="00C7542C"/>
    <w:rsid w:val="00CF6C10"/>
    <w:rsid w:val="00D05A23"/>
    <w:rsid w:val="00D14124"/>
    <w:rsid w:val="00D145F6"/>
    <w:rsid w:val="00D46A7B"/>
    <w:rsid w:val="00DB27AD"/>
    <w:rsid w:val="00E57606"/>
    <w:rsid w:val="00E6489F"/>
    <w:rsid w:val="00E73826"/>
    <w:rsid w:val="00F03C10"/>
    <w:rsid w:val="00F90135"/>
    <w:rsid w:val="00F9106B"/>
    <w:rsid w:val="00FD07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E3235D-F987-4084-A0AD-1882F5EBB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s-ES" w:eastAsia="es-E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abeceraypie">
    <w:name w:val="Cabecera y pie"/>
    <w:pPr>
      <w:tabs>
        <w:tab w:val="right" w:pos="9020"/>
      </w:tabs>
    </w:pPr>
    <w:rPr>
      <w:rFonts w:ascii="Helvetica Neue" w:hAnsi="Helvetica Neue" w:cs="Arial Unicode MS"/>
      <w:color w:val="000000"/>
      <w:sz w:val="24"/>
      <w:szCs w:val="24"/>
    </w:rPr>
  </w:style>
  <w:style w:type="paragraph" w:customStyle="1" w:styleId="CabeceraypieA">
    <w:name w:val="Cabecera y pie A"/>
    <w:pPr>
      <w:tabs>
        <w:tab w:val="right" w:pos="9020"/>
      </w:tabs>
    </w:pPr>
    <w:rPr>
      <w:rFonts w:ascii="Helvetica Neue" w:hAnsi="Helvetica Neue" w:cs="Arial Unicode MS"/>
      <w:color w:val="000000"/>
      <w:sz w:val="24"/>
      <w:szCs w:val="24"/>
      <w:u w:color="000000"/>
      <w:lang w:val="da-DK"/>
    </w:rPr>
  </w:style>
  <w:style w:type="character" w:customStyle="1" w:styleId="Ninguno">
    <w:name w:val="Ninguno"/>
    <w:rPr>
      <w:lang w:val="da-DK"/>
    </w:rPr>
  </w:style>
  <w:style w:type="paragraph" w:customStyle="1" w:styleId="Formatolibre">
    <w:name w:val="Formato libre"/>
    <w:rPr>
      <w:rFonts w:ascii="Helvetica" w:hAnsi="Helvetica" w:cs="Arial Unicode MS"/>
      <w:color w:val="000000"/>
      <w:sz w:val="24"/>
      <w:szCs w:val="24"/>
      <w:u w:color="000000"/>
      <w:lang w:val="en-US"/>
    </w:rPr>
  </w:style>
  <w:style w:type="paragraph" w:customStyle="1" w:styleId="CuerpoA">
    <w:name w:val="Cuerpo A"/>
    <w:rPr>
      <w:rFonts w:cs="Arial Unicode MS"/>
      <w:color w:val="000000"/>
      <w:sz w:val="24"/>
      <w:szCs w:val="24"/>
      <w:u w:color="000000"/>
      <w:lang w:val="en-US"/>
    </w:rPr>
  </w:style>
  <w:style w:type="paragraph" w:customStyle="1" w:styleId="Cuerpo">
    <w:name w:val="Cuerpo"/>
    <w:rPr>
      <w:rFonts w:eastAsia="Times New Roman"/>
      <w:color w:val="000000"/>
      <w:sz w:val="24"/>
      <w:szCs w:val="24"/>
      <w:u w:color="000000"/>
    </w:rPr>
  </w:style>
  <w:style w:type="paragraph" w:customStyle="1" w:styleId="Poromisin">
    <w:name w:val="Por omisión"/>
    <w:rPr>
      <w:rFonts w:ascii="Helvetica Neue" w:hAnsi="Helvetica Neue" w:cs="Arial Unicode MS"/>
      <w:color w:val="000000"/>
      <w:sz w:val="22"/>
      <w:szCs w:val="22"/>
      <w:lang w:val="en-US"/>
    </w:rPr>
  </w:style>
  <w:style w:type="numbering" w:customStyle="1" w:styleId="Estiloimportado3">
    <w:name w:val="Estilo importado 3"/>
    <w:pPr>
      <w:numPr>
        <w:numId w:val="1"/>
      </w:numPr>
    </w:pPr>
  </w:style>
  <w:style w:type="paragraph" w:styleId="Prrafodelista">
    <w:name w:val="List Paragraph"/>
    <w:pPr>
      <w:ind w:left="720"/>
    </w:pPr>
    <w:rPr>
      <w:rFonts w:ascii="Trebuchet MS" w:hAnsi="Trebuchet MS" w:cs="Arial Unicode MS"/>
      <w:color w:val="000000"/>
      <w:sz w:val="24"/>
      <w:szCs w:val="24"/>
      <w:u w:color="000000"/>
      <w:lang w:val="es-ES_tradnl"/>
    </w:rPr>
  </w:style>
  <w:style w:type="numbering" w:customStyle="1" w:styleId="Estiloimportado4">
    <w:name w:val="Estilo importado 4"/>
    <w:pPr>
      <w:numPr>
        <w:numId w:val="3"/>
      </w:numPr>
    </w:pPr>
  </w:style>
  <w:style w:type="paragraph" w:customStyle="1" w:styleId="PoromisinA">
    <w:name w:val="Por omisión A"/>
    <w:rPr>
      <w:rFonts w:ascii="Helvetica Neue" w:hAnsi="Helvetica Neue" w:cs="Arial Unicode MS"/>
      <w:color w:val="000000"/>
      <w:sz w:val="22"/>
      <w:szCs w:val="22"/>
      <w:u w:color="000000"/>
      <w:lang w:val="en-US"/>
    </w:rPr>
  </w:style>
  <w:style w:type="numbering" w:customStyle="1" w:styleId="Estiloimportado5">
    <w:name w:val="Estilo importado 5"/>
    <w:pPr>
      <w:numPr>
        <w:numId w:val="6"/>
      </w:numPr>
    </w:pPr>
  </w:style>
  <w:style w:type="paragraph" w:styleId="NormalWeb">
    <w:name w:val="Normal (Web)"/>
    <w:uiPriority w:val="99"/>
    <w:pPr>
      <w:spacing w:before="100" w:after="100"/>
    </w:pPr>
    <w:rPr>
      <w:rFonts w:cs="Arial Unicode MS"/>
      <w:color w:val="000000"/>
      <w:sz w:val="24"/>
      <w:szCs w:val="24"/>
      <w:u w:color="000000"/>
      <w:lang w:val="es-ES_tradnl"/>
    </w:rPr>
  </w:style>
  <w:style w:type="numbering" w:customStyle="1" w:styleId="Estiloimportado6">
    <w:name w:val="Estilo importado 6"/>
    <w:pPr>
      <w:numPr>
        <w:numId w:val="8"/>
      </w:numPr>
    </w:pPr>
  </w:style>
  <w:style w:type="numbering" w:customStyle="1" w:styleId="Estiloimportado7">
    <w:name w:val="Estilo importado 7"/>
    <w:pPr>
      <w:numPr>
        <w:numId w:val="10"/>
      </w:numPr>
    </w:pPr>
  </w:style>
  <w:style w:type="paragraph" w:customStyle="1" w:styleId="CuerpoAA">
    <w:name w:val="Cuerpo A A"/>
    <w:rPr>
      <w:rFonts w:ascii="Helvetica Neue" w:hAnsi="Helvetica Neue" w:cs="Arial Unicode MS"/>
      <w:color w:val="000000"/>
      <w:sz w:val="22"/>
      <w:szCs w:val="22"/>
      <w:u w:color="000000"/>
      <w:lang w:val="es-ES_tradnl"/>
    </w:rPr>
  </w:style>
  <w:style w:type="paragraph" w:customStyle="1" w:styleId="PoromisinAA">
    <w:name w:val="Por omisión A A"/>
    <w:rPr>
      <w:rFonts w:ascii="Helvetica Neue" w:hAnsi="Helvetica Neue" w:cs="Arial Unicode MS"/>
      <w:color w:val="000000"/>
      <w:sz w:val="22"/>
      <w:szCs w:val="22"/>
      <w:u w:color="000000"/>
      <w:lang w:val="en-US"/>
    </w:rPr>
  </w:style>
  <w:style w:type="paragraph" w:customStyle="1" w:styleId="CuerpoB">
    <w:name w:val="Cuerpo B"/>
    <w:rPr>
      <w:rFonts w:eastAsia="Times New Roman"/>
      <w:color w:val="000000"/>
      <w:sz w:val="24"/>
      <w:szCs w:val="24"/>
      <w:u w:color="000000"/>
      <w:lang w:val="es-ES_tradnl"/>
    </w:rPr>
  </w:style>
  <w:style w:type="numbering" w:customStyle="1" w:styleId="Estiloimportado8">
    <w:name w:val="Estilo importado 8"/>
    <w:pPr>
      <w:numPr>
        <w:numId w:val="12"/>
      </w:numPr>
    </w:pPr>
  </w:style>
  <w:style w:type="numbering" w:customStyle="1" w:styleId="Nmero">
    <w:name w:val="Número"/>
    <w:pPr>
      <w:numPr>
        <w:numId w:val="16"/>
      </w:numPr>
    </w:pPr>
  </w:style>
  <w:style w:type="character" w:customStyle="1" w:styleId="highwire-cite-title">
    <w:name w:val="highwire-cite-title"/>
    <w:basedOn w:val="Fuentedeprrafopredeter"/>
    <w:rsid w:val="00F03C10"/>
  </w:style>
  <w:style w:type="paragraph" w:customStyle="1" w:styleId="PoromisinBA">
    <w:name w:val="Por omisión B A"/>
    <w:rsid w:val="00240E7F"/>
    <w:rPr>
      <w:rFonts w:ascii="Helvetica Neue" w:hAnsi="Helvetica Neue" w:cs="Arial Unicode MS"/>
      <w:color w:val="000000"/>
      <w:sz w:val="22"/>
      <w:szCs w:val="22"/>
      <w:u w:color="000000"/>
      <w:lang w:val="es-ES_tradnl"/>
    </w:rPr>
  </w:style>
  <w:style w:type="paragraph" w:customStyle="1" w:styleId="CuerpoBA">
    <w:name w:val="Cuerpo B A"/>
    <w:rsid w:val="00240E7F"/>
    <w:rPr>
      <w:rFonts w:cs="Arial Unicode MS"/>
      <w:color w:val="000000"/>
      <w:sz w:val="24"/>
      <w:szCs w:val="24"/>
      <w:u w:color="000000"/>
      <w:lang w:val="es-ES_tradnl"/>
    </w:rPr>
  </w:style>
  <w:style w:type="character" w:styleId="nfasis">
    <w:name w:val="Emphasis"/>
    <w:basedOn w:val="Fuentedeprrafopredeter"/>
    <w:uiPriority w:val="20"/>
    <w:qFormat/>
    <w:rsid w:val="00C7542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1057406">
      <w:bodyDiv w:val="1"/>
      <w:marLeft w:val="0"/>
      <w:marRight w:val="0"/>
      <w:marTop w:val="0"/>
      <w:marBottom w:val="0"/>
      <w:divBdr>
        <w:top w:val="none" w:sz="0" w:space="0" w:color="auto"/>
        <w:left w:val="none" w:sz="0" w:space="0" w:color="auto"/>
        <w:bottom w:val="none" w:sz="0" w:space="0" w:color="auto"/>
        <w:right w:val="none" w:sz="0" w:space="0" w:color="auto"/>
      </w:divBdr>
    </w:div>
    <w:div w:id="21322366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2.jpeg"/><Relationship Id="rId7" Type="http://schemas.openxmlformats.org/officeDocument/2006/relationships/hyperlink" Target="https://erj.ersjournals.com/content/56/6/2003498" TargetMode="Externa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header" Target="header2.xml"/><Relationship Id="rId10" Type="http://schemas.openxmlformats.org/officeDocument/2006/relationships/header" Target="header1.xml"/><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image" Target="media/image13.jpe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4554</Words>
  <Characters>25053</Characters>
  <Application>Microsoft Office Word</Application>
  <DocSecurity>0</DocSecurity>
  <Lines>208</Lines>
  <Paragraphs>59</Paragraphs>
  <ScaleCrop>false</ScaleCrop>
  <HeadingPairs>
    <vt:vector size="2" baseType="variant">
      <vt:variant>
        <vt:lpstr>Título</vt:lpstr>
      </vt:variant>
      <vt:variant>
        <vt:i4>1</vt:i4>
      </vt:variant>
    </vt:vector>
  </HeadingPairs>
  <TitlesOfParts>
    <vt:vector size="1" baseType="lpstr">
      <vt:lpstr/>
    </vt:vector>
  </TitlesOfParts>
  <Company>Comunidad de Madrid</Company>
  <LinksUpToDate>false</LinksUpToDate>
  <CharactersWithSpaces>29548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PENUELAS RODRIGUEZ.OSCAR</dc:creator>
  <cp:lastModifiedBy>Consejeria de Sanidad</cp:lastModifiedBy>
  <cp:revision>3</cp:revision>
  <dcterms:created xsi:type="dcterms:W3CDTF">2021-04-16T12:14:00Z</dcterms:created>
  <dcterms:modified xsi:type="dcterms:W3CDTF">2021-04-16T12:15:00Z</dcterms:modified>
</cp:coreProperties>
</file>