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24" w:tblpY="1438"/>
        <w:tblOverlap w:val="never"/>
        <w:tblW w:w="846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5"/>
        <w:gridCol w:w="1276"/>
        <w:gridCol w:w="1189"/>
        <w:gridCol w:w="1307"/>
        <w:gridCol w:w="16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</w:pPr>
            <w:r>
              <w:t>Variables</w:t>
            </w:r>
          </w:p>
        </w:tc>
        <w:tc>
          <w:tcPr>
            <w:tcW w:w="1276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420"/>
            </w:pPr>
            <w:r>
              <w:t>RC1</w:t>
            </w:r>
          </w:p>
        </w:tc>
        <w:tc>
          <w:tcPr>
            <w:tcW w:w="1189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420"/>
            </w:pPr>
            <w:r>
              <w:t>RC2</w:t>
            </w:r>
          </w:p>
        </w:tc>
        <w:tc>
          <w:tcPr>
            <w:tcW w:w="1307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420"/>
            </w:pPr>
            <w:r>
              <w:t>RC3</w:t>
            </w:r>
          </w:p>
        </w:tc>
        <w:tc>
          <w:tcPr>
            <w:tcW w:w="1641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420"/>
            </w:pPr>
            <w:r>
              <w:t>RC4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op w:val="single" w:color="auto" w:sz="4" w:space="0"/>
            </w:tcBorders>
            <w:vAlign w:val="center"/>
          </w:tcPr>
          <w:p>
            <w:pPr>
              <w:ind w:firstLine="420"/>
              <w:jc w:val="left"/>
            </w:pPr>
            <w:r>
              <w:t>Education</w:t>
            </w:r>
          </w:p>
        </w:tc>
        <w:tc>
          <w:tcPr>
            <w:tcW w:w="1276" w:type="dxa"/>
            <w:tcBorders>
              <w:top w:val="single" w:color="auto" w:sz="4" w:space="0"/>
            </w:tcBorders>
          </w:tcPr>
          <w:p>
            <w:pPr>
              <w:ind w:firstLine="420"/>
            </w:pPr>
          </w:p>
        </w:tc>
        <w:tc>
          <w:tcPr>
            <w:tcW w:w="1189" w:type="dxa"/>
            <w:tcBorders>
              <w:top w:val="single" w:color="auto" w:sz="4" w:space="0"/>
            </w:tcBorders>
          </w:tcPr>
          <w:p>
            <w:pPr>
              <w:ind w:firstLine="420"/>
            </w:pPr>
            <w:r>
              <w:t>-0.102</w:t>
            </w:r>
          </w:p>
        </w:tc>
        <w:tc>
          <w:tcPr>
            <w:tcW w:w="1307" w:type="dxa"/>
            <w:tcBorders>
              <w:top w:val="single" w:color="auto" w:sz="4" w:space="0"/>
            </w:tcBorders>
          </w:tcPr>
          <w:p>
            <w:pPr>
              <w:ind w:firstLine="420"/>
            </w:pPr>
            <w:r>
              <w:t>0.763</w:t>
            </w:r>
          </w:p>
        </w:tc>
        <w:tc>
          <w:tcPr>
            <w:tcW w:w="1641" w:type="dxa"/>
            <w:tcBorders>
              <w:top w:val="single" w:color="auto" w:sz="4" w:space="0"/>
            </w:tcBorders>
          </w:tcPr>
          <w:p>
            <w:pPr>
              <w:ind w:firstLine="420"/>
            </w:pPr>
            <w:r>
              <w:t>0.193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</w:pPr>
            <w:r>
              <w:t>Body Mass Index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0.946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0.139</w:t>
            </w: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</w:pPr>
            <w:r>
              <w:t>Body fat percentage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0.958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</w:pPr>
            <w:r>
              <w:t>metabolic age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0.888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0.149</w:t>
            </w: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-0.236</w:t>
            </w: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</w:pPr>
            <w:r>
              <w:t>Systolic blood pressure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0.923</w:t>
            </w: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-0.112</w:t>
            </w: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</w:pPr>
            <w:r>
              <w:t>Diastolic blood pressure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0.144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0.912</w:t>
            </w: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  <w:rPr>
                <w:sz w:val="24"/>
              </w:rPr>
            </w:pPr>
            <w:r>
              <w:t>Total cholesterol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189" w:type="dxa"/>
            <w:tcBorders>
              <w:tl2br w:val="nil"/>
              <w:tr2bl w:val="nil"/>
            </w:tcBorders>
          </w:tcPr>
          <w:p/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-0.364</w:t>
            </w: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-0.176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  <w:rPr>
                <w:sz w:val="24"/>
              </w:rPr>
            </w:pPr>
            <w:r>
              <w:t>Egg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0.705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  <w:rPr>
                <w:sz w:val="24"/>
              </w:rPr>
            </w:pPr>
            <w:r>
              <w:t>Dairy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0.105</w:t>
            </w: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0.103</w:t>
            </w: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0.712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  <w:rPr>
                <w:sz w:val="24"/>
              </w:rPr>
            </w:pPr>
            <w:r>
              <w:t>Fruit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0.599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055" w:type="dxa"/>
            <w:tcBorders>
              <w:tl2br w:val="nil"/>
              <w:tr2bl w:val="nil"/>
            </w:tcBorders>
            <w:vAlign w:val="center"/>
          </w:tcPr>
          <w:p>
            <w:pPr>
              <w:ind w:firstLine="420"/>
              <w:jc w:val="left"/>
              <w:rPr>
                <w:sz w:val="24"/>
              </w:rPr>
            </w:pPr>
            <w:r>
              <w:t>individual monthly earnings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189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  <w:tc>
          <w:tcPr>
            <w:tcW w:w="130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0.843</w:t>
            </w:r>
          </w:p>
        </w:tc>
        <w:tc>
          <w:tcPr>
            <w:tcW w:w="1641" w:type="dxa"/>
            <w:tcBorders>
              <w:tl2br w:val="nil"/>
              <w:tr2bl w:val="nil"/>
            </w:tcBorders>
          </w:tcPr>
          <w:p>
            <w:pPr>
              <w:ind w:firstLine="420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7D295ADA"/>
    <w:rsid w:val="4EB71E32"/>
    <w:rsid w:val="7D29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kinsoku w:val="0"/>
      <w:ind w:firstLine="420" w:firstLineChars="200"/>
      <w:jc w:val="both"/>
      <w:pPrChange w:id="0" w:author="Ivy" w:date="2024-01-29T17:02:00Z">
        <w:pPr>
          <w:widowControl w:val="0"/>
          <w:jc w:val="both"/>
        </w:pPr>
      </w:pPrChange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:rPrChange w:id="1" w:author="Ivy" w:date="2024-01-29T17:02:00Z"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rPrChange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2024-03-17T01:05:00Z</dcterms:created>
  <dc:creator>＿言</dc:creator>
  <cp:lastModifiedBy>＿言</cp:lastModifiedBy>
  <dcterms:modified xsi:type="dcterms:W3CDTF">2024-03-17T01:14:53Z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31AA9275A51E4EF39292C9969281BB0F_11</vt:lpwstr>
  </property>
</Properties>
</file>