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3EAE7" w14:textId="13830A94" w:rsidR="008C7DE5" w:rsidRPr="00C031E6" w:rsidRDefault="00FA7EEE" w:rsidP="00C031E6">
      <w:pPr>
        <w:spacing w:line="240" w:lineRule="auto"/>
        <w:ind w:left="1017" w:hanging="1017"/>
        <w:jc w:val="both"/>
        <w:rPr>
          <w:rFonts w:cs="Times New Roman"/>
          <w:b/>
          <w:bCs/>
          <w:iCs/>
          <w:szCs w:val="24"/>
        </w:rPr>
      </w:pPr>
      <w:r w:rsidRPr="00487674">
        <w:rPr>
          <w:rFonts w:cs="Times New Roman"/>
          <w:b/>
          <w:bCs/>
          <w:szCs w:val="24"/>
        </w:rPr>
        <w:t>Table</w:t>
      </w:r>
      <w:r>
        <w:rPr>
          <w:rFonts w:cs="Times New Roman"/>
          <w:b/>
          <w:bCs/>
          <w:szCs w:val="24"/>
        </w:rPr>
        <w:t xml:space="preserve"> </w:t>
      </w:r>
      <w:r w:rsidRPr="00487674">
        <w:rPr>
          <w:rFonts w:cs="Times New Roman"/>
          <w:b/>
          <w:bCs/>
          <w:szCs w:val="24"/>
        </w:rPr>
        <w:t xml:space="preserve">1: </w:t>
      </w:r>
      <w:r>
        <w:rPr>
          <w:rFonts w:cs="Times New Roman"/>
          <w:b/>
          <w:bCs/>
          <w:szCs w:val="24"/>
        </w:rPr>
        <w:tab/>
      </w:r>
      <w:r w:rsidRPr="00487674">
        <w:rPr>
          <w:rFonts w:cs="Times New Roman"/>
          <w:b/>
          <w:bCs/>
          <w:szCs w:val="24"/>
        </w:rPr>
        <w:t xml:space="preserve">Phytochemical content in solvent extracts of leaf of </w:t>
      </w:r>
      <w:r w:rsidRPr="00487674">
        <w:rPr>
          <w:rFonts w:cs="Times New Roman"/>
          <w:b/>
          <w:bCs/>
          <w:i/>
          <w:iCs/>
          <w:szCs w:val="24"/>
        </w:rPr>
        <w:t xml:space="preserve">Brassica juncea </w:t>
      </w:r>
      <w:r w:rsidRPr="00487674">
        <w:rPr>
          <w:rFonts w:cs="Times New Roman"/>
          <w:b/>
          <w:bCs/>
          <w:iCs/>
          <w:szCs w:val="24"/>
        </w:rPr>
        <w:t>var. rugosa</w:t>
      </w:r>
    </w:p>
    <w:tbl>
      <w:tblPr>
        <w:tblW w:w="3753" w:type="pct"/>
        <w:jc w:val="center"/>
        <w:tblLayout w:type="fixed"/>
        <w:tblLook w:val="04A0" w:firstRow="1" w:lastRow="0" w:firstColumn="1" w:lastColumn="0" w:noHBand="0" w:noVBand="1"/>
      </w:tblPr>
      <w:tblGrid>
        <w:gridCol w:w="1220"/>
        <w:gridCol w:w="1474"/>
        <w:gridCol w:w="1352"/>
        <w:gridCol w:w="1712"/>
        <w:gridCol w:w="1260"/>
      </w:tblGrid>
      <w:tr w:rsidR="008C7DE5" w:rsidRPr="005C210A" w14:paraId="0520421D" w14:textId="77777777" w:rsidTr="008C7DE5">
        <w:trPr>
          <w:jc w:val="center"/>
        </w:trPr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FDADF" w14:textId="77777777" w:rsidR="008C7DE5" w:rsidRDefault="008C7DE5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</w:p>
          <w:p w14:paraId="12F264DF" w14:textId="77A2E4C9" w:rsidR="008C7DE5" w:rsidRPr="005C210A" w:rsidRDefault="008C7DE5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Accessions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46AD7" w14:textId="122BDB5F" w:rsidR="008C7DE5" w:rsidRPr="005C210A" w:rsidRDefault="008C7DE5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Total Phenolic Content (mg g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  <w:vertAlign w:val="superscript"/>
              </w:rPr>
              <w:t>-1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)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3C446" w14:textId="10AA611C" w:rsidR="008C7DE5" w:rsidRPr="005C210A" w:rsidRDefault="008C7DE5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Total Flavonoid Content (mg g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  <w:vertAlign w:val="superscript"/>
              </w:rPr>
              <w:t>-1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)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D892C" w14:textId="603BF7EB" w:rsidR="008C7DE5" w:rsidRPr="008C7DE5" w:rsidRDefault="008C7DE5" w:rsidP="008C7DE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proofErr w:type="spellStart"/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Orthodihydroxyphenol</w:t>
            </w:r>
            <w:proofErr w:type="spellEnd"/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 xml:space="preserve"> (mg g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  <w:vertAlign w:val="superscript"/>
              </w:rPr>
              <w:t>-1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)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42B5D" w14:textId="3C75707B" w:rsidR="008C7DE5" w:rsidRPr="005C210A" w:rsidRDefault="008C7DE5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Tannins (mg g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  <w:vertAlign w:val="superscript"/>
              </w:rPr>
              <w:t>-1</w:t>
            </w: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)</w:t>
            </w:r>
          </w:p>
        </w:tc>
      </w:tr>
      <w:tr w:rsidR="005C210A" w:rsidRPr="005C210A" w14:paraId="204C124F" w14:textId="77777777" w:rsidTr="008C7DE5">
        <w:trPr>
          <w:jc w:val="center"/>
        </w:trPr>
        <w:tc>
          <w:tcPr>
            <w:tcW w:w="8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84966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IC-338751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4870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(4.89±0.045)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BDAAD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(4.06±0.04)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2F067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(2.46±0.06)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35A06" w14:textId="489FFB38" w:rsidR="005C210A" w:rsidRPr="008C7DE5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(2.22±0.03)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  <w:r w:rsidR="008C7DE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 xml:space="preserve"> </w:t>
            </w:r>
          </w:p>
        </w:tc>
      </w:tr>
      <w:tr w:rsidR="005C210A" w:rsidRPr="005C210A" w14:paraId="118944A4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7220A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IC-524259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19C19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(5.45±0.455)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a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0BDFE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(4.13±0.08)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7085B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(1.61±0.04)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58ED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(1.62±0.01)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</w:tr>
      <w:tr w:rsidR="005C210A" w:rsidRPr="005C210A" w14:paraId="20EC5888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B0BC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IC-338535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F1CEB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(2.70±0.068)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fg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AF01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(4.12±0.04)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CF11A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(1.56±0.07)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7B96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(1.45±0.03)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l</w:t>
            </w:r>
          </w:p>
        </w:tc>
      </w:tr>
      <w:tr w:rsidR="005C210A" w:rsidRPr="005C210A" w14:paraId="46A3B775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D15F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EEC-25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FDC2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(4.95±0.127)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6F48D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(6.32±0.06)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a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B59C9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(4.66±0.52)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a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105D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(3.46±0.03)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a</w:t>
            </w:r>
          </w:p>
        </w:tc>
      </w:tr>
      <w:tr w:rsidR="005C210A" w:rsidRPr="005C210A" w14:paraId="6765D205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1EB6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IC-399826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1B25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(2.56±0.057)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ghi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6347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(4.31±0.07)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fg</w:t>
            </w:r>
            <w:proofErr w:type="spellEnd"/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BA1E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(2.35±0.12)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87B2C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(1.73±0.02)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g</w:t>
            </w:r>
          </w:p>
        </w:tc>
      </w:tr>
      <w:tr w:rsidR="005C210A" w:rsidRPr="005C210A" w14:paraId="00F54DB4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6F916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IC-399839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E90B6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(2.99±0.080)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e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487F2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(4.32±0.02)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fg</w:t>
            </w:r>
            <w:proofErr w:type="spellEnd"/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140AB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(3.31±0.08)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5B99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(1.97±0.03)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</w:t>
            </w:r>
          </w:p>
        </w:tc>
      </w:tr>
      <w:tr w:rsidR="005C210A" w:rsidRPr="005C210A" w14:paraId="50FDE7EA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2A95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IC-399880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6416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(2.41±0.023)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81E79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(3.98±0.05)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ij</w:t>
            </w:r>
            <w:proofErr w:type="spellEnd"/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E8065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(3.06±0.23)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32D8C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(1.60±0.02)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ij</w:t>
            </w:r>
            <w:proofErr w:type="spellEnd"/>
          </w:p>
        </w:tc>
      </w:tr>
      <w:tr w:rsidR="005C210A" w:rsidRPr="005C210A" w14:paraId="625FFF5C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6E80E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IC-363758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1381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(2.41±0.039)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C121C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(3.93±0.03)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j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ACD2A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(1.51±0.01)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1B36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(1.55±0.01)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k</w:t>
            </w:r>
          </w:p>
        </w:tc>
      </w:tr>
      <w:tr w:rsidR="005C210A" w:rsidRPr="005C210A" w14:paraId="22D1CF09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44FB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IC-597917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279B7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(2.43±0.023)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F6C75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(4.79±0.03)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9233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(2.80±0.07)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FBA37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(2.13±0.02)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</w:t>
            </w:r>
          </w:p>
        </w:tc>
      </w:tr>
      <w:tr w:rsidR="005C210A" w:rsidRPr="005C210A" w14:paraId="5008CDC3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057D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IC-597873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7EA6B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(3.40±0.047)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5939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(4.61±0.03)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e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964B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(1.76±0.03)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8DA5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(1.68±0.02)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</w:t>
            </w:r>
          </w:p>
        </w:tc>
      </w:tr>
      <w:tr w:rsidR="005C210A" w:rsidRPr="005C210A" w14:paraId="125A23E4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A84E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IC-417128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AAF87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(2.61±0.045)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fgh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7B3C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(4.40±0.04)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B6EAE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(2.27±0.11)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de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1B08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(1.79±0.01)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</w:t>
            </w:r>
          </w:p>
        </w:tc>
      </w:tr>
      <w:tr w:rsidR="005C210A" w:rsidRPr="005C210A" w14:paraId="24F4F9F1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F924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IC-597933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CA82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(4.99±0.069)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D8E0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(3.60±0.04)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k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13E3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(1.53±0.13)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32FD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(1.89±0.02)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e</w:t>
            </w:r>
          </w:p>
        </w:tc>
      </w:tr>
      <w:tr w:rsidR="005C210A" w:rsidRPr="005C210A" w14:paraId="40A45390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545BA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IC-298019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0CCBB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(2.37±0.057)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0D0EC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(4.10±0.07)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3E1F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(2.39±0.12)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2CB2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(1.43±0.02)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l</w:t>
            </w:r>
          </w:p>
        </w:tc>
      </w:tr>
      <w:tr w:rsidR="005C210A" w:rsidRPr="005C210A" w14:paraId="1E196B98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68796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IC-410471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C824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(3.83±0.137)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7C88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(4.31±0.07)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g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DB03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(1.96±0.05)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fgh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2726E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(1.60±0.02)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</w:tr>
      <w:tr w:rsidR="005C210A" w:rsidRPr="005C210A" w14:paraId="7F763D08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17485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IC-350800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FE509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(2.47±0.035)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534BE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(4.67±0.02)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de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EB13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(2.20±0.14)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def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A00CA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(1.44±0.03)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l</w:t>
            </w:r>
          </w:p>
        </w:tc>
      </w:tr>
      <w:tr w:rsidR="005C210A" w:rsidRPr="005C210A" w14:paraId="3C814DE5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05789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IC-276011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B17E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(2.44±0.035)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hi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97F8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(4.70±0.05)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cde</w:t>
            </w:r>
            <w:proofErr w:type="spellEnd"/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4427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(2.81±0.08)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8C5FB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(1.54±0.03)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k</w:t>
            </w:r>
          </w:p>
        </w:tc>
      </w:tr>
      <w:tr w:rsidR="005C210A" w:rsidRPr="005C210A" w14:paraId="1CF4D311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61D96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IC-413486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9E3B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(2.82±0.045)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ef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73E5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(4.07±0.09)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h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6B689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(1.60±0.03)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i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1EC92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(1.42±0.03)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l</w:t>
            </w:r>
          </w:p>
        </w:tc>
      </w:tr>
      <w:tr w:rsidR="005C210A" w:rsidRPr="005C210A" w14:paraId="533E5EBE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2069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IC-597821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2EF40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(2.59±0.068)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ghi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BAB3E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(4.72±0.02)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cd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E77C2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(3.08±0.03)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B635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(1.40±0.01)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l</w:t>
            </w:r>
          </w:p>
        </w:tc>
      </w:tr>
      <w:tr w:rsidR="005C210A" w:rsidRPr="005C210A" w14:paraId="61F6BA09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586F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Pusa Saag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6EFA5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(2.55±0.023)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ghi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7260A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(5.11±0.03)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b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E480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(2.08±0.05)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efg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24813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(1.24±0.03)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m</w:t>
            </w:r>
          </w:p>
        </w:tc>
      </w:tr>
      <w:tr w:rsidR="005C210A" w:rsidRPr="005C210A" w14:paraId="45282E6F" w14:textId="77777777" w:rsidTr="008C7DE5">
        <w:trPr>
          <w:jc w:val="center"/>
        </w:trPr>
        <w:tc>
          <w:tcPr>
            <w:tcW w:w="8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BE181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b/>
                <w:bCs/>
                <w:color w:val="000000"/>
                <w:sz w:val="14"/>
                <w:szCs w:val="16"/>
              </w:rPr>
              <w:t>PR-15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703D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(2.63±0.035)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fgh</w:t>
            </w:r>
            <w:proofErr w:type="spellEnd"/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4B1FF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(4.77±0.06)</w:t>
            </w:r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c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1ED58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(1.90±0.02)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gh</w:t>
            </w:r>
            <w:proofErr w:type="spellEnd"/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C4EC4" w14:textId="77777777" w:rsidR="005C210A" w:rsidRPr="005C210A" w:rsidRDefault="005C210A" w:rsidP="006946D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5C210A">
              <w:rPr>
                <w:rFonts w:eastAsia="Times New Roman" w:cs="Times New Roman"/>
                <w:color w:val="000000"/>
                <w:sz w:val="14"/>
                <w:szCs w:val="16"/>
              </w:rPr>
              <w:t>(1.56±0.03)</w:t>
            </w:r>
            <w:proofErr w:type="spellStart"/>
            <w:r w:rsidRPr="005C210A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jk</w:t>
            </w:r>
            <w:proofErr w:type="spellEnd"/>
          </w:p>
        </w:tc>
      </w:tr>
    </w:tbl>
    <w:p w14:paraId="794D0FD2" w14:textId="2B5E2855" w:rsidR="00C031E6" w:rsidRPr="00C031E6" w:rsidRDefault="00FA7EEE" w:rsidP="00FA7EEE">
      <w:pPr>
        <w:rPr>
          <w:rFonts w:eastAsia="TimesNewRomanPSMT" w:cs="Times New Roman"/>
          <w:sz w:val="20"/>
          <w:szCs w:val="24"/>
        </w:rPr>
      </w:pPr>
      <w:r w:rsidRPr="00487674">
        <w:rPr>
          <w:rFonts w:eastAsia="TimesNewRomanPSMT" w:cs="Times New Roman"/>
          <w:sz w:val="20"/>
          <w:szCs w:val="24"/>
        </w:rPr>
        <w:t>The values with the same superscript are not (</w:t>
      </w:r>
      <w:r w:rsidRPr="00487674">
        <w:rPr>
          <w:rFonts w:eastAsia="TimesNewRomanPSMT" w:cs="Times New Roman"/>
          <w:i/>
          <w:iCs/>
          <w:sz w:val="20"/>
          <w:szCs w:val="24"/>
        </w:rPr>
        <w:t>p&lt;</w:t>
      </w:r>
      <w:r w:rsidRPr="00487674">
        <w:rPr>
          <w:rFonts w:eastAsia="TimesNewRomanPSMT" w:cs="Times New Roman"/>
          <w:sz w:val="20"/>
          <w:szCs w:val="24"/>
        </w:rPr>
        <w:t>0.05) significantly different (Duncan Post Hoc analysis)</w:t>
      </w:r>
    </w:p>
    <w:p w14:paraId="056677B1" w14:textId="78318D27" w:rsidR="00C031E6" w:rsidRPr="00487674" w:rsidRDefault="00C031E6" w:rsidP="00C031E6">
      <w:pPr>
        <w:spacing w:line="240" w:lineRule="auto"/>
        <w:ind w:left="1035" w:hanging="1035"/>
        <w:jc w:val="both"/>
        <w:rPr>
          <w:rFonts w:cs="Times New Roman"/>
          <w:szCs w:val="24"/>
        </w:rPr>
      </w:pPr>
      <w:r w:rsidRPr="00487674">
        <w:rPr>
          <w:rFonts w:cs="Times New Roman"/>
          <w:b/>
          <w:bCs/>
          <w:iCs/>
          <w:szCs w:val="24"/>
        </w:rPr>
        <w:t xml:space="preserve">Table 2: </w:t>
      </w:r>
      <w:r>
        <w:rPr>
          <w:rFonts w:cs="Times New Roman"/>
          <w:b/>
          <w:bCs/>
          <w:iCs/>
          <w:szCs w:val="24"/>
        </w:rPr>
        <w:tab/>
      </w:r>
      <w:r w:rsidRPr="00487674">
        <w:rPr>
          <w:rFonts w:cs="Times New Roman"/>
          <w:b/>
          <w:bCs/>
          <w:iCs/>
          <w:szCs w:val="24"/>
        </w:rPr>
        <w:t xml:space="preserve">Protein and total carbohydrate content in </w:t>
      </w:r>
      <w:r>
        <w:rPr>
          <w:rFonts w:cs="Times New Roman"/>
          <w:b/>
          <w:bCs/>
          <w:iCs/>
          <w:szCs w:val="24"/>
        </w:rPr>
        <w:t xml:space="preserve">the </w:t>
      </w:r>
      <w:r w:rsidRPr="00487674">
        <w:rPr>
          <w:rFonts w:cs="Times New Roman"/>
          <w:b/>
          <w:bCs/>
          <w:iCs/>
          <w:szCs w:val="24"/>
        </w:rPr>
        <w:t>leaf of</w:t>
      </w:r>
      <w:r w:rsidRPr="00487674">
        <w:rPr>
          <w:rFonts w:cs="Times New Roman"/>
          <w:b/>
          <w:bCs/>
          <w:i/>
          <w:iCs/>
          <w:szCs w:val="24"/>
        </w:rPr>
        <w:t xml:space="preserve"> Brassica juncea </w:t>
      </w:r>
      <w:r w:rsidRPr="00487674">
        <w:rPr>
          <w:rFonts w:cs="Times New Roman"/>
          <w:b/>
          <w:bCs/>
          <w:iCs/>
          <w:szCs w:val="24"/>
        </w:rPr>
        <w:t>var. rugosa</w:t>
      </w:r>
    </w:p>
    <w:tbl>
      <w:tblPr>
        <w:tblW w:w="32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9"/>
        <w:gridCol w:w="1797"/>
        <w:gridCol w:w="3016"/>
      </w:tblGrid>
      <w:tr w:rsidR="00C031E6" w:rsidRPr="00452232" w14:paraId="5CFF0A1F" w14:textId="77777777" w:rsidTr="00C031E6">
        <w:trPr>
          <w:trHeight w:val="31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470A6E55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Accessions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76379315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Protein (</w:t>
            </w:r>
            <w:proofErr w:type="spellStart"/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μg</w:t>
            </w:r>
            <w:proofErr w:type="spellEnd"/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 xml:space="preserve"> gm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4D129586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Total Carbohydrate content (mg g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C031E6" w:rsidRPr="00452232" w14:paraId="79B1EAB5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3F343C4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IC-338751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51FA252C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(313.46±16.73)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0470E29A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(16.08±0.25)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</w:p>
        </w:tc>
      </w:tr>
      <w:tr w:rsidR="00C031E6" w:rsidRPr="00452232" w14:paraId="2234F18F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39862DDF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IC-524259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6B9A9143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(380.09±17.22)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23C39B99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(11.60±0.28)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</w:p>
        </w:tc>
      </w:tr>
      <w:tr w:rsidR="00C031E6" w:rsidRPr="00452232" w14:paraId="50132753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6423BE88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IC-338535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4A516177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(314.89±41.37)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2F14E7F3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(7.63±0.23)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</w:p>
        </w:tc>
      </w:tr>
      <w:tr w:rsidR="00C031E6" w:rsidRPr="00452232" w14:paraId="495B59D0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09D87106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EEC-25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4F74ACC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(400.97±16.56)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4A160219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(26.46±0.19)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</w:t>
            </w:r>
            <w:proofErr w:type="spellEnd"/>
          </w:p>
        </w:tc>
      </w:tr>
      <w:tr w:rsidR="00C031E6" w:rsidRPr="00452232" w14:paraId="178D5B52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50916D82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IC-399826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7622F21C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(280.28±21.46)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cde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35AF0CD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(14.08±0.19)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proofErr w:type="spellEnd"/>
          </w:p>
        </w:tc>
      </w:tr>
      <w:tr w:rsidR="00C031E6" w:rsidRPr="00452232" w14:paraId="47DFA03F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24F514E2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IC-399839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692EEF80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(307.45±29.05)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bcd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48A6F3B1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(5.06±0.25)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</w:p>
        </w:tc>
      </w:tr>
      <w:tr w:rsidR="00C031E6" w:rsidRPr="00452232" w14:paraId="3EDDD924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69136DA5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IC-399880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29624E33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(295.15±9.08)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bcde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3B5ECCA6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(21.83±0.28)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proofErr w:type="spellEnd"/>
          </w:p>
        </w:tc>
      </w:tr>
      <w:tr w:rsidR="00C031E6" w:rsidRPr="00452232" w14:paraId="0CDAACAB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5FE015F0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IC-363758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32B68C8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(323.75±11.03)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203ADA70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(31.48±0.31)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C031E6" w:rsidRPr="00452232" w14:paraId="609E919B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3C1ED584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IC-597917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05F2080A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(276.56±17.67)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cdef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312B2E5E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(12.04±0.22)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</w:p>
        </w:tc>
      </w:tr>
      <w:tr w:rsidR="00C031E6" w:rsidRPr="00452232" w14:paraId="41DDC8E2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3E44CFC2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IC-597873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70E32741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(273.13±26.59)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defg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5565EA63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(24.67±0.28)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C031E6" w:rsidRPr="00452232" w14:paraId="03225767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747055AC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IC-417128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1493A3F1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(209.07±10.73)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7F052326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(10.75±0.29)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</w:p>
        </w:tc>
      </w:tr>
      <w:tr w:rsidR="00C031E6" w:rsidRPr="00452232" w14:paraId="46B89BEA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577FC1CA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IC-597933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5B3A4524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(231.37±23.12)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hi</w:t>
            </w:r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657B4FF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(25.17±0.13)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C031E6" w:rsidRPr="00452232" w14:paraId="2455C879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33423547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IC-298019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0E02B365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(237.95±19.76)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ghi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18A8F1E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(25.94±0.31)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C031E6" w:rsidRPr="00452232" w14:paraId="48FCAEE6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09F8865A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IC-410471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1E46ED9C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(218.50±28.32)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22163504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(31.13±0.19)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C031E6" w:rsidRPr="00452232" w14:paraId="3CD11A5C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20CE7C3B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IC-350800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2C80B2A2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(379.24±18.26)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6051CA77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(21.42±0.13)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</w:p>
        </w:tc>
      </w:tr>
      <w:tr w:rsidR="00C031E6" w:rsidRPr="00452232" w14:paraId="7609CE25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3CED212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IC-276011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701E8872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(312.03±8.24)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5E657A18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(20.40±0.13)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</w:p>
        </w:tc>
      </w:tr>
      <w:tr w:rsidR="00C031E6" w:rsidRPr="00452232" w14:paraId="5ABEB353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71366311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IC-413486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4E83664E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(262.55±15.25)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efgh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21F8A42A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(27.00±1.09)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C031E6" w:rsidRPr="00452232" w14:paraId="7BC1B3B1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60F26FB6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IC-597821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4FB47CEC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(240.81±13.33)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fghi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5A294179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(7.60±0.10)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</w:p>
        </w:tc>
      </w:tr>
      <w:tr w:rsidR="00C031E6" w:rsidRPr="00452232" w14:paraId="6730909A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51178D5A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Pusa Saag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0F969FDF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(287.43±20.82)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bcde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207FF040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(11.02±0.30)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</w:p>
        </w:tc>
      </w:tr>
      <w:tr w:rsidR="00C031E6" w:rsidRPr="00452232" w14:paraId="13FEFE4D" w14:textId="77777777" w:rsidTr="00C031E6">
        <w:trPr>
          <w:trHeight w:val="375"/>
          <w:jc w:val="center"/>
        </w:trPr>
        <w:tc>
          <w:tcPr>
            <w:tcW w:w="1092" w:type="pct"/>
            <w:shd w:val="clear" w:color="auto" w:fill="auto"/>
            <w:noWrap/>
            <w:vAlign w:val="center"/>
            <w:hideMark/>
          </w:tcPr>
          <w:p w14:paraId="4D285D7B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PR-15</w:t>
            </w:r>
          </w:p>
        </w:tc>
        <w:tc>
          <w:tcPr>
            <w:tcW w:w="1464" w:type="pct"/>
            <w:shd w:val="clear" w:color="auto" w:fill="auto"/>
            <w:noWrap/>
            <w:vAlign w:val="center"/>
            <w:hideMark/>
          </w:tcPr>
          <w:p w14:paraId="209702FD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(290.29±5.84)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bcde</w:t>
            </w:r>
            <w:proofErr w:type="spellEnd"/>
          </w:p>
        </w:tc>
        <w:tc>
          <w:tcPr>
            <w:tcW w:w="2444" w:type="pct"/>
            <w:shd w:val="clear" w:color="auto" w:fill="auto"/>
            <w:noWrap/>
            <w:vAlign w:val="center"/>
            <w:hideMark/>
          </w:tcPr>
          <w:p w14:paraId="5C5A6C70" w14:textId="77777777" w:rsidR="00C031E6" w:rsidRPr="00452232" w:rsidRDefault="00C031E6" w:rsidP="00452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52232">
              <w:rPr>
                <w:rFonts w:eastAsia="Times New Roman" w:cs="Times New Roman"/>
                <w:color w:val="000000"/>
                <w:sz w:val="18"/>
                <w:szCs w:val="18"/>
              </w:rPr>
              <w:t>(22.15±0.13)</w:t>
            </w:r>
            <w:r w:rsidRPr="00452232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</w:p>
        </w:tc>
      </w:tr>
    </w:tbl>
    <w:p w14:paraId="386E7BE2" w14:textId="6E11D0AE" w:rsidR="00C031E6" w:rsidRDefault="00C031E6" w:rsidP="00C031E6">
      <w:pPr>
        <w:rPr>
          <w:rFonts w:eastAsia="TimesNewRomanPSMT" w:cs="Times New Roman"/>
          <w:sz w:val="20"/>
          <w:szCs w:val="24"/>
        </w:rPr>
      </w:pPr>
      <w:r w:rsidRPr="00487674">
        <w:rPr>
          <w:rFonts w:eastAsia="TimesNewRomanPSMT" w:cs="Times New Roman"/>
          <w:sz w:val="20"/>
          <w:szCs w:val="24"/>
        </w:rPr>
        <w:t>The values with the same superscript are not (</w:t>
      </w:r>
      <w:r w:rsidRPr="00487674">
        <w:rPr>
          <w:rFonts w:eastAsia="TimesNewRomanPSMT" w:cs="Times New Roman"/>
          <w:i/>
          <w:iCs/>
          <w:sz w:val="20"/>
          <w:szCs w:val="24"/>
        </w:rPr>
        <w:t>p&lt;</w:t>
      </w:r>
      <w:r w:rsidRPr="00487674">
        <w:rPr>
          <w:rFonts w:eastAsia="TimesNewRomanPSMT" w:cs="Times New Roman"/>
          <w:sz w:val="20"/>
          <w:szCs w:val="24"/>
        </w:rPr>
        <w:t>0.05) significantly different (Duncan Post Hoc analysis)</w:t>
      </w:r>
    </w:p>
    <w:p w14:paraId="0379DBA0" w14:textId="77777777" w:rsidR="00C031E6" w:rsidRDefault="00C031E6" w:rsidP="00C031E6">
      <w:pPr>
        <w:rPr>
          <w:rFonts w:eastAsia="TimesNewRomanPSMT" w:cs="Times New Roman"/>
          <w:sz w:val="20"/>
          <w:szCs w:val="24"/>
        </w:rPr>
      </w:pPr>
    </w:p>
    <w:p w14:paraId="45DA0A83" w14:textId="77777777" w:rsidR="00C031E6" w:rsidRPr="00487674" w:rsidRDefault="00C031E6" w:rsidP="00C031E6">
      <w:pPr>
        <w:ind w:left="972" w:hanging="972"/>
        <w:jc w:val="both"/>
        <w:rPr>
          <w:rFonts w:cs="Times New Roman"/>
          <w:szCs w:val="24"/>
        </w:rPr>
      </w:pPr>
      <w:r w:rsidRPr="00487674">
        <w:rPr>
          <w:rFonts w:cs="Times New Roman"/>
          <w:b/>
          <w:bCs/>
          <w:szCs w:val="24"/>
        </w:rPr>
        <w:t xml:space="preserve">Table 3: Total Antioxidant and Ferric reducing antioxidant power activity of leaf of </w:t>
      </w:r>
      <w:r w:rsidRPr="00487674">
        <w:rPr>
          <w:rFonts w:cs="Times New Roman"/>
          <w:b/>
          <w:bCs/>
          <w:i/>
          <w:iCs/>
          <w:szCs w:val="24"/>
        </w:rPr>
        <w:t xml:space="preserve">Brassica juncea </w:t>
      </w:r>
      <w:r w:rsidRPr="00487674">
        <w:rPr>
          <w:rFonts w:cs="Times New Roman"/>
          <w:b/>
          <w:bCs/>
          <w:iCs/>
          <w:szCs w:val="24"/>
        </w:rPr>
        <w:t>var. rugosa</w:t>
      </w:r>
    </w:p>
    <w:tbl>
      <w:tblPr>
        <w:tblW w:w="41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7"/>
        <w:gridCol w:w="2917"/>
        <w:gridCol w:w="3330"/>
      </w:tblGrid>
      <w:tr w:rsidR="00452232" w:rsidRPr="00452232" w14:paraId="741A0F43" w14:textId="77777777" w:rsidTr="00452232">
        <w:trPr>
          <w:trHeight w:val="818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58D20E5E" w14:textId="77777777" w:rsidR="00C031E6" w:rsidRPr="00452232" w:rsidRDefault="00C031E6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Accessions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0D7E1C18" w14:textId="05D56F95" w:rsidR="00C031E6" w:rsidRPr="00452232" w:rsidRDefault="00C031E6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Total Antioxidant Activity (mg g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8" w:type="pct"/>
            <w:shd w:val="clear" w:color="auto" w:fill="auto"/>
            <w:noWrap/>
            <w:vAlign w:val="bottom"/>
            <w:hideMark/>
          </w:tcPr>
          <w:p w14:paraId="3A08866E" w14:textId="77777777" w:rsidR="00C031E6" w:rsidRPr="00452232" w:rsidRDefault="00C031E6" w:rsidP="00452232">
            <w:pPr>
              <w:spacing w:after="12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52232">
              <w:rPr>
                <w:rFonts w:cs="Times New Roman"/>
                <w:b/>
                <w:sz w:val="20"/>
                <w:szCs w:val="20"/>
              </w:rPr>
              <w:t>Ferric Reducing Antioxidant Power (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mg g</w:t>
            </w: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 w:rsidRPr="00452232">
              <w:rPr>
                <w:rFonts w:cs="Times New Roman"/>
                <w:b/>
                <w:sz w:val="20"/>
                <w:szCs w:val="20"/>
              </w:rPr>
              <w:t>)</w:t>
            </w:r>
          </w:p>
        </w:tc>
      </w:tr>
      <w:tr w:rsidR="00452232" w:rsidRPr="00452232" w14:paraId="1D8E2184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4E1BFCC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IC-338751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22BCE65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(24.41±0.40)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75D908F6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(1.45±0.06)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fgh</w:t>
            </w:r>
            <w:proofErr w:type="spellEnd"/>
          </w:p>
        </w:tc>
      </w:tr>
      <w:tr w:rsidR="00452232" w:rsidRPr="00452232" w14:paraId="26FC3C48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70A87EA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IC-524259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0B0F7AE7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(17.74±0.63)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p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23F86673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(1.18±0.15)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ghi</w:t>
            </w:r>
            <w:proofErr w:type="spellEnd"/>
          </w:p>
        </w:tc>
      </w:tr>
      <w:tr w:rsidR="00452232" w:rsidRPr="00452232" w14:paraId="11712ECD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35A14F2D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IC-338535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086753F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(20.08±0.46)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206F6AC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(1.19±0.04)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ghi</w:t>
            </w:r>
            <w:proofErr w:type="spellEnd"/>
          </w:p>
        </w:tc>
      </w:tr>
      <w:tr w:rsidR="00452232" w:rsidRPr="00452232" w14:paraId="64B5B732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3E1D386D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EEC-25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020A922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(41.92±0.29)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0BFBBA2F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(5.91±0.68)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452232" w:rsidRPr="00452232" w14:paraId="157F3F0C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2A41F3C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IC-399826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3F30C68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(25.40±0.34)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2D670B3B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(1.83±0.08)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</w:tr>
      <w:tr w:rsidR="00452232" w:rsidRPr="00452232" w14:paraId="03626525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4DA276D7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IC-399839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6CB5FAE2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(39.96±0.29)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2689FFEC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(2.30±0.09)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452232" w:rsidRPr="00452232" w14:paraId="7A503E02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70CEF862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IC-399880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4F1BAD6E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(24.71±0.46)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6D0AC9F9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(2±0.10)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452232" w:rsidRPr="00452232" w14:paraId="5F4AB579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7367C2AB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IC-363758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6EA4025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(23.56±0.34)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470801FA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(1.24±0.10)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ghi</w:t>
            </w:r>
            <w:proofErr w:type="spellEnd"/>
          </w:p>
        </w:tc>
      </w:tr>
      <w:tr w:rsidR="00452232" w:rsidRPr="00452232" w14:paraId="35433022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5020CD5B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IC-597917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1572F334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(38.66±0.40)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7F558864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(2.36±0.06)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452232" w:rsidRPr="00452232" w14:paraId="78FBB13B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6D9A641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IC-597873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56FDA03D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(24.48±0.41)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23C1238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(1.44±0.05)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fgh</w:t>
            </w:r>
            <w:proofErr w:type="spellEnd"/>
          </w:p>
        </w:tc>
      </w:tr>
      <w:tr w:rsidR="00452232" w:rsidRPr="00452232" w14:paraId="316FBC6A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6ACB0A42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IC-417128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0A55807D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(23.22±0.34)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5C784D2B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(1.44±0.02)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fgh</w:t>
            </w:r>
            <w:proofErr w:type="spellEnd"/>
          </w:p>
        </w:tc>
      </w:tr>
      <w:tr w:rsidR="00452232" w:rsidRPr="00452232" w14:paraId="56025DB6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269BF012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IC-597933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4755B9E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(20.23±0.46)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5E846BA4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(1.42±0.05)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fghi</w:t>
            </w:r>
            <w:proofErr w:type="spellEnd"/>
          </w:p>
        </w:tc>
      </w:tr>
      <w:tr w:rsidR="00452232" w:rsidRPr="00452232" w14:paraId="2397286C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33D1F6E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IC-298019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18F978A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(32.80±0.35)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3AA7761A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(1.81±0.06)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</w:tr>
      <w:tr w:rsidR="00452232" w:rsidRPr="00452232" w14:paraId="0A805300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78F674E6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IC-410471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21EF8834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(29.23±0.40)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72EDDC7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(1.66±0.04)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ef</w:t>
            </w:r>
            <w:proofErr w:type="spellEnd"/>
          </w:p>
        </w:tc>
      </w:tr>
      <w:tr w:rsidR="00452232" w:rsidRPr="00452232" w14:paraId="46D19808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77FCCB69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IC-350800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381485FD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(27.43±0.18)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6C72B71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(1.36±0.03)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fghi</w:t>
            </w:r>
            <w:proofErr w:type="spellEnd"/>
          </w:p>
        </w:tc>
      </w:tr>
      <w:tr w:rsidR="00452232" w:rsidRPr="00452232" w14:paraId="0AAF9920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71C2565A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IC-276011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4777A6AB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(36.21±0.46)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792B4AD9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(2.27±0.06)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  <w:proofErr w:type="spellEnd"/>
          </w:p>
        </w:tc>
      </w:tr>
      <w:tr w:rsidR="00452232" w:rsidRPr="00452232" w14:paraId="7C7FF224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0D920A7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IC-413486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36A72BCD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(18.93±0.46)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o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59B585F3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(1.11±0.08)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i</w:t>
            </w:r>
            <w:proofErr w:type="spellEnd"/>
          </w:p>
        </w:tc>
      </w:tr>
      <w:tr w:rsidR="00452232" w:rsidRPr="00452232" w14:paraId="12CEA2F7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53794ADC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IC-597821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6F39B675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(21.26±0.46)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m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333D8C32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(1.26±0.04)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ghi</w:t>
            </w:r>
            <w:proofErr w:type="spellEnd"/>
          </w:p>
        </w:tc>
      </w:tr>
      <w:tr w:rsidR="00452232" w:rsidRPr="00452232" w14:paraId="15AA6EA3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1C4E9D92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Pusa Saag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0EFFBA97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(28.12±0.40)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10062B1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(1.50±0.06)</w:t>
            </w:r>
            <w:proofErr w:type="spellStart"/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fg</w:t>
            </w:r>
            <w:proofErr w:type="spellEnd"/>
          </w:p>
        </w:tc>
      </w:tr>
      <w:tr w:rsidR="00452232" w:rsidRPr="00452232" w14:paraId="7232185B" w14:textId="77777777" w:rsidTr="00452232">
        <w:trPr>
          <w:trHeight w:val="375"/>
          <w:jc w:val="center"/>
        </w:trPr>
        <w:tc>
          <w:tcPr>
            <w:tcW w:w="1008" w:type="pct"/>
            <w:shd w:val="clear" w:color="auto" w:fill="auto"/>
            <w:noWrap/>
            <w:vAlign w:val="center"/>
            <w:hideMark/>
          </w:tcPr>
          <w:p w14:paraId="46631FE8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PR-15</w:t>
            </w:r>
          </w:p>
        </w:tc>
        <w:tc>
          <w:tcPr>
            <w:tcW w:w="1864" w:type="pct"/>
            <w:shd w:val="clear" w:color="auto" w:fill="auto"/>
            <w:noWrap/>
            <w:vAlign w:val="center"/>
            <w:hideMark/>
          </w:tcPr>
          <w:p w14:paraId="63CBE61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(33.49±0.40)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128" w:type="pct"/>
            <w:shd w:val="clear" w:color="auto" w:fill="auto"/>
            <w:noWrap/>
            <w:vAlign w:val="center"/>
            <w:hideMark/>
          </w:tcPr>
          <w:p w14:paraId="35647E00" w14:textId="77777777" w:rsidR="00452232" w:rsidRPr="00452232" w:rsidRDefault="00452232" w:rsidP="00452232">
            <w:pPr>
              <w:spacing w:after="12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52232">
              <w:rPr>
                <w:rFonts w:eastAsia="Times New Roman" w:cs="Times New Roman"/>
                <w:color w:val="000000"/>
                <w:sz w:val="20"/>
                <w:szCs w:val="20"/>
              </w:rPr>
              <w:t>(1.13±0.05)</w:t>
            </w:r>
            <w:r w:rsidRPr="0045223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hi</w:t>
            </w:r>
          </w:p>
        </w:tc>
      </w:tr>
    </w:tbl>
    <w:p w14:paraId="06DD629C" w14:textId="77777777" w:rsidR="00C031E6" w:rsidRPr="00452232" w:rsidRDefault="00C031E6" w:rsidP="00C031E6">
      <w:pPr>
        <w:rPr>
          <w:rFonts w:cs="Times New Roman"/>
          <w:sz w:val="20"/>
          <w:szCs w:val="20"/>
        </w:rPr>
      </w:pPr>
      <w:r w:rsidRPr="00452232">
        <w:rPr>
          <w:rFonts w:eastAsia="TimesNewRomanPSMT" w:cs="Times New Roman"/>
          <w:sz w:val="20"/>
          <w:szCs w:val="20"/>
        </w:rPr>
        <w:t>The values with the same superscript are not (</w:t>
      </w:r>
      <w:r w:rsidRPr="00452232">
        <w:rPr>
          <w:rFonts w:eastAsia="TimesNewRomanPSMT" w:cs="Times New Roman"/>
          <w:i/>
          <w:iCs/>
          <w:sz w:val="20"/>
          <w:szCs w:val="20"/>
        </w:rPr>
        <w:t>p&lt;</w:t>
      </w:r>
      <w:r w:rsidRPr="00452232">
        <w:rPr>
          <w:rFonts w:eastAsia="TimesNewRomanPSMT" w:cs="Times New Roman"/>
          <w:sz w:val="20"/>
          <w:szCs w:val="20"/>
        </w:rPr>
        <w:t>0.05) significantly different (Duncan Post Hoc analysis).</w:t>
      </w:r>
    </w:p>
    <w:p w14:paraId="017D7ABB" w14:textId="77777777" w:rsidR="00C031E6" w:rsidRPr="00487674" w:rsidRDefault="00C031E6" w:rsidP="00C031E6">
      <w:pPr>
        <w:rPr>
          <w:rFonts w:cs="Times New Roman"/>
          <w:sz w:val="20"/>
          <w:szCs w:val="24"/>
        </w:rPr>
      </w:pPr>
    </w:p>
    <w:p w14:paraId="73CD7B45" w14:textId="77777777" w:rsidR="00452232" w:rsidRDefault="00452232" w:rsidP="00452232">
      <w:pPr>
        <w:spacing w:line="240" w:lineRule="auto"/>
        <w:ind w:left="1035" w:hanging="1035"/>
        <w:jc w:val="both"/>
        <w:rPr>
          <w:rFonts w:eastAsia="Times New Roman" w:cs="Times New Roman"/>
          <w:b/>
          <w:bCs/>
          <w:color w:val="000000"/>
          <w:szCs w:val="24"/>
        </w:rPr>
      </w:pPr>
    </w:p>
    <w:p w14:paraId="4AE601C0" w14:textId="77777777" w:rsidR="00452232" w:rsidRDefault="00452232" w:rsidP="00452232">
      <w:pPr>
        <w:spacing w:line="240" w:lineRule="auto"/>
        <w:ind w:left="1035" w:hanging="1035"/>
        <w:jc w:val="both"/>
        <w:rPr>
          <w:rFonts w:eastAsia="Times New Roman" w:cs="Times New Roman"/>
          <w:b/>
          <w:bCs/>
          <w:color w:val="000000"/>
          <w:szCs w:val="24"/>
        </w:rPr>
      </w:pPr>
    </w:p>
    <w:p w14:paraId="023BA986" w14:textId="77777777" w:rsidR="00452232" w:rsidRDefault="00452232" w:rsidP="00452232">
      <w:pPr>
        <w:spacing w:line="240" w:lineRule="auto"/>
        <w:ind w:left="1035" w:hanging="1035"/>
        <w:jc w:val="both"/>
        <w:rPr>
          <w:rFonts w:eastAsia="Times New Roman" w:cs="Times New Roman"/>
          <w:b/>
          <w:bCs/>
          <w:color w:val="000000"/>
          <w:szCs w:val="24"/>
        </w:rPr>
      </w:pPr>
    </w:p>
    <w:p w14:paraId="5A6E0020" w14:textId="74DDF638" w:rsidR="00452232" w:rsidRPr="00487674" w:rsidRDefault="00452232" w:rsidP="00452232">
      <w:pPr>
        <w:spacing w:line="240" w:lineRule="auto"/>
        <w:ind w:left="1035" w:hanging="1035"/>
        <w:jc w:val="both"/>
        <w:rPr>
          <w:rFonts w:cs="Times New Roman"/>
          <w:szCs w:val="24"/>
        </w:rPr>
      </w:pPr>
      <w:r w:rsidRPr="00487674">
        <w:rPr>
          <w:rFonts w:eastAsia="Times New Roman" w:cs="Times New Roman"/>
          <w:b/>
          <w:bCs/>
          <w:color w:val="000000"/>
          <w:szCs w:val="24"/>
        </w:rPr>
        <w:lastRenderedPageBreak/>
        <w:t xml:space="preserve">Table 6: ABTS Free Radical Scavenging of </w:t>
      </w:r>
      <w:r w:rsidRPr="00487674">
        <w:rPr>
          <w:rFonts w:cs="Times New Roman"/>
          <w:b/>
          <w:bCs/>
          <w:szCs w:val="24"/>
        </w:rPr>
        <w:t xml:space="preserve">solvent extracts of leaf of </w:t>
      </w:r>
      <w:r w:rsidRPr="00487674">
        <w:rPr>
          <w:rFonts w:cs="Times New Roman"/>
          <w:b/>
          <w:bCs/>
          <w:i/>
          <w:iCs/>
          <w:szCs w:val="24"/>
        </w:rPr>
        <w:t xml:space="preserve">Brassica juncea </w:t>
      </w:r>
      <w:r w:rsidRPr="00487674">
        <w:rPr>
          <w:rFonts w:cs="Times New Roman"/>
          <w:b/>
          <w:bCs/>
          <w:iCs/>
          <w:szCs w:val="24"/>
        </w:rPr>
        <w:t>var. rugosa</w:t>
      </w:r>
    </w:p>
    <w:tbl>
      <w:tblPr>
        <w:tblW w:w="33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896"/>
      </w:tblGrid>
      <w:tr w:rsidR="00452232" w:rsidRPr="00487674" w14:paraId="228800D8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</w:tcPr>
          <w:p w14:paraId="4907A936" w14:textId="75968FD2" w:rsidR="00452232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Accessions</w:t>
            </w:r>
          </w:p>
        </w:tc>
        <w:tc>
          <w:tcPr>
            <w:tcW w:w="3106" w:type="pct"/>
            <w:shd w:val="clear" w:color="auto" w:fill="auto"/>
            <w:noWrap/>
            <w:vAlign w:val="bottom"/>
          </w:tcPr>
          <w:p w14:paraId="45F35170" w14:textId="77777777" w:rsidR="00452232" w:rsidRPr="00487674" w:rsidRDefault="0045223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ABTS Free Radical Scavenging (%)</w:t>
            </w:r>
          </w:p>
        </w:tc>
      </w:tr>
      <w:tr w:rsidR="004416E7" w:rsidRPr="00487674" w14:paraId="0A857FF5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7303F53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IC-338751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00FA1E29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(91.99±0.41)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fg</w:t>
            </w:r>
            <w:proofErr w:type="spellEnd"/>
          </w:p>
        </w:tc>
      </w:tr>
      <w:tr w:rsidR="004416E7" w:rsidRPr="00487674" w14:paraId="58FCB587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3E8A8FEA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IC-524259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64BFE527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(94.71±0.49)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a</w:t>
            </w:r>
          </w:p>
        </w:tc>
      </w:tr>
      <w:tr w:rsidR="004416E7" w:rsidRPr="00487674" w14:paraId="192A32D3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71CCD98D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IC-338535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5AC2EA6F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(93.88±0.42)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abc</w:t>
            </w:r>
            <w:proofErr w:type="spellEnd"/>
          </w:p>
        </w:tc>
      </w:tr>
      <w:tr w:rsidR="004416E7" w:rsidRPr="00487674" w14:paraId="6D95E684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02EC7D2F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EEC-25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458B24DA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(92.13±0.28)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efg</w:t>
            </w:r>
            <w:proofErr w:type="spellEnd"/>
          </w:p>
        </w:tc>
      </w:tr>
      <w:tr w:rsidR="004416E7" w:rsidRPr="00487674" w14:paraId="010B1FA2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AB95A5A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IC-399826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23CC070A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(80.62±0.70)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</w:t>
            </w:r>
            <w:proofErr w:type="spellEnd"/>
          </w:p>
        </w:tc>
      </w:tr>
      <w:tr w:rsidR="004416E7" w:rsidRPr="00487674" w14:paraId="70F666AE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2C92A39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IC-399839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1A65922B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(88.49±0.62)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</w:tr>
      <w:tr w:rsidR="004416E7" w:rsidRPr="00487674" w14:paraId="2F45FC14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37CE2370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IC-399880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7A324DD6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(92.91±0.62)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cdef</w:t>
            </w:r>
            <w:proofErr w:type="spellEnd"/>
          </w:p>
        </w:tc>
      </w:tr>
      <w:tr w:rsidR="004416E7" w:rsidRPr="00487674" w14:paraId="2A875D47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AE4536C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IC-363758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14612D01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(93.05±0.35)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bcde</w:t>
            </w:r>
            <w:proofErr w:type="spellEnd"/>
          </w:p>
        </w:tc>
      </w:tr>
      <w:tr w:rsidR="004416E7" w:rsidRPr="00487674" w14:paraId="07EC63C6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6122BA9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IC-597917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2221B515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(93.83±0.62)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abc</w:t>
            </w:r>
            <w:proofErr w:type="spellEnd"/>
          </w:p>
        </w:tc>
      </w:tr>
      <w:tr w:rsidR="004416E7" w:rsidRPr="00487674" w14:paraId="02D9559A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12BC4A1F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IC-597873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5C7451A8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(93.09±0.77)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bcde</w:t>
            </w:r>
            <w:proofErr w:type="spellEnd"/>
          </w:p>
        </w:tc>
      </w:tr>
      <w:tr w:rsidR="004416E7" w:rsidRPr="00487674" w14:paraId="48EAB8B2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66B59AA2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IC-417128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5FFA20B4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(91.94±0.42)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fg</w:t>
            </w:r>
            <w:proofErr w:type="spellEnd"/>
          </w:p>
        </w:tc>
      </w:tr>
      <w:tr w:rsidR="004416E7" w:rsidRPr="00487674" w14:paraId="37312490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6FBC7368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IC-597933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2BA44874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(93.37±0.55)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bcd</w:t>
            </w:r>
            <w:proofErr w:type="spellEnd"/>
          </w:p>
        </w:tc>
      </w:tr>
      <w:tr w:rsidR="004416E7" w:rsidRPr="00487674" w14:paraId="258F352F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73547EDA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IC-298019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0B936989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(92.96±0.28)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cdef</w:t>
            </w:r>
            <w:proofErr w:type="spellEnd"/>
          </w:p>
        </w:tc>
      </w:tr>
      <w:tr w:rsidR="004416E7" w:rsidRPr="00487674" w14:paraId="60A3C7CD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01F81116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IC-410471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24B437A2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(92.86±0.52)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cdef</w:t>
            </w:r>
            <w:proofErr w:type="spellEnd"/>
          </w:p>
        </w:tc>
      </w:tr>
      <w:tr w:rsidR="004416E7" w:rsidRPr="00487674" w14:paraId="75DAFD42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06350075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IC-350800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3A5F3B15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(93.69±0.49)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bc</w:t>
            </w:r>
            <w:proofErr w:type="spellEnd"/>
          </w:p>
        </w:tc>
      </w:tr>
      <w:tr w:rsidR="004416E7" w:rsidRPr="00487674" w14:paraId="19DF6BDF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6D32BD24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IC-276011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4E8F0B22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(87.94±0.62)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</w:tr>
      <w:tr w:rsidR="004416E7" w:rsidRPr="00487674" w14:paraId="75CCA9C5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B3A0462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IC-413486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6BC6EA2F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(92.54±0.28)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def</w:t>
            </w:r>
          </w:p>
        </w:tc>
      </w:tr>
      <w:tr w:rsidR="004416E7" w:rsidRPr="00487674" w14:paraId="0EAE881C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4799D291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IC-597821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732FE302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(92.45±0.65)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defg</w:t>
            </w:r>
            <w:proofErr w:type="spellEnd"/>
          </w:p>
        </w:tc>
      </w:tr>
      <w:tr w:rsidR="004416E7" w:rsidRPr="00487674" w14:paraId="00FDBB25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58A84016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Pusa Saag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49AF6262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(94.01±0.62)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ab</w:t>
            </w:r>
          </w:p>
        </w:tc>
      </w:tr>
      <w:tr w:rsidR="004416E7" w:rsidRPr="00487674" w14:paraId="6858BF0D" w14:textId="77777777" w:rsidTr="004416E7">
        <w:trPr>
          <w:trHeight w:val="315"/>
          <w:jc w:val="center"/>
        </w:trPr>
        <w:tc>
          <w:tcPr>
            <w:tcW w:w="1894" w:type="pct"/>
            <w:shd w:val="clear" w:color="auto" w:fill="auto"/>
            <w:noWrap/>
            <w:vAlign w:val="center"/>
            <w:hideMark/>
          </w:tcPr>
          <w:p w14:paraId="2101376F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PR-15</w:t>
            </w:r>
          </w:p>
        </w:tc>
        <w:tc>
          <w:tcPr>
            <w:tcW w:w="3106" w:type="pct"/>
            <w:shd w:val="clear" w:color="auto" w:fill="auto"/>
            <w:noWrap/>
            <w:vAlign w:val="bottom"/>
            <w:hideMark/>
          </w:tcPr>
          <w:p w14:paraId="46B8719F" w14:textId="77777777" w:rsidR="004416E7" w:rsidRPr="00487674" w:rsidRDefault="004416E7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(91.53±0.56)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g</w:t>
            </w:r>
          </w:p>
        </w:tc>
      </w:tr>
    </w:tbl>
    <w:p w14:paraId="64860B25" w14:textId="2FA63EB3" w:rsidR="00C031E6" w:rsidRDefault="00452232" w:rsidP="00FA7EEE">
      <w:pPr>
        <w:rPr>
          <w:rFonts w:eastAsia="TimesNewRomanPSMT" w:cs="Times New Roman"/>
          <w:sz w:val="20"/>
          <w:szCs w:val="24"/>
        </w:rPr>
      </w:pPr>
      <w:r w:rsidRPr="00487674">
        <w:rPr>
          <w:rFonts w:eastAsia="TimesNewRomanPSMT" w:cs="Times New Roman"/>
          <w:sz w:val="20"/>
          <w:szCs w:val="24"/>
        </w:rPr>
        <w:t>The values with the same superscript are not (</w:t>
      </w:r>
      <w:r w:rsidRPr="00487674">
        <w:rPr>
          <w:rFonts w:eastAsia="TimesNewRomanPSMT" w:cs="Times New Roman"/>
          <w:i/>
          <w:iCs/>
          <w:sz w:val="20"/>
          <w:szCs w:val="24"/>
        </w:rPr>
        <w:t>p&lt;</w:t>
      </w:r>
      <w:r w:rsidRPr="00487674">
        <w:rPr>
          <w:rFonts w:eastAsia="TimesNewRomanPSMT" w:cs="Times New Roman"/>
          <w:sz w:val="20"/>
          <w:szCs w:val="24"/>
        </w:rPr>
        <w:t>0.05) significantly different (Duncan Post Hoc analysis).</w:t>
      </w:r>
    </w:p>
    <w:p w14:paraId="6056EF38" w14:textId="77777777" w:rsidR="00452232" w:rsidRDefault="00452232" w:rsidP="00FA7EEE">
      <w:pPr>
        <w:rPr>
          <w:rFonts w:eastAsia="TimesNewRomanPSMT" w:cs="Times New Roman"/>
          <w:sz w:val="20"/>
          <w:szCs w:val="24"/>
        </w:rPr>
      </w:pPr>
    </w:p>
    <w:p w14:paraId="41E6EDDE" w14:textId="77777777" w:rsidR="00452232" w:rsidRDefault="00452232" w:rsidP="00FA7EEE">
      <w:pPr>
        <w:rPr>
          <w:rFonts w:eastAsia="TimesNewRomanPSMT" w:cs="Times New Roman"/>
          <w:sz w:val="20"/>
          <w:szCs w:val="24"/>
        </w:rPr>
      </w:pPr>
    </w:p>
    <w:p w14:paraId="49F5E776" w14:textId="77777777" w:rsidR="00452232" w:rsidRDefault="00452232" w:rsidP="00452232">
      <w:pPr>
        <w:rPr>
          <w:rFonts w:cs="Times New Roman"/>
          <w:b/>
          <w:szCs w:val="24"/>
        </w:rPr>
        <w:sectPr w:rsidR="004522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23613A8" w14:textId="77777777" w:rsidR="00452232" w:rsidRPr="00487674" w:rsidRDefault="00452232" w:rsidP="00452232">
      <w:pPr>
        <w:rPr>
          <w:rFonts w:cs="Times New Roman"/>
          <w:szCs w:val="24"/>
        </w:rPr>
      </w:pPr>
      <w:r w:rsidRPr="00487674">
        <w:rPr>
          <w:rFonts w:cs="Times New Roman"/>
          <w:b/>
          <w:szCs w:val="24"/>
        </w:rPr>
        <w:lastRenderedPageBreak/>
        <w:t>Table 4:</w:t>
      </w:r>
      <w:r w:rsidRPr="00487674">
        <w:rPr>
          <w:rFonts w:cs="Times New Roman"/>
          <w:szCs w:val="24"/>
        </w:rPr>
        <w:t xml:space="preserve"> </w:t>
      </w:r>
      <w:r w:rsidRPr="00487674">
        <w:rPr>
          <w:rFonts w:cs="Times New Roman"/>
          <w:b/>
          <w:bCs/>
          <w:szCs w:val="24"/>
        </w:rPr>
        <w:t xml:space="preserve">Half maximal inhibitory concentration of different antioxidant activities in leaf of </w:t>
      </w:r>
      <w:r w:rsidRPr="00487674">
        <w:rPr>
          <w:rFonts w:cs="Times New Roman"/>
          <w:b/>
          <w:bCs/>
          <w:i/>
          <w:iCs/>
          <w:szCs w:val="24"/>
        </w:rPr>
        <w:t xml:space="preserve">Brassica juncea </w:t>
      </w:r>
      <w:r w:rsidRPr="00487674">
        <w:rPr>
          <w:rFonts w:cs="Times New Roman"/>
          <w:b/>
          <w:bCs/>
          <w:iCs/>
          <w:szCs w:val="24"/>
        </w:rPr>
        <w:t>var. rugosa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1471"/>
        <w:gridCol w:w="4171"/>
        <w:gridCol w:w="2615"/>
      </w:tblGrid>
      <w:tr w:rsidR="008130B1" w:rsidRPr="004416E7" w14:paraId="002E1D9B" w14:textId="77777777" w:rsidTr="00CF5CB2">
        <w:trPr>
          <w:trHeight w:val="799"/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2F9CE03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Accessions</w:t>
            </w:r>
          </w:p>
        </w:tc>
        <w:tc>
          <w:tcPr>
            <w:tcW w:w="1145" w:type="pct"/>
            <w:shd w:val="clear" w:color="auto" w:fill="auto"/>
            <w:vAlign w:val="center"/>
            <w:hideMark/>
          </w:tcPr>
          <w:p w14:paraId="30532D3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DPPH scavenging (</w:t>
            </w:r>
            <w:proofErr w:type="spellStart"/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μg</w:t>
            </w:r>
            <w:proofErr w:type="spellEnd"/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 mL</w:t>
            </w: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  <w:vertAlign w:val="superscript"/>
              </w:rPr>
              <w:t>-1</w:t>
            </w: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)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01FAABDE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Superoxide Anion Radical Scavenging (µg mL</w:t>
            </w: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  <w:vertAlign w:val="superscript"/>
              </w:rPr>
              <w:t>-1</w:t>
            </w: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)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08A0140E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Metal ion chelation (</w:t>
            </w:r>
            <w:proofErr w:type="spellStart"/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μg</w:t>
            </w:r>
            <w:proofErr w:type="spellEnd"/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 mL</w:t>
            </w: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  <w:vertAlign w:val="superscript"/>
              </w:rPr>
              <w:t>-1</w:t>
            </w: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)</w:t>
            </w:r>
          </w:p>
        </w:tc>
      </w:tr>
      <w:tr w:rsidR="008130B1" w:rsidRPr="004416E7" w14:paraId="5790DB9E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71657AB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IC-338751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5D220E2E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(353.05±4.07)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e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1880554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(24.38±1.56)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s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4A9BBED0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(283.91±5.16)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f</w:t>
            </w:r>
          </w:p>
        </w:tc>
      </w:tr>
      <w:tr w:rsidR="008130B1" w:rsidRPr="004416E7" w14:paraId="15D96350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6B4630E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IC-524259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7ECF45C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(837.08±5.60)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76579AC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(1241.35±3.08)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d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63204C6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(202.70±5.17)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l</w:t>
            </w:r>
          </w:p>
        </w:tc>
      </w:tr>
      <w:tr w:rsidR="008130B1" w:rsidRPr="004416E7" w14:paraId="5CD8928C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4FC3B39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IC-338535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21CDF5F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(112.84±3.66)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619FC1F0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(523.05±2.49)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n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56A65B92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(205.97±5.01)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kl</w:t>
            </w:r>
          </w:p>
        </w:tc>
      </w:tr>
      <w:tr w:rsidR="008130B1" w:rsidRPr="004416E7" w14:paraId="43E03A16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7B7AEF0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EEC-25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3630EE82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(676.05±4.58)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7E14B94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(732.28±2.53)</w:t>
            </w:r>
            <w:proofErr w:type="spellStart"/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i</w:t>
            </w:r>
            <w:proofErr w:type="spellEnd"/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61668E6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(52.22±4.48)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</w:p>
        </w:tc>
      </w:tr>
      <w:tr w:rsidR="008130B1" w:rsidRPr="004416E7" w14:paraId="41CC36B7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0C21450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IC-399826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7361A14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(503.89±4.20)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d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4B77DE8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(1404.19±3.82)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39777A9F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(213.56±3.49)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k</w:t>
            </w:r>
          </w:p>
        </w:tc>
      </w:tr>
      <w:tr w:rsidR="008130B1" w:rsidRPr="004416E7" w14:paraId="4F71830D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25BD8B4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IC-399839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28956382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(77.76±4.04)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44BA31C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(433±3.52)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43EC0A6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(365.34±4.51)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b</w:t>
            </w:r>
          </w:p>
        </w:tc>
      </w:tr>
      <w:tr w:rsidR="008130B1" w:rsidRPr="004416E7" w14:paraId="56ECAB2B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0BD695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IC-399880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0D7EB30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(285.49±3.52)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f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2D4CCD07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(1696.30±4.48)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3471011D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(222.28±4.03)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j</w:t>
            </w:r>
          </w:p>
        </w:tc>
      </w:tr>
      <w:tr w:rsidR="008130B1" w:rsidRPr="004416E7" w14:paraId="75EE5328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06F6A7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IC-363758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5D54028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(625.31±4.05)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3AC87FE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(382.98±3.08)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p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78E42C3E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(203.64±3.54)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l</w:t>
            </w:r>
          </w:p>
        </w:tc>
      </w:tr>
      <w:tr w:rsidR="008130B1" w:rsidRPr="004416E7" w14:paraId="5E494822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2F92881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IC-597917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3B93CA2F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(124.52±4.55)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l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7E816FC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(1092.52±2.99)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f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7E499F9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(384.25±4.53)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a</w:t>
            </w:r>
          </w:p>
        </w:tc>
      </w:tr>
      <w:tr w:rsidR="008130B1" w:rsidRPr="004416E7" w14:paraId="0001D1AF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3C6115E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IC-597873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7392C2D7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(51.98±4.08)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p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06EE2B01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(1024.35±2.64)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g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32064AB4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(306.73±5.09)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e</w:t>
            </w:r>
          </w:p>
        </w:tc>
      </w:tr>
      <w:tr w:rsidR="008130B1" w:rsidRPr="004416E7" w14:paraId="1AC2CAB4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60D5D4A7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IC-417128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064BFFB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(72.85±3.58)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3608DF5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(652.12±2.02)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k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16B1834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(336.92±5.52)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c</w:t>
            </w:r>
          </w:p>
        </w:tc>
      </w:tr>
      <w:tr w:rsidR="008130B1" w:rsidRPr="004416E7" w14:paraId="3C5EB957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3DE719BB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IC-597933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65D2F991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(21.45±3.48)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q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16816357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(1302.11±3.79)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55FFA5F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(184.93±3.47)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m</w:t>
            </w:r>
          </w:p>
        </w:tc>
      </w:tr>
      <w:tr w:rsidR="008130B1" w:rsidRPr="004416E7" w14:paraId="02718F37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18F9009F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IC-298019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23998837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(117.16±5.25)</w:t>
            </w:r>
            <w:proofErr w:type="spellStart"/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mn</w:t>
            </w:r>
            <w:proofErr w:type="spellEnd"/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534E255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(544.58±2.53)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m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0A60324D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(284.04±4.55)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f</w:t>
            </w:r>
          </w:p>
        </w:tc>
      </w:tr>
      <w:tr w:rsidR="008130B1" w:rsidRPr="004416E7" w14:paraId="1C53772C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98FE06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IC-410471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7FA0F52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(156.19±4.01)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j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1A40A763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(326.40±3.23)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q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7B5D4667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(327.81±5.55)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d</w:t>
            </w:r>
          </w:p>
        </w:tc>
      </w:tr>
      <w:tr w:rsidR="008130B1" w:rsidRPr="004416E7" w14:paraId="4DE7A9C3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490FA62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IC-350800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786617D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(178.70±2.11)</w:t>
            </w:r>
            <w:proofErr w:type="spellStart"/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i</w:t>
            </w:r>
            <w:proofErr w:type="spellEnd"/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32E191AD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(15.91±1.54)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62A9858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(264.12±2.49)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h</w:t>
            </w:r>
          </w:p>
        </w:tc>
      </w:tr>
      <w:tr w:rsidR="008130B1" w:rsidRPr="004416E7" w14:paraId="088427B4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4B68707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IC-276011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00B02C4D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(148.18±3.09)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k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7C836E8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(1131.93±3.04)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e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469A9741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(271.51±3.63)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g</w:t>
            </w:r>
          </w:p>
        </w:tc>
      </w:tr>
      <w:tr w:rsidR="008130B1" w:rsidRPr="004416E7" w14:paraId="0D9DB814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0F3C941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IC-413486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337CAA8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(235.06±4.01)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g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3C6ECB66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(664.11±2.99)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j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52A0DEC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(243.05±3.46)</w:t>
            </w:r>
            <w:proofErr w:type="spellStart"/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i</w:t>
            </w:r>
            <w:proofErr w:type="spellEnd"/>
          </w:p>
        </w:tc>
      </w:tr>
      <w:tr w:rsidR="008130B1" w:rsidRPr="004416E7" w14:paraId="0BCC2A4A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76AB98AD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IC-597821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300D202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(123.53±2.10)</w:t>
            </w:r>
            <w:proofErr w:type="spellStart"/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lm</w:t>
            </w:r>
            <w:proofErr w:type="spellEnd"/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7331952D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(590.48±1.50)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l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1496EDC0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(97.26±4.10)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n</w:t>
            </w:r>
          </w:p>
        </w:tc>
      </w:tr>
      <w:tr w:rsidR="008130B1" w:rsidRPr="004416E7" w14:paraId="7D9504F3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327F0A69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Pusa Saag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4EBF3A75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(160.75±2.50)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j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3E643420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(961.95±2.02)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h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52332A9C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(212.98±6)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k</w:t>
            </w:r>
          </w:p>
        </w:tc>
      </w:tr>
      <w:tr w:rsidR="008130B1" w:rsidRPr="004416E7" w14:paraId="0B9863C0" w14:textId="77777777" w:rsidTr="00CF5CB2">
        <w:trPr>
          <w:jc w:val="center"/>
        </w:trPr>
        <w:tc>
          <w:tcPr>
            <w:tcW w:w="584" w:type="pct"/>
            <w:shd w:val="clear" w:color="auto" w:fill="auto"/>
            <w:noWrap/>
            <w:vAlign w:val="center"/>
            <w:hideMark/>
          </w:tcPr>
          <w:p w14:paraId="58EBD38A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b/>
                <w:bCs/>
                <w:color w:val="000000"/>
                <w:sz w:val="22"/>
              </w:rPr>
              <w:t>PR-15</w:t>
            </w:r>
          </w:p>
        </w:tc>
        <w:tc>
          <w:tcPr>
            <w:tcW w:w="1145" w:type="pct"/>
            <w:shd w:val="clear" w:color="auto" w:fill="auto"/>
            <w:noWrap/>
            <w:vAlign w:val="center"/>
            <w:hideMark/>
          </w:tcPr>
          <w:p w14:paraId="6A1F394F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(222.38±2.56)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h</w:t>
            </w:r>
          </w:p>
        </w:tc>
        <w:tc>
          <w:tcPr>
            <w:tcW w:w="1872" w:type="pct"/>
            <w:shd w:val="clear" w:color="auto" w:fill="auto"/>
            <w:noWrap/>
            <w:vAlign w:val="center"/>
            <w:hideMark/>
          </w:tcPr>
          <w:p w14:paraId="08BA584B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(124.37±2.03)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r</w:t>
            </w:r>
          </w:p>
        </w:tc>
        <w:tc>
          <w:tcPr>
            <w:tcW w:w="1398" w:type="pct"/>
            <w:shd w:val="clear" w:color="auto" w:fill="auto"/>
            <w:noWrap/>
            <w:vAlign w:val="center"/>
            <w:hideMark/>
          </w:tcPr>
          <w:p w14:paraId="1603EFE8" w14:textId="77777777" w:rsidR="008130B1" w:rsidRPr="004416E7" w:rsidRDefault="008130B1" w:rsidP="00F73A4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416E7">
              <w:rPr>
                <w:rFonts w:eastAsia="Times New Roman" w:cs="Times New Roman"/>
                <w:color w:val="000000"/>
                <w:sz w:val="22"/>
              </w:rPr>
              <w:t>(290.50±4.03)</w:t>
            </w:r>
            <w:r w:rsidRPr="004416E7">
              <w:rPr>
                <w:rFonts w:eastAsia="Times New Roman" w:cs="Times New Roman"/>
                <w:color w:val="000000"/>
                <w:sz w:val="22"/>
                <w:vertAlign w:val="superscript"/>
              </w:rPr>
              <w:t>f</w:t>
            </w:r>
          </w:p>
        </w:tc>
      </w:tr>
    </w:tbl>
    <w:p w14:paraId="7AEF1CF0" w14:textId="7C1937DE" w:rsidR="00452232" w:rsidRPr="00487674" w:rsidRDefault="004416E7" w:rsidP="00FA7EEE">
      <w:pPr>
        <w:rPr>
          <w:rFonts w:cs="Times New Roman"/>
          <w:sz w:val="20"/>
          <w:szCs w:val="24"/>
        </w:rPr>
      </w:pPr>
      <w:r w:rsidRPr="00487674">
        <w:rPr>
          <w:rFonts w:eastAsia="TimesNewRomanPSMT" w:cs="Times New Roman"/>
          <w:sz w:val="20"/>
          <w:szCs w:val="24"/>
        </w:rPr>
        <w:t>The values with the same superscript are not (</w:t>
      </w:r>
      <w:r w:rsidRPr="00487674">
        <w:rPr>
          <w:rFonts w:eastAsia="TimesNewRomanPSMT" w:cs="Times New Roman"/>
          <w:i/>
          <w:iCs/>
          <w:sz w:val="20"/>
          <w:szCs w:val="24"/>
        </w:rPr>
        <w:t>p&lt;</w:t>
      </w:r>
      <w:r w:rsidRPr="00487674">
        <w:rPr>
          <w:rFonts w:eastAsia="TimesNewRomanPSMT" w:cs="Times New Roman"/>
          <w:sz w:val="20"/>
          <w:szCs w:val="24"/>
        </w:rPr>
        <w:t>0.05) significantly different (Duncan Post Hoc analysis)</w:t>
      </w:r>
    </w:p>
    <w:p w14:paraId="52F486AD" w14:textId="2BC0ADCD" w:rsidR="00F63692" w:rsidRPr="00487674" w:rsidRDefault="00F63692" w:rsidP="00CF5CB2">
      <w:pPr>
        <w:jc w:val="both"/>
        <w:rPr>
          <w:rFonts w:cs="Times New Roman"/>
          <w:szCs w:val="24"/>
        </w:rPr>
      </w:pPr>
      <w:r w:rsidRPr="00487674">
        <w:rPr>
          <w:rFonts w:cs="Times New Roman"/>
          <w:b/>
          <w:bCs/>
          <w:szCs w:val="24"/>
        </w:rPr>
        <w:lastRenderedPageBreak/>
        <w:t>Table 7:</w:t>
      </w:r>
      <w:r w:rsidR="00CF5CB2">
        <w:rPr>
          <w:rFonts w:cs="Times New Roman"/>
          <w:b/>
          <w:bCs/>
          <w:szCs w:val="24"/>
        </w:rPr>
        <w:t xml:space="preserve"> </w:t>
      </w:r>
      <w:r w:rsidRPr="00487674">
        <w:rPr>
          <w:rFonts w:cs="Times New Roman"/>
          <w:b/>
          <w:bCs/>
          <w:szCs w:val="24"/>
        </w:rPr>
        <w:t xml:space="preserve">Peroxidase and superoxide dismutase enzymatic and specific activity of leaf of </w:t>
      </w:r>
      <w:r w:rsidRPr="00487674">
        <w:rPr>
          <w:rFonts w:cs="Times New Roman"/>
          <w:b/>
          <w:bCs/>
          <w:i/>
          <w:iCs/>
          <w:szCs w:val="24"/>
        </w:rPr>
        <w:t xml:space="preserve">Brassica juncea </w:t>
      </w:r>
      <w:r w:rsidRPr="00487674">
        <w:rPr>
          <w:rFonts w:cs="Times New Roman"/>
          <w:b/>
          <w:bCs/>
          <w:iCs/>
          <w:szCs w:val="24"/>
        </w:rPr>
        <w:t>var. rugosa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4"/>
        <w:gridCol w:w="3504"/>
        <w:gridCol w:w="3302"/>
      </w:tblGrid>
      <w:tr w:rsidR="00F63692" w:rsidRPr="00487674" w14:paraId="1787E482" w14:textId="77777777" w:rsidTr="00F73A44">
        <w:trPr>
          <w:trHeight w:val="31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09DF7657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Accessions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5CCB92C3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Peroxidase (Units min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-1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g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-1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 xml:space="preserve"> FW)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08CA34A9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SOD</w:t>
            </w:r>
          </w:p>
          <w:p w14:paraId="5052E77F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(Units min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-1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g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-1</w:t>
            </w: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 xml:space="preserve"> FW)</w:t>
            </w:r>
          </w:p>
        </w:tc>
      </w:tr>
      <w:tr w:rsidR="00F63692" w:rsidRPr="00487674" w14:paraId="273366AA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5355FBE2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IC-338751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24ACF0D5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(0.02±0.004)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k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199FEC27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(3.44±0.03)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b</w:t>
            </w:r>
          </w:p>
        </w:tc>
      </w:tr>
      <w:tr w:rsidR="00F63692" w:rsidRPr="00487674" w14:paraId="3A445A1E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79F66112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IC-524259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7BF6DD28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(0.04±0.005)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</w:t>
            </w:r>
            <w:proofErr w:type="spellEnd"/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488F3DD8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(3.65±0.04)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a</w:t>
            </w:r>
          </w:p>
        </w:tc>
      </w:tr>
      <w:tr w:rsidR="00F63692" w:rsidRPr="00487674" w14:paraId="7260A5A3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6B41F1C9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IC-338535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5BE59165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(0.14±0.006)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d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1107C6C1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(3.35±0.03)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c</w:t>
            </w:r>
          </w:p>
        </w:tc>
      </w:tr>
      <w:tr w:rsidR="00F63692" w:rsidRPr="00487674" w14:paraId="3E742AC7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00BF6205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EEC-25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491FFA69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(0.05±0.004)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</w:t>
            </w:r>
            <w:proofErr w:type="spellEnd"/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6AD66882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(2.76±0.05)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f</w:t>
            </w:r>
          </w:p>
        </w:tc>
      </w:tr>
      <w:tr w:rsidR="00F63692" w:rsidRPr="00487674" w14:paraId="5B047595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0999EF56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IC-399826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717F5DF4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(0.06±0.005)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3E443DD2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(2.38±0.05)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ij</w:t>
            </w:r>
            <w:proofErr w:type="spellEnd"/>
          </w:p>
        </w:tc>
      </w:tr>
      <w:tr w:rsidR="00F63692" w:rsidRPr="00487674" w14:paraId="5EA8DA55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551FBC3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IC-399839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3D84FAE0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(0.06±0.005)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31993C3E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(2.59±0.02)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</w:tr>
      <w:tr w:rsidR="00F63692" w:rsidRPr="00487674" w14:paraId="365E9F24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0ECCD77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IC-399880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63735309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(0.06±0.006)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5A4579CD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(2.40±0.03)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ij</w:t>
            </w:r>
            <w:proofErr w:type="spellEnd"/>
          </w:p>
        </w:tc>
      </w:tr>
      <w:tr w:rsidR="00F63692" w:rsidRPr="00487674" w14:paraId="59BD7E5A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670BF09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IC-363758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501A63E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(0.09±0.006)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f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1F7800A5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(2.38±0.02)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ij</w:t>
            </w:r>
            <w:proofErr w:type="spellEnd"/>
          </w:p>
        </w:tc>
      </w:tr>
      <w:tr w:rsidR="00F63692" w:rsidRPr="00487674" w14:paraId="5FDED172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55A51650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IC-597917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3955F02D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(0.11±0.005)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e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30EBC484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(2.57±0.03)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</w:tr>
      <w:tr w:rsidR="00F63692" w:rsidRPr="00487674" w14:paraId="33B4D208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0215E5EC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IC-597873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1D224A9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(0.03±0.004)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j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4794D4CF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(2.62±0.02)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</w:tr>
      <w:tr w:rsidR="00F63692" w:rsidRPr="00487674" w14:paraId="13FBB71A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3AEA45AA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IC-417128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487F4C8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(0.08±0.005)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g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56A85CC4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(2.09±0.04)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l</w:t>
            </w:r>
          </w:p>
        </w:tc>
      </w:tr>
      <w:tr w:rsidR="00F63692" w:rsidRPr="00487674" w14:paraId="1C7839AF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3AAC2980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IC-597933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79C0F128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(0.05±0.004)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</w:t>
            </w:r>
            <w:proofErr w:type="spellEnd"/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79F08DAE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(2.39±0.04)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ij</w:t>
            </w:r>
            <w:proofErr w:type="spellEnd"/>
          </w:p>
        </w:tc>
      </w:tr>
      <w:tr w:rsidR="00F63692" w:rsidRPr="00487674" w14:paraId="01C35532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4B49B096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IC-298019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6508454E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(0.16±0.003)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c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0957A0E0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(2.08±0.03)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l</w:t>
            </w:r>
          </w:p>
        </w:tc>
      </w:tr>
      <w:tr w:rsidR="00F63692" w:rsidRPr="00487674" w14:paraId="40CFFF00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3DA80BE6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IC-410471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72DD3AE4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(0.18±0.004)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b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2C29207C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(2.83±0.04)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e</w:t>
            </w:r>
          </w:p>
        </w:tc>
      </w:tr>
      <w:tr w:rsidR="00F63692" w:rsidRPr="00487674" w14:paraId="58DB70CB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0676878F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IC-350800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0C3B234A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(0.27±0.004)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a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53C5730C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(2.36±0.03)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j</w:t>
            </w:r>
          </w:p>
        </w:tc>
      </w:tr>
      <w:tr w:rsidR="00F63692" w:rsidRPr="00487674" w14:paraId="3A733BEB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758308FD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IC-276011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3EFCCBA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(0.11±0.006)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e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031E3F68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(2.22±0.04)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k</w:t>
            </w:r>
          </w:p>
        </w:tc>
      </w:tr>
      <w:tr w:rsidR="00F63692" w:rsidRPr="00487674" w14:paraId="302DAF02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71CE769E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IC-413486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18A990D9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(0.06±0.005)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3C269BA4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(2.19±0.01)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k</w:t>
            </w:r>
          </w:p>
        </w:tc>
      </w:tr>
      <w:tr w:rsidR="00F63692" w:rsidRPr="00487674" w14:paraId="04E39815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639F9DB1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IC-597821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7D717174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(0.08±0.004)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g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041A6D66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(3.20±0.03)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d</w:t>
            </w:r>
          </w:p>
        </w:tc>
      </w:tr>
      <w:tr w:rsidR="00F63692" w:rsidRPr="00487674" w14:paraId="45A7B546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2A4E0FAF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Pusa Saag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0FBC6CF1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(0.06±0.004)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h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4AAC0E26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(2.43±0.04)</w:t>
            </w:r>
            <w:proofErr w:type="spellStart"/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i</w:t>
            </w:r>
            <w:proofErr w:type="spellEnd"/>
          </w:p>
        </w:tc>
      </w:tr>
      <w:tr w:rsidR="00F63692" w:rsidRPr="00487674" w14:paraId="37F5143B" w14:textId="77777777" w:rsidTr="00F73A44">
        <w:trPr>
          <w:trHeight w:val="375"/>
          <w:jc w:val="center"/>
        </w:trPr>
        <w:tc>
          <w:tcPr>
            <w:tcW w:w="1360" w:type="pct"/>
            <w:shd w:val="clear" w:color="auto" w:fill="auto"/>
            <w:noWrap/>
            <w:vAlign w:val="center"/>
            <w:hideMark/>
          </w:tcPr>
          <w:p w14:paraId="4DE226BB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b/>
                <w:bCs/>
                <w:color w:val="000000"/>
                <w:szCs w:val="24"/>
              </w:rPr>
              <w:t>PR-15</w:t>
            </w:r>
          </w:p>
        </w:tc>
        <w:tc>
          <w:tcPr>
            <w:tcW w:w="1873" w:type="pct"/>
            <w:shd w:val="clear" w:color="auto" w:fill="auto"/>
            <w:noWrap/>
            <w:vAlign w:val="center"/>
            <w:hideMark/>
          </w:tcPr>
          <w:p w14:paraId="77F4A7C6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(0.09±0.004)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f</w:t>
            </w:r>
          </w:p>
        </w:tc>
        <w:tc>
          <w:tcPr>
            <w:tcW w:w="1766" w:type="pct"/>
            <w:shd w:val="clear" w:color="auto" w:fill="auto"/>
            <w:noWrap/>
            <w:vAlign w:val="center"/>
            <w:hideMark/>
          </w:tcPr>
          <w:p w14:paraId="7FD560F2" w14:textId="77777777" w:rsidR="00F63692" w:rsidRPr="00487674" w:rsidRDefault="00F63692" w:rsidP="00F73A44">
            <w:pPr>
              <w:spacing w:before="120" w:after="12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87674">
              <w:rPr>
                <w:rFonts w:eastAsia="Times New Roman" w:cs="Times New Roman"/>
                <w:color w:val="000000"/>
                <w:szCs w:val="24"/>
              </w:rPr>
              <w:t>(2.68±0.03)</w:t>
            </w:r>
            <w:r w:rsidRPr="00487674">
              <w:rPr>
                <w:rFonts w:eastAsia="Times New Roman" w:cs="Times New Roman"/>
                <w:color w:val="000000"/>
                <w:szCs w:val="24"/>
                <w:vertAlign w:val="superscript"/>
              </w:rPr>
              <w:t>g</w:t>
            </w:r>
          </w:p>
        </w:tc>
      </w:tr>
    </w:tbl>
    <w:p w14:paraId="5D275873" w14:textId="50160010" w:rsidR="00D73BF3" w:rsidRDefault="00F63692">
      <w:r w:rsidRPr="00487674">
        <w:rPr>
          <w:rFonts w:eastAsia="TimesNewRomanPSMT" w:cs="Times New Roman"/>
          <w:sz w:val="20"/>
          <w:szCs w:val="24"/>
        </w:rPr>
        <w:t>The values with the same superscript are not (</w:t>
      </w:r>
      <w:r w:rsidRPr="00487674">
        <w:rPr>
          <w:rFonts w:eastAsia="TimesNewRomanPSMT" w:cs="Times New Roman"/>
          <w:i/>
          <w:iCs/>
          <w:sz w:val="20"/>
          <w:szCs w:val="24"/>
        </w:rPr>
        <w:t>p&lt;</w:t>
      </w:r>
      <w:r w:rsidRPr="00487674">
        <w:rPr>
          <w:rFonts w:eastAsia="TimesNewRomanPSMT" w:cs="Times New Roman"/>
          <w:sz w:val="20"/>
          <w:szCs w:val="24"/>
        </w:rPr>
        <w:t>0.05) significantly different (Duncan Post Hoc analysis).</w:t>
      </w:r>
    </w:p>
    <w:sectPr w:rsidR="00D73BF3" w:rsidSect="00D73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83" w:usb1="08070000" w:usb2="00000010" w:usb3="00000000" w:csb0="0002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164"/>
    <w:rsid w:val="000903CF"/>
    <w:rsid w:val="004416E7"/>
    <w:rsid w:val="00452232"/>
    <w:rsid w:val="005A2E0F"/>
    <w:rsid w:val="005B3164"/>
    <w:rsid w:val="005C210A"/>
    <w:rsid w:val="00642434"/>
    <w:rsid w:val="006700B0"/>
    <w:rsid w:val="008130B1"/>
    <w:rsid w:val="008C7DE5"/>
    <w:rsid w:val="00C031E6"/>
    <w:rsid w:val="00CF5CB2"/>
    <w:rsid w:val="00D73BF3"/>
    <w:rsid w:val="00E73F61"/>
    <w:rsid w:val="00F63692"/>
    <w:rsid w:val="00FA7EEE"/>
    <w:rsid w:val="00FD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0BDEAB"/>
  <w15:chartTrackingRefBased/>
  <w15:docId w15:val="{217F257E-088A-4F05-8B7E-3D7823307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EEE"/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674</Words>
  <Characters>6424</Characters>
  <Application>Microsoft Office Word</Application>
  <DocSecurity>0</DocSecurity>
  <Lines>535</Lines>
  <Paragraphs>473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12</cp:revision>
  <dcterms:created xsi:type="dcterms:W3CDTF">2024-09-07T05:44:00Z</dcterms:created>
  <dcterms:modified xsi:type="dcterms:W3CDTF">2025-01-15T06:24:00Z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8fb0c543743ec3f564482c2f88c75b9da9f88dc0bf42a33b598a4d35c734287a</vt:lpwstr>
  </property>
</Properties>
</file>