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08BAC7" w14:textId="77777777" w:rsidR="00F64758" w:rsidRDefault="00F64758" w:rsidP="00F64758">
      <w:pPr>
        <w:pStyle w:val="21bc9c4b-6a32-43e5-beaa-fd2d792c5735"/>
      </w:pPr>
      <w:r w:rsidRPr="009A07EB">
        <w:t>Association between Metabolic flexibility and Hepatic fat content in individuals with Non-alcoholic fatty liver disease</w:t>
      </w:r>
    </w:p>
    <w:p w14:paraId="13F22290" w14:textId="77777777" w:rsidR="00F64758" w:rsidRDefault="00F64758" w:rsidP="00F64758">
      <w:r w:rsidRPr="004779B9">
        <w:t>Wei, Huang</w:t>
      </w:r>
      <w:r w:rsidRPr="004779B9">
        <w:rPr>
          <w:vertAlign w:val="superscript"/>
        </w:rPr>
        <w:t>1,2, †</w:t>
      </w:r>
      <w:r w:rsidRPr="004779B9">
        <w:t>, Yifei He</w:t>
      </w:r>
      <w:r w:rsidRPr="004779B9">
        <w:rPr>
          <w:vertAlign w:val="superscript"/>
        </w:rPr>
        <w:t>3, †</w:t>
      </w:r>
      <w:r w:rsidRPr="004779B9">
        <w:t xml:space="preserve">, </w:t>
      </w:r>
      <w:proofErr w:type="spellStart"/>
      <w:r w:rsidRPr="004779B9">
        <w:t>Weiqi</w:t>
      </w:r>
      <w:proofErr w:type="spellEnd"/>
      <w:r w:rsidRPr="004779B9">
        <w:t xml:space="preserve"> Ruan</w:t>
      </w:r>
      <w:r w:rsidRPr="004779B9">
        <w:rPr>
          <w:vertAlign w:val="superscript"/>
        </w:rPr>
        <w:t>2</w:t>
      </w:r>
      <w:r w:rsidRPr="004779B9">
        <w:t xml:space="preserve">, </w:t>
      </w:r>
      <w:proofErr w:type="spellStart"/>
      <w:r w:rsidRPr="004779B9">
        <w:t>Haonan</w:t>
      </w:r>
      <w:proofErr w:type="spellEnd"/>
      <w:r w:rsidRPr="004779B9">
        <w:t xml:space="preserve"> Zhai</w:t>
      </w:r>
      <w:r w:rsidRPr="004779B9">
        <w:rPr>
          <w:vertAlign w:val="superscript"/>
        </w:rPr>
        <w:t>2</w:t>
      </w:r>
      <w:r w:rsidRPr="004779B9">
        <w:t>, Yanyu Lin</w:t>
      </w:r>
      <w:r w:rsidRPr="004779B9">
        <w:rPr>
          <w:vertAlign w:val="superscript"/>
        </w:rPr>
        <w:t>2</w:t>
      </w:r>
      <w:r w:rsidRPr="004779B9">
        <w:t>, Tian Wang</w:t>
      </w:r>
      <w:r w:rsidRPr="004779B9">
        <w:rPr>
          <w:vertAlign w:val="superscript"/>
        </w:rPr>
        <w:t>2</w:t>
      </w:r>
      <w:r w:rsidRPr="004779B9">
        <w:t xml:space="preserve">, </w:t>
      </w:r>
      <w:proofErr w:type="spellStart"/>
      <w:r w:rsidRPr="004779B9">
        <w:t>Xiangdi</w:t>
      </w:r>
      <w:proofErr w:type="spellEnd"/>
      <w:r w:rsidRPr="004779B9">
        <w:t xml:space="preserve"> Dai</w:t>
      </w:r>
      <w:r w:rsidRPr="004779B9">
        <w:rPr>
          <w:vertAlign w:val="superscript"/>
        </w:rPr>
        <w:t>2</w:t>
      </w:r>
      <w:r w:rsidRPr="004779B9">
        <w:t xml:space="preserve">, </w:t>
      </w:r>
      <w:proofErr w:type="spellStart"/>
      <w:r w:rsidRPr="004779B9">
        <w:t>Cuilan</w:t>
      </w:r>
      <w:proofErr w:type="spellEnd"/>
      <w:r w:rsidRPr="004779B9">
        <w:t xml:space="preserve"> Huo</w:t>
      </w:r>
      <w:r w:rsidRPr="004779B9">
        <w:rPr>
          <w:vertAlign w:val="superscript"/>
        </w:rPr>
        <w:t>3</w:t>
      </w:r>
      <w:r w:rsidRPr="004779B9">
        <w:t>, Jie Zhuang</w:t>
      </w:r>
      <w:r w:rsidRPr="004779B9">
        <w:rPr>
          <w:vertAlign w:val="superscript"/>
        </w:rPr>
        <w:t>2, *</w:t>
      </w:r>
      <w:r w:rsidRPr="004779B9">
        <w:t>, Jin Lu</w:t>
      </w:r>
      <w:r w:rsidRPr="004779B9">
        <w:rPr>
          <w:vertAlign w:val="superscript"/>
        </w:rPr>
        <w:t>3, *</w:t>
      </w:r>
      <w:r w:rsidRPr="004779B9">
        <w:t>.</w:t>
      </w:r>
    </w:p>
    <w:p w14:paraId="4B249F9D" w14:textId="77777777" w:rsidR="00F64758" w:rsidRPr="00F90748" w:rsidRDefault="00F64758" w:rsidP="00F64758">
      <w:pPr>
        <w:rPr>
          <w:rFonts w:cs="Times New Roman"/>
          <w:b/>
        </w:rPr>
      </w:pPr>
      <w:r w:rsidRPr="00F90748">
        <w:rPr>
          <w:rFonts w:cs="Times New Roman"/>
          <w:vertAlign w:val="superscript"/>
        </w:rPr>
        <w:t>1</w:t>
      </w:r>
      <w:r w:rsidRPr="00F90748">
        <w:rPr>
          <w:rFonts w:cs="Times New Roman"/>
        </w:rPr>
        <w:t>Department of Public Education, Shanghai Customs College, Shanghai, China</w:t>
      </w:r>
    </w:p>
    <w:p w14:paraId="570C37CE" w14:textId="77777777" w:rsidR="00F64758" w:rsidRPr="00F90748" w:rsidRDefault="00F64758" w:rsidP="00F64758">
      <w:pPr>
        <w:rPr>
          <w:rFonts w:cs="Times New Roman"/>
        </w:rPr>
      </w:pPr>
      <w:r w:rsidRPr="00F90748">
        <w:rPr>
          <w:rFonts w:cs="Times New Roman"/>
          <w:vertAlign w:val="superscript"/>
        </w:rPr>
        <w:t>2</w:t>
      </w:r>
      <w:r w:rsidRPr="00F90748">
        <w:rPr>
          <w:rFonts w:cs="Times New Roman"/>
        </w:rPr>
        <w:t>School of Exercise and Health, Shanghai University of Sport, Shanghai, China</w:t>
      </w:r>
    </w:p>
    <w:p w14:paraId="5FBEB3E8" w14:textId="10C2A2A3" w:rsidR="00F64758" w:rsidRPr="00F64758" w:rsidRDefault="00F64758" w:rsidP="00F64758">
      <w:pPr>
        <w:rPr>
          <w:rFonts w:cs="Times New Roman" w:hint="eastAsia"/>
          <w:b/>
        </w:rPr>
      </w:pPr>
      <w:r w:rsidRPr="00F90748">
        <w:rPr>
          <w:rFonts w:cs="Times New Roman"/>
          <w:vertAlign w:val="superscript"/>
        </w:rPr>
        <w:t xml:space="preserve">3 </w:t>
      </w:r>
      <w:r w:rsidRPr="00F90748">
        <w:rPr>
          <w:rFonts w:cs="Times New Roman"/>
        </w:rPr>
        <w:t>Department of Endocrinology, The First Affiliated Hospital of Naval Medical University, Shanghai, China</w:t>
      </w:r>
    </w:p>
    <w:p w14:paraId="1A08BD8D" w14:textId="1E9BF2CF" w:rsidR="00693794" w:rsidRPr="00693794" w:rsidRDefault="00693794" w:rsidP="00693794">
      <w:pPr>
        <w:spacing w:after="0"/>
        <w:jc w:val="center"/>
        <w:rPr>
          <w:rFonts w:ascii="Arial" w:hAnsi="Arial" w:cs="Times New Roman"/>
          <w:sz w:val="21"/>
        </w:rPr>
      </w:pPr>
      <w:r w:rsidRPr="00693794">
        <w:rPr>
          <w:rFonts w:ascii="Arial" w:hAnsi="Arial" w:cs="Times New Roman"/>
          <w:sz w:val="21"/>
        </w:rPr>
        <w:t>Table S1. Comparison of fat content between HMF and LMF groups</w:t>
      </w:r>
    </w:p>
    <w:tbl>
      <w:tblPr>
        <w:tblW w:w="7071" w:type="dxa"/>
        <w:jc w:val="center"/>
        <w:tblLayout w:type="fixed"/>
        <w:tblLook w:val="04A0" w:firstRow="1" w:lastRow="0" w:firstColumn="1" w:lastColumn="0" w:noHBand="0" w:noVBand="1"/>
      </w:tblPr>
      <w:tblGrid>
        <w:gridCol w:w="3259"/>
        <w:gridCol w:w="1274"/>
        <w:gridCol w:w="144"/>
        <w:gridCol w:w="1264"/>
        <w:gridCol w:w="13"/>
        <w:gridCol w:w="1117"/>
      </w:tblGrid>
      <w:tr w:rsidR="00693794" w:rsidRPr="00693794" w14:paraId="41E230A5" w14:textId="77777777" w:rsidTr="003108AC">
        <w:trPr>
          <w:trHeight w:val="340"/>
          <w:tblHeader/>
          <w:jc w:val="center"/>
        </w:trPr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C5C8E1B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bCs/>
                <w:sz w:val="21"/>
                <w:szCs w:val="21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5C49160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bCs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bCs/>
                <w:sz w:val="21"/>
                <w:szCs w:val="21"/>
              </w:rPr>
              <w:t>LMF(n=15)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109FB79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bCs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bCs/>
                <w:sz w:val="21"/>
                <w:szCs w:val="21"/>
              </w:rPr>
              <w:t>HMF(n=15)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012481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bCs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bCs/>
                <w:sz w:val="21"/>
                <w:szCs w:val="21"/>
              </w:rPr>
              <w:t>p</w:t>
            </w:r>
          </w:p>
        </w:tc>
      </w:tr>
      <w:tr w:rsidR="00693794" w:rsidRPr="00693794" w14:paraId="66E2E931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1043C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Hepatic fat content(%)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C208E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20.2±5.9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9A840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11.9±3.6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86FB9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bCs/>
                <w:sz w:val="21"/>
                <w:szCs w:val="21"/>
              </w:rPr>
              <w:t>&lt;0.001*</w:t>
            </w:r>
            <w:r w:rsidRPr="00693794">
              <w:rPr>
                <w:rFonts w:ascii="Arial" w:hAnsi="Arial" w:cs="Times New Roman" w:hint="eastAsia"/>
                <w:bCs/>
                <w:sz w:val="21"/>
                <w:szCs w:val="21"/>
              </w:rPr>
              <w:t>*</w:t>
            </w:r>
          </w:p>
        </w:tc>
      </w:tr>
      <w:tr w:rsidR="00693794" w:rsidRPr="00693794" w14:paraId="074AB830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8E69A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Visceral adipose tissue (cm</w:t>
            </w:r>
            <w:r w:rsidRPr="00693794">
              <w:rPr>
                <w:rFonts w:ascii="Arial" w:hAnsi="Arial" w:cs="Times New Roman"/>
                <w:sz w:val="21"/>
                <w:szCs w:val="21"/>
                <w:vertAlign w:val="superscript"/>
              </w:rPr>
              <w:t>2</w:t>
            </w:r>
            <w:r w:rsidRPr="00693794">
              <w:rPr>
                <w:rFonts w:ascii="Arial" w:hAnsi="Arial" w:cs="Times New Roman"/>
                <w:sz w:val="21"/>
                <w:szCs w:val="21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367B5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147.5±38.2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E425A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117.1±47.3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447FE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bCs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bCs/>
                <w:sz w:val="21"/>
                <w:szCs w:val="21"/>
              </w:rPr>
              <w:t>0.039*</w:t>
            </w:r>
          </w:p>
        </w:tc>
      </w:tr>
      <w:tr w:rsidR="00693794" w:rsidRPr="00693794" w14:paraId="099DA406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8C5E7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Abdominal adipose tissue (cm</w:t>
            </w:r>
            <w:r w:rsidRPr="00693794">
              <w:rPr>
                <w:rFonts w:ascii="Arial" w:hAnsi="Arial" w:cs="Times New Roman"/>
                <w:sz w:val="21"/>
                <w:szCs w:val="21"/>
                <w:vertAlign w:val="superscript"/>
              </w:rPr>
              <w:t>2</w:t>
            </w:r>
            <w:r w:rsidRPr="00693794">
              <w:rPr>
                <w:rFonts w:ascii="Arial" w:hAnsi="Arial" w:cs="Times New Roman"/>
                <w:sz w:val="21"/>
                <w:szCs w:val="21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D1F2A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320.1±135.2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1457C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244.2±67.7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35481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0.126</w:t>
            </w:r>
          </w:p>
        </w:tc>
      </w:tr>
      <w:tr w:rsidR="00693794" w:rsidRPr="00693794" w14:paraId="4285A244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A2569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Lean body mass(kg)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A25EE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58.0±14.2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DEDCF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52.2±6.9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8E993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0.165</w:t>
            </w:r>
          </w:p>
        </w:tc>
      </w:tr>
      <w:tr w:rsidR="00693794" w:rsidRPr="00693794" w14:paraId="43188369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ED9D4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Body fat(kg)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76CAA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35.5±9.5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076A5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30.9±8.4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47D53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0.173</w:t>
            </w:r>
          </w:p>
        </w:tc>
      </w:tr>
      <w:tr w:rsidR="00693794" w:rsidRPr="00693794" w14:paraId="2FA83C91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63E12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Android fat(kg)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7F3BC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4.0±0.9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E39CE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3.4±0.9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C6AC1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bCs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bCs/>
                <w:sz w:val="21"/>
                <w:szCs w:val="21"/>
              </w:rPr>
              <w:t>0.048*</w:t>
            </w:r>
          </w:p>
        </w:tc>
      </w:tr>
      <w:tr w:rsidR="00693794" w:rsidRPr="00693794" w14:paraId="701E081D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840F8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Gynoid fat(kg)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15011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4.8±1.9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9A48D" w14:textId="493705F9" w:rsidR="00693794" w:rsidRPr="00693794" w:rsidRDefault="003108AC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3108AC">
              <w:rPr>
                <w:rFonts w:ascii="Arial" w:hAnsi="Arial" w:cs="Times New Roman"/>
                <w:sz w:val="21"/>
                <w:szCs w:val="21"/>
              </w:rPr>
              <w:t>4.6±1.6</w:t>
            </w:r>
            <w:r w:rsidR="00693794" w:rsidRPr="00693794">
              <w:rPr>
                <w:rFonts w:ascii="Arial" w:hAnsi="Arial" w:cs="Times New Roman" w:hint="eastAsia"/>
                <w:sz w:val="21"/>
                <w:szCs w:val="21"/>
              </w:rPr>
              <w:t xml:space="preserve">  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A58D1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0.790</w:t>
            </w:r>
          </w:p>
        </w:tc>
      </w:tr>
      <w:tr w:rsidR="00693794" w:rsidRPr="00693794" w14:paraId="06A4E143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A3799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Trunk Fat(kg)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3B430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21.8±5.2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4537A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19.2±5.0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35871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0.169</w:t>
            </w:r>
          </w:p>
        </w:tc>
      </w:tr>
      <w:tr w:rsidR="00693794" w:rsidRPr="00693794" w14:paraId="1B59498F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284A1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Android fat/Gynoid fat</w:t>
            </w:r>
            <w:r w:rsidRPr="00693794">
              <w:rPr>
                <w:rFonts w:ascii="Arial" w:hAnsi="Arial" w:cs="Times New Roman"/>
                <w:color w:val="0D0D0D"/>
                <w:sz w:val="21"/>
                <w:szCs w:val="21"/>
                <w:shd w:val="clear" w:color="auto" w:fill="FFFFFF"/>
                <w:vertAlign w:val="superscript"/>
              </w:rPr>
              <w:t>‡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704A8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0.92±0.30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A77B9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0.76±0.16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FD41D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0.085</w:t>
            </w:r>
          </w:p>
        </w:tc>
      </w:tr>
      <w:tr w:rsidR="00693794" w:rsidRPr="00693794" w14:paraId="75058B4B" w14:textId="77777777" w:rsidTr="003108AC">
        <w:trPr>
          <w:trHeight w:val="340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7B184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Android fat (%)</w:t>
            </w:r>
            <w:r w:rsidRPr="00693794">
              <w:rPr>
                <w:rFonts w:ascii="Arial" w:hAnsi="Arial" w:cs="Times New Roman"/>
                <w:color w:val="0D0D0D"/>
                <w:sz w:val="21"/>
                <w:szCs w:val="21"/>
                <w:shd w:val="clear" w:color="auto" w:fill="FFFFFF"/>
                <w:vertAlign w:val="superscript"/>
              </w:rPr>
              <w:t>‡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E221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11.6±1.9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CE947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11.0±1.2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E01BC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0.298</w:t>
            </w:r>
          </w:p>
        </w:tc>
      </w:tr>
      <w:tr w:rsidR="00693794" w:rsidRPr="00693794" w14:paraId="7B4017B8" w14:textId="77777777" w:rsidTr="003108AC">
        <w:trPr>
          <w:trHeight w:val="336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DC224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Gynoid fat (%)</w:t>
            </w:r>
            <w:r w:rsidRPr="00693794">
              <w:rPr>
                <w:rFonts w:ascii="Arial" w:hAnsi="Arial" w:cs="Times New Roman"/>
                <w:color w:val="0D0D0D"/>
                <w:sz w:val="21"/>
                <w:szCs w:val="21"/>
                <w:shd w:val="clear" w:color="auto" w:fill="FFFFFF"/>
                <w:vertAlign w:val="superscript"/>
              </w:rPr>
              <w:t>‡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DCFB2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13.4±2.6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5B9CF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14.7±1.8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5DB04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0.107</w:t>
            </w:r>
          </w:p>
        </w:tc>
      </w:tr>
      <w:tr w:rsidR="00693794" w:rsidRPr="00693794" w14:paraId="7585E7AD" w14:textId="77777777" w:rsidTr="003108AC">
        <w:trPr>
          <w:trHeight w:val="351"/>
          <w:jc w:val="center"/>
        </w:trPr>
        <w:tc>
          <w:tcPr>
            <w:tcW w:w="32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4DAE3EE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Body fat(%)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C67057E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38.4±8.6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74A790E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bookmarkStart w:id="0" w:name="OLE_LINK5"/>
            <w:bookmarkStart w:id="1" w:name="OLE_LINK6"/>
            <w:r w:rsidRPr="00693794">
              <w:rPr>
                <w:rFonts w:ascii="Arial" w:hAnsi="Arial" w:cs="Times New Roman"/>
                <w:sz w:val="21"/>
                <w:szCs w:val="21"/>
              </w:rPr>
              <w:t>36.8±7.4</w:t>
            </w:r>
            <w:bookmarkEnd w:id="0"/>
            <w:bookmarkEnd w:id="1"/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F12F676" w14:textId="77777777" w:rsidR="00693794" w:rsidRPr="00693794" w:rsidRDefault="00693794" w:rsidP="00C119D3">
            <w:pPr>
              <w:spacing w:after="0"/>
              <w:jc w:val="center"/>
              <w:rPr>
                <w:rFonts w:ascii="Arial" w:hAnsi="Arial" w:cs="Times New Roman"/>
                <w:sz w:val="21"/>
                <w:szCs w:val="21"/>
              </w:rPr>
            </w:pPr>
            <w:r w:rsidRPr="00693794">
              <w:rPr>
                <w:rFonts w:ascii="Arial" w:hAnsi="Arial" w:cs="Times New Roman"/>
                <w:sz w:val="21"/>
                <w:szCs w:val="21"/>
              </w:rPr>
              <w:t>0.606</w:t>
            </w:r>
          </w:p>
        </w:tc>
      </w:tr>
    </w:tbl>
    <w:p w14:paraId="2D15DDBF" w14:textId="77777777" w:rsidR="00693794" w:rsidRPr="00693794" w:rsidRDefault="00693794" w:rsidP="00693794">
      <w:pPr>
        <w:spacing w:after="0"/>
        <w:rPr>
          <w:rFonts w:ascii="Arial" w:hAnsi="Arial" w:cs="Times New Roman"/>
          <w:sz w:val="21"/>
          <w:szCs w:val="21"/>
        </w:rPr>
      </w:pPr>
      <w:r w:rsidRPr="00693794">
        <w:rPr>
          <w:rFonts w:ascii="Arial" w:hAnsi="Arial" w:cs="Times New Roman"/>
          <w:sz w:val="21"/>
          <w:szCs w:val="21"/>
        </w:rPr>
        <w:t xml:space="preserve">Android fat(%) mans the proportion of android fat to total body fat, gynoid fat(%) the proportion of gynoid fat to total body fat. </w:t>
      </w:r>
    </w:p>
    <w:p w14:paraId="3AE8B2A4" w14:textId="77777777" w:rsidR="00693794" w:rsidRPr="00693794" w:rsidRDefault="00693794" w:rsidP="00693794">
      <w:pPr>
        <w:spacing w:after="0"/>
        <w:rPr>
          <w:rFonts w:ascii="Arial" w:hAnsi="Arial" w:cs="Times New Roman"/>
          <w:sz w:val="21"/>
          <w:szCs w:val="21"/>
        </w:rPr>
      </w:pPr>
      <w:r w:rsidRPr="00693794">
        <w:rPr>
          <w:rFonts w:ascii="Arial" w:hAnsi="Arial" w:cs="Times New Roman"/>
          <w:sz w:val="21"/>
          <w:szCs w:val="21"/>
          <w:vertAlign w:val="superscript"/>
        </w:rPr>
        <w:t>*</w:t>
      </w:r>
      <w:r w:rsidRPr="00693794">
        <w:rPr>
          <w:rFonts w:ascii="Arial" w:hAnsi="Arial" w:cs="Times New Roman"/>
          <w:sz w:val="21"/>
          <w:szCs w:val="21"/>
        </w:rPr>
        <w:t xml:space="preserve"> </w:t>
      </w:r>
      <w:proofErr w:type="gramStart"/>
      <w:r w:rsidRPr="00693794">
        <w:rPr>
          <w:rFonts w:ascii="Arial" w:hAnsi="Arial" w:cs="Times New Roman"/>
          <w:sz w:val="21"/>
          <w:szCs w:val="21"/>
        </w:rPr>
        <w:t>indicate</w:t>
      </w:r>
      <w:proofErr w:type="gramEnd"/>
      <w:r w:rsidRPr="00693794">
        <w:rPr>
          <w:rFonts w:ascii="Arial" w:hAnsi="Arial" w:cs="Times New Roman"/>
          <w:sz w:val="21"/>
          <w:szCs w:val="21"/>
        </w:rPr>
        <w:t xml:space="preserve"> statistical significance (p&lt;0.05)</w:t>
      </w:r>
      <w:r w:rsidRPr="00693794">
        <w:rPr>
          <w:rFonts w:ascii="Arial" w:hAnsi="Arial" w:cs="Times New Roman" w:hint="eastAsia"/>
          <w:sz w:val="21"/>
        </w:rPr>
        <w:t xml:space="preserve"> ;</w:t>
      </w:r>
      <w:r w:rsidRPr="00693794">
        <w:rPr>
          <w:rFonts w:ascii="Arial" w:hAnsi="Arial" w:cs="Times New Roman" w:hint="eastAsia"/>
          <w:sz w:val="21"/>
          <w:vertAlign w:val="superscript"/>
        </w:rPr>
        <w:t xml:space="preserve">** </w:t>
      </w:r>
      <w:r w:rsidRPr="00693794">
        <w:rPr>
          <w:rFonts w:ascii="Arial" w:hAnsi="Arial" w:cs="Times New Roman" w:hint="eastAsia"/>
          <w:sz w:val="21"/>
        </w:rPr>
        <w:t>means p&lt;0.01.</w:t>
      </w:r>
    </w:p>
    <w:p w14:paraId="0C1A17A5" w14:textId="77777777" w:rsidR="00693794" w:rsidRPr="00693794" w:rsidRDefault="00693794" w:rsidP="00693794">
      <w:pPr>
        <w:spacing w:after="0"/>
        <w:rPr>
          <w:rFonts w:ascii="Arial" w:hAnsi="Arial" w:cs="Times New Roman"/>
          <w:sz w:val="21"/>
        </w:rPr>
      </w:pPr>
      <w:r w:rsidRPr="00693794">
        <w:rPr>
          <w:rFonts w:ascii="Arial" w:hAnsi="Arial" w:cs="Times New Roman"/>
          <w:sz w:val="21"/>
          <w:szCs w:val="21"/>
          <w:vertAlign w:val="superscript"/>
        </w:rPr>
        <w:t>‡</w:t>
      </w:r>
      <w:r w:rsidRPr="00693794">
        <w:rPr>
          <w:rFonts w:ascii="Arial" w:hAnsi="Arial" w:cs="Times New Roman"/>
          <w:sz w:val="21"/>
          <w:szCs w:val="21"/>
        </w:rPr>
        <w:t xml:space="preserve"> </w:t>
      </w:r>
      <w:proofErr w:type="gramStart"/>
      <w:r w:rsidRPr="00693794">
        <w:rPr>
          <w:rFonts w:ascii="Arial" w:hAnsi="Arial" w:cs="Times New Roman"/>
          <w:sz w:val="21"/>
          <w:szCs w:val="21"/>
        </w:rPr>
        <w:t>indicates</w:t>
      </w:r>
      <w:proofErr w:type="gramEnd"/>
      <w:r w:rsidRPr="00693794">
        <w:rPr>
          <w:rFonts w:ascii="Arial" w:hAnsi="Arial" w:cs="Times New Roman"/>
          <w:sz w:val="21"/>
          <w:szCs w:val="21"/>
        </w:rPr>
        <w:t xml:space="preserve"> that these variables are compared directly, unlike in Figure 2D-F, where comparisons were made after adjusting for total fat content</w:t>
      </w:r>
      <w:r w:rsidRPr="00693794">
        <w:rPr>
          <w:rFonts w:ascii="Arial" w:hAnsi="Arial" w:cs="Times New Roman"/>
          <w:sz w:val="21"/>
        </w:rPr>
        <w:br w:type="page"/>
      </w:r>
    </w:p>
    <w:p w14:paraId="6009D527" w14:textId="77777777" w:rsidR="00693794" w:rsidRPr="00693794" w:rsidRDefault="00693794" w:rsidP="00693794">
      <w:pPr>
        <w:adjustRightInd w:val="0"/>
        <w:snapToGrid w:val="0"/>
        <w:spacing w:after="0"/>
        <w:rPr>
          <w:rFonts w:ascii="Arial" w:hAnsi="Arial" w:cs="Times New Roman"/>
          <w:sz w:val="21"/>
        </w:rPr>
      </w:pPr>
      <w:r w:rsidRPr="00693794">
        <w:rPr>
          <w:rFonts w:ascii="Arial" w:hAnsi="Arial" w:cs="Times New Roman"/>
          <w:sz w:val="21"/>
        </w:rPr>
        <w:lastRenderedPageBreak/>
        <w:t>Table S2 Pearson association analysis between MetF and metabolic indicators</w:t>
      </w:r>
    </w:p>
    <w:tbl>
      <w:tblPr>
        <w:tblW w:w="864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906"/>
        <w:gridCol w:w="2779"/>
        <w:gridCol w:w="1134"/>
      </w:tblGrid>
      <w:tr w:rsidR="00693794" w:rsidRPr="00693794" w14:paraId="5B81EC0C" w14:textId="77777777" w:rsidTr="00C119D3">
        <w:trPr>
          <w:trHeight w:val="320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432C8E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11394C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P-value</w:t>
            </w:r>
          </w:p>
        </w:tc>
        <w:tc>
          <w:tcPr>
            <w:tcW w:w="2779" w:type="dxa"/>
            <w:tcBorders>
              <w:top w:val="single" w:sz="4" w:space="0" w:color="auto"/>
              <w:bottom w:val="single" w:sz="4" w:space="0" w:color="auto"/>
            </w:tcBorders>
          </w:tcPr>
          <w:p w14:paraId="3FD0003C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95%CI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A5DFA8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r</w:t>
            </w:r>
          </w:p>
        </w:tc>
      </w:tr>
      <w:tr w:rsidR="00693794" w:rsidRPr="00693794" w14:paraId="599A976E" w14:textId="77777777" w:rsidTr="00C119D3">
        <w:trPr>
          <w:trHeight w:val="320"/>
        </w:trPr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97528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Hepatic fat content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4F7A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5F442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-0.79, -0.30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420B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-0.59</w:t>
            </w:r>
          </w:p>
        </w:tc>
      </w:tr>
      <w:tr w:rsidR="00693794" w:rsidRPr="00693794" w14:paraId="2B59B2C7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AB0457C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Low-density lipoprotein cholesterol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77665673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0.003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F60A8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-0.75, -0.21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FBCFA4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-0.54</w:t>
            </w:r>
          </w:p>
        </w:tc>
      </w:tr>
      <w:tr w:rsidR="00693794" w:rsidRPr="00693794" w14:paraId="4EBC1424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B2C3ADC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Free fat acid AUC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5ADAD719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0.011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AB75F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-0.70, -0.12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D97075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-0.46</w:t>
            </w:r>
          </w:p>
        </w:tc>
      </w:tr>
      <w:tr w:rsidR="00693794" w:rsidRPr="00693794" w14:paraId="7857D63A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05D888A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Total cholesterol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3F4BD958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0.013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DDC2F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-0.70, -0.11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54E165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-0.46</w:t>
            </w:r>
          </w:p>
        </w:tc>
      </w:tr>
      <w:tr w:rsidR="00693794" w:rsidRPr="00693794" w14:paraId="298D015B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CC2568B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Waist circumference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267F0CDB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0.030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CF8C9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-0.66, -0.04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811EF2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-0.40</w:t>
            </w:r>
          </w:p>
        </w:tc>
      </w:tr>
      <w:tr w:rsidR="00693794" w:rsidRPr="00693794" w14:paraId="650FCDAC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179D8ED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Fasting glucose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5A83BFE8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0.031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60FE2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-0.67, -0.04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7C1A74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-0.40</w:t>
            </w:r>
          </w:p>
        </w:tc>
      </w:tr>
      <w:tr w:rsidR="00693794" w:rsidRPr="00693794" w14:paraId="0D36E7CE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A523127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Glucose AUC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2E346DB3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0.032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13F46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-0.67, -0.04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C532B4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-0.40</w:t>
            </w:r>
          </w:p>
        </w:tc>
      </w:tr>
      <w:tr w:rsidR="00693794" w:rsidRPr="00693794" w14:paraId="3216F963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E677719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Free fat acid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3250A278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0.038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5ABC3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-0.66, -0.02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4B2D55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-0.39</w:t>
            </w:r>
          </w:p>
        </w:tc>
      </w:tr>
      <w:tr w:rsidR="00693794" w:rsidRPr="00693794" w14:paraId="373AB948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66A06D5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HOMA-β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1C94F83E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0.041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4145A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0.02, 0.66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8D9285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0.38</w:t>
            </w:r>
          </w:p>
        </w:tc>
      </w:tr>
      <w:tr w:rsidR="00693794" w:rsidRPr="00693794" w14:paraId="4BB71F19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2E2C523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Aspartate aminotransferase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30B1C295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0.041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829310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-0.66, -0.02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50AAD9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-0.38</w:t>
            </w:r>
          </w:p>
        </w:tc>
      </w:tr>
      <w:tr w:rsidR="00693794" w:rsidRPr="00693794" w14:paraId="62680734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B30DADF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Waist hip rate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2C498038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0.042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8AAB4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-0.65, -0.02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498460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-0.37</w:t>
            </w:r>
          </w:p>
        </w:tc>
      </w:tr>
      <w:tr w:rsidR="00693794" w:rsidRPr="00693794" w14:paraId="61ACA841" w14:textId="77777777" w:rsidTr="00C119D3">
        <w:trPr>
          <w:trHeight w:val="32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BE935CC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Diastolic pressure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4CC1C021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0.047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496D8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-0.64, -0.01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4BA2AE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-0.37</w:t>
            </w:r>
          </w:p>
        </w:tc>
      </w:tr>
      <w:tr w:rsidR="00693794" w:rsidRPr="00693794" w14:paraId="08265D7F" w14:textId="77777777" w:rsidTr="00C119D3">
        <w:trPr>
          <w:trHeight w:val="320"/>
        </w:trPr>
        <w:tc>
          <w:tcPr>
            <w:tcW w:w="382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BFA48C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Alanine aminotransferase</w:t>
            </w:r>
          </w:p>
        </w:tc>
        <w:tc>
          <w:tcPr>
            <w:tcW w:w="9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186E05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18385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-0.65, 0.00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5F46A7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-0.37</w:t>
            </w:r>
          </w:p>
        </w:tc>
      </w:tr>
      <w:tr w:rsidR="00693794" w:rsidRPr="00693794" w14:paraId="78BA60A4" w14:textId="77777777" w:rsidTr="00C119D3">
        <w:trPr>
          <w:trHeight w:val="320"/>
        </w:trPr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D8909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BMI</w:t>
            </w:r>
          </w:p>
        </w:tc>
        <w:tc>
          <w:tcPr>
            <w:tcW w:w="9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E514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0.054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06FCB1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-0.63, 0.01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F6A2" w14:textId="77777777" w:rsidR="00693794" w:rsidRPr="00693794" w:rsidRDefault="00693794" w:rsidP="00C119D3">
            <w:pPr>
              <w:spacing w:after="0"/>
              <w:jc w:val="center"/>
              <w:rPr>
                <w:rFonts w:ascii="Arial" w:eastAsia="等线" w:hAnsi="Arial" w:cs="Times New Roman"/>
                <w:color w:val="000000"/>
                <w:sz w:val="21"/>
                <w:szCs w:val="21"/>
              </w:rPr>
            </w:pPr>
            <w:r w:rsidRPr="00693794">
              <w:rPr>
                <w:rFonts w:ascii="Arial" w:eastAsia="等线" w:hAnsi="Arial" w:cs="Times New Roman"/>
                <w:color w:val="000000"/>
                <w:sz w:val="21"/>
                <w:szCs w:val="21"/>
              </w:rPr>
              <w:t>-0.36</w:t>
            </w:r>
          </w:p>
        </w:tc>
      </w:tr>
    </w:tbl>
    <w:p w14:paraId="211A71D6" w14:textId="77777777" w:rsidR="00693794" w:rsidRPr="00693794" w:rsidRDefault="00693794" w:rsidP="00693794">
      <w:pPr>
        <w:spacing w:after="0"/>
        <w:rPr>
          <w:rFonts w:ascii="Arial" w:hAnsi="Arial" w:cs="Times New Roman"/>
          <w:sz w:val="21"/>
        </w:rPr>
      </w:pPr>
      <w:r w:rsidRPr="00693794">
        <w:rPr>
          <w:rFonts w:ascii="Arial" w:hAnsi="Arial" w:cs="Times New Roman"/>
          <w:sz w:val="21"/>
        </w:rPr>
        <w:t xml:space="preserve">BMI: body mass index; AUC: area under curve. </w:t>
      </w:r>
    </w:p>
    <w:p w14:paraId="31BE60CE" w14:textId="77777777" w:rsidR="00324830" w:rsidRPr="00693794" w:rsidRDefault="00324830"/>
    <w:sectPr w:rsidR="00324830" w:rsidRPr="00693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C1E1DC" w14:textId="77777777" w:rsidR="00693794" w:rsidRDefault="00693794" w:rsidP="00693794">
      <w:pPr>
        <w:spacing w:after="0" w:line="240" w:lineRule="auto"/>
      </w:pPr>
      <w:r>
        <w:separator/>
      </w:r>
    </w:p>
  </w:endnote>
  <w:endnote w:type="continuationSeparator" w:id="0">
    <w:p w14:paraId="656431CC" w14:textId="77777777" w:rsidR="00693794" w:rsidRDefault="00693794" w:rsidP="00693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C35B2C" w14:textId="77777777" w:rsidR="00693794" w:rsidRDefault="00693794" w:rsidP="00693794">
      <w:pPr>
        <w:spacing w:after="0" w:line="240" w:lineRule="auto"/>
      </w:pPr>
      <w:r>
        <w:separator/>
      </w:r>
    </w:p>
  </w:footnote>
  <w:footnote w:type="continuationSeparator" w:id="0">
    <w:p w14:paraId="46648299" w14:textId="77777777" w:rsidR="00693794" w:rsidRDefault="00693794" w:rsidP="006937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548682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1F6"/>
    <w:rsid w:val="003108AC"/>
    <w:rsid w:val="00324830"/>
    <w:rsid w:val="00693794"/>
    <w:rsid w:val="008A0B38"/>
    <w:rsid w:val="009331F6"/>
    <w:rsid w:val="00F6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A249D7"/>
  <w15:chartTrackingRefBased/>
  <w15:docId w15:val="{6D851042-944A-48F5-813D-0DCC25288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0"/>
    <w:next w:val="a"/>
    <w:link w:val="10"/>
    <w:uiPriority w:val="2"/>
    <w:qFormat/>
    <w:rsid w:val="00693794"/>
    <w:pPr>
      <w:widowControl/>
      <w:numPr>
        <w:numId w:val="1"/>
      </w:numPr>
      <w:spacing w:before="240" w:after="240" w:line="240" w:lineRule="auto"/>
      <w:ind w:firstLineChars="0" w:firstLine="0"/>
      <w:outlineLvl w:val="0"/>
    </w:pPr>
    <w:rPr>
      <w:rFonts w:ascii="Times New Roman" w:eastAsia="Cambria" w:hAnsi="Times New Roman" w:cs="Times New Roman"/>
      <w:b/>
      <w:kern w:val="0"/>
      <w:sz w:val="24"/>
      <w:lang w:eastAsia="en-US"/>
      <w14:ligatures w14:val="none"/>
    </w:rPr>
  </w:style>
  <w:style w:type="paragraph" w:styleId="2">
    <w:name w:val="heading 2"/>
    <w:basedOn w:val="1"/>
    <w:next w:val="a"/>
    <w:link w:val="20"/>
    <w:uiPriority w:val="2"/>
    <w:qFormat/>
    <w:rsid w:val="00693794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693794"/>
    <w:pPr>
      <w:keepNext/>
      <w:keepLines/>
      <w:widowControl/>
      <w:numPr>
        <w:ilvl w:val="2"/>
        <w:numId w:val="1"/>
      </w:numPr>
      <w:spacing w:before="40" w:after="120" w:line="240" w:lineRule="auto"/>
      <w:outlineLvl w:val="2"/>
    </w:pPr>
    <w:rPr>
      <w:rFonts w:ascii="Times New Roman" w:eastAsiaTheme="majorEastAsia" w:hAnsi="Times New Roman" w:cstheme="majorBidi"/>
      <w:b/>
      <w:kern w:val="0"/>
      <w:sz w:val="24"/>
      <w:lang w:eastAsia="en-US"/>
      <w14:ligatures w14:val="none"/>
    </w:rPr>
  </w:style>
  <w:style w:type="paragraph" w:styleId="4">
    <w:name w:val="heading 4"/>
    <w:basedOn w:val="3"/>
    <w:next w:val="a"/>
    <w:link w:val="40"/>
    <w:uiPriority w:val="2"/>
    <w:qFormat/>
    <w:rsid w:val="00693794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693794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693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937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9379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93794"/>
    <w:rPr>
      <w:sz w:val="18"/>
      <w:szCs w:val="18"/>
    </w:rPr>
  </w:style>
  <w:style w:type="character" w:customStyle="1" w:styleId="10">
    <w:name w:val="标题 1 字符"/>
    <w:basedOn w:val="a1"/>
    <w:link w:val="1"/>
    <w:uiPriority w:val="2"/>
    <w:rsid w:val="00693794"/>
    <w:rPr>
      <w:rFonts w:ascii="Times New Roman" w:eastAsia="Cambria" w:hAnsi="Times New Roman" w:cs="Times New Roman"/>
      <w:b/>
      <w:kern w:val="0"/>
      <w:sz w:val="24"/>
      <w:lang w:eastAsia="en-US"/>
      <w14:ligatures w14:val="none"/>
    </w:rPr>
  </w:style>
  <w:style w:type="character" w:customStyle="1" w:styleId="20">
    <w:name w:val="标题 2 字符"/>
    <w:basedOn w:val="a1"/>
    <w:link w:val="2"/>
    <w:uiPriority w:val="2"/>
    <w:rsid w:val="00693794"/>
    <w:rPr>
      <w:rFonts w:ascii="Times New Roman" w:eastAsia="Cambria" w:hAnsi="Times New Roman" w:cs="Times New Roman"/>
      <w:b/>
      <w:kern w:val="0"/>
      <w:sz w:val="24"/>
      <w:lang w:eastAsia="en-US"/>
      <w14:ligatures w14:val="none"/>
    </w:rPr>
  </w:style>
  <w:style w:type="character" w:customStyle="1" w:styleId="30">
    <w:name w:val="标题 3 字符"/>
    <w:basedOn w:val="a1"/>
    <w:link w:val="3"/>
    <w:uiPriority w:val="2"/>
    <w:rsid w:val="00693794"/>
    <w:rPr>
      <w:rFonts w:ascii="Times New Roman" w:eastAsiaTheme="majorEastAsia" w:hAnsi="Times New Roman" w:cstheme="majorBidi"/>
      <w:b/>
      <w:kern w:val="0"/>
      <w:sz w:val="24"/>
      <w:lang w:eastAsia="en-US"/>
      <w14:ligatures w14:val="none"/>
    </w:rPr>
  </w:style>
  <w:style w:type="character" w:customStyle="1" w:styleId="40">
    <w:name w:val="标题 4 字符"/>
    <w:basedOn w:val="a1"/>
    <w:link w:val="4"/>
    <w:uiPriority w:val="2"/>
    <w:rsid w:val="00693794"/>
    <w:rPr>
      <w:rFonts w:ascii="Times New Roman" w:eastAsiaTheme="majorEastAsia" w:hAnsi="Times New Roman" w:cstheme="majorBidi"/>
      <w:b/>
      <w:iCs/>
      <w:kern w:val="0"/>
      <w:sz w:val="24"/>
      <w:lang w:eastAsia="en-US"/>
      <w14:ligatures w14:val="none"/>
    </w:rPr>
  </w:style>
  <w:style w:type="character" w:customStyle="1" w:styleId="50">
    <w:name w:val="标题 5 字符"/>
    <w:basedOn w:val="a1"/>
    <w:link w:val="5"/>
    <w:uiPriority w:val="2"/>
    <w:rsid w:val="00693794"/>
    <w:rPr>
      <w:rFonts w:ascii="Times New Roman" w:eastAsiaTheme="majorEastAsia" w:hAnsi="Times New Roman" w:cstheme="majorBidi"/>
      <w:b/>
      <w:iCs/>
      <w:kern w:val="0"/>
      <w:sz w:val="24"/>
      <w:lang w:eastAsia="en-US"/>
      <w14:ligatures w14:val="none"/>
    </w:rPr>
  </w:style>
  <w:style w:type="numbering" w:customStyle="1" w:styleId="Headings">
    <w:name w:val="Headings"/>
    <w:uiPriority w:val="99"/>
    <w:rsid w:val="00693794"/>
    <w:pPr>
      <w:numPr>
        <w:numId w:val="1"/>
      </w:numPr>
    </w:pPr>
  </w:style>
  <w:style w:type="paragraph" w:styleId="a0">
    <w:name w:val="List Paragraph"/>
    <w:basedOn w:val="a"/>
    <w:uiPriority w:val="34"/>
    <w:qFormat/>
    <w:rsid w:val="00693794"/>
    <w:pPr>
      <w:ind w:firstLineChars="200" w:firstLine="420"/>
    </w:pPr>
  </w:style>
  <w:style w:type="paragraph" w:customStyle="1" w:styleId="21bc9c4b-6a32-43e5-beaa-fd2d792c5735">
    <w:name w:val="21bc9c4b-6a32-43e5-beaa-fd2d792c5735"/>
    <w:basedOn w:val="1"/>
    <w:next w:val="a"/>
    <w:link w:val="21bc9c4b-6a32-43e5-beaa-fd2d792c57350"/>
    <w:rsid w:val="00F64758"/>
    <w:pPr>
      <w:keepNext/>
      <w:keepLines/>
      <w:widowControl w:val="0"/>
      <w:numPr>
        <w:numId w:val="0"/>
      </w:numPr>
      <w:adjustRightInd w:val="0"/>
      <w:spacing w:before="0" w:after="0" w:line="288" w:lineRule="auto"/>
      <w:jc w:val="center"/>
    </w:pPr>
    <w:rPr>
      <w:rFonts w:ascii="微软雅黑" w:eastAsia="微软雅黑" w:hAnsi="微软雅黑" w:cstheme="minorBidi"/>
      <w:bCs/>
      <w:color w:val="000000"/>
      <w:kern w:val="44"/>
      <w:sz w:val="32"/>
      <w:szCs w:val="44"/>
      <w:lang w:eastAsia="zh-CN"/>
      <w14:ligatures w14:val="standardContextual"/>
    </w:rPr>
  </w:style>
  <w:style w:type="character" w:customStyle="1" w:styleId="21bc9c4b-6a32-43e5-beaa-fd2d792c57350">
    <w:name w:val="21bc9c4b-6a32-43e5-beaa-fd2d792c5735 字符"/>
    <w:basedOn w:val="a1"/>
    <w:link w:val="21bc9c4b-6a32-43e5-beaa-fd2d792c5735"/>
    <w:rsid w:val="00F64758"/>
    <w:rPr>
      <w:rFonts w:ascii="微软雅黑" w:eastAsia="微软雅黑" w:hAnsi="微软雅黑"/>
      <w:b/>
      <w:bCs/>
      <w:color w:val="000000"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339</Words>
  <Characters>1912</Characters>
  <Application>Microsoft Office Word</Application>
  <DocSecurity>0</DocSecurity>
  <Lines>57</Lines>
  <Paragraphs>38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Huang</dc:creator>
  <cp:keywords/>
  <dc:description/>
  <cp:lastModifiedBy>Wei Huang</cp:lastModifiedBy>
  <cp:revision>5</cp:revision>
  <dcterms:created xsi:type="dcterms:W3CDTF">2024-04-23T03:48:00Z</dcterms:created>
  <dcterms:modified xsi:type="dcterms:W3CDTF">2024-04-28T05:29:00Z</dcterms:modified>
</cp:coreProperties>
</file>