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8547D3" w14:textId="77777777" w:rsidR="00505CFE" w:rsidRPr="00857713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b/>
          <w:szCs w:val="24"/>
          <w:shd w:val="clear" w:color="auto" w:fill="FFFFFF"/>
        </w:rPr>
      </w:pPr>
      <w:r w:rsidRPr="00857713">
        <w:rPr>
          <w:rFonts w:eastAsia="Open Sans" w:cs="Times New Roman"/>
          <w:b/>
          <w:szCs w:val="24"/>
          <w:shd w:val="clear" w:color="auto" w:fill="FFFFFF"/>
        </w:rPr>
        <w:t xml:space="preserve">Appendix 1: R script used to generate </w:t>
      </w:r>
      <w:r>
        <w:rPr>
          <w:rFonts w:eastAsia="Open Sans" w:cs="Times New Roman"/>
          <w:b/>
          <w:szCs w:val="24"/>
          <w:shd w:val="clear" w:color="auto" w:fill="FFFFFF"/>
        </w:rPr>
        <w:t>d</w:t>
      </w:r>
      <w:r w:rsidRPr="00857713">
        <w:rPr>
          <w:rFonts w:eastAsia="Open Sans" w:cs="Times New Roman"/>
          <w:b/>
          <w:szCs w:val="24"/>
          <w:shd w:val="clear" w:color="auto" w:fill="FFFFFF"/>
        </w:rPr>
        <w:t>endrogram</w:t>
      </w:r>
    </w:p>
    <w:p w14:paraId="542134BB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# Cluster Analysis</w:t>
      </w:r>
    </w:p>
    <w:p w14:paraId="18F0C3ED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mydata &lt;- read.csv('C:/Users/Ruth/Downloads/Manuscripts 2022/Trial with R/Dendrogram using jaccard similarity coefficient/Group7.csv')</w:t>
      </w:r>
    </w:p>
    <w:p w14:paraId="67991457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str(mydata)</w:t>
      </w:r>
    </w:p>
    <w:p w14:paraId="76AE451D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head(mydata)</w:t>
      </w:r>
    </w:p>
    <w:p w14:paraId="169E5EE0" w14:textId="77777777" w:rsidR="00505CFE" w:rsidRPr="0077664B" w:rsidRDefault="00505CFE" w:rsidP="00505CFE">
      <w:pPr>
        <w:pStyle w:val="Reference"/>
        <w:spacing w:before="0" w:after="0" w:line="240" w:lineRule="auto"/>
        <w:ind w:left="0" w:firstLine="0"/>
        <w:rPr>
          <w:rFonts w:eastAsia="Open Sans" w:cs="Times New Roman"/>
          <w:szCs w:val="24"/>
          <w:shd w:val="clear" w:color="auto" w:fill="FFFFFF"/>
        </w:rPr>
      </w:pPr>
    </w:p>
    <w:p w14:paraId="54AA7C3C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# Convert binary data to binary matrix</w:t>
      </w:r>
    </w:p>
    <w:p w14:paraId="2B6CE0DD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binary_data &lt;- mydata[,-c(1)]</w:t>
      </w:r>
    </w:p>
    <w:p w14:paraId="0AFB5AAD" w14:textId="77777777" w:rsidR="00505CFE" w:rsidRPr="0077664B" w:rsidRDefault="00505CFE" w:rsidP="00505CFE">
      <w:pPr>
        <w:pStyle w:val="Reference"/>
        <w:spacing w:before="0" w:after="0" w:line="240" w:lineRule="auto"/>
        <w:ind w:left="0" w:firstLine="0"/>
        <w:rPr>
          <w:rFonts w:eastAsia="Open Sans" w:cs="Times New Roman"/>
          <w:szCs w:val="24"/>
          <w:shd w:val="clear" w:color="auto" w:fill="FFFFFF"/>
        </w:rPr>
      </w:pPr>
    </w:p>
    <w:p w14:paraId="67D250E6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# Calculate Jaccard distance matrix</w:t>
      </w:r>
    </w:p>
    <w:p w14:paraId="0A766E49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jaccard_distance &lt;- dist(binary_data, method = "binary")</w:t>
      </w:r>
    </w:p>
    <w:p w14:paraId="7C719B1E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jaccard_matrix &lt;- as.matrix(jaccard_distance)</w:t>
      </w:r>
    </w:p>
    <w:p w14:paraId="2D58BB5F" w14:textId="77777777" w:rsidR="00505CFE" w:rsidRPr="0077664B" w:rsidRDefault="00505CFE" w:rsidP="00505CFE">
      <w:pPr>
        <w:pStyle w:val="Reference"/>
        <w:spacing w:before="0" w:after="0" w:line="240" w:lineRule="auto"/>
        <w:ind w:left="0" w:firstLine="0"/>
        <w:rPr>
          <w:rFonts w:eastAsia="Open Sans" w:cs="Times New Roman"/>
          <w:szCs w:val="24"/>
          <w:shd w:val="clear" w:color="auto" w:fill="FFFFFF"/>
        </w:rPr>
      </w:pPr>
    </w:p>
    <w:p w14:paraId="4018ED86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# Export the Jaccard distance matrix to a file</w:t>
      </w:r>
    </w:p>
    <w:p w14:paraId="175D087F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write.csv(jaccard_matrix, file = "C:/Users/Ruth/Downloads/Manuscripts 2022/Trial with R/Dendrogram using jaccard similarity coefficient/Jaccard_distance_matrix.csv")</w:t>
      </w:r>
    </w:p>
    <w:p w14:paraId="671BA94E" w14:textId="77777777" w:rsidR="00505CFE" w:rsidRPr="0077664B" w:rsidRDefault="00505CFE" w:rsidP="00505CFE">
      <w:pPr>
        <w:pStyle w:val="Reference"/>
        <w:spacing w:before="0" w:after="0" w:line="240" w:lineRule="auto"/>
        <w:ind w:left="0" w:firstLine="0"/>
        <w:rPr>
          <w:rFonts w:eastAsia="Open Sans" w:cs="Times New Roman"/>
          <w:szCs w:val="24"/>
          <w:shd w:val="clear" w:color="auto" w:fill="FFFFFF"/>
        </w:rPr>
      </w:pPr>
    </w:p>
    <w:p w14:paraId="2B3B05E1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# Hierarchical UPGMA agglomerative clustering</w:t>
      </w:r>
    </w:p>
    <w:p w14:paraId="125D5BD6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mydata.hclust &lt;- hclust(jaccard_distance)</w:t>
      </w:r>
    </w:p>
    <w:p w14:paraId="2298E514" w14:textId="77777777" w:rsidR="00505CFE" w:rsidRPr="0077664B" w:rsidRDefault="00505CFE" w:rsidP="00505CFE">
      <w:pPr>
        <w:pStyle w:val="Reference"/>
        <w:spacing w:before="0" w:after="0" w:line="240" w:lineRule="auto"/>
        <w:ind w:left="0" w:firstLine="0"/>
        <w:rPr>
          <w:rFonts w:eastAsia="Open Sans" w:cs="Times New Roman"/>
          <w:szCs w:val="24"/>
          <w:shd w:val="clear" w:color="auto" w:fill="FFFFFF"/>
        </w:rPr>
      </w:pPr>
    </w:p>
    <w:p w14:paraId="5E98FCEA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# Plot the dendrogram with modified labels and colors</w:t>
      </w:r>
    </w:p>
    <w:p w14:paraId="2E2B963E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plot(mydata.hclust, labels = mydata$Sample.ID, cex = 0.7)</w:t>
      </w:r>
    </w:p>
    <w:p w14:paraId="592F9E51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rect.hclust(mydata.hclust, k = 8, border = rainbow(8))</w:t>
      </w:r>
    </w:p>
    <w:p w14:paraId="12D96272" w14:textId="77777777" w:rsidR="00505CFE" w:rsidRPr="0077664B" w:rsidRDefault="00505CFE" w:rsidP="00505CFE">
      <w:pPr>
        <w:pStyle w:val="Reference"/>
        <w:spacing w:before="0" w:after="0" w:line="240" w:lineRule="auto"/>
        <w:ind w:left="0" w:firstLine="0"/>
        <w:rPr>
          <w:rFonts w:eastAsia="Open Sans" w:cs="Times New Roman"/>
          <w:szCs w:val="24"/>
          <w:shd w:val="clear" w:color="auto" w:fill="FFFFFF"/>
        </w:rPr>
      </w:pPr>
    </w:p>
    <w:p w14:paraId="38A25ACC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# Save dendrogram as a separate figure</w:t>
      </w:r>
    </w:p>
    <w:p w14:paraId="47822478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dev.copy(png, "C:/Users/Ruth/Downloads/Manuscripts 2022/Trial with R/Dendrogram using jaccard similarity coefficient/dendrogram.png")</w:t>
      </w:r>
    </w:p>
    <w:p w14:paraId="66BDD9B2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dev.off()</w:t>
      </w:r>
    </w:p>
    <w:p w14:paraId="1C557428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1555EAFD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1C24B831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47BADFD4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6729B269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45AE63A6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4E31BAA9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64D2B9B0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032A7C0B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0FE56314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6E16A8C4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76556860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459230C6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1465E630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243C7324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3E19EC4B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038AC647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7DE53AC6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5E0CCBD8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2BF4F882" w14:textId="77777777" w:rsidR="00505CFE" w:rsidRPr="00857713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b/>
          <w:szCs w:val="24"/>
          <w:shd w:val="clear" w:color="auto" w:fill="FFFFFF"/>
        </w:rPr>
      </w:pPr>
    </w:p>
    <w:p w14:paraId="6FEE614D" w14:textId="77777777" w:rsidR="00505CFE" w:rsidRPr="00857713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b/>
          <w:szCs w:val="24"/>
          <w:shd w:val="clear" w:color="auto" w:fill="FFFFFF"/>
        </w:rPr>
      </w:pPr>
      <w:r w:rsidRPr="00857713">
        <w:rPr>
          <w:rFonts w:eastAsia="Open Sans" w:cs="Times New Roman"/>
          <w:b/>
          <w:szCs w:val="24"/>
          <w:shd w:val="clear" w:color="auto" w:fill="FFFFFF"/>
        </w:rPr>
        <w:t>Appendix 2: R script used to generate PCoA plot</w:t>
      </w:r>
    </w:p>
    <w:p w14:paraId="2717AB27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lastRenderedPageBreak/>
        <w:t># Read the input file</w:t>
      </w:r>
    </w:p>
    <w:p w14:paraId="520DCB76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data &lt;- read.csv("C:/Users/Ruth/Downloads/Manuscripts 2022/Trial with R/pcoa/pcoa.csv", header = TRUE)</w:t>
      </w:r>
    </w:p>
    <w:p w14:paraId="764354F7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101F858A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# Extract the sample labels</w:t>
      </w:r>
    </w:p>
    <w:p w14:paraId="2452B1B6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sample_labels &lt;- data[, 1]</w:t>
      </w:r>
    </w:p>
    <w:p w14:paraId="13785DE6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0BB6FEAC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# Extract the allelic data</w:t>
      </w:r>
    </w:p>
    <w:p w14:paraId="0654D638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allelic_data &lt;- as.matrix(data[, -1])</w:t>
      </w:r>
    </w:p>
    <w:p w14:paraId="7FAACBA0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5652BC8C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# Calculate the Jaccard similarity coefficient matrix</w:t>
      </w:r>
    </w:p>
    <w:p w14:paraId="3F1837C7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jaccard_similarity &lt;- vegdist(allelic_data, method = "Jaccard")</w:t>
      </w:r>
    </w:p>
    <w:p w14:paraId="1F209CDF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412EC6BE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# Perform PCoA</w:t>
      </w:r>
    </w:p>
    <w:p w14:paraId="3A8B358D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pcoa &lt;- cmdscale(jaccard_similarity, eig = TRUE, k = min(nrow(allelic_data) - 1, ncol(allelic_data)))</w:t>
      </w:r>
    </w:p>
    <w:p w14:paraId="0992237D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46682DE7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# Create a data frame with the PCoA scores</w:t>
      </w:r>
    </w:p>
    <w:p w14:paraId="25B5D94D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pcoa_scores &lt;- data.frame(PCoA1 = pcoa$points[, 1], PCoA2 = pcoa$points[, 2])</w:t>
      </w:r>
    </w:p>
    <w:p w14:paraId="4C5E2568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52CDD6BB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# Calculate the percentage of variation explained by each dimension</w:t>
      </w:r>
    </w:p>
    <w:p w14:paraId="3DB39681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var_explained &lt;- pcoa$eig / sum(pcoa$eig) * 100</w:t>
      </w:r>
    </w:p>
    <w:p w14:paraId="2DA1B326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2F627BF1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# Plot the PCoA with variation explained</w:t>
      </w:r>
    </w:p>
    <w:p w14:paraId="70399CCC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plot(pcoa_scores$PCoA1, pcoa_scores$PCoA2, pch = 16, xlab = paste0("PCoA 1 (", round(var_explained[1], 2), "%)"), ylab = paste0("PCoA 2 (", round(var_explained[2], 2), "%)"), main = "PCoA Plot", cex.lab = 1.2, cex.axis = 0.8)</w:t>
      </w:r>
    </w:p>
    <w:p w14:paraId="6D412C8D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78571388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# Add sample labels to the plot with reduced font size</w:t>
      </w:r>
    </w:p>
    <w:p w14:paraId="3F95416A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text(pcoa_scores$PCoA1, pcoa_scores$PCoA2, labels = sample_labels, pos = 4, cex = 0.7)</w:t>
      </w:r>
    </w:p>
    <w:p w14:paraId="5BFB66D5" w14:textId="77777777" w:rsidR="00505CFE" w:rsidRPr="0077664B" w:rsidRDefault="00505CFE" w:rsidP="00505CFE">
      <w:pPr>
        <w:pStyle w:val="Reference"/>
        <w:spacing w:before="0" w:after="0" w:line="240" w:lineRule="auto"/>
        <w:ind w:left="-40" w:firstLine="0"/>
        <w:rPr>
          <w:rFonts w:eastAsia="Open Sans" w:cs="Times New Roman"/>
          <w:szCs w:val="24"/>
          <w:shd w:val="clear" w:color="auto" w:fill="FFFFFF"/>
        </w:rPr>
      </w:pPr>
    </w:p>
    <w:p w14:paraId="56A4E5B9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# Save the PCoA plot as a PNG file</w:t>
      </w:r>
    </w:p>
    <w:p w14:paraId="0F0DDD13" w14:textId="77777777" w:rsidR="00505CFE" w:rsidRPr="0077664B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dev.copy(png, "C:/Users/Ruth/Downloads/Manuscripts 2022/Trial with R/pcoa/pcoa_plot.png")</w:t>
      </w:r>
    </w:p>
    <w:p w14:paraId="21E6E6D7" w14:textId="77777777" w:rsidR="00505CFE" w:rsidRDefault="00505CFE" w:rsidP="00505CFE">
      <w:pPr>
        <w:pStyle w:val="Reference"/>
        <w:spacing w:before="0" w:after="0" w:line="240" w:lineRule="auto"/>
        <w:ind w:left="360" w:firstLine="0"/>
        <w:rPr>
          <w:rFonts w:eastAsia="Open Sans" w:cs="Times New Roman"/>
          <w:szCs w:val="24"/>
          <w:shd w:val="clear" w:color="auto" w:fill="FFFFFF"/>
        </w:rPr>
      </w:pPr>
      <w:r w:rsidRPr="0077664B">
        <w:rPr>
          <w:rFonts w:eastAsia="Open Sans" w:cs="Times New Roman"/>
          <w:szCs w:val="24"/>
          <w:shd w:val="clear" w:color="auto" w:fill="FFFFFF"/>
        </w:rPr>
        <w:t>dev.off()</w:t>
      </w:r>
    </w:p>
    <w:p w14:paraId="32327DC7" w14:textId="77777777" w:rsidR="00505CFE" w:rsidRDefault="00505CFE" w:rsidP="00505CFE">
      <w:pPr>
        <w:pStyle w:val="Reference"/>
        <w:spacing w:before="0" w:after="0" w:line="240" w:lineRule="auto"/>
        <w:ind w:left="0" w:firstLine="0"/>
        <w:rPr>
          <w:rFonts w:eastAsia="Open Sans" w:cs="Times New Roman"/>
          <w:szCs w:val="24"/>
          <w:shd w:val="clear" w:color="auto" w:fill="FFFFFF"/>
        </w:rPr>
      </w:pPr>
    </w:p>
    <w:p w14:paraId="5610138F" w14:textId="77777777" w:rsidR="00505CFE" w:rsidRDefault="00505CFE" w:rsidP="00505CFE">
      <w:pPr>
        <w:pStyle w:val="Reference"/>
        <w:spacing w:before="0" w:after="0" w:line="240" w:lineRule="auto"/>
        <w:ind w:left="0" w:firstLine="0"/>
        <w:rPr>
          <w:rFonts w:eastAsia="Open Sans" w:cs="Times New Roman"/>
          <w:szCs w:val="24"/>
          <w:shd w:val="clear" w:color="auto" w:fill="FFFFFF"/>
        </w:rPr>
      </w:pPr>
    </w:p>
    <w:p w14:paraId="41CB2DBD" w14:textId="77777777" w:rsidR="00505CFE" w:rsidRDefault="00505CFE" w:rsidP="00505CFE">
      <w:pPr>
        <w:pStyle w:val="Reference"/>
        <w:spacing w:before="0" w:after="0" w:line="240" w:lineRule="auto"/>
        <w:ind w:left="0" w:firstLine="0"/>
        <w:rPr>
          <w:rFonts w:eastAsia="Open Sans" w:cs="Times New Roman"/>
          <w:szCs w:val="24"/>
          <w:shd w:val="clear" w:color="auto" w:fill="FFFFFF"/>
        </w:rPr>
      </w:pPr>
    </w:p>
    <w:p w14:paraId="2AA68EDE" w14:textId="77777777" w:rsidR="00505CFE" w:rsidRPr="0077664B" w:rsidRDefault="00505CFE" w:rsidP="00505CFE">
      <w:pPr>
        <w:pStyle w:val="Reference"/>
        <w:spacing w:before="0" w:after="0" w:line="240" w:lineRule="auto"/>
        <w:ind w:left="720" w:firstLine="0"/>
        <w:rPr>
          <w:rFonts w:eastAsia="Open Sans" w:cs="Times New Roman"/>
          <w:szCs w:val="24"/>
          <w:shd w:val="clear" w:color="auto" w:fill="FFFFFF"/>
        </w:rPr>
      </w:pPr>
    </w:p>
    <w:p w14:paraId="52C3A101" w14:textId="77777777" w:rsidR="00505CFE" w:rsidRDefault="00505CFE" w:rsidP="00505CFE"/>
    <w:p w14:paraId="4BB54BD5" w14:textId="77777777" w:rsidR="00755780" w:rsidRDefault="00755780"/>
    <w:sectPr w:rsidR="00755780" w:rsidSect="00215691">
      <w:footerReference w:type="default" r:id="rId4"/>
      <w:pgSz w:w="11906" w:h="16838" w:code="9"/>
      <w:pgMar w:top="1440" w:right="1440" w:bottom="1440" w:left="1440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Times New Roman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0492B5" w14:textId="77777777" w:rsidR="00000000" w:rsidRDefault="00000000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21</w:t>
    </w:r>
    <w:r>
      <w:fldChar w:fldCharType="end"/>
    </w:r>
  </w:p>
  <w:p w14:paraId="687D0072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CFE"/>
    <w:rsid w:val="00215691"/>
    <w:rsid w:val="004C3CC3"/>
    <w:rsid w:val="00505CFE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93F53"/>
  <w15:chartTrackingRefBased/>
  <w15:docId w15:val="{4B57F48A-BEB7-4057-BF3B-67211A3EA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CFE"/>
    <w:pPr>
      <w:spacing w:line="360" w:lineRule="auto"/>
      <w:jc w:val="both"/>
    </w:pPr>
    <w:rPr>
      <w:rFonts w:ascii="Times New Roman" w:eastAsia="Calibri" w:hAnsi="Times New Roman" w:cs="Calibri"/>
      <w:kern w:val="0"/>
      <w:sz w:val="24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505CFE"/>
    <w:pPr>
      <w:tabs>
        <w:tab w:val="center" w:pos="4513"/>
        <w:tab w:val="right" w:pos="9026"/>
      </w:tabs>
      <w:spacing w:after="0" w:line="240" w:lineRule="auto"/>
    </w:pPr>
    <w:rPr>
      <w:rFonts w:eastAsia="Times New Roman" w:cs="Times New Roman"/>
    </w:rPr>
  </w:style>
  <w:style w:type="character" w:customStyle="1" w:styleId="FooterChar">
    <w:name w:val="Footer Char"/>
    <w:basedOn w:val="DefaultParagraphFont"/>
    <w:link w:val="Footer"/>
    <w:rsid w:val="00505CFE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customStyle="1" w:styleId="Reference">
    <w:name w:val="Reference"/>
    <w:basedOn w:val="Normal"/>
    <w:rsid w:val="00505CFE"/>
    <w:pPr>
      <w:spacing w:before="320"/>
      <w:ind w:left="400" w:hanging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363</Words>
  <Characters>2074</Characters>
  <Application>Microsoft Office Word</Application>
  <DocSecurity>0</DocSecurity>
  <Lines>17</Lines>
  <Paragraphs>4</Paragraphs>
  <ScaleCrop>false</ScaleCrop>
  <Company>Springer Nature</Company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2024-05-06T09:07:00Z</dcterms:created>
  <dcterms:modified xsi:type="dcterms:W3CDTF">2024-05-06T09:07:00Z</dcterms:modified>
</cp:coreProperties>
</file>