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4A76E" w14:textId="77777777" w:rsidR="00220EFB" w:rsidRPr="0015543D" w:rsidRDefault="00F750FB" w:rsidP="00220EF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543D">
        <w:rPr>
          <w:rFonts w:ascii="Times New Roman" w:hAnsi="Times New Roman" w:cs="Times New Roman"/>
          <w:b/>
          <w:bCs/>
          <w:sz w:val="24"/>
          <w:szCs w:val="24"/>
        </w:rPr>
        <w:t xml:space="preserve">List of </w:t>
      </w:r>
      <w:r w:rsidR="00220EFB" w:rsidRPr="0015543D">
        <w:rPr>
          <w:rFonts w:ascii="Times New Roman" w:hAnsi="Times New Roman" w:cs="Times New Roman"/>
          <w:b/>
          <w:bCs/>
          <w:sz w:val="24"/>
          <w:szCs w:val="24"/>
        </w:rPr>
        <w:t>Tables</w:t>
      </w:r>
    </w:p>
    <w:p w14:paraId="0D27DFC3" w14:textId="77777777" w:rsidR="00220EFB" w:rsidRPr="0015543D" w:rsidRDefault="00220EFB" w:rsidP="00220EFB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15543D">
        <w:rPr>
          <w:rFonts w:ascii="Times New Roman" w:hAnsi="Times New Roman"/>
          <w:b/>
          <w:sz w:val="24"/>
          <w:szCs w:val="24"/>
        </w:rPr>
        <w:t>Table captions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7495"/>
      </w:tblGrid>
      <w:tr w:rsidR="00220EFB" w:rsidRPr="0015543D" w14:paraId="6F163E2E" w14:textId="77777777" w:rsidTr="00E34B3E">
        <w:trPr>
          <w:jc w:val="center"/>
        </w:trPr>
        <w:tc>
          <w:tcPr>
            <w:tcW w:w="8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FE32D" w14:textId="77777777" w:rsidR="00220EFB" w:rsidRPr="0015543D" w:rsidRDefault="00220EFB" w:rsidP="0099678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43D">
              <w:rPr>
                <w:rFonts w:ascii="Times New Roman" w:hAnsi="Times New Roman"/>
                <w:b/>
                <w:sz w:val="24"/>
                <w:szCs w:val="24"/>
              </w:rPr>
              <w:t>Table No</w:t>
            </w:r>
          </w:p>
        </w:tc>
        <w:tc>
          <w:tcPr>
            <w:tcW w:w="41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B1D0C" w14:textId="77777777" w:rsidR="00220EFB" w:rsidRPr="0015543D" w:rsidRDefault="00220EFB" w:rsidP="00996781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543D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</w:p>
        </w:tc>
      </w:tr>
      <w:tr w:rsidR="00220EFB" w:rsidRPr="0015543D" w14:paraId="352967E4" w14:textId="77777777" w:rsidTr="0015543D">
        <w:trPr>
          <w:jc w:val="center"/>
        </w:trPr>
        <w:tc>
          <w:tcPr>
            <w:tcW w:w="848" w:type="pct"/>
            <w:tcBorders>
              <w:top w:val="single" w:sz="4" w:space="0" w:color="auto"/>
            </w:tcBorders>
            <w:vAlign w:val="center"/>
          </w:tcPr>
          <w:p w14:paraId="435C6F56" w14:textId="77777777" w:rsidR="00220EFB" w:rsidRPr="0015543D" w:rsidRDefault="00E34B3E" w:rsidP="0015543D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54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Table 1</w:t>
            </w:r>
          </w:p>
        </w:tc>
        <w:tc>
          <w:tcPr>
            <w:tcW w:w="4152" w:type="pct"/>
            <w:tcBorders>
              <w:top w:val="single" w:sz="4" w:space="0" w:color="auto"/>
            </w:tcBorders>
            <w:vAlign w:val="center"/>
          </w:tcPr>
          <w:p w14:paraId="4C27FD33" w14:textId="157DB59D" w:rsidR="00220EFB" w:rsidRPr="0015543D" w:rsidRDefault="00C629D2" w:rsidP="0015543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3D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 summary of deployed solution compositions for the fabrication of alternate organic acid based PVA composite films.</w:t>
            </w:r>
          </w:p>
        </w:tc>
      </w:tr>
    </w:tbl>
    <w:p w14:paraId="1A829D69" w14:textId="398B525D" w:rsidR="002C6D54" w:rsidRDefault="002C6D54" w:rsidP="00C629D2">
      <w:pPr>
        <w:spacing w:after="0" w:line="480" w:lineRule="auto"/>
        <w:jc w:val="both"/>
      </w:pPr>
    </w:p>
    <w:p w14:paraId="30E3822B" w14:textId="616797D3" w:rsidR="00CE3489" w:rsidRDefault="00CE3489" w:rsidP="00C629D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E3489">
        <w:rPr>
          <w:rFonts w:ascii="Times New Roman" w:hAnsi="Times New Roman" w:cs="Times New Roman"/>
          <w:b/>
          <w:bCs/>
          <w:sz w:val="24"/>
          <w:szCs w:val="24"/>
        </w:rPr>
        <w:t>Table 1</w:t>
      </w:r>
    </w:p>
    <w:p w14:paraId="5E387655" w14:textId="749A77F6" w:rsidR="00D67635" w:rsidRPr="00CE3489" w:rsidRDefault="00D67635" w:rsidP="00C629D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3D28">
        <w:rPr>
          <w:rFonts w:ascii="Times New Roman" w:eastAsia="Calibri" w:hAnsi="Times New Roman" w:cs="Times New Roman"/>
          <w:color w:val="000000"/>
          <w:sz w:val="24"/>
          <w:szCs w:val="24"/>
        </w:rPr>
        <w:t>A summary of deployed solution compositions for the fabrication of alternate organic acid based PVA composite films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2931"/>
        <w:gridCol w:w="1054"/>
        <w:gridCol w:w="1031"/>
        <w:gridCol w:w="870"/>
        <w:gridCol w:w="870"/>
        <w:gridCol w:w="870"/>
        <w:gridCol w:w="870"/>
      </w:tblGrid>
      <w:tr w:rsidR="00C629D2" w:rsidRPr="00B975ED" w14:paraId="14CCC164" w14:textId="77777777" w:rsidTr="00267DFF">
        <w:trPr>
          <w:trHeight w:val="397"/>
          <w:tblHeader/>
        </w:trPr>
        <w:tc>
          <w:tcPr>
            <w:tcW w:w="2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3793F" w14:textId="77777777" w:rsidR="00C629D2" w:rsidRPr="00B975ED" w:rsidRDefault="00C629D2" w:rsidP="00267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S. no.</w:t>
            </w:r>
          </w:p>
        </w:tc>
        <w:tc>
          <w:tcPr>
            <w:tcW w:w="16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F5382" w14:textId="77777777" w:rsidR="00C629D2" w:rsidRPr="00B975ED" w:rsidRDefault="00C629D2" w:rsidP="00267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Formulation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3722D" w14:textId="77777777" w:rsidR="00C629D2" w:rsidRPr="00B975ED" w:rsidRDefault="00C629D2" w:rsidP="00267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PVA (w/w%)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FFAEB" w14:textId="77777777" w:rsidR="00C629D2" w:rsidRPr="00B975ED" w:rsidRDefault="00C629D2" w:rsidP="00267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St (w/w%)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9E9A7" w14:textId="77777777" w:rsidR="00C629D2" w:rsidRPr="00B975ED" w:rsidRDefault="00C629D2" w:rsidP="00267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Gl</w:t>
            </w:r>
            <w:proofErr w:type="spellEnd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5952A" w14:textId="77777777" w:rsidR="00C629D2" w:rsidRPr="00B975ED" w:rsidRDefault="00C629D2" w:rsidP="00267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CA (</w:t>
            </w:r>
            <w:proofErr w:type="spellStart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862DF" w14:textId="77777777" w:rsidR="00C629D2" w:rsidRPr="00B975ED" w:rsidRDefault="00C629D2" w:rsidP="00267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TA (</w:t>
            </w:r>
            <w:proofErr w:type="spellStart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5CD2A" w14:textId="77777777" w:rsidR="00C629D2" w:rsidRPr="00B975ED" w:rsidRDefault="00C629D2" w:rsidP="00267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MA (</w:t>
            </w:r>
            <w:proofErr w:type="spellStart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wt</w:t>
            </w:r>
            <w:proofErr w:type="spellEnd"/>
            <w:r w:rsidRPr="00B975ED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</w:tr>
      <w:tr w:rsidR="00C629D2" w:rsidRPr="00B975ED" w14:paraId="4FA2F689" w14:textId="77777777" w:rsidTr="00267DFF">
        <w:trPr>
          <w:trHeight w:val="340"/>
        </w:trPr>
        <w:tc>
          <w:tcPr>
            <w:tcW w:w="29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E23D9FF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624" w:type="pct"/>
            <w:tcBorders>
              <w:top w:val="single" w:sz="4" w:space="0" w:color="auto"/>
            </w:tcBorders>
            <w:vAlign w:val="center"/>
          </w:tcPr>
          <w:p w14:paraId="106EB5C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CA based EXP-%E</w:t>
            </w:r>
          </w:p>
        </w:tc>
        <w:tc>
          <w:tcPr>
            <w:tcW w:w="584" w:type="pct"/>
            <w:tcBorders>
              <w:top w:val="single" w:sz="4" w:space="0" w:color="auto"/>
            </w:tcBorders>
            <w:noWrap/>
            <w:vAlign w:val="center"/>
          </w:tcPr>
          <w:p w14:paraId="023F3D6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</w:tcBorders>
            <w:noWrap/>
            <w:vAlign w:val="center"/>
          </w:tcPr>
          <w:p w14:paraId="4F224F4F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482" w:type="pct"/>
            <w:tcBorders>
              <w:top w:val="single" w:sz="4" w:space="0" w:color="auto"/>
            </w:tcBorders>
            <w:noWrap/>
            <w:vAlign w:val="center"/>
          </w:tcPr>
          <w:p w14:paraId="724975D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0739EE4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5475FBE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tcBorders>
              <w:top w:val="single" w:sz="4" w:space="0" w:color="auto"/>
            </w:tcBorders>
            <w:vAlign w:val="center"/>
          </w:tcPr>
          <w:p w14:paraId="4D4E4B13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C629D2" w:rsidRPr="00B975ED" w14:paraId="46D44CE0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39D8CF6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624" w:type="pct"/>
            <w:vAlign w:val="center"/>
          </w:tcPr>
          <w:p w14:paraId="4D9A1A0E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CA based EXP+%E</w:t>
            </w:r>
          </w:p>
        </w:tc>
        <w:tc>
          <w:tcPr>
            <w:tcW w:w="584" w:type="pct"/>
            <w:noWrap/>
            <w:vAlign w:val="center"/>
          </w:tcPr>
          <w:p w14:paraId="2BE6714A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571" w:type="pct"/>
            <w:noWrap/>
            <w:vAlign w:val="center"/>
          </w:tcPr>
          <w:p w14:paraId="4294F46E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482" w:type="pct"/>
            <w:noWrap/>
            <w:vAlign w:val="center"/>
          </w:tcPr>
          <w:p w14:paraId="677203EA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27.5</w:t>
            </w:r>
          </w:p>
        </w:tc>
        <w:tc>
          <w:tcPr>
            <w:tcW w:w="482" w:type="pct"/>
            <w:vAlign w:val="center"/>
          </w:tcPr>
          <w:p w14:paraId="1C0D0DB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27.5</w:t>
            </w:r>
          </w:p>
        </w:tc>
        <w:tc>
          <w:tcPr>
            <w:tcW w:w="482" w:type="pct"/>
            <w:vAlign w:val="center"/>
          </w:tcPr>
          <w:p w14:paraId="3BD2DF1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23C48FF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C629D2" w:rsidRPr="00B975ED" w14:paraId="18AEE3AA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59960C28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624" w:type="pct"/>
            <w:vAlign w:val="center"/>
          </w:tcPr>
          <w:p w14:paraId="6C5D521D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CA based RSM-%E</w:t>
            </w:r>
          </w:p>
        </w:tc>
        <w:tc>
          <w:tcPr>
            <w:tcW w:w="584" w:type="pct"/>
            <w:noWrap/>
            <w:vAlign w:val="center"/>
          </w:tcPr>
          <w:p w14:paraId="53241ED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5.5</w:t>
            </w:r>
          </w:p>
        </w:tc>
        <w:tc>
          <w:tcPr>
            <w:tcW w:w="571" w:type="pct"/>
            <w:noWrap/>
            <w:vAlign w:val="center"/>
          </w:tcPr>
          <w:p w14:paraId="2BC0052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8.1</w:t>
            </w:r>
          </w:p>
        </w:tc>
        <w:tc>
          <w:tcPr>
            <w:tcW w:w="482" w:type="pct"/>
            <w:noWrap/>
            <w:vAlign w:val="center"/>
          </w:tcPr>
          <w:p w14:paraId="0091B9D4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22.7</w:t>
            </w:r>
          </w:p>
        </w:tc>
        <w:tc>
          <w:tcPr>
            <w:tcW w:w="482" w:type="pct"/>
            <w:vAlign w:val="center"/>
          </w:tcPr>
          <w:p w14:paraId="7192B0A3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22.8</w:t>
            </w:r>
          </w:p>
        </w:tc>
        <w:tc>
          <w:tcPr>
            <w:tcW w:w="482" w:type="pct"/>
            <w:vAlign w:val="center"/>
          </w:tcPr>
          <w:p w14:paraId="238F4704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4AA435C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C629D2" w:rsidRPr="00B975ED" w14:paraId="4E32A8CE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0860AD3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624" w:type="pct"/>
            <w:vAlign w:val="center"/>
          </w:tcPr>
          <w:p w14:paraId="7FE253F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CA based RSM+%E</w:t>
            </w:r>
          </w:p>
        </w:tc>
        <w:tc>
          <w:tcPr>
            <w:tcW w:w="584" w:type="pct"/>
            <w:noWrap/>
            <w:vAlign w:val="center"/>
          </w:tcPr>
          <w:p w14:paraId="28BB6EDD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571" w:type="pct"/>
            <w:noWrap/>
            <w:vAlign w:val="center"/>
          </w:tcPr>
          <w:p w14:paraId="3998E92E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482" w:type="pct"/>
            <w:noWrap/>
            <w:vAlign w:val="center"/>
          </w:tcPr>
          <w:p w14:paraId="3A365BD5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18.38</w:t>
            </w:r>
          </w:p>
        </w:tc>
        <w:tc>
          <w:tcPr>
            <w:tcW w:w="482" w:type="pct"/>
            <w:vAlign w:val="center"/>
          </w:tcPr>
          <w:p w14:paraId="526DD73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28.6</w:t>
            </w:r>
          </w:p>
        </w:tc>
        <w:tc>
          <w:tcPr>
            <w:tcW w:w="482" w:type="pct"/>
            <w:vAlign w:val="center"/>
          </w:tcPr>
          <w:p w14:paraId="5AE634D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4C861078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C629D2" w:rsidRPr="00B975ED" w14:paraId="22BDD524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0882BF2E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24" w:type="pct"/>
            <w:vAlign w:val="center"/>
          </w:tcPr>
          <w:p w14:paraId="1AED011C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A based EXP-%E</w:t>
            </w:r>
          </w:p>
        </w:tc>
        <w:tc>
          <w:tcPr>
            <w:tcW w:w="584" w:type="pct"/>
            <w:noWrap/>
            <w:vAlign w:val="center"/>
          </w:tcPr>
          <w:p w14:paraId="115047E5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571" w:type="pct"/>
            <w:noWrap/>
            <w:vAlign w:val="center"/>
          </w:tcPr>
          <w:p w14:paraId="4FE2E2EC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482" w:type="pct"/>
            <w:noWrap/>
            <w:vAlign w:val="center"/>
          </w:tcPr>
          <w:p w14:paraId="4E28638E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482" w:type="pct"/>
            <w:vAlign w:val="center"/>
          </w:tcPr>
          <w:p w14:paraId="7E802708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1566660E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482" w:type="pct"/>
            <w:vAlign w:val="center"/>
          </w:tcPr>
          <w:p w14:paraId="1465DC3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C629D2" w:rsidRPr="00B975ED" w14:paraId="4BD1604F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67A6918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624" w:type="pct"/>
            <w:vAlign w:val="center"/>
          </w:tcPr>
          <w:p w14:paraId="7C29E4DF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A based EXP+%E</w:t>
            </w:r>
          </w:p>
        </w:tc>
        <w:tc>
          <w:tcPr>
            <w:tcW w:w="584" w:type="pct"/>
            <w:noWrap/>
            <w:vAlign w:val="center"/>
          </w:tcPr>
          <w:p w14:paraId="6E3E306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571" w:type="pct"/>
            <w:noWrap/>
            <w:vAlign w:val="center"/>
          </w:tcPr>
          <w:p w14:paraId="62D2CC55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482" w:type="pct"/>
            <w:noWrap/>
            <w:vAlign w:val="center"/>
          </w:tcPr>
          <w:p w14:paraId="4BF5C3A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27.5</w:t>
            </w:r>
          </w:p>
        </w:tc>
        <w:tc>
          <w:tcPr>
            <w:tcW w:w="482" w:type="pct"/>
            <w:vAlign w:val="center"/>
          </w:tcPr>
          <w:p w14:paraId="2E5FB14A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282132A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27.5</w:t>
            </w:r>
          </w:p>
        </w:tc>
        <w:tc>
          <w:tcPr>
            <w:tcW w:w="482" w:type="pct"/>
            <w:vAlign w:val="center"/>
          </w:tcPr>
          <w:p w14:paraId="1CA04706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C629D2" w:rsidRPr="00B975ED" w14:paraId="18C25878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3A689A34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624" w:type="pct"/>
            <w:vAlign w:val="center"/>
          </w:tcPr>
          <w:p w14:paraId="59F09F1F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A based RSM-%E</w:t>
            </w:r>
          </w:p>
        </w:tc>
        <w:tc>
          <w:tcPr>
            <w:tcW w:w="584" w:type="pct"/>
            <w:noWrap/>
            <w:vAlign w:val="center"/>
          </w:tcPr>
          <w:p w14:paraId="7F15471E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5.5</w:t>
            </w:r>
          </w:p>
        </w:tc>
        <w:tc>
          <w:tcPr>
            <w:tcW w:w="571" w:type="pct"/>
            <w:noWrap/>
            <w:vAlign w:val="center"/>
          </w:tcPr>
          <w:p w14:paraId="6E564873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8.1</w:t>
            </w:r>
          </w:p>
        </w:tc>
        <w:tc>
          <w:tcPr>
            <w:tcW w:w="482" w:type="pct"/>
            <w:noWrap/>
            <w:vAlign w:val="center"/>
          </w:tcPr>
          <w:p w14:paraId="7F265C09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22.7</w:t>
            </w:r>
          </w:p>
        </w:tc>
        <w:tc>
          <w:tcPr>
            <w:tcW w:w="482" w:type="pct"/>
            <w:vAlign w:val="center"/>
          </w:tcPr>
          <w:p w14:paraId="7DA5B3A3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58E9637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22.8</w:t>
            </w:r>
          </w:p>
        </w:tc>
        <w:tc>
          <w:tcPr>
            <w:tcW w:w="482" w:type="pct"/>
            <w:vAlign w:val="center"/>
          </w:tcPr>
          <w:p w14:paraId="0C9A5BD9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C629D2" w:rsidRPr="00B975ED" w14:paraId="4BBE776D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72C8B5C1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624" w:type="pct"/>
            <w:vAlign w:val="center"/>
          </w:tcPr>
          <w:p w14:paraId="18F195DE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T</w:t>
            </w: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A based RSM+%E</w:t>
            </w:r>
          </w:p>
        </w:tc>
        <w:tc>
          <w:tcPr>
            <w:tcW w:w="584" w:type="pct"/>
            <w:noWrap/>
            <w:vAlign w:val="center"/>
          </w:tcPr>
          <w:p w14:paraId="070F16B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571" w:type="pct"/>
            <w:noWrap/>
            <w:vAlign w:val="center"/>
          </w:tcPr>
          <w:p w14:paraId="68E7B66F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482" w:type="pct"/>
            <w:noWrap/>
            <w:vAlign w:val="center"/>
          </w:tcPr>
          <w:p w14:paraId="1C4EAA8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18.38</w:t>
            </w:r>
          </w:p>
        </w:tc>
        <w:tc>
          <w:tcPr>
            <w:tcW w:w="482" w:type="pct"/>
            <w:vAlign w:val="center"/>
          </w:tcPr>
          <w:p w14:paraId="10EFB2BD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56A8C604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28.6</w:t>
            </w:r>
          </w:p>
        </w:tc>
        <w:tc>
          <w:tcPr>
            <w:tcW w:w="482" w:type="pct"/>
            <w:vAlign w:val="center"/>
          </w:tcPr>
          <w:p w14:paraId="23C15AA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</w:tr>
      <w:tr w:rsidR="00C629D2" w:rsidRPr="00B975ED" w14:paraId="56FC720D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64F87F7D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624" w:type="pct"/>
            <w:vAlign w:val="center"/>
          </w:tcPr>
          <w:p w14:paraId="2C3FD805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M</w:t>
            </w: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A based EXP-%E</w:t>
            </w:r>
          </w:p>
        </w:tc>
        <w:tc>
          <w:tcPr>
            <w:tcW w:w="584" w:type="pct"/>
            <w:noWrap/>
            <w:vAlign w:val="center"/>
          </w:tcPr>
          <w:p w14:paraId="284F0A1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571" w:type="pct"/>
            <w:noWrap/>
            <w:vAlign w:val="center"/>
          </w:tcPr>
          <w:p w14:paraId="7B42D8C3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482" w:type="pct"/>
            <w:noWrap/>
            <w:vAlign w:val="center"/>
          </w:tcPr>
          <w:p w14:paraId="4E82AAD3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482" w:type="pct"/>
            <w:vAlign w:val="center"/>
          </w:tcPr>
          <w:p w14:paraId="05E02F68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0487589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575E47FC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15</w:t>
            </w:r>
          </w:p>
        </w:tc>
      </w:tr>
      <w:tr w:rsidR="00C629D2" w:rsidRPr="00B975ED" w14:paraId="689B1E57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2DB03EF5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24" w:type="pct"/>
            <w:vAlign w:val="center"/>
          </w:tcPr>
          <w:p w14:paraId="5D6BF58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M</w:t>
            </w: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A based EXP+%E</w:t>
            </w:r>
          </w:p>
        </w:tc>
        <w:tc>
          <w:tcPr>
            <w:tcW w:w="584" w:type="pct"/>
            <w:noWrap/>
            <w:vAlign w:val="center"/>
          </w:tcPr>
          <w:p w14:paraId="11B607B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571" w:type="pct"/>
            <w:noWrap/>
            <w:vAlign w:val="center"/>
          </w:tcPr>
          <w:p w14:paraId="0F51E320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482" w:type="pct"/>
            <w:noWrap/>
            <w:vAlign w:val="center"/>
          </w:tcPr>
          <w:p w14:paraId="53830396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27.5</w:t>
            </w:r>
          </w:p>
        </w:tc>
        <w:tc>
          <w:tcPr>
            <w:tcW w:w="482" w:type="pct"/>
            <w:vAlign w:val="center"/>
          </w:tcPr>
          <w:p w14:paraId="642D7DD6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40416D9C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2916BE9C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27.5</w:t>
            </w:r>
          </w:p>
        </w:tc>
      </w:tr>
      <w:tr w:rsidR="00C629D2" w:rsidRPr="00B975ED" w14:paraId="639763DA" w14:textId="77777777" w:rsidTr="00267DFF">
        <w:trPr>
          <w:trHeight w:val="340"/>
        </w:trPr>
        <w:tc>
          <w:tcPr>
            <w:tcW w:w="294" w:type="pct"/>
            <w:noWrap/>
            <w:vAlign w:val="center"/>
            <w:hideMark/>
          </w:tcPr>
          <w:p w14:paraId="21E7EE3D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624" w:type="pct"/>
            <w:vAlign w:val="center"/>
          </w:tcPr>
          <w:p w14:paraId="59AB4C96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M</w:t>
            </w: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A based RSM-%E</w:t>
            </w:r>
          </w:p>
        </w:tc>
        <w:tc>
          <w:tcPr>
            <w:tcW w:w="584" w:type="pct"/>
            <w:noWrap/>
            <w:vAlign w:val="center"/>
          </w:tcPr>
          <w:p w14:paraId="1BA5F9B3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5.5</w:t>
            </w:r>
          </w:p>
        </w:tc>
        <w:tc>
          <w:tcPr>
            <w:tcW w:w="571" w:type="pct"/>
            <w:noWrap/>
            <w:vAlign w:val="center"/>
          </w:tcPr>
          <w:p w14:paraId="49690E6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8.1</w:t>
            </w:r>
          </w:p>
        </w:tc>
        <w:tc>
          <w:tcPr>
            <w:tcW w:w="482" w:type="pct"/>
            <w:noWrap/>
            <w:vAlign w:val="center"/>
          </w:tcPr>
          <w:p w14:paraId="5E59B4F2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22.7</w:t>
            </w:r>
          </w:p>
        </w:tc>
        <w:tc>
          <w:tcPr>
            <w:tcW w:w="482" w:type="pct"/>
            <w:vAlign w:val="center"/>
          </w:tcPr>
          <w:p w14:paraId="327F7E9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6028E037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vAlign w:val="center"/>
          </w:tcPr>
          <w:p w14:paraId="1B2E8B01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22.8</w:t>
            </w:r>
          </w:p>
        </w:tc>
      </w:tr>
      <w:tr w:rsidR="00C629D2" w:rsidRPr="00B975ED" w14:paraId="1477C78B" w14:textId="77777777" w:rsidTr="00267DFF">
        <w:trPr>
          <w:trHeight w:val="340"/>
        </w:trPr>
        <w:tc>
          <w:tcPr>
            <w:tcW w:w="29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1DE8EC4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624" w:type="pct"/>
            <w:tcBorders>
              <w:bottom w:val="single" w:sz="4" w:space="0" w:color="auto"/>
            </w:tcBorders>
            <w:vAlign w:val="center"/>
          </w:tcPr>
          <w:p w14:paraId="1217D69D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M</w:t>
            </w: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A based RSM+%E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noWrap/>
            <w:vAlign w:val="center"/>
          </w:tcPr>
          <w:p w14:paraId="3790FD9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7.5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noWrap/>
            <w:vAlign w:val="center"/>
          </w:tcPr>
          <w:p w14:paraId="505E0278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noWrap/>
            <w:vAlign w:val="center"/>
          </w:tcPr>
          <w:p w14:paraId="4191834B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18.38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0666BBF3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2E451BBD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vAlign w:val="center"/>
          </w:tcPr>
          <w:p w14:paraId="2C45FFEC" w14:textId="77777777" w:rsidR="00C629D2" w:rsidRPr="00B975ED" w:rsidRDefault="00C629D2" w:rsidP="00267D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IN"/>
              </w:rPr>
            </w:pPr>
            <w:r w:rsidRPr="00B975ED">
              <w:rPr>
                <w:rFonts w:ascii="Times New Roman" w:hAnsi="Times New Roman" w:cs="Times New Roman"/>
                <w:sz w:val="24"/>
                <w:szCs w:val="24"/>
                <w:lang w:eastAsia="en-IN"/>
              </w:rPr>
              <w:t>28.6</w:t>
            </w:r>
          </w:p>
        </w:tc>
      </w:tr>
    </w:tbl>
    <w:p w14:paraId="2470AD1F" w14:textId="77777777" w:rsidR="00C629D2" w:rsidRPr="00CE24A4" w:rsidRDefault="00C629D2" w:rsidP="00C629D2">
      <w:pPr>
        <w:spacing w:after="0" w:line="480" w:lineRule="auto"/>
        <w:jc w:val="both"/>
      </w:pPr>
    </w:p>
    <w:sectPr w:rsidR="00C629D2" w:rsidRPr="00CE24A4" w:rsidSect="00C629D2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328CE" w14:textId="77777777" w:rsidR="00174615" w:rsidRDefault="00174615" w:rsidP="0013197D">
      <w:pPr>
        <w:spacing w:after="0" w:line="240" w:lineRule="auto"/>
      </w:pPr>
      <w:r>
        <w:separator/>
      </w:r>
    </w:p>
  </w:endnote>
  <w:endnote w:type="continuationSeparator" w:id="0">
    <w:p w14:paraId="4B1ACEC2" w14:textId="77777777" w:rsidR="00174615" w:rsidRDefault="00174615" w:rsidP="00131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0952C" w14:textId="77777777" w:rsidR="00174615" w:rsidRDefault="00174615" w:rsidP="0013197D">
      <w:pPr>
        <w:spacing w:after="0" w:line="240" w:lineRule="auto"/>
      </w:pPr>
      <w:r>
        <w:separator/>
      </w:r>
    </w:p>
  </w:footnote>
  <w:footnote w:type="continuationSeparator" w:id="0">
    <w:p w14:paraId="01BA0005" w14:textId="77777777" w:rsidR="00174615" w:rsidRDefault="00174615" w:rsidP="001319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3MDA2sDAyM7ewNLRU0lEKTi0uzszPAykwMqkFAISg81wtAAAA"/>
  </w:docVars>
  <w:rsids>
    <w:rsidRoot w:val="00220EFB"/>
    <w:rsid w:val="000067D1"/>
    <w:rsid w:val="00041BBB"/>
    <w:rsid w:val="000546B6"/>
    <w:rsid w:val="000727DE"/>
    <w:rsid w:val="0008331F"/>
    <w:rsid w:val="000A7967"/>
    <w:rsid w:val="000E063E"/>
    <w:rsid w:val="000E6753"/>
    <w:rsid w:val="000F058A"/>
    <w:rsid w:val="00101B70"/>
    <w:rsid w:val="0013197D"/>
    <w:rsid w:val="00135CB7"/>
    <w:rsid w:val="00141F3A"/>
    <w:rsid w:val="0015543D"/>
    <w:rsid w:val="00174615"/>
    <w:rsid w:val="00184755"/>
    <w:rsid w:val="001957AD"/>
    <w:rsid w:val="001A2FFE"/>
    <w:rsid w:val="001B0806"/>
    <w:rsid w:val="001E2167"/>
    <w:rsid w:val="001F27FA"/>
    <w:rsid w:val="00220EFB"/>
    <w:rsid w:val="00227944"/>
    <w:rsid w:val="0024565A"/>
    <w:rsid w:val="00247058"/>
    <w:rsid w:val="0026775E"/>
    <w:rsid w:val="00267E21"/>
    <w:rsid w:val="002705ED"/>
    <w:rsid w:val="002B7AF4"/>
    <w:rsid w:val="002C647C"/>
    <w:rsid w:val="002C6D54"/>
    <w:rsid w:val="002D7407"/>
    <w:rsid w:val="00334B99"/>
    <w:rsid w:val="00342EFB"/>
    <w:rsid w:val="00354414"/>
    <w:rsid w:val="00375000"/>
    <w:rsid w:val="003B7EB9"/>
    <w:rsid w:val="00403396"/>
    <w:rsid w:val="00405962"/>
    <w:rsid w:val="00430B6E"/>
    <w:rsid w:val="004526DE"/>
    <w:rsid w:val="00467934"/>
    <w:rsid w:val="00477F3F"/>
    <w:rsid w:val="004821CB"/>
    <w:rsid w:val="004B74B0"/>
    <w:rsid w:val="004F35EF"/>
    <w:rsid w:val="0051599F"/>
    <w:rsid w:val="005636B0"/>
    <w:rsid w:val="0059090A"/>
    <w:rsid w:val="006031F0"/>
    <w:rsid w:val="00697050"/>
    <w:rsid w:val="006D7EFD"/>
    <w:rsid w:val="006E4030"/>
    <w:rsid w:val="00713EC6"/>
    <w:rsid w:val="00750BD4"/>
    <w:rsid w:val="00771B21"/>
    <w:rsid w:val="00782520"/>
    <w:rsid w:val="007C5246"/>
    <w:rsid w:val="007F2472"/>
    <w:rsid w:val="00886714"/>
    <w:rsid w:val="008C676F"/>
    <w:rsid w:val="008C7237"/>
    <w:rsid w:val="00920DF9"/>
    <w:rsid w:val="00944C18"/>
    <w:rsid w:val="00991842"/>
    <w:rsid w:val="00996781"/>
    <w:rsid w:val="009A7C02"/>
    <w:rsid w:val="009C2943"/>
    <w:rsid w:val="009F652B"/>
    <w:rsid w:val="009F6605"/>
    <w:rsid w:val="00A10F83"/>
    <w:rsid w:val="00A324A9"/>
    <w:rsid w:val="00A32BB5"/>
    <w:rsid w:val="00A46E2D"/>
    <w:rsid w:val="00A566A4"/>
    <w:rsid w:val="00A636B3"/>
    <w:rsid w:val="00A75A56"/>
    <w:rsid w:val="00A964EB"/>
    <w:rsid w:val="00AA176D"/>
    <w:rsid w:val="00AA74AB"/>
    <w:rsid w:val="00AB08F7"/>
    <w:rsid w:val="00AC577E"/>
    <w:rsid w:val="00B26F4E"/>
    <w:rsid w:val="00B417FE"/>
    <w:rsid w:val="00B42722"/>
    <w:rsid w:val="00B560D9"/>
    <w:rsid w:val="00B57ED0"/>
    <w:rsid w:val="00B67B7C"/>
    <w:rsid w:val="00BA30C9"/>
    <w:rsid w:val="00BB04AF"/>
    <w:rsid w:val="00BE5BC4"/>
    <w:rsid w:val="00C10209"/>
    <w:rsid w:val="00C36757"/>
    <w:rsid w:val="00C45497"/>
    <w:rsid w:val="00C629D2"/>
    <w:rsid w:val="00C70282"/>
    <w:rsid w:val="00CE24A4"/>
    <w:rsid w:val="00CE3489"/>
    <w:rsid w:val="00D24C41"/>
    <w:rsid w:val="00D27202"/>
    <w:rsid w:val="00D36560"/>
    <w:rsid w:val="00D67635"/>
    <w:rsid w:val="00D91850"/>
    <w:rsid w:val="00DD164A"/>
    <w:rsid w:val="00DD4633"/>
    <w:rsid w:val="00DD7219"/>
    <w:rsid w:val="00DE1439"/>
    <w:rsid w:val="00E04E01"/>
    <w:rsid w:val="00E34B3E"/>
    <w:rsid w:val="00E5034F"/>
    <w:rsid w:val="00E55021"/>
    <w:rsid w:val="00E631EC"/>
    <w:rsid w:val="00E70FD4"/>
    <w:rsid w:val="00E73DF9"/>
    <w:rsid w:val="00E95D71"/>
    <w:rsid w:val="00EB2763"/>
    <w:rsid w:val="00EB4797"/>
    <w:rsid w:val="00EC2601"/>
    <w:rsid w:val="00EE0895"/>
    <w:rsid w:val="00EF37C0"/>
    <w:rsid w:val="00F22FB4"/>
    <w:rsid w:val="00F27CED"/>
    <w:rsid w:val="00F50DC0"/>
    <w:rsid w:val="00F66E55"/>
    <w:rsid w:val="00F750FB"/>
    <w:rsid w:val="00F80D08"/>
    <w:rsid w:val="00F90F3C"/>
    <w:rsid w:val="00FA22AE"/>
    <w:rsid w:val="00FC2F73"/>
    <w:rsid w:val="00FD6523"/>
    <w:rsid w:val="00F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F7870"/>
  <w15:chartTrackingRefBased/>
  <w15:docId w15:val="{B60AA8CF-49B9-41A0-966C-F40AB84F5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E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2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0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19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9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3197D"/>
    <w:rPr>
      <w:vertAlign w:val="superscript"/>
    </w:rPr>
  </w:style>
  <w:style w:type="table" w:customStyle="1" w:styleId="TableGrid3">
    <w:name w:val="Table Grid3"/>
    <w:basedOn w:val="TableNormal"/>
    <w:next w:val="TableGrid"/>
    <w:uiPriority w:val="59"/>
    <w:rsid w:val="00BE5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BE5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B70B2-DEA1-4711-843A-ED1C202F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Aritra</dc:creator>
  <cp:keywords/>
  <dc:description/>
  <cp:lastModifiedBy>aritra</cp:lastModifiedBy>
  <cp:revision>36</cp:revision>
  <dcterms:created xsi:type="dcterms:W3CDTF">2019-10-30T00:47:00Z</dcterms:created>
  <dcterms:modified xsi:type="dcterms:W3CDTF">2022-04-01T06:21:00Z</dcterms:modified>
</cp:coreProperties>
</file>