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95B" w:rsidRPr="002A5586" w:rsidRDefault="00D3695B" w:rsidP="0015687A">
      <w:pPr>
        <w:widowControl/>
        <w:spacing w:after="160"/>
        <w:rPr>
          <w:rFonts w:ascii="Times New Roman" w:hAnsi="Times New Roman" w:cs="Times New Roman"/>
          <w:b/>
          <w:sz w:val="24"/>
          <w:szCs w:val="24"/>
        </w:rPr>
      </w:pPr>
      <w:r w:rsidRPr="002A5586">
        <w:rPr>
          <w:rFonts w:ascii="Times New Roman" w:eastAsia="Malgun Gothic" w:hAnsi="Times New Roman" w:cs="Times New Roman"/>
          <w:b/>
          <w:sz w:val="24"/>
          <w:szCs w:val="24"/>
          <w:lang w:eastAsia="ko-KR"/>
        </w:rPr>
        <w:t xml:space="preserve">Supplementary materials </w:t>
      </w:r>
    </w:p>
    <w:p w:rsidR="00D3695B" w:rsidRPr="002A5586" w:rsidRDefault="00D3695B" w:rsidP="0015687A">
      <w:pPr>
        <w:widowControl/>
        <w:spacing w:after="160"/>
        <w:rPr>
          <w:rFonts w:ascii="Times New Roman" w:hAnsi="Times New Roman" w:cs="Times New Roman"/>
          <w:b/>
          <w:sz w:val="24"/>
          <w:szCs w:val="24"/>
        </w:rPr>
      </w:pPr>
    </w:p>
    <w:p w:rsidR="00D3695B" w:rsidRPr="002A5586" w:rsidRDefault="0025520A" w:rsidP="008E2D21">
      <w:pPr>
        <w:widowControl/>
        <w:spacing w:after="160" w:line="480" w:lineRule="auto"/>
        <w:rPr>
          <w:rFonts w:ascii="Times New Roman" w:eastAsia="Malgun Gothic" w:hAnsi="Times New Roman" w:cs="Times New Roman"/>
          <w:b/>
          <w:sz w:val="24"/>
          <w:szCs w:val="24"/>
          <w:lang w:eastAsia="ko-KR"/>
        </w:rPr>
      </w:pPr>
      <w:r>
        <w:rPr>
          <w:rFonts w:ascii="Times New Roman" w:eastAsia="Malgun Gothic" w:hAnsi="Times New Roman" w:cs="Times New Roman"/>
          <w:b/>
          <w:sz w:val="24"/>
          <w:szCs w:val="24"/>
          <w:lang w:eastAsia="ko-KR"/>
        </w:rPr>
        <w:t>Distribution of antibiotic</w:t>
      </w:r>
      <w:r>
        <w:rPr>
          <w:rFonts w:ascii="Times New Roman" w:hAnsi="Times New Roman" w:cs="Times New Roman" w:hint="eastAsia"/>
          <w:b/>
          <w:sz w:val="24"/>
          <w:szCs w:val="24"/>
        </w:rPr>
        <w:t xml:space="preserve"> </w:t>
      </w:r>
      <w:r w:rsidR="00D3695B" w:rsidRPr="002A5586">
        <w:rPr>
          <w:rFonts w:ascii="Times New Roman" w:eastAsia="Malgun Gothic" w:hAnsi="Times New Roman" w:cs="Times New Roman"/>
          <w:b/>
          <w:sz w:val="24"/>
          <w:szCs w:val="24"/>
          <w:lang w:eastAsia="ko-KR"/>
        </w:rPr>
        <w:t>resis</w:t>
      </w:r>
      <w:r w:rsidR="00D3695B" w:rsidRPr="0085189F">
        <w:rPr>
          <w:rFonts w:ascii="Times New Roman" w:eastAsia="Malgun Gothic" w:hAnsi="Times New Roman" w:cs="Times New Roman"/>
          <w:b/>
          <w:sz w:val="24"/>
          <w:szCs w:val="24"/>
          <w:lang w:eastAsia="ko-KR"/>
        </w:rPr>
        <w:t>tant</w:t>
      </w:r>
      <w:r w:rsidR="0085189F" w:rsidRPr="0085189F">
        <w:rPr>
          <w:rFonts w:ascii="Times New Roman" w:hAnsi="Times New Roman" w:cs="Times New Roman"/>
          <w:b/>
          <w:sz w:val="24"/>
          <w:szCs w:val="24"/>
        </w:rPr>
        <w:t>-</w:t>
      </w:r>
      <w:r w:rsidR="00D3695B" w:rsidRPr="0085189F">
        <w:rPr>
          <w:rFonts w:ascii="Times New Roman" w:eastAsia="Malgun Gothic" w:hAnsi="Times New Roman" w:cs="Times New Roman"/>
          <w:b/>
          <w:sz w:val="24"/>
          <w:szCs w:val="24"/>
          <w:lang w:eastAsia="ko-KR"/>
        </w:rPr>
        <w:t>bacte</w:t>
      </w:r>
      <w:r w:rsidR="00D3695B" w:rsidRPr="002A5586">
        <w:rPr>
          <w:rFonts w:ascii="Times New Roman" w:eastAsia="Malgun Gothic" w:hAnsi="Times New Roman" w:cs="Times New Roman"/>
          <w:b/>
          <w:sz w:val="24"/>
          <w:szCs w:val="24"/>
          <w:lang w:eastAsia="ko-KR"/>
        </w:rPr>
        <w:t>ria in aerobic composting of swine manure with different antibiotics</w:t>
      </w:r>
    </w:p>
    <w:p w:rsidR="00D3695B" w:rsidRPr="002A5586" w:rsidRDefault="00D3695B" w:rsidP="0015687A">
      <w:pPr>
        <w:spacing w:line="480" w:lineRule="auto"/>
        <w:ind w:left="720"/>
        <w:jc w:val="center"/>
        <w:rPr>
          <w:rFonts w:ascii="Times New Roman" w:hAnsi="Times New Roman" w:cs="Times New Roman"/>
          <w:b/>
          <w:color w:val="000000" w:themeColor="text1"/>
          <w:sz w:val="24"/>
          <w:szCs w:val="24"/>
        </w:rPr>
      </w:pPr>
    </w:p>
    <w:p w:rsidR="008E2D21" w:rsidRPr="008E2D21" w:rsidRDefault="008E2D21" w:rsidP="008E2D21">
      <w:pPr>
        <w:spacing w:line="480" w:lineRule="auto"/>
        <w:rPr>
          <w:rFonts w:ascii="Times New Roman" w:eastAsia="宋体" w:hAnsi="Times New Roman" w:cs="Times New Roman"/>
          <w:color w:val="000000" w:themeColor="text1"/>
          <w:szCs w:val="21"/>
          <w:vertAlign w:val="superscript"/>
        </w:rPr>
      </w:pPr>
      <w:proofErr w:type="spellStart"/>
      <w:r w:rsidRPr="008E2D21">
        <w:rPr>
          <w:rFonts w:ascii="Times New Roman" w:eastAsia="宋体" w:hAnsi="Times New Roman" w:cs="Times New Roman"/>
          <w:color w:val="000000" w:themeColor="text1"/>
          <w:szCs w:val="21"/>
        </w:rPr>
        <w:t>Tingting</w:t>
      </w:r>
      <w:proofErr w:type="spellEnd"/>
      <w:r w:rsidRPr="008E2D21">
        <w:rPr>
          <w:rFonts w:ascii="Times New Roman" w:eastAsia="宋体" w:hAnsi="Times New Roman" w:cs="Times New Roman"/>
          <w:color w:val="000000" w:themeColor="text1"/>
          <w:szCs w:val="21"/>
        </w:rPr>
        <w:t xml:space="preserve"> </w:t>
      </w:r>
      <w:proofErr w:type="spellStart"/>
      <w:r w:rsidRPr="008E2D21">
        <w:rPr>
          <w:rFonts w:ascii="Times New Roman" w:eastAsia="宋体" w:hAnsi="Times New Roman" w:cs="Times New Roman"/>
          <w:color w:val="000000" w:themeColor="text1"/>
          <w:szCs w:val="21"/>
        </w:rPr>
        <w:t>Song</w:t>
      </w:r>
      <w:r w:rsidRPr="008E2D21">
        <w:rPr>
          <w:rFonts w:ascii="Times New Roman" w:eastAsia="宋体" w:hAnsi="Times New Roman" w:cs="Times New Roman" w:hint="eastAsia"/>
          <w:color w:val="000000" w:themeColor="text1"/>
          <w:szCs w:val="21"/>
          <w:vertAlign w:val="superscript"/>
        </w:rPr>
        <w:t>1</w:t>
      </w:r>
      <w:proofErr w:type="spellEnd"/>
      <w:r w:rsidRPr="008E2D21">
        <w:rPr>
          <w:rFonts w:ascii="Times New Roman" w:eastAsia="宋体" w:hAnsi="Times New Roman" w:cs="Times New Roman"/>
          <w:color w:val="000000" w:themeColor="text1"/>
          <w:szCs w:val="21"/>
          <w:vertAlign w:val="superscript"/>
        </w:rPr>
        <w:t>,</w:t>
      </w:r>
      <w:r w:rsidRPr="008E2D21">
        <w:rPr>
          <w:rFonts w:ascii="Times New Roman" w:eastAsia="宋体" w:hAnsi="Times New Roman" w:cs="Times New Roman" w:hint="eastAsia"/>
          <w:color w:val="000000" w:themeColor="text1"/>
          <w:szCs w:val="21"/>
          <w:vertAlign w:val="superscript"/>
        </w:rPr>
        <w:t xml:space="preserve"> 2</w:t>
      </w:r>
      <w:r w:rsidRPr="008E2D21">
        <w:rPr>
          <w:rFonts w:ascii="Times New Roman" w:eastAsia="宋体" w:hAnsi="Times New Roman" w:cs="Times New Roman"/>
          <w:color w:val="000000" w:themeColor="text1"/>
          <w:szCs w:val="21"/>
        </w:rPr>
        <w:t xml:space="preserve">, </w:t>
      </w:r>
      <w:proofErr w:type="spellStart"/>
      <w:r w:rsidRPr="008E2D21">
        <w:rPr>
          <w:rFonts w:ascii="Times New Roman" w:eastAsia="宋体" w:hAnsi="Times New Roman" w:cs="Times New Roman"/>
          <w:color w:val="000000" w:themeColor="text1"/>
          <w:szCs w:val="21"/>
        </w:rPr>
        <w:t>Hongna</w:t>
      </w:r>
      <w:proofErr w:type="spellEnd"/>
      <w:r w:rsidRPr="008E2D21">
        <w:rPr>
          <w:rFonts w:ascii="Times New Roman" w:eastAsia="宋体" w:hAnsi="Times New Roman" w:cs="Times New Roman"/>
          <w:color w:val="000000" w:themeColor="text1"/>
          <w:szCs w:val="21"/>
        </w:rPr>
        <w:t xml:space="preserve"> </w:t>
      </w:r>
      <w:proofErr w:type="spellStart"/>
      <w:r w:rsidRPr="008E2D21">
        <w:rPr>
          <w:rFonts w:ascii="Times New Roman" w:eastAsia="宋体" w:hAnsi="Times New Roman" w:cs="Times New Roman"/>
          <w:color w:val="000000" w:themeColor="text1"/>
          <w:szCs w:val="21"/>
        </w:rPr>
        <w:t>Li</w:t>
      </w:r>
      <w:r w:rsidRPr="008E2D21">
        <w:rPr>
          <w:rFonts w:ascii="Times New Roman" w:eastAsia="宋体" w:hAnsi="Times New Roman" w:cs="Times New Roman" w:hint="eastAsia"/>
          <w:color w:val="000000" w:themeColor="text1"/>
          <w:szCs w:val="21"/>
          <w:vertAlign w:val="superscript"/>
        </w:rPr>
        <w:t>1</w:t>
      </w:r>
      <w:proofErr w:type="spellEnd"/>
      <w:r w:rsidRPr="008E2D21">
        <w:rPr>
          <w:rFonts w:ascii="Times New Roman" w:eastAsia="宋体" w:hAnsi="Times New Roman" w:cs="Times New Roman"/>
          <w:color w:val="000000" w:themeColor="text1"/>
          <w:szCs w:val="21"/>
        </w:rPr>
        <w:t>,</w:t>
      </w:r>
      <w:r w:rsidRPr="008E2D21">
        <w:rPr>
          <w:rFonts w:ascii="Times New Roman" w:eastAsia="等线" w:hAnsi="Times New Roman" w:cs="Times New Roman"/>
          <w:color w:val="000000" w:themeColor="text1"/>
          <w:szCs w:val="21"/>
        </w:rPr>
        <w:t xml:space="preserve"> </w:t>
      </w:r>
      <w:proofErr w:type="spellStart"/>
      <w:r w:rsidRPr="008E2D21">
        <w:rPr>
          <w:rFonts w:ascii="Times New Roman" w:eastAsia="等线" w:hAnsi="Times New Roman" w:cs="Times New Roman"/>
          <w:color w:val="000000" w:themeColor="text1"/>
          <w:szCs w:val="21"/>
        </w:rPr>
        <w:t>Binxu</w:t>
      </w:r>
      <w:proofErr w:type="spellEnd"/>
      <w:r w:rsidRPr="008E2D21">
        <w:rPr>
          <w:rFonts w:ascii="Times New Roman" w:eastAsia="等线" w:hAnsi="Times New Roman" w:cs="Times New Roman"/>
          <w:color w:val="000000" w:themeColor="text1"/>
          <w:szCs w:val="21"/>
        </w:rPr>
        <w:t xml:space="preserve"> </w:t>
      </w:r>
      <w:proofErr w:type="spellStart"/>
      <w:r w:rsidRPr="008E2D21">
        <w:rPr>
          <w:rFonts w:ascii="Times New Roman" w:eastAsia="等线" w:hAnsi="Times New Roman" w:cs="Times New Roman"/>
          <w:color w:val="000000" w:themeColor="text1"/>
          <w:szCs w:val="21"/>
        </w:rPr>
        <w:t>Li</w:t>
      </w:r>
      <w:r w:rsidRPr="008E2D21">
        <w:rPr>
          <w:rFonts w:ascii="Times New Roman" w:eastAsia="宋体" w:hAnsi="Times New Roman" w:cs="Times New Roman" w:hint="eastAsia"/>
          <w:color w:val="000000" w:themeColor="text1"/>
          <w:szCs w:val="21"/>
          <w:vertAlign w:val="superscript"/>
        </w:rPr>
        <w:t>1</w:t>
      </w:r>
      <w:proofErr w:type="spellEnd"/>
      <w:r w:rsidRPr="008E2D21">
        <w:rPr>
          <w:rFonts w:ascii="Times New Roman" w:eastAsia="等线" w:hAnsi="Times New Roman" w:cs="Times New Roman"/>
          <w:color w:val="000000" w:themeColor="text1"/>
          <w:szCs w:val="21"/>
        </w:rPr>
        <w:t xml:space="preserve">, </w:t>
      </w:r>
      <w:proofErr w:type="spellStart"/>
      <w:r w:rsidRPr="008E2D21">
        <w:rPr>
          <w:rFonts w:ascii="Times New Roman" w:eastAsia="等线" w:hAnsi="Times New Roman" w:cs="Times New Roman" w:hint="eastAsia"/>
          <w:color w:val="000000" w:themeColor="text1"/>
          <w:szCs w:val="21"/>
        </w:rPr>
        <w:t>Jiaxun</w:t>
      </w:r>
      <w:proofErr w:type="spellEnd"/>
      <w:r w:rsidRPr="008E2D21">
        <w:rPr>
          <w:rFonts w:ascii="Times New Roman" w:eastAsia="等线" w:hAnsi="Times New Roman" w:cs="Times New Roman" w:hint="eastAsia"/>
          <w:color w:val="000000" w:themeColor="text1"/>
          <w:szCs w:val="21"/>
        </w:rPr>
        <w:t xml:space="preserve"> </w:t>
      </w:r>
      <w:proofErr w:type="spellStart"/>
      <w:r w:rsidRPr="008E2D21">
        <w:rPr>
          <w:rFonts w:ascii="Times New Roman" w:eastAsia="等线" w:hAnsi="Times New Roman" w:cs="Times New Roman" w:hint="eastAsia"/>
          <w:color w:val="000000" w:themeColor="text1"/>
          <w:szCs w:val="21"/>
        </w:rPr>
        <w:t>Yang</w:t>
      </w:r>
      <w:r w:rsidRPr="008E2D21">
        <w:rPr>
          <w:rFonts w:ascii="Times New Roman" w:eastAsia="宋体" w:hAnsi="Times New Roman" w:cs="Times New Roman" w:hint="eastAsia"/>
          <w:color w:val="000000" w:themeColor="text1"/>
          <w:szCs w:val="21"/>
          <w:vertAlign w:val="superscript"/>
        </w:rPr>
        <w:t>1</w:t>
      </w:r>
      <w:proofErr w:type="spellEnd"/>
      <w:r w:rsidRPr="008E2D21">
        <w:rPr>
          <w:rFonts w:ascii="Times New Roman" w:eastAsia="等线" w:hAnsi="Times New Roman" w:cs="Times New Roman" w:hint="eastAsia"/>
          <w:color w:val="000000" w:themeColor="text1"/>
          <w:szCs w:val="21"/>
        </w:rPr>
        <w:t xml:space="preserve">, </w:t>
      </w:r>
      <w:r w:rsidRPr="008E2D21">
        <w:rPr>
          <w:rFonts w:ascii="Times New Roman" w:eastAsia="等线" w:hAnsi="Times New Roman" w:cs="Times New Roman"/>
          <w:color w:val="000000" w:themeColor="text1"/>
          <w:szCs w:val="21"/>
        </w:rPr>
        <w:t xml:space="preserve">Muhammad </w:t>
      </w:r>
      <w:proofErr w:type="spellStart"/>
      <w:r w:rsidRPr="008E2D21">
        <w:rPr>
          <w:rFonts w:ascii="Times New Roman" w:eastAsia="等线" w:hAnsi="Times New Roman" w:cs="Times New Roman"/>
          <w:color w:val="000000" w:themeColor="text1"/>
          <w:szCs w:val="21"/>
        </w:rPr>
        <w:t>Fahad</w:t>
      </w:r>
      <w:proofErr w:type="spellEnd"/>
      <w:r w:rsidRPr="008E2D21">
        <w:rPr>
          <w:rFonts w:ascii="Times New Roman" w:eastAsia="等线" w:hAnsi="Times New Roman" w:cs="Times New Roman"/>
          <w:color w:val="000000" w:themeColor="text1"/>
          <w:szCs w:val="21"/>
        </w:rPr>
        <w:t xml:space="preserve"> </w:t>
      </w:r>
      <w:proofErr w:type="spellStart"/>
      <w:r w:rsidRPr="008E2D21">
        <w:rPr>
          <w:rFonts w:ascii="Times New Roman" w:eastAsia="等线" w:hAnsi="Times New Roman" w:cs="Times New Roman"/>
          <w:color w:val="000000" w:themeColor="text1"/>
          <w:szCs w:val="21"/>
        </w:rPr>
        <w:t>Sardar</w:t>
      </w:r>
      <w:r w:rsidRPr="008E2D21">
        <w:rPr>
          <w:rFonts w:ascii="Times New Roman" w:eastAsia="宋体" w:hAnsi="Times New Roman" w:cs="Times New Roman" w:hint="eastAsia"/>
          <w:color w:val="000000" w:themeColor="text1"/>
          <w:szCs w:val="21"/>
          <w:vertAlign w:val="superscript"/>
        </w:rPr>
        <w:t>1</w:t>
      </w:r>
      <w:proofErr w:type="spellEnd"/>
      <w:r w:rsidRPr="008E2D21">
        <w:rPr>
          <w:rFonts w:ascii="Times New Roman" w:eastAsia="等线" w:hAnsi="Times New Roman" w:cs="Times New Roman" w:hint="eastAsia"/>
          <w:color w:val="000000" w:themeColor="text1"/>
          <w:szCs w:val="21"/>
        </w:rPr>
        <w:t xml:space="preserve">, </w:t>
      </w:r>
      <w:proofErr w:type="spellStart"/>
      <w:r w:rsidRPr="008E2D21">
        <w:rPr>
          <w:rFonts w:ascii="Times New Roman" w:eastAsia="等线" w:hAnsi="Times New Roman" w:cs="Times New Roman"/>
          <w:color w:val="000000" w:themeColor="text1"/>
          <w:szCs w:val="21"/>
        </w:rPr>
        <w:t>Mengmeng</w:t>
      </w:r>
      <w:proofErr w:type="spellEnd"/>
      <w:r w:rsidRPr="008E2D21">
        <w:rPr>
          <w:rFonts w:ascii="Times New Roman" w:eastAsia="等线" w:hAnsi="Times New Roman" w:cs="Times New Roman"/>
          <w:color w:val="000000" w:themeColor="text1"/>
          <w:szCs w:val="21"/>
        </w:rPr>
        <w:t xml:space="preserve"> </w:t>
      </w:r>
      <w:proofErr w:type="spellStart"/>
      <w:r w:rsidRPr="008E2D21">
        <w:rPr>
          <w:rFonts w:ascii="Times New Roman" w:eastAsia="等线" w:hAnsi="Times New Roman" w:cs="Times New Roman"/>
          <w:color w:val="000000" w:themeColor="text1"/>
          <w:szCs w:val="21"/>
        </w:rPr>
        <w:t>Yan</w:t>
      </w:r>
      <w:r w:rsidRPr="008E2D21">
        <w:rPr>
          <w:rFonts w:ascii="Times New Roman" w:eastAsia="等线" w:hAnsi="Times New Roman" w:cs="Times New Roman" w:hint="eastAsia"/>
          <w:color w:val="000000" w:themeColor="text1"/>
          <w:szCs w:val="21"/>
          <w:vertAlign w:val="superscript"/>
        </w:rPr>
        <w:t>1</w:t>
      </w:r>
      <w:proofErr w:type="spellEnd"/>
      <w:r w:rsidRPr="008E2D21">
        <w:rPr>
          <w:rFonts w:ascii="Times New Roman" w:eastAsia="等线" w:hAnsi="Times New Roman" w:cs="Times New Roman"/>
          <w:color w:val="000000" w:themeColor="text1"/>
          <w:szCs w:val="21"/>
        </w:rPr>
        <w:t>,</w:t>
      </w:r>
      <w:r w:rsidRPr="008E2D21">
        <w:rPr>
          <w:rFonts w:ascii="Times New Roman" w:eastAsia="等线" w:hAnsi="Times New Roman" w:cs="Times New Roman" w:hint="eastAsia"/>
          <w:color w:val="000000" w:themeColor="text1"/>
          <w:szCs w:val="21"/>
        </w:rPr>
        <w:t xml:space="preserve"> </w:t>
      </w:r>
      <w:proofErr w:type="spellStart"/>
      <w:r w:rsidRPr="008E2D21">
        <w:rPr>
          <w:rFonts w:ascii="Times New Roman" w:eastAsia="等线" w:hAnsi="Times New Roman" w:cs="Times New Roman" w:hint="eastAsia"/>
          <w:color w:val="000000" w:themeColor="text1"/>
          <w:szCs w:val="21"/>
        </w:rPr>
        <w:t>Luyao</w:t>
      </w:r>
      <w:proofErr w:type="spellEnd"/>
      <w:r w:rsidRPr="008E2D21">
        <w:rPr>
          <w:rFonts w:ascii="Times New Roman" w:eastAsia="等线" w:hAnsi="Times New Roman" w:cs="Times New Roman" w:hint="eastAsia"/>
          <w:color w:val="000000" w:themeColor="text1"/>
          <w:szCs w:val="21"/>
        </w:rPr>
        <w:t xml:space="preserve"> </w:t>
      </w:r>
      <w:proofErr w:type="spellStart"/>
      <w:r w:rsidRPr="008E2D21">
        <w:rPr>
          <w:rFonts w:ascii="Times New Roman" w:eastAsia="等线" w:hAnsi="Times New Roman" w:cs="Times New Roman" w:hint="eastAsia"/>
          <w:color w:val="000000" w:themeColor="text1"/>
          <w:szCs w:val="21"/>
        </w:rPr>
        <w:t>Li</w:t>
      </w:r>
      <w:r w:rsidRPr="008E2D21">
        <w:rPr>
          <w:rFonts w:ascii="Times New Roman" w:eastAsia="等线" w:hAnsi="Times New Roman" w:cs="Times New Roman" w:hint="eastAsia"/>
          <w:color w:val="000000" w:themeColor="text1"/>
          <w:szCs w:val="21"/>
          <w:vertAlign w:val="superscript"/>
        </w:rPr>
        <w:t>1</w:t>
      </w:r>
      <w:proofErr w:type="spellEnd"/>
      <w:r w:rsidRPr="008E2D21">
        <w:rPr>
          <w:rFonts w:ascii="Times New Roman" w:eastAsia="等线" w:hAnsi="Times New Roman" w:cs="Times New Roman" w:hint="eastAsia"/>
          <w:color w:val="000000" w:themeColor="text1"/>
          <w:szCs w:val="21"/>
        </w:rPr>
        <w:t xml:space="preserve">, </w:t>
      </w:r>
      <w:proofErr w:type="spellStart"/>
      <w:r w:rsidRPr="008E2D21">
        <w:rPr>
          <w:rFonts w:ascii="Times New Roman" w:eastAsia="等线" w:hAnsi="Times New Roman" w:cs="Times New Roman" w:hint="eastAsia"/>
          <w:color w:val="000000" w:themeColor="text1"/>
          <w:szCs w:val="21"/>
        </w:rPr>
        <w:t>Yunlong</w:t>
      </w:r>
      <w:proofErr w:type="spellEnd"/>
      <w:r w:rsidRPr="008E2D21">
        <w:rPr>
          <w:rFonts w:ascii="Times New Roman" w:eastAsia="等线" w:hAnsi="Times New Roman" w:cs="Times New Roman" w:hint="eastAsia"/>
          <w:color w:val="000000" w:themeColor="text1"/>
          <w:szCs w:val="21"/>
        </w:rPr>
        <w:t xml:space="preserve"> </w:t>
      </w:r>
      <w:proofErr w:type="spellStart"/>
      <w:r w:rsidRPr="008E2D21">
        <w:rPr>
          <w:rFonts w:ascii="Times New Roman" w:eastAsia="等线" w:hAnsi="Times New Roman" w:cs="Times New Roman" w:hint="eastAsia"/>
          <w:color w:val="000000" w:themeColor="text1"/>
          <w:szCs w:val="21"/>
        </w:rPr>
        <w:t>Tian</w:t>
      </w:r>
      <w:r w:rsidRPr="008E2D21">
        <w:rPr>
          <w:rFonts w:ascii="Times New Roman" w:eastAsia="宋体" w:hAnsi="Times New Roman" w:cs="Times New Roman" w:hint="eastAsia"/>
          <w:color w:val="000000" w:themeColor="text1"/>
          <w:szCs w:val="21"/>
          <w:vertAlign w:val="superscript"/>
        </w:rPr>
        <w:t>1</w:t>
      </w:r>
      <w:proofErr w:type="spellEnd"/>
      <w:r w:rsidRPr="008E2D21">
        <w:rPr>
          <w:rFonts w:ascii="Times New Roman" w:eastAsia="等线" w:hAnsi="Times New Roman" w:cs="Times New Roman" w:hint="eastAsia"/>
          <w:color w:val="000000" w:themeColor="text1"/>
          <w:szCs w:val="21"/>
        </w:rPr>
        <w:t xml:space="preserve">, </w:t>
      </w:r>
      <w:proofErr w:type="spellStart"/>
      <w:r w:rsidRPr="008E2D21">
        <w:rPr>
          <w:rFonts w:ascii="Times New Roman" w:eastAsia="等线" w:hAnsi="Times New Roman" w:cs="Times New Roman"/>
          <w:color w:val="000000" w:themeColor="text1"/>
          <w:szCs w:val="21"/>
        </w:rPr>
        <w:t>Sha</w:t>
      </w:r>
      <w:proofErr w:type="spellEnd"/>
      <w:r w:rsidRPr="008E2D21">
        <w:rPr>
          <w:rFonts w:ascii="Times New Roman" w:eastAsia="等线" w:hAnsi="Times New Roman" w:cs="Times New Roman"/>
          <w:color w:val="000000" w:themeColor="text1"/>
          <w:szCs w:val="21"/>
        </w:rPr>
        <w:t xml:space="preserve"> </w:t>
      </w:r>
      <w:proofErr w:type="spellStart"/>
      <w:r w:rsidRPr="008E2D21">
        <w:rPr>
          <w:rFonts w:ascii="Times New Roman" w:eastAsia="等线" w:hAnsi="Times New Roman" w:cs="Times New Roman"/>
          <w:color w:val="000000" w:themeColor="text1"/>
          <w:szCs w:val="21"/>
        </w:rPr>
        <w:t>Xue</w:t>
      </w:r>
      <w:r w:rsidRPr="008E2D21">
        <w:rPr>
          <w:rFonts w:ascii="Times New Roman" w:eastAsia="宋体" w:hAnsi="Times New Roman" w:cs="Times New Roman" w:hint="eastAsia"/>
          <w:color w:val="000000" w:themeColor="text1"/>
          <w:szCs w:val="21"/>
          <w:vertAlign w:val="superscript"/>
        </w:rPr>
        <w:t>2</w:t>
      </w:r>
      <w:proofErr w:type="spellEnd"/>
      <w:r w:rsidRPr="008E2D21">
        <w:rPr>
          <w:rFonts w:ascii="Times New Roman" w:eastAsia="宋体" w:hAnsi="Times New Roman" w:cs="Times New Roman" w:hint="eastAsia"/>
          <w:color w:val="000000" w:themeColor="text1"/>
          <w:szCs w:val="21"/>
          <w:vertAlign w:val="superscript"/>
        </w:rPr>
        <w:t>, 3*</w:t>
      </w:r>
      <w:r w:rsidRPr="008E2D21">
        <w:rPr>
          <w:rFonts w:ascii="Times New Roman" w:eastAsia="宋体" w:hAnsi="Times New Roman" w:cs="Times New Roman" w:hint="eastAsia"/>
          <w:color w:val="000000" w:themeColor="text1"/>
          <w:szCs w:val="21"/>
        </w:rPr>
        <w:t xml:space="preserve">, </w:t>
      </w:r>
      <w:proofErr w:type="spellStart"/>
      <w:r w:rsidRPr="008E2D21">
        <w:rPr>
          <w:rFonts w:ascii="Times New Roman" w:eastAsia="宋体" w:hAnsi="Times New Roman" w:cs="Times New Roman"/>
          <w:color w:val="000000" w:themeColor="text1"/>
          <w:szCs w:val="21"/>
        </w:rPr>
        <w:t>Changxiong</w:t>
      </w:r>
      <w:proofErr w:type="spellEnd"/>
      <w:r w:rsidRPr="008E2D21">
        <w:rPr>
          <w:rFonts w:ascii="Times New Roman" w:eastAsia="宋体" w:hAnsi="Times New Roman" w:cs="Times New Roman"/>
          <w:color w:val="000000" w:themeColor="text1"/>
          <w:szCs w:val="21"/>
        </w:rPr>
        <w:t xml:space="preserve"> </w:t>
      </w:r>
      <w:proofErr w:type="spellStart"/>
      <w:r w:rsidRPr="008E2D21">
        <w:rPr>
          <w:rFonts w:ascii="Times New Roman" w:eastAsia="宋体" w:hAnsi="Times New Roman" w:cs="Times New Roman"/>
          <w:color w:val="000000" w:themeColor="text1"/>
          <w:szCs w:val="21"/>
        </w:rPr>
        <w:t>Zhu</w:t>
      </w:r>
      <w:r w:rsidRPr="008E2D21">
        <w:rPr>
          <w:rFonts w:ascii="Times New Roman" w:eastAsia="宋体" w:hAnsi="Times New Roman" w:cs="Times New Roman" w:hint="eastAsia"/>
          <w:color w:val="000000" w:themeColor="text1"/>
          <w:szCs w:val="21"/>
          <w:vertAlign w:val="superscript"/>
        </w:rPr>
        <w:t>1</w:t>
      </w:r>
      <w:proofErr w:type="spellEnd"/>
      <w:r w:rsidRPr="008E2D21">
        <w:rPr>
          <w:rFonts w:ascii="Times New Roman" w:eastAsia="宋体" w:hAnsi="Times New Roman" w:cs="Times New Roman" w:hint="eastAsia"/>
          <w:color w:val="000000" w:themeColor="text1"/>
          <w:szCs w:val="21"/>
          <w:vertAlign w:val="superscript"/>
        </w:rPr>
        <w:t>**</w:t>
      </w:r>
    </w:p>
    <w:p w:rsidR="00D3695B" w:rsidRPr="008E2D21" w:rsidRDefault="00D3695B" w:rsidP="0015687A">
      <w:pPr>
        <w:widowControl/>
        <w:jc w:val="left"/>
        <w:rPr>
          <w:rFonts w:ascii="Times New Roman" w:eastAsia="宋体" w:hAnsi="Times New Roman" w:cs="Times New Roman"/>
          <w:color w:val="000000" w:themeColor="text1"/>
          <w:szCs w:val="21"/>
          <w:vertAlign w:val="superscript"/>
        </w:rPr>
      </w:pPr>
    </w:p>
    <w:p w:rsidR="00D3695B" w:rsidRPr="008E2D21" w:rsidRDefault="00D3695B" w:rsidP="0015687A">
      <w:pPr>
        <w:widowControl/>
        <w:jc w:val="left"/>
        <w:rPr>
          <w:rFonts w:ascii="Times New Roman" w:eastAsia="宋体" w:hAnsi="Times New Roman" w:cs="Times New Roman"/>
          <w:color w:val="000000" w:themeColor="text1"/>
          <w:szCs w:val="21"/>
          <w:vertAlign w:val="superscript"/>
        </w:rPr>
      </w:pPr>
    </w:p>
    <w:p w:rsidR="00D3695B" w:rsidRPr="008E2D21" w:rsidRDefault="008E2D21" w:rsidP="0015687A">
      <w:pPr>
        <w:spacing w:line="480" w:lineRule="auto"/>
        <w:rPr>
          <w:rFonts w:ascii="Times New Roman" w:eastAsia="宋体" w:hAnsi="Times New Roman" w:cs="Times New Roman"/>
          <w:i/>
          <w:color w:val="000000" w:themeColor="text1"/>
          <w:szCs w:val="21"/>
        </w:rPr>
      </w:pPr>
      <w:r w:rsidRPr="008E2D21">
        <w:rPr>
          <w:rFonts w:ascii="Times New Roman" w:eastAsia="宋体" w:hAnsi="Times New Roman" w:cs="Times New Roman" w:hint="eastAsia"/>
          <w:i/>
          <w:color w:val="000000" w:themeColor="text1"/>
          <w:szCs w:val="21"/>
          <w:vertAlign w:val="superscript"/>
        </w:rPr>
        <w:t>1</w:t>
      </w:r>
      <w:r w:rsidR="00D3695B" w:rsidRPr="008E2D21">
        <w:rPr>
          <w:rFonts w:ascii="Times New Roman" w:eastAsia="宋体" w:hAnsi="Times New Roman" w:cs="Times New Roman"/>
          <w:i/>
          <w:color w:val="000000" w:themeColor="text1"/>
          <w:szCs w:val="21"/>
          <w:vertAlign w:val="superscript"/>
        </w:rPr>
        <w:t xml:space="preserve"> </w:t>
      </w:r>
      <w:bookmarkStart w:id="0" w:name="_Hlk5899526"/>
      <w:r w:rsidR="00D3695B" w:rsidRPr="008E2D21">
        <w:rPr>
          <w:rFonts w:ascii="Times New Roman" w:eastAsia="宋体" w:hAnsi="Times New Roman" w:cs="Times New Roman"/>
          <w:i/>
          <w:color w:val="000000" w:themeColor="text1"/>
          <w:szCs w:val="21"/>
        </w:rPr>
        <w:t>Institute of Environment and Sustainable Development in Agriculture, Chinese Academy of Agricultural Sciences, Beijing 100081, P.R. China</w:t>
      </w:r>
    </w:p>
    <w:bookmarkEnd w:id="0"/>
    <w:p w:rsidR="00D3695B" w:rsidRPr="008E2D21" w:rsidRDefault="008E2D21" w:rsidP="0015687A">
      <w:pPr>
        <w:spacing w:line="480" w:lineRule="auto"/>
        <w:rPr>
          <w:rFonts w:ascii="Times New Roman" w:eastAsia="宋体" w:hAnsi="Times New Roman" w:cs="Times New Roman"/>
          <w:i/>
          <w:color w:val="000000" w:themeColor="text1"/>
          <w:szCs w:val="21"/>
        </w:rPr>
      </w:pPr>
      <w:r w:rsidRPr="008E2D21">
        <w:rPr>
          <w:rFonts w:ascii="Times New Roman" w:eastAsia="宋体" w:hAnsi="Times New Roman" w:cs="Times New Roman" w:hint="eastAsia"/>
          <w:i/>
          <w:color w:val="000000" w:themeColor="text1"/>
          <w:szCs w:val="21"/>
          <w:vertAlign w:val="superscript"/>
        </w:rPr>
        <w:t>2</w:t>
      </w:r>
      <w:r w:rsidR="00D3695B" w:rsidRPr="008E2D21">
        <w:rPr>
          <w:rFonts w:ascii="Times New Roman" w:eastAsia="宋体" w:hAnsi="Times New Roman" w:cs="Times New Roman"/>
          <w:i/>
          <w:color w:val="000000" w:themeColor="text1"/>
          <w:szCs w:val="21"/>
          <w:vertAlign w:val="superscript"/>
        </w:rPr>
        <w:t xml:space="preserve"> </w:t>
      </w:r>
      <w:proofErr w:type="gramStart"/>
      <w:r w:rsidR="00D3695B" w:rsidRPr="008E2D21">
        <w:rPr>
          <w:rFonts w:ascii="Times New Roman" w:eastAsia="宋体" w:hAnsi="Times New Roman" w:cs="Times New Roman"/>
          <w:i/>
          <w:color w:val="000000" w:themeColor="text1"/>
          <w:szCs w:val="21"/>
        </w:rPr>
        <w:t>College</w:t>
      </w:r>
      <w:proofErr w:type="gramEnd"/>
      <w:r w:rsidR="00D3695B" w:rsidRPr="008E2D21">
        <w:rPr>
          <w:rFonts w:ascii="Times New Roman" w:eastAsia="宋体" w:hAnsi="Times New Roman" w:cs="Times New Roman"/>
          <w:i/>
          <w:color w:val="000000" w:themeColor="text1"/>
          <w:szCs w:val="21"/>
        </w:rPr>
        <w:t xml:space="preserve"> of Forestry, Northwest </w:t>
      </w:r>
      <w:proofErr w:type="spellStart"/>
      <w:r w:rsidR="00D3695B" w:rsidRPr="008E2D21">
        <w:rPr>
          <w:rFonts w:ascii="Times New Roman" w:eastAsia="宋体" w:hAnsi="Times New Roman" w:cs="Times New Roman"/>
          <w:i/>
          <w:color w:val="000000" w:themeColor="text1"/>
          <w:szCs w:val="21"/>
        </w:rPr>
        <w:t>A&amp;F</w:t>
      </w:r>
      <w:proofErr w:type="spellEnd"/>
      <w:r w:rsidR="00D3695B" w:rsidRPr="008E2D21">
        <w:rPr>
          <w:rFonts w:ascii="Times New Roman" w:eastAsia="宋体" w:hAnsi="Times New Roman" w:cs="Times New Roman"/>
          <w:i/>
          <w:color w:val="000000" w:themeColor="text1"/>
          <w:szCs w:val="21"/>
        </w:rPr>
        <w:t xml:space="preserve"> University, </w:t>
      </w:r>
      <w:proofErr w:type="spellStart"/>
      <w:r w:rsidR="00D3695B" w:rsidRPr="008E2D21">
        <w:rPr>
          <w:rFonts w:ascii="Times New Roman" w:eastAsia="宋体" w:hAnsi="Times New Roman" w:cs="Times New Roman"/>
          <w:i/>
          <w:color w:val="000000" w:themeColor="text1"/>
          <w:szCs w:val="21"/>
        </w:rPr>
        <w:t>Yangling</w:t>
      </w:r>
      <w:proofErr w:type="spellEnd"/>
      <w:r w:rsidR="00D3695B" w:rsidRPr="008E2D21">
        <w:rPr>
          <w:rFonts w:ascii="Times New Roman" w:eastAsia="宋体" w:hAnsi="Times New Roman" w:cs="Times New Roman"/>
          <w:i/>
          <w:color w:val="000000" w:themeColor="text1"/>
          <w:szCs w:val="21"/>
        </w:rPr>
        <w:t xml:space="preserve">, Shaanxi 712100, </w:t>
      </w:r>
      <w:proofErr w:type="spellStart"/>
      <w:r w:rsidR="00D3695B" w:rsidRPr="008E2D21">
        <w:rPr>
          <w:rFonts w:ascii="Times New Roman" w:eastAsia="宋体" w:hAnsi="Times New Roman" w:cs="Times New Roman"/>
          <w:i/>
          <w:color w:val="000000" w:themeColor="text1"/>
          <w:szCs w:val="21"/>
        </w:rPr>
        <w:t>P.R.China</w:t>
      </w:r>
      <w:proofErr w:type="spellEnd"/>
    </w:p>
    <w:p w:rsidR="00D3695B" w:rsidRPr="008E2D21" w:rsidRDefault="008E2D21" w:rsidP="0015687A">
      <w:pPr>
        <w:spacing w:line="480" w:lineRule="auto"/>
        <w:rPr>
          <w:rFonts w:ascii="Times New Roman" w:eastAsia="宋体" w:hAnsi="Times New Roman" w:cs="Times New Roman"/>
          <w:i/>
          <w:color w:val="000000" w:themeColor="text1"/>
          <w:szCs w:val="21"/>
        </w:rPr>
      </w:pPr>
      <w:r w:rsidRPr="008E2D21">
        <w:rPr>
          <w:rFonts w:ascii="Times New Roman" w:hAnsi="Times New Roman" w:cs="Times New Roman" w:hint="eastAsia"/>
          <w:color w:val="000000" w:themeColor="text1"/>
          <w:szCs w:val="21"/>
          <w:vertAlign w:val="superscript"/>
        </w:rPr>
        <w:t>3</w:t>
      </w:r>
      <w:r w:rsidR="00D3695B" w:rsidRPr="008E2D21">
        <w:rPr>
          <w:rFonts w:ascii="Times New Roman" w:hAnsi="Times New Roman" w:cs="Times New Roman"/>
          <w:color w:val="000000" w:themeColor="text1"/>
          <w:szCs w:val="21"/>
          <w:vertAlign w:val="superscript"/>
        </w:rPr>
        <w:t xml:space="preserve"> </w:t>
      </w:r>
      <w:r w:rsidR="00D3695B" w:rsidRPr="008E2D21">
        <w:rPr>
          <w:rFonts w:ascii="Times New Roman" w:eastAsia="宋体" w:hAnsi="Times New Roman" w:cs="Times New Roman"/>
          <w:i/>
          <w:color w:val="000000" w:themeColor="text1"/>
          <w:szCs w:val="21"/>
        </w:rPr>
        <w:t xml:space="preserve">State Key Laboratory of Soil Erosion and Dryland Farming on the Loess Plateau, Institute of Soil and Water conservation, Northwest </w:t>
      </w:r>
      <w:proofErr w:type="spellStart"/>
      <w:r w:rsidR="00D3695B" w:rsidRPr="008E2D21">
        <w:rPr>
          <w:rFonts w:ascii="Times New Roman" w:eastAsia="宋体" w:hAnsi="Times New Roman" w:cs="Times New Roman"/>
          <w:i/>
          <w:color w:val="000000" w:themeColor="text1"/>
          <w:szCs w:val="21"/>
        </w:rPr>
        <w:t>A&amp;F</w:t>
      </w:r>
      <w:proofErr w:type="spellEnd"/>
      <w:r w:rsidR="00D3695B" w:rsidRPr="008E2D21">
        <w:rPr>
          <w:rFonts w:ascii="Times New Roman" w:eastAsia="宋体" w:hAnsi="Times New Roman" w:cs="Times New Roman"/>
          <w:i/>
          <w:color w:val="000000" w:themeColor="text1"/>
          <w:szCs w:val="21"/>
        </w:rPr>
        <w:t xml:space="preserve"> University, </w:t>
      </w:r>
      <w:proofErr w:type="spellStart"/>
      <w:r w:rsidR="00D3695B" w:rsidRPr="008E2D21">
        <w:rPr>
          <w:rFonts w:ascii="Times New Roman" w:eastAsia="宋体" w:hAnsi="Times New Roman" w:cs="Times New Roman"/>
          <w:i/>
          <w:color w:val="000000" w:themeColor="text1"/>
          <w:szCs w:val="21"/>
        </w:rPr>
        <w:t>Yangling</w:t>
      </w:r>
      <w:proofErr w:type="spellEnd"/>
      <w:r w:rsidR="00D3695B" w:rsidRPr="008E2D21">
        <w:rPr>
          <w:rFonts w:ascii="Times New Roman" w:eastAsia="宋体" w:hAnsi="Times New Roman" w:cs="Times New Roman"/>
          <w:i/>
          <w:color w:val="000000" w:themeColor="text1"/>
          <w:szCs w:val="21"/>
        </w:rPr>
        <w:t xml:space="preserve">, Shaanxi 712100, </w:t>
      </w:r>
      <w:proofErr w:type="spellStart"/>
      <w:r w:rsidR="00D3695B" w:rsidRPr="008E2D21">
        <w:rPr>
          <w:rFonts w:ascii="Times New Roman" w:eastAsia="宋体" w:hAnsi="Times New Roman" w:cs="Times New Roman"/>
          <w:i/>
          <w:color w:val="000000" w:themeColor="text1"/>
          <w:szCs w:val="21"/>
        </w:rPr>
        <w:t>P.R.China</w:t>
      </w:r>
      <w:proofErr w:type="spellEnd"/>
    </w:p>
    <w:p w:rsidR="00D3695B" w:rsidRPr="008E2D21" w:rsidRDefault="00D3695B" w:rsidP="0015687A">
      <w:pPr>
        <w:spacing w:line="480" w:lineRule="auto"/>
        <w:rPr>
          <w:rFonts w:ascii="Times New Roman" w:eastAsia="宋体" w:hAnsi="Times New Roman" w:cs="Times New Roman"/>
          <w:i/>
          <w:color w:val="000000" w:themeColor="text1"/>
          <w:szCs w:val="21"/>
        </w:rPr>
      </w:pPr>
    </w:p>
    <w:p w:rsidR="00D3695B" w:rsidRPr="008E2D21" w:rsidRDefault="00D3695B" w:rsidP="0015687A">
      <w:pPr>
        <w:spacing w:line="480" w:lineRule="auto"/>
        <w:rPr>
          <w:rFonts w:ascii="Times New Roman" w:eastAsia="宋体" w:hAnsi="Times New Roman" w:cs="Times New Roman"/>
          <w:color w:val="000000" w:themeColor="text1"/>
          <w:szCs w:val="21"/>
        </w:rPr>
      </w:pPr>
      <w:r w:rsidRPr="008E2D21">
        <w:rPr>
          <w:rFonts w:ascii="Times New Roman" w:eastAsia="宋体" w:hAnsi="Times New Roman" w:cs="Times New Roman"/>
          <w:color w:val="000000" w:themeColor="text1"/>
          <w:szCs w:val="21"/>
        </w:rPr>
        <w:t>* Corresponding author</w:t>
      </w:r>
    </w:p>
    <w:p w:rsidR="00D3695B" w:rsidRPr="008E2D21" w:rsidRDefault="00D3695B" w:rsidP="0015687A">
      <w:pPr>
        <w:spacing w:line="480" w:lineRule="auto"/>
        <w:outlineLvl w:val="0"/>
        <w:rPr>
          <w:rFonts w:ascii="Times New Roman" w:hAnsi="Times New Roman" w:cs="Times New Roman"/>
          <w:color w:val="000000" w:themeColor="text1"/>
          <w:szCs w:val="21"/>
        </w:rPr>
      </w:pPr>
      <w:r w:rsidRPr="008E2D21">
        <w:rPr>
          <w:rFonts w:ascii="Times New Roman" w:eastAsia="宋体" w:hAnsi="Times New Roman" w:cs="Times New Roman"/>
          <w:color w:val="000000" w:themeColor="text1"/>
          <w:szCs w:val="21"/>
        </w:rPr>
        <w:t xml:space="preserve">Email: </w:t>
      </w:r>
      <w:bookmarkStart w:id="1" w:name="OLE_LINK6"/>
      <w:r w:rsidRPr="008E2D21">
        <w:rPr>
          <w:rFonts w:ascii="Times New Roman" w:hAnsi="Times New Roman" w:cs="Times New Roman"/>
          <w:szCs w:val="21"/>
        </w:rPr>
        <w:fldChar w:fldCharType="begin"/>
      </w:r>
      <w:r w:rsidRPr="008E2D21">
        <w:rPr>
          <w:rFonts w:ascii="Times New Roman" w:hAnsi="Times New Roman" w:cs="Times New Roman"/>
          <w:szCs w:val="21"/>
        </w:rPr>
        <w:instrText xml:space="preserve"> HYPERLINK "mailto:xuesha100@163.com" </w:instrText>
      </w:r>
      <w:r w:rsidRPr="008E2D21">
        <w:rPr>
          <w:rFonts w:ascii="Times New Roman" w:hAnsi="Times New Roman" w:cs="Times New Roman"/>
          <w:szCs w:val="21"/>
        </w:rPr>
        <w:fldChar w:fldCharType="separate"/>
      </w:r>
      <w:proofErr w:type="spellStart"/>
      <w:r w:rsidRPr="008E2D21">
        <w:rPr>
          <w:rFonts w:ascii="Times New Roman" w:hAnsi="Times New Roman" w:cs="Times New Roman"/>
          <w:color w:val="000000" w:themeColor="text1"/>
          <w:szCs w:val="21"/>
        </w:rPr>
        <w:t>xuesha100@163.com</w:t>
      </w:r>
      <w:proofErr w:type="spellEnd"/>
      <w:r w:rsidRPr="008E2D21">
        <w:rPr>
          <w:rFonts w:ascii="Times New Roman" w:hAnsi="Times New Roman" w:cs="Times New Roman"/>
          <w:color w:val="000000" w:themeColor="text1"/>
          <w:szCs w:val="21"/>
        </w:rPr>
        <w:fldChar w:fldCharType="end"/>
      </w:r>
      <w:r w:rsidRPr="008E2D21">
        <w:rPr>
          <w:rFonts w:ascii="Times New Roman" w:hAnsi="Times New Roman" w:cs="Times New Roman"/>
          <w:color w:val="000000" w:themeColor="text1"/>
          <w:szCs w:val="21"/>
        </w:rPr>
        <w:t xml:space="preserve"> (X. </w:t>
      </w:r>
      <w:proofErr w:type="spellStart"/>
      <w:r w:rsidRPr="008E2D21">
        <w:rPr>
          <w:rFonts w:ascii="Times New Roman" w:hAnsi="Times New Roman" w:cs="Times New Roman"/>
          <w:color w:val="000000" w:themeColor="text1"/>
          <w:szCs w:val="21"/>
        </w:rPr>
        <w:t>Sha</w:t>
      </w:r>
      <w:proofErr w:type="spellEnd"/>
      <w:r w:rsidRPr="008E2D21">
        <w:rPr>
          <w:rFonts w:ascii="Times New Roman" w:hAnsi="Times New Roman" w:cs="Times New Roman"/>
          <w:color w:val="000000" w:themeColor="text1"/>
          <w:szCs w:val="21"/>
        </w:rPr>
        <w:t>)</w:t>
      </w:r>
      <w:r w:rsidRPr="008E2D21">
        <w:rPr>
          <w:rFonts w:ascii="Times New Roman" w:eastAsia="宋体" w:hAnsi="Times New Roman" w:cs="Times New Roman"/>
          <w:color w:val="000000" w:themeColor="text1"/>
          <w:szCs w:val="21"/>
        </w:rPr>
        <w:t xml:space="preserve">; </w:t>
      </w:r>
      <w:hyperlink r:id="rId7" w:history="1">
        <w:proofErr w:type="spellStart"/>
        <w:r w:rsidRPr="008E2D21">
          <w:rPr>
            <w:rFonts w:ascii="Times New Roman" w:hAnsi="Times New Roman" w:cs="Times New Roman"/>
            <w:color w:val="000000" w:themeColor="text1"/>
            <w:szCs w:val="21"/>
          </w:rPr>
          <w:t>zhuchangxiong@caas.com</w:t>
        </w:r>
        <w:proofErr w:type="spellEnd"/>
      </w:hyperlink>
      <w:r w:rsidRPr="008E2D21">
        <w:rPr>
          <w:rFonts w:ascii="Times New Roman" w:eastAsia="宋体" w:hAnsi="Times New Roman" w:cs="Times New Roman"/>
          <w:color w:val="000000" w:themeColor="text1"/>
          <w:szCs w:val="21"/>
        </w:rPr>
        <w:t xml:space="preserve"> (X. Zhu) </w:t>
      </w:r>
    </w:p>
    <w:p w:rsidR="00D3695B" w:rsidRPr="008E2D21" w:rsidRDefault="00D3695B" w:rsidP="0015687A">
      <w:pPr>
        <w:spacing w:line="480" w:lineRule="auto"/>
        <w:outlineLvl w:val="0"/>
        <w:rPr>
          <w:rFonts w:ascii="Times New Roman" w:hAnsi="Times New Roman" w:cs="Times New Roman"/>
          <w:color w:val="000000" w:themeColor="text1"/>
          <w:szCs w:val="21"/>
        </w:rPr>
      </w:pPr>
    </w:p>
    <w:p w:rsidR="00D3695B" w:rsidRPr="008E2D21" w:rsidRDefault="00D3695B" w:rsidP="0015687A">
      <w:pPr>
        <w:widowControl/>
        <w:spacing w:after="160"/>
        <w:rPr>
          <w:rFonts w:ascii="Times New Roman" w:hAnsi="Times New Roman" w:cs="Times New Roman"/>
          <w:szCs w:val="21"/>
        </w:rPr>
      </w:pPr>
      <w:r w:rsidRPr="008E2D21">
        <w:rPr>
          <w:rFonts w:ascii="Times New Roman" w:eastAsia="Malgun Gothic" w:hAnsi="Times New Roman" w:cs="Times New Roman"/>
          <w:szCs w:val="21"/>
          <w:lang w:eastAsia="ko-KR"/>
        </w:rPr>
        <w:t>The following are included as supplementary information for this paper:</w:t>
      </w:r>
    </w:p>
    <w:p w:rsidR="00D3695B" w:rsidRPr="008E2D21" w:rsidRDefault="00D3695B" w:rsidP="0015687A">
      <w:pPr>
        <w:widowControl/>
        <w:spacing w:after="160"/>
        <w:rPr>
          <w:rFonts w:ascii="Times New Roman" w:hAnsi="Times New Roman" w:cs="Times New Roman"/>
          <w:szCs w:val="21"/>
        </w:rPr>
      </w:pPr>
      <w:r w:rsidRPr="008E2D21">
        <w:rPr>
          <w:rFonts w:ascii="Times New Roman" w:eastAsia="Malgun Gothic" w:hAnsi="Times New Roman" w:cs="Times New Roman"/>
          <w:szCs w:val="21"/>
          <w:lang w:eastAsia="ko-KR"/>
        </w:rPr>
        <w:t xml:space="preserve">Number of </w:t>
      </w:r>
      <w:r w:rsidRPr="008E2D21">
        <w:rPr>
          <w:rFonts w:ascii="Times New Roman" w:hAnsi="Times New Roman" w:cs="Times New Roman"/>
          <w:szCs w:val="21"/>
        </w:rPr>
        <w:t>Figure</w:t>
      </w:r>
      <w:r w:rsidRPr="008E2D21">
        <w:rPr>
          <w:rFonts w:ascii="Times New Roman" w:eastAsia="Malgun Gothic" w:hAnsi="Times New Roman" w:cs="Times New Roman"/>
          <w:szCs w:val="21"/>
          <w:lang w:eastAsia="ko-KR"/>
        </w:rPr>
        <w:t xml:space="preserve">s: </w:t>
      </w:r>
      <w:r w:rsidRPr="008E2D21">
        <w:rPr>
          <w:rFonts w:ascii="Times New Roman" w:hAnsi="Times New Roman" w:cs="Times New Roman"/>
          <w:szCs w:val="21"/>
        </w:rPr>
        <w:t>4</w:t>
      </w:r>
    </w:p>
    <w:p w:rsidR="00D3695B" w:rsidRPr="008E2D21" w:rsidRDefault="00D3695B" w:rsidP="0015687A">
      <w:pPr>
        <w:widowControl/>
        <w:spacing w:after="160"/>
        <w:rPr>
          <w:rFonts w:ascii="Times New Roman" w:hAnsi="Times New Roman" w:cs="Times New Roman"/>
          <w:szCs w:val="21"/>
        </w:rPr>
      </w:pPr>
      <w:r w:rsidRPr="008E2D21">
        <w:rPr>
          <w:rFonts w:ascii="Times New Roman" w:eastAsia="Malgun Gothic" w:hAnsi="Times New Roman" w:cs="Times New Roman"/>
          <w:szCs w:val="21"/>
          <w:lang w:eastAsia="ko-KR"/>
        </w:rPr>
        <w:t xml:space="preserve">Number of tables: </w:t>
      </w:r>
      <w:r w:rsidRPr="008E2D21">
        <w:rPr>
          <w:rFonts w:ascii="Times New Roman" w:hAnsi="Times New Roman" w:cs="Times New Roman"/>
          <w:szCs w:val="21"/>
        </w:rPr>
        <w:t>3</w:t>
      </w:r>
    </w:p>
    <w:p w:rsidR="00D3695B" w:rsidRDefault="00D3695B" w:rsidP="0015687A">
      <w:pPr>
        <w:widowControl/>
        <w:spacing w:after="160"/>
        <w:rPr>
          <w:rFonts w:ascii="Times New Roman" w:hAnsi="Times New Roman" w:cs="Times New Roman"/>
          <w:szCs w:val="21"/>
        </w:rPr>
      </w:pPr>
      <w:r w:rsidRPr="008E2D21">
        <w:rPr>
          <w:rFonts w:ascii="Times New Roman" w:eastAsia="Malgun Gothic" w:hAnsi="Times New Roman" w:cs="Times New Roman"/>
          <w:szCs w:val="21"/>
          <w:lang w:eastAsia="ko-KR"/>
        </w:rPr>
        <w:t>References: 1</w:t>
      </w:r>
      <w:bookmarkEnd w:id="1"/>
      <w:r w:rsidRPr="008E2D21">
        <w:rPr>
          <w:rFonts w:ascii="Times New Roman" w:hAnsi="Times New Roman" w:cs="Times New Roman"/>
          <w:szCs w:val="21"/>
        </w:rPr>
        <w:t>0</w:t>
      </w:r>
    </w:p>
    <w:p w:rsidR="008E2D21" w:rsidRDefault="008E2D21" w:rsidP="0015687A">
      <w:pPr>
        <w:widowControl/>
        <w:spacing w:after="160"/>
        <w:rPr>
          <w:rFonts w:ascii="Times New Roman" w:hAnsi="Times New Roman" w:cs="Times New Roman"/>
          <w:szCs w:val="21"/>
        </w:rPr>
      </w:pPr>
    </w:p>
    <w:p w:rsidR="008E2D21" w:rsidRDefault="008E2D21" w:rsidP="0015687A">
      <w:pPr>
        <w:widowControl/>
        <w:spacing w:after="160"/>
        <w:rPr>
          <w:rFonts w:ascii="Times New Roman" w:hAnsi="Times New Roman" w:cs="Times New Roman"/>
          <w:szCs w:val="21"/>
        </w:rPr>
      </w:pPr>
    </w:p>
    <w:p w:rsidR="008E2D21" w:rsidRPr="008E2D21" w:rsidRDefault="008E2D21" w:rsidP="0015687A">
      <w:pPr>
        <w:widowControl/>
        <w:spacing w:after="160"/>
        <w:rPr>
          <w:rFonts w:ascii="Times New Roman" w:hAnsi="Times New Roman" w:cs="Times New Roman"/>
          <w:szCs w:val="21"/>
        </w:rPr>
      </w:pPr>
    </w:p>
    <w:p w:rsidR="00D3695B" w:rsidRPr="008E2D21" w:rsidRDefault="00D3695B" w:rsidP="0015687A">
      <w:pPr>
        <w:spacing w:line="480" w:lineRule="auto"/>
        <w:rPr>
          <w:rFonts w:ascii="Times New Roman" w:hAnsi="Times New Roman" w:cs="Times New Roman"/>
          <w:b/>
          <w:sz w:val="24"/>
          <w:szCs w:val="24"/>
        </w:rPr>
      </w:pPr>
      <w:r w:rsidRPr="008E2D21">
        <w:rPr>
          <w:rFonts w:ascii="Times New Roman" w:hAnsi="Times New Roman" w:cs="Times New Roman"/>
          <w:b/>
          <w:sz w:val="24"/>
          <w:szCs w:val="24"/>
        </w:rPr>
        <w:lastRenderedPageBreak/>
        <w:t xml:space="preserve">Materials and Methods </w:t>
      </w:r>
    </w:p>
    <w:p w:rsidR="00D3695B" w:rsidRPr="008E2D21" w:rsidRDefault="00D3695B" w:rsidP="0015687A">
      <w:pPr>
        <w:spacing w:line="480" w:lineRule="auto"/>
        <w:ind w:firstLine="420"/>
        <w:rPr>
          <w:rFonts w:ascii="Times New Roman" w:hAnsi="Times New Roman" w:cs="Times New Roman"/>
          <w:szCs w:val="21"/>
        </w:rPr>
      </w:pPr>
      <w:r w:rsidRPr="008E2D21">
        <w:rPr>
          <w:rFonts w:ascii="Times New Roman" w:hAnsi="Times New Roman" w:cs="Times New Roman"/>
          <w:szCs w:val="21"/>
        </w:rPr>
        <w:t xml:space="preserve">The </w:t>
      </w:r>
      <w:proofErr w:type="spellStart"/>
      <w:r w:rsidRPr="008E2D21">
        <w:rPr>
          <w:rFonts w:ascii="Times New Roman" w:hAnsi="Times New Roman" w:cs="Times New Roman"/>
          <w:szCs w:val="21"/>
        </w:rPr>
        <w:t>qPCR</w:t>
      </w:r>
      <w:proofErr w:type="spellEnd"/>
      <w:r w:rsidRPr="008E2D21">
        <w:rPr>
          <w:rFonts w:ascii="Times New Roman" w:hAnsi="Times New Roman" w:cs="Times New Roman"/>
          <w:szCs w:val="21"/>
        </w:rPr>
        <w:t xml:space="preserve"> analysis was performed using a </w:t>
      </w:r>
      <w:proofErr w:type="spellStart"/>
      <w:r w:rsidRPr="008E2D21">
        <w:rPr>
          <w:rFonts w:ascii="Times New Roman" w:hAnsi="Times New Roman" w:cs="Times New Roman"/>
          <w:szCs w:val="21"/>
        </w:rPr>
        <w:t>CFX96</w:t>
      </w:r>
      <w:proofErr w:type="spellEnd"/>
      <w:r w:rsidRPr="008E2D21">
        <w:rPr>
          <w:rFonts w:ascii="Times New Roman" w:hAnsi="Times New Roman" w:cs="Times New Roman"/>
          <w:szCs w:val="21"/>
        </w:rPr>
        <w:t xml:space="preserve"> Touch (</w:t>
      </w:r>
      <w:proofErr w:type="spellStart"/>
      <w:r w:rsidRPr="008E2D21">
        <w:rPr>
          <w:rFonts w:ascii="Times New Roman" w:hAnsi="Times New Roman" w:cs="Times New Roman"/>
          <w:szCs w:val="21"/>
        </w:rPr>
        <w:t>Biorad</w:t>
      </w:r>
      <w:proofErr w:type="spellEnd"/>
      <w:r w:rsidRPr="008E2D21">
        <w:rPr>
          <w:rFonts w:ascii="Times New Roman" w:hAnsi="Times New Roman" w:cs="Times New Roman"/>
          <w:szCs w:val="21"/>
        </w:rPr>
        <w:t xml:space="preserve">, Hercules, CA, USA) </w:t>
      </w:r>
      <w:proofErr w:type="spellStart"/>
      <w:r w:rsidRPr="008E2D21">
        <w:rPr>
          <w:rFonts w:ascii="Times New Roman" w:hAnsi="Times New Roman" w:cs="Times New Roman"/>
          <w:szCs w:val="21"/>
        </w:rPr>
        <w:t>insturment</w:t>
      </w:r>
      <w:proofErr w:type="spellEnd"/>
      <w:r w:rsidRPr="008E2D21">
        <w:rPr>
          <w:rFonts w:ascii="Times New Roman" w:hAnsi="Times New Roman" w:cs="Times New Roman"/>
          <w:szCs w:val="21"/>
        </w:rPr>
        <w:t xml:space="preserve">. The cycling times were 5 min initial denaturation at 95℃, followed by 40 cycles of denaturation at 95℃ for 30 s and annealing according to Table S1 for 30 s, and extension at 72℃ for 30 s. A 20 </w:t>
      </w:r>
      <w:r w:rsidRPr="008E2D21">
        <w:rPr>
          <w:rFonts w:ascii="Times New Roman" w:hAnsi="Times New Roman" w:cs="Times New Roman"/>
          <w:bCs/>
          <w:szCs w:val="21"/>
        </w:rPr>
        <w:sym w:font="Symbol" w:char="F06D"/>
      </w:r>
      <w:r w:rsidRPr="008E2D21">
        <w:rPr>
          <w:rFonts w:ascii="Times New Roman" w:hAnsi="Times New Roman" w:cs="Times New Roman"/>
          <w:szCs w:val="21"/>
        </w:rPr>
        <w:t xml:space="preserve">L reaction mixture contained 10 </w:t>
      </w:r>
      <w:r w:rsidRPr="008E2D21">
        <w:rPr>
          <w:rFonts w:ascii="Times New Roman" w:hAnsi="Times New Roman" w:cs="Times New Roman"/>
          <w:bCs/>
          <w:szCs w:val="21"/>
        </w:rPr>
        <w:sym w:font="Symbol" w:char="F06D"/>
      </w:r>
      <w:r w:rsidRPr="008E2D21">
        <w:rPr>
          <w:rFonts w:ascii="Times New Roman" w:hAnsi="Times New Roman" w:cs="Times New Roman"/>
          <w:szCs w:val="21"/>
        </w:rPr>
        <w:t xml:space="preserve">L of </w:t>
      </w:r>
      <w:proofErr w:type="spellStart"/>
      <w:r w:rsidRPr="008E2D21">
        <w:rPr>
          <w:rFonts w:ascii="Times New Roman" w:hAnsi="Times New Roman" w:cs="Times New Roman"/>
          <w:szCs w:val="21"/>
        </w:rPr>
        <w:t>2×Power</w:t>
      </w:r>
      <w:proofErr w:type="spellEnd"/>
      <w:r w:rsidRPr="008E2D21">
        <w:rPr>
          <w:rFonts w:ascii="Times New Roman" w:hAnsi="Times New Roman" w:cs="Times New Roman"/>
          <w:szCs w:val="21"/>
        </w:rPr>
        <w:t xml:space="preserve"> </w:t>
      </w:r>
      <w:proofErr w:type="spellStart"/>
      <w:r w:rsidRPr="008E2D21">
        <w:rPr>
          <w:rFonts w:ascii="Times New Roman" w:hAnsi="Times New Roman" w:cs="Times New Roman"/>
          <w:szCs w:val="21"/>
        </w:rPr>
        <w:t>SYBRGreen</w:t>
      </w:r>
      <w:proofErr w:type="spellEnd"/>
      <w:r w:rsidRPr="008E2D21">
        <w:rPr>
          <w:rFonts w:ascii="Times New Roman" w:hAnsi="Times New Roman" w:cs="Times New Roman"/>
          <w:szCs w:val="21"/>
        </w:rPr>
        <w:t xml:space="preserve"> </w:t>
      </w:r>
      <w:proofErr w:type="spellStart"/>
      <w:r w:rsidRPr="008E2D21">
        <w:rPr>
          <w:rFonts w:ascii="Times New Roman" w:hAnsi="Times New Roman" w:cs="Times New Roman"/>
          <w:szCs w:val="21"/>
        </w:rPr>
        <w:t>FastFire</w:t>
      </w:r>
      <w:proofErr w:type="spellEnd"/>
      <w:r w:rsidRPr="008E2D21">
        <w:rPr>
          <w:rFonts w:ascii="Times New Roman" w:hAnsi="Times New Roman" w:cs="Times New Roman"/>
          <w:szCs w:val="21"/>
        </w:rPr>
        <w:t xml:space="preserve"> </w:t>
      </w:r>
      <w:proofErr w:type="spellStart"/>
      <w:r w:rsidRPr="008E2D21">
        <w:rPr>
          <w:rFonts w:ascii="Times New Roman" w:hAnsi="Times New Roman" w:cs="Times New Roman"/>
          <w:szCs w:val="21"/>
        </w:rPr>
        <w:t>qPCR</w:t>
      </w:r>
      <w:proofErr w:type="spellEnd"/>
      <w:r w:rsidRPr="008E2D21">
        <w:rPr>
          <w:rFonts w:ascii="Times New Roman" w:hAnsi="Times New Roman" w:cs="Times New Roman"/>
          <w:szCs w:val="21"/>
        </w:rPr>
        <w:t xml:space="preserve"> </w:t>
      </w:r>
      <w:proofErr w:type="spellStart"/>
      <w:r w:rsidRPr="008E2D21">
        <w:rPr>
          <w:rFonts w:ascii="Times New Roman" w:hAnsi="Times New Roman" w:cs="Times New Roman"/>
          <w:szCs w:val="21"/>
        </w:rPr>
        <w:t>PreMix</w:t>
      </w:r>
      <w:proofErr w:type="spellEnd"/>
      <w:r w:rsidRPr="008E2D21">
        <w:rPr>
          <w:rFonts w:ascii="Times New Roman" w:hAnsi="Times New Roman" w:cs="Times New Roman"/>
          <w:szCs w:val="21"/>
        </w:rPr>
        <w:t xml:space="preserve"> (</w:t>
      </w:r>
      <w:proofErr w:type="spellStart"/>
      <w:r w:rsidRPr="008E2D21">
        <w:rPr>
          <w:rFonts w:ascii="Times New Roman" w:hAnsi="Times New Roman" w:cs="Times New Roman"/>
          <w:szCs w:val="21"/>
        </w:rPr>
        <w:t>Tiangen</w:t>
      </w:r>
      <w:proofErr w:type="spellEnd"/>
      <w:r w:rsidRPr="008E2D21">
        <w:rPr>
          <w:rFonts w:ascii="Times New Roman" w:hAnsi="Times New Roman" w:cs="Times New Roman"/>
          <w:szCs w:val="21"/>
        </w:rPr>
        <w:t xml:space="preserve">, Beijing, China), 0.2 </w:t>
      </w:r>
      <w:r w:rsidRPr="008E2D21">
        <w:rPr>
          <w:rFonts w:ascii="Times New Roman" w:hAnsi="Times New Roman" w:cs="Times New Roman"/>
          <w:bCs/>
          <w:szCs w:val="21"/>
        </w:rPr>
        <w:sym w:font="Symbol" w:char="F06D"/>
      </w:r>
      <w:r w:rsidRPr="008E2D21">
        <w:rPr>
          <w:rFonts w:ascii="Times New Roman" w:hAnsi="Times New Roman" w:cs="Times New Roman"/>
          <w:szCs w:val="21"/>
        </w:rPr>
        <w:t xml:space="preserve">L each primer (10 </w:t>
      </w:r>
      <w:r w:rsidRPr="008E2D21">
        <w:rPr>
          <w:rFonts w:ascii="Times New Roman" w:hAnsi="Times New Roman" w:cs="Times New Roman"/>
          <w:bCs/>
          <w:szCs w:val="21"/>
        </w:rPr>
        <w:sym w:font="Symbol" w:char="F06D"/>
      </w:r>
      <w:r w:rsidRPr="008E2D21">
        <w:rPr>
          <w:rFonts w:ascii="Times New Roman" w:hAnsi="Times New Roman" w:cs="Times New Roman"/>
          <w:szCs w:val="21"/>
        </w:rPr>
        <w:t xml:space="preserve">M), 1 </w:t>
      </w:r>
      <w:r w:rsidRPr="008E2D21">
        <w:rPr>
          <w:rFonts w:ascii="Times New Roman" w:hAnsi="Times New Roman" w:cs="Times New Roman"/>
          <w:bCs/>
          <w:szCs w:val="21"/>
        </w:rPr>
        <w:sym w:font="Symbol" w:char="F06D"/>
      </w:r>
      <w:r w:rsidRPr="008E2D21">
        <w:rPr>
          <w:rFonts w:ascii="Times New Roman" w:hAnsi="Times New Roman" w:cs="Times New Roman"/>
          <w:szCs w:val="21"/>
        </w:rPr>
        <w:t xml:space="preserve">L of template DNA and 8.6 </w:t>
      </w:r>
      <w:r w:rsidRPr="008E2D21">
        <w:rPr>
          <w:rFonts w:ascii="Times New Roman" w:hAnsi="Times New Roman" w:cs="Times New Roman"/>
          <w:bCs/>
          <w:szCs w:val="21"/>
        </w:rPr>
        <w:sym w:font="Symbol" w:char="F06D"/>
      </w:r>
      <w:r w:rsidRPr="008E2D21">
        <w:rPr>
          <w:rFonts w:ascii="Times New Roman" w:hAnsi="Times New Roman" w:cs="Times New Roman"/>
          <w:szCs w:val="21"/>
        </w:rPr>
        <w:t>L of ddH</w:t>
      </w:r>
      <w:r w:rsidRPr="008E2D21">
        <w:rPr>
          <w:rFonts w:ascii="Times New Roman" w:hAnsi="Times New Roman" w:cs="Times New Roman"/>
          <w:szCs w:val="21"/>
          <w:vertAlign w:val="subscript"/>
        </w:rPr>
        <w:t>2</w:t>
      </w:r>
      <w:r w:rsidRPr="008E2D21">
        <w:rPr>
          <w:rFonts w:ascii="Times New Roman" w:hAnsi="Times New Roman" w:cs="Times New Roman"/>
          <w:szCs w:val="21"/>
        </w:rPr>
        <w:t>O. Samples were analyzed in triplicate independent qPCR runs that included a standard curve and negative control in every run. The standard curve (</w:t>
      </w:r>
      <w:r w:rsidRPr="008E2D21">
        <w:rPr>
          <w:rFonts w:ascii="Times New Roman" w:hAnsi="Times New Roman" w:cs="Times New Roman"/>
          <w:i/>
          <w:szCs w:val="21"/>
        </w:rPr>
        <w:t>R</w:t>
      </w:r>
      <w:r w:rsidRPr="008E2D21">
        <w:rPr>
          <w:rFonts w:ascii="Times New Roman" w:hAnsi="Times New Roman" w:cs="Times New Roman"/>
          <w:i/>
          <w:szCs w:val="21"/>
          <w:vertAlign w:val="superscript"/>
        </w:rPr>
        <w:t>2</w:t>
      </w:r>
      <w:r w:rsidRPr="008E2D21">
        <w:rPr>
          <w:rFonts w:ascii="Times New Roman" w:hAnsi="Times New Roman" w:cs="Times New Roman"/>
          <w:szCs w:val="21"/>
        </w:rPr>
        <w:t xml:space="preserve">&gt;0.98) was generated by using the known amount of template DNA to calculated the amount of target DNA in the unknown sample, and the amplification efficiency was controlled at 100%±10%. </w:t>
      </w:r>
    </w:p>
    <w:p w:rsidR="00D3695B" w:rsidRPr="002A5586" w:rsidRDefault="00D3695B" w:rsidP="0015687A">
      <w:pPr>
        <w:spacing w:line="480" w:lineRule="auto"/>
        <w:rPr>
          <w:rFonts w:ascii="Times New Roman" w:hAnsi="Times New Roman" w:cs="Times New Roman"/>
          <w:sz w:val="24"/>
          <w:szCs w:val="24"/>
        </w:rPr>
      </w:pPr>
    </w:p>
    <w:p w:rsidR="00D3695B" w:rsidRPr="002A5586" w:rsidRDefault="00D3695B" w:rsidP="0015687A">
      <w:pPr>
        <w:spacing w:line="480" w:lineRule="auto"/>
        <w:rPr>
          <w:rFonts w:ascii="Times New Roman" w:hAnsi="Times New Roman" w:cs="Times New Roman"/>
          <w:color w:val="FF0000"/>
          <w:sz w:val="24"/>
          <w:szCs w:val="24"/>
        </w:rPr>
      </w:pPr>
    </w:p>
    <w:p w:rsidR="00D3695B" w:rsidRPr="002A5586" w:rsidRDefault="00D3695B" w:rsidP="0015687A">
      <w:pPr>
        <w:spacing w:line="480" w:lineRule="auto"/>
        <w:rPr>
          <w:rFonts w:ascii="Times New Roman" w:hAnsi="Times New Roman" w:cs="Times New Roman"/>
          <w:color w:val="FF0000"/>
          <w:sz w:val="24"/>
          <w:szCs w:val="24"/>
        </w:rPr>
      </w:pPr>
    </w:p>
    <w:p w:rsidR="00D3695B" w:rsidRPr="002A5586" w:rsidRDefault="00D3695B" w:rsidP="0015687A">
      <w:pPr>
        <w:spacing w:line="480" w:lineRule="auto"/>
        <w:rPr>
          <w:rFonts w:ascii="Times New Roman" w:hAnsi="Times New Roman" w:cs="Times New Roman"/>
          <w:color w:val="FF0000"/>
          <w:sz w:val="24"/>
          <w:szCs w:val="24"/>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pPr>
        <w:widowControl/>
        <w:jc w:val="left"/>
        <w:rPr>
          <w:rFonts w:ascii="Times New Roman" w:hAnsi="Times New Roman" w:cs="Times New Roman"/>
          <w:color w:val="FF0000"/>
          <w:szCs w:val="21"/>
        </w:rPr>
      </w:pPr>
      <w:r w:rsidRPr="0015687A">
        <w:rPr>
          <w:rFonts w:ascii="Times New Roman" w:hAnsi="Times New Roman" w:cs="Times New Roman"/>
          <w:color w:val="FF0000"/>
          <w:szCs w:val="21"/>
        </w:rPr>
        <w:br w:type="page"/>
      </w:r>
    </w:p>
    <w:p w:rsidR="00D3695B" w:rsidRPr="0015687A" w:rsidRDefault="005E1FE0" w:rsidP="0015687A">
      <w:pPr>
        <w:spacing w:line="480" w:lineRule="auto"/>
        <w:rPr>
          <w:rFonts w:ascii="Times New Roman" w:hAnsi="Times New Roman" w:cs="Times New Roman"/>
          <w:color w:val="FF0000"/>
          <w:szCs w:val="21"/>
        </w:rPr>
      </w:pPr>
      <w:r>
        <w:rPr>
          <w:rFonts w:ascii="Times New Roman" w:hAnsi="Times New Roman" w:cs="Times New Roman"/>
          <w:noProof/>
          <w:color w:val="FF0000"/>
          <w:szCs w:val="21"/>
        </w:rPr>
        <w:lastRenderedPageBreak/>
        <w:pict>
          <v:group id="_x0000_s1026" style="position:absolute;left:0;text-align:left;margin-left:-2.05pt;margin-top:4.45pt;width:436.95pt;height:507.55pt;z-index:-251658240" coordorigin="1540,1709" coordsize="8739,10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3" o:spid="_x0000_s1027" type="#_x0000_t75" style="position:absolute;left:5418;top:1709;width:4698;height:3628;visibility:visible" wrapcoords="3019 2093 2952 2379 2884 6566 2147 7803 2147 12180 2415 12751 2884 12751 2884 13797 3153 14273 3689 14273 3220 14939 3220 15415 3689 15796 3220 16367 3220 16557 3689 17318 3153 17508 3421 18841 9257 18841 9257 19411 9458 19602 9995 19602 10330 19602 10666 19221 17575 18841 18648 17794 17978 17318 18112 16557 17642 16271 15898 15796 15898 3140 14825 2950 3555 2093 3019 2093">
              <v:imagedata r:id="rId8" o:title=""/>
            </v:shape>
            <v:shape id="_x0000_s1028" type="#_x0000_t75" style="position:absolute;left:1540;top:1810;width:4958;height:3494;mso-position-horizontal-relative:text;mso-position-vertical-relative:text" wrapcoords="2884 2093 2281 2569 2147 2855 2147 9040 2616 9706 2482 9801 2281 10086 2214 11419 2147 17699 4092 18841 10398 19982 10733 19982 17642 18936 17642 18841 18514 18270 18581 17889 17978 17318 18112 8564 17776 8374 15898 8183 15898 4663 14825 4472 4897 3616 5098 3045 4763 2664 3488 2093 2884 2093">
              <v:imagedata r:id="rId9" o:title=""/>
            </v:shape>
            <v:shape id="对象 4" o:spid="_x0000_s1029" type="#_x0000_t75" style="position:absolute;left:1540;top:4992;width:4996;height:3521;visibility:visible" wrapcoords="2952 2093 3019 6661 2281 7612 2147 7898 2147 12275 2549 12751 3555 12751 3689 17318 3153 17508 3354 18650 9391 18841 9324 19316 9525 19507 10062 19507 10398 19507 10733 19126 17575 18745 18648 17794 17978 17318 17978 10943 15898 9706 15898 3330 14288 3045 3555 2093 2952 2093">
              <v:imagedata r:id="rId10" o:title=""/>
            </v:shape>
            <v:shape id="对象 5" o:spid="_x0000_s1030" type="#_x0000_t75" style="position:absolute;left:5446;top:4951;width:4699;height:3628;visibility:visible" wrapcoords="2952 2379 2952 6946 2147 7612 2012 7803 2012 12370 2750 13036 3689 13036 2817 13512 2817 14083 3689 14559 2750 15796 2750 18365 6171 19126 9257 19126 9190 19602 9391 19792 9928 19792 10263 19792 10599 19411 17575 18841 18648 17794 17978 17604 17911 8374 15898 6661 7513 5424 7647 2569 7111 2379 3622 2379 2952 2379">
              <v:imagedata r:id="rId11" o:title=""/>
            </v:shape>
            <v:shape id="对象 6" o:spid="_x0000_s1031" type="#_x0000_t75" style="position:absolute;left:1586;top:8103;width:4866;height:3757;visibility:visible" wrapcoords="2884 2569 2952 7137 2281 7612 2147 7803 2214 12370 3019 13226 3689 13226 3689 16271 3153 17794 3153 18365 6842 19316 9525 19792 9928 19792 10263 19792 10398 19792 10532 19411 14892 19316 18716 18650 18648 17794 17709 16271 17776 2950 17240 2855 3958 2569 2884 2569">
              <v:imagedata r:id="rId12" o:title=""/>
            </v:shape>
            <v:shape id="对象 7" o:spid="_x0000_s1032" type="#_x0000_t75" style="position:absolute;left:5469;top:8110;width:4810;height:3714;visibility:visible">
              <v:imagedata r:id="rId13" o:title=""/>
            </v:shape>
          </v:group>
          <o:OLEObject Type="Embed" ProgID="Origin50.Graph" ShapeID="对象 3" DrawAspect="Content" ObjectID="_1679936846" r:id="rId14"/>
          <o:OLEObject Type="Embed" ProgID="Origin50.Graph" ShapeID="_x0000_s1028" DrawAspect="Content" ObjectID="_1679936847" r:id="rId15"/>
          <o:OLEObject Type="Embed" ProgID="Origin50.Graph" ShapeID="对象 4" DrawAspect="Content" ObjectID="_1679936848" r:id="rId16"/>
          <o:OLEObject Type="Embed" ProgID="Origin50.Graph" ShapeID="对象 5" DrawAspect="Content" ObjectID="_1679936849" r:id="rId17"/>
          <o:OLEObject Type="Embed" ProgID="Origin50.Graph" ShapeID="对象 6" DrawAspect="Content" ObjectID="_1679936850" r:id="rId18"/>
          <o:OLEObject Type="Embed" ProgID="Origin50.Graph" ShapeID="对象 7" DrawAspect="Content" ObjectID="_1679936851" r:id="rId19"/>
        </w:pict>
      </w: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480" w:lineRule="auto"/>
        <w:rPr>
          <w:rFonts w:ascii="Times New Roman" w:hAnsi="Times New Roman" w:cs="Times New Roman"/>
          <w:color w:val="FF0000"/>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15687A" w:rsidRDefault="00D3695B" w:rsidP="0015687A">
      <w:pPr>
        <w:spacing w:line="360" w:lineRule="auto"/>
        <w:rPr>
          <w:rFonts w:ascii="Times New Roman" w:hAnsi="Times New Roman" w:cs="Times New Roman"/>
          <w:color w:val="000000" w:themeColor="text1"/>
          <w:szCs w:val="21"/>
        </w:rPr>
      </w:pPr>
    </w:p>
    <w:p w:rsidR="00D3695B" w:rsidRPr="008E2D21" w:rsidRDefault="00D3695B" w:rsidP="008E2D21">
      <w:pPr>
        <w:spacing w:line="360" w:lineRule="auto"/>
        <w:ind w:left="843" w:hangingChars="400" w:hanging="843"/>
        <w:rPr>
          <w:rFonts w:ascii="Times New Roman" w:hAnsi="Times New Roman" w:cs="Times New Roman"/>
          <w:color w:val="000000" w:themeColor="text1"/>
          <w:szCs w:val="21"/>
        </w:rPr>
      </w:pPr>
      <w:proofErr w:type="gramStart"/>
      <w:r w:rsidRPr="008E2D21">
        <w:rPr>
          <w:rFonts w:ascii="Times New Roman" w:hAnsi="Times New Roman" w:cs="Times New Roman"/>
          <w:b/>
          <w:color w:val="000000" w:themeColor="text1"/>
          <w:szCs w:val="21"/>
        </w:rPr>
        <w:t>Fig.</w:t>
      </w:r>
      <w:proofErr w:type="gramEnd"/>
      <w:r w:rsidRPr="008E2D21">
        <w:rPr>
          <w:rFonts w:ascii="Times New Roman" w:hAnsi="Times New Roman" w:cs="Times New Roman"/>
          <w:b/>
          <w:color w:val="000000" w:themeColor="text1"/>
          <w:szCs w:val="21"/>
        </w:rPr>
        <w:t xml:space="preserve"> </w:t>
      </w:r>
      <w:proofErr w:type="spellStart"/>
      <w:r w:rsidRPr="008E2D21">
        <w:rPr>
          <w:rFonts w:ascii="Times New Roman" w:hAnsi="Times New Roman" w:cs="Times New Roman"/>
          <w:b/>
          <w:color w:val="000000" w:themeColor="text1"/>
          <w:szCs w:val="21"/>
        </w:rPr>
        <w:t>S1</w:t>
      </w:r>
      <w:proofErr w:type="spellEnd"/>
      <w:r w:rsidRPr="008E2D21">
        <w:rPr>
          <w:rFonts w:ascii="Times New Roman" w:hAnsi="Times New Roman" w:cs="Times New Roman"/>
          <w:b/>
          <w:color w:val="000000" w:themeColor="text1"/>
          <w:szCs w:val="21"/>
        </w:rPr>
        <w:t>.</w:t>
      </w:r>
      <w:r w:rsidRPr="008E2D21">
        <w:rPr>
          <w:rFonts w:ascii="Times New Roman" w:hAnsi="Times New Roman" w:cs="Times New Roman"/>
          <w:color w:val="000000" w:themeColor="text1"/>
          <w:szCs w:val="21"/>
        </w:rPr>
        <w:t xml:space="preserve"> </w:t>
      </w:r>
      <w:proofErr w:type="gramStart"/>
      <w:r w:rsidRPr="008E2D21">
        <w:rPr>
          <w:rFonts w:ascii="Times New Roman" w:hAnsi="Times New Roman" w:cs="Times New Roman"/>
          <w:color w:val="000000" w:themeColor="text1"/>
          <w:szCs w:val="21"/>
        </w:rPr>
        <w:t xml:space="preserve">The relative abundance of </w:t>
      </w:r>
      <w:proofErr w:type="spellStart"/>
      <w:r w:rsidR="00C96863">
        <w:rPr>
          <w:rFonts w:ascii="Times New Roman" w:hAnsi="Times New Roman" w:cs="Times New Roman" w:hint="eastAsia"/>
          <w:color w:val="000000" w:themeColor="text1"/>
          <w:szCs w:val="21"/>
        </w:rPr>
        <w:t>TCB</w:t>
      </w:r>
      <w:proofErr w:type="spellEnd"/>
      <w:r w:rsidRPr="008E2D21">
        <w:rPr>
          <w:rFonts w:ascii="Times New Roman" w:hAnsi="Times New Roman" w:cs="Times New Roman"/>
          <w:color w:val="000000" w:themeColor="text1"/>
          <w:szCs w:val="21"/>
        </w:rPr>
        <w:t xml:space="preserve"> and </w:t>
      </w:r>
      <w:proofErr w:type="spellStart"/>
      <w:r w:rsidR="00C96863">
        <w:rPr>
          <w:rFonts w:ascii="Times New Roman" w:hAnsi="Times New Roman" w:cs="Times New Roman"/>
          <w:color w:val="000000" w:themeColor="text1"/>
          <w:szCs w:val="21"/>
        </w:rPr>
        <w:t>ARB</w:t>
      </w:r>
      <w:proofErr w:type="spellEnd"/>
      <w:r w:rsidRPr="008E2D21">
        <w:rPr>
          <w:rFonts w:ascii="Times New Roman" w:hAnsi="Times New Roman" w:cs="Times New Roman"/>
          <w:color w:val="000000" w:themeColor="text1"/>
          <w:szCs w:val="21"/>
        </w:rPr>
        <w:t xml:space="preserve"> during composting.</w:t>
      </w:r>
      <w:proofErr w:type="gramEnd"/>
      <w:r w:rsidRPr="008E2D21">
        <w:rPr>
          <w:rFonts w:ascii="Times New Roman" w:hAnsi="Times New Roman" w:cs="Times New Roman"/>
          <w:color w:val="000000" w:themeColor="text1"/>
          <w:szCs w:val="21"/>
        </w:rPr>
        <w:t xml:space="preserve"> </w:t>
      </w:r>
      <w:r w:rsidRPr="008E2D21">
        <w:rPr>
          <w:rFonts w:ascii="Times New Roman" w:eastAsia="宋体" w:hAnsi="Times New Roman" w:cs="Times New Roman"/>
          <w:szCs w:val="21"/>
        </w:rPr>
        <w:t xml:space="preserve">(a) </w:t>
      </w:r>
      <w:proofErr w:type="spellStart"/>
      <w:r w:rsidRPr="008E2D21">
        <w:rPr>
          <w:rFonts w:ascii="Times New Roman" w:eastAsia="宋体" w:hAnsi="Times New Roman" w:cs="Times New Roman"/>
          <w:szCs w:val="21"/>
        </w:rPr>
        <w:t>T0</w:t>
      </w:r>
      <w:proofErr w:type="spellEnd"/>
      <w:r w:rsidRPr="008E2D21">
        <w:rPr>
          <w:rFonts w:ascii="Times New Roman" w:eastAsia="宋体" w:hAnsi="Times New Roman" w:cs="Times New Roman"/>
          <w:szCs w:val="21"/>
        </w:rPr>
        <w:t xml:space="preserve">; (b) </w:t>
      </w:r>
      <w:proofErr w:type="spellStart"/>
      <w:r w:rsidRPr="008E2D21">
        <w:rPr>
          <w:rFonts w:ascii="Times New Roman" w:eastAsia="宋体" w:hAnsi="Times New Roman" w:cs="Times New Roman"/>
          <w:szCs w:val="21"/>
        </w:rPr>
        <w:t>T1</w:t>
      </w:r>
      <w:proofErr w:type="spellEnd"/>
      <w:r w:rsidRPr="008E2D21">
        <w:rPr>
          <w:rFonts w:ascii="Times New Roman" w:eastAsia="宋体" w:hAnsi="Times New Roman" w:cs="Times New Roman"/>
          <w:szCs w:val="21"/>
        </w:rPr>
        <w:t xml:space="preserve">; (c) </w:t>
      </w:r>
      <w:proofErr w:type="spellStart"/>
      <w:r w:rsidRPr="008E2D21">
        <w:rPr>
          <w:rFonts w:ascii="Times New Roman" w:eastAsia="宋体" w:hAnsi="Times New Roman" w:cs="Times New Roman"/>
          <w:szCs w:val="21"/>
        </w:rPr>
        <w:t>T2</w:t>
      </w:r>
      <w:proofErr w:type="spellEnd"/>
      <w:r w:rsidRPr="008E2D21">
        <w:rPr>
          <w:rFonts w:ascii="Times New Roman" w:eastAsia="宋体" w:hAnsi="Times New Roman" w:cs="Times New Roman"/>
          <w:szCs w:val="21"/>
        </w:rPr>
        <w:t xml:space="preserve">; (d) </w:t>
      </w:r>
      <w:proofErr w:type="spellStart"/>
      <w:r w:rsidRPr="008E2D21">
        <w:rPr>
          <w:rFonts w:ascii="Times New Roman" w:eastAsia="宋体" w:hAnsi="Times New Roman" w:cs="Times New Roman"/>
          <w:szCs w:val="21"/>
        </w:rPr>
        <w:t>T3</w:t>
      </w:r>
      <w:proofErr w:type="spellEnd"/>
      <w:r w:rsidRPr="008E2D21">
        <w:rPr>
          <w:rFonts w:ascii="Times New Roman" w:eastAsia="宋体" w:hAnsi="Times New Roman" w:cs="Times New Roman"/>
          <w:szCs w:val="21"/>
        </w:rPr>
        <w:t xml:space="preserve">; (e) </w:t>
      </w:r>
      <w:proofErr w:type="spellStart"/>
      <w:r w:rsidRPr="008E2D21">
        <w:rPr>
          <w:rFonts w:ascii="Times New Roman" w:eastAsia="宋体" w:hAnsi="Times New Roman" w:cs="Times New Roman"/>
          <w:szCs w:val="21"/>
        </w:rPr>
        <w:t>T4</w:t>
      </w:r>
      <w:proofErr w:type="spellEnd"/>
      <w:r w:rsidRPr="008E2D21">
        <w:rPr>
          <w:rFonts w:ascii="Times New Roman" w:eastAsia="宋体" w:hAnsi="Times New Roman" w:cs="Times New Roman"/>
          <w:szCs w:val="21"/>
        </w:rPr>
        <w:t xml:space="preserve">; (f) </w:t>
      </w:r>
      <w:proofErr w:type="spellStart"/>
      <w:r w:rsidRPr="008E2D21">
        <w:rPr>
          <w:rFonts w:ascii="Times New Roman" w:eastAsia="宋体" w:hAnsi="Times New Roman" w:cs="Times New Roman"/>
          <w:szCs w:val="21"/>
        </w:rPr>
        <w:t>T5</w:t>
      </w:r>
      <w:proofErr w:type="spellEnd"/>
      <w:r w:rsidRPr="008E2D21">
        <w:rPr>
          <w:rFonts w:ascii="Times New Roman" w:eastAsia="宋体" w:hAnsi="Times New Roman" w:cs="Times New Roman"/>
          <w:szCs w:val="21"/>
        </w:rPr>
        <w:t>.</w:t>
      </w: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2A5586">
      <w:pPr>
        <w:widowControl/>
        <w:spacing w:line="360" w:lineRule="auto"/>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r w:rsidRPr="0015687A">
        <w:rPr>
          <w:rFonts w:ascii="Times New Roman" w:hAnsi="Times New Roman" w:cs="Times New Roman"/>
          <w:noProof/>
        </w:rPr>
        <w:lastRenderedPageBreak/>
        <w:drawing>
          <wp:anchor distT="0" distB="0" distL="114300" distR="114300" simplePos="0" relativeHeight="251660288" behindDoc="1" locked="0" layoutInCell="1" allowOverlap="1" wp14:anchorId="439EC23B" wp14:editId="3C8E3277">
            <wp:simplePos x="0" y="0"/>
            <wp:positionH relativeFrom="column">
              <wp:posOffset>334645</wp:posOffset>
            </wp:positionH>
            <wp:positionV relativeFrom="paragraph">
              <wp:posOffset>158750</wp:posOffset>
            </wp:positionV>
            <wp:extent cx="3943350" cy="3919855"/>
            <wp:effectExtent l="0" t="0" r="0" b="4445"/>
            <wp:wrapTight wrapText="bothSides">
              <wp:wrapPolygon edited="0">
                <wp:start x="0" y="0"/>
                <wp:lineTo x="0" y="21520"/>
                <wp:lineTo x="21496" y="21520"/>
                <wp:lineTo x="21496" y="0"/>
                <wp:lineTo x="0" y="0"/>
              </wp:wrapPolygon>
            </wp:wrapTight>
            <wp:docPr id="7" name="图片 7" descr="veen 1-1"/>
            <wp:cNvGraphicFramePr/>
            <a:graphic xmlns:a="http://schemas.openxmlformats.org/drawingml/2006/main">
              <a:graphicData uri="http://schemas.openxmlformats.org/drawingml/2006/picture">
                <pic:pic xmlns:pic="http://schemas.openxmlformats.org/drawingml/2006/picture">
                  <pic:nvPicPr>
                    <pic:cNvPr id="7" name="图片 7" descr="veen 1-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3350" cy="3919855"/>
                    </a:xfrm>
                    <a:prstGeom prst="rect">
                      <a:avLst/>
                    </a:prstGeom>
                    <a:noFill/>
                  </pic:spPr>
                </pic:pic>
              </a:graphicData>
            </a:graphic>
            <wp14:sizeRelH relativeFrom="margin">
              <wp14:pctWidth>0</wp14:pctWidth>
            </wp14:sizeRelH>
            <wp14:sizeRelV relativeFrom="margin">
              <wp14:pctHeight>0</wp14:pctHeight>
            </wp14:sizeRelV>
          </wp:anchor>
        </w:drawing>
      </w: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pPr>
    </w:p>
    <w:p w:rsidR="00D3695B" w:rsidRPr="0015687A" w:rsidRDefault="00D3695B" w:rsidP="0015687A">
      <w:pPr>
        <w:spacing w:line="360" w:lineRule="auto"/>
        <w:ind w:left="630" w:hangingChars="300" w:hanging="630"/>
        <w:rPr>
          <w:rFonts w:ascii="Times New Roman" w:hAnsi="Times New Roman" w:cs="Times New Roman"/>
          <w:szCs w:val="21"/>
        </w:rPr>
      </w:pPr>
    </w:p>
    <w:p w:rsidR="00D3695B" w:rsidRPr="0015687A" w:rsidRDefault="00D3695B" w:rsidP="0015687A">
      <w:pPr>
        <w:spacing w:line="360" w:lineRule="auto"/>
        <w:ind w:left="630" w:hangingChars="300" w:hanging="630"/>
        <w:rPr>
          <w:rFonts w:ascii="Times New Roman" w:hAnsi="Times New Roman" w:cs="Times New Roman"/>
          <w:szCs w:val="21"/>
        </w:rPr>
      </w:pPr>
    </w:p>
    <w:p w:rsidR="00D3695B" w:rsidRPr="0015687A" w:rsidRDefault="00D3695B" w:rsidP="0015687A">
      <w:pPr>
        <w:spacing w:line="360" w:lineRule="auto"/>
        <w:ind w:left="630" w:hangingChars="300" w:hanging="630"/>
        <w:rPr>
          <w:rFonts w:ascii="Times New Roman" w:hAnsi="Times New Roman" w:cs="Times New Roman"/>
          <w:szCs w:val="21"/>
        </w:rPr>
      </w:pPr>
    </w:p>
    <w:p w:rsidR="00D3695B" w:rsidRPr="0015687A" w:rsidRDefault="00D3695B" w:rsidP="0015687A">
      <w:pPr>
        <w:spacing w:line="360" w:lineRule="auto"/>
        <w:ind w:left="630" w:hangingChars="300" w:hanging="630"/>
        <w:rPr>
          <w:rFonts w:ascii="Times New Roman" w:hAnsi="Times New Roman" w:cs="Times New Roman"/>
          <w:szCs w:val="21"/>
        </w:rPr>
      </w:pPr>
    </w:p>
    <w:p w:rsidR="00D3695B" w:rsidRPr="0015687A" w:rsidRDefault="00D3695B" w:rsidP="0015687A">
      <w:pPr>
        <w:spacing w:line="360" w:lineRule="auto"/>
        <w:ind w:left="630" w:hangingChars="300" w:hanging="630"/>
        <w:rPr>
          <w:rFonts w:ascii="Times New Roman" w:hAnsi="Times New Roman" w:cs="Times New Roman"/>
          <w:szCs w:val="21"/>
        </w:rPr>
      </w:pPr>
    </w:p>
    <w:p w:rsidR="00D3695B" w:rsidRPr="0015687A" w:rsidRDefault="00D3695B" w:rsidP="0015687A">
      <w:pPr>
        <w:spacing w:line="360" w:lineRule="auto"/>
        <w:ind w:left="630" w:hangingChars="300" w:hanging="630"/>
        <w:rPr>
          <w:rFonts w:ascii="Times New Roman" w:hAnsi="Times New Roman" w:cs="Times New Roman"/>
          <w:szCs w:val="21"/>
        </w:rPr>
      </w:pPr>
    </w:p>
    <w:p w:rsidR="00D3695B" w:rsidRPr="0015687A" w:rsidRDefault="00D3695B" w:rsidP="0015687A">
      <w:pPr>
        <w:spacing w:line="360" w:lineRule="auto"/>
        <w:ind w:left="630" w:hangingChars="300" w:hanging="630"/>
        <w:rPr>
          <w:rFonts w:ascii="Times New Roman" w:hAnsi="Times New Roman" w:cs="Times New Roman"/>
          <w:szCs w:val="21"/>
        </w:rPr>
      </w:pPr>
    </w:p>
    <w:p w:rsidR="00D3695B" w:rsidRPr="0015687A" w:rsidRDefault="00D3695B" w:rsidP="0015687A">
      <w:pPr>
        <w:spacing w:line="360" w:lineRule="auto"/>
        <w:ind w:left="630" w:hangingChars="300" w:hanging="630"/>
        <w:rPr>
          <w:rFonts w:ascii="Times New Roman" w:hAnsi="Times New Roman" w:cs="Times New Roman"/>
          <w:szCs w:val="21"/>
        </w:rPr>
      </w:pPr>
    </w:p>
    <w:p w:rsidR="00D3695B" w:rsidRPr="008E2D21" w:rsidRDefault="00D3695B" w:rsidP="008E2D21">
      <w:pPr>
        <w:spacing w:line="360" w:lineRule="auto"/>
        <w:ind w:left="630" w:hangingChars="300" w:hanging="630"/>
        <w:rPr>
          <w:rFonts w:ascii="Times New Roman" w:hAnsi="Times New Roman" w:cs="Times New Roman"/>
          <w:szCs w:val="21"/>
        </w:rPr>
      </w:pPr>
      <w:proofErr w:type="gramStart"/>
      <w:r w:rsidRPr="008E2D21">
        <w:rPr>
          <w:rFonts w:ascii="Times New Roman" w:hAnsi="Times New Roman" w:cs="Times New Roman"/>
          <w:szCs w:val="21"/>
        </w:rPr>
        <w:t>Fig.</w:t>
      </w:r>
      <w:proofErr w:type="gramEnd"/>
      <w:r w:rsidRPr="008E2D21">
        <w:rPr>
          <w:rFonts w:ascii="Times New Roman" w:hAnsi="Times New Roman" w:cs="Times New Roman"/>
          <w:szCs w:val="21"/>
        </w:rPr>
        <w:t xml:space="preserve"> </w:t>
      </w:r>
      <w:proofErr w:type="spellStart"/>
      <w:r w:rsidRPr="008E2D21">
        <w:rPr>
          <w:rFonts w:ascii="Times New Roman" w:hAnsi="Times New Roman" w:cs="Times New Roman"/>
          <w:szCs w:val="21"/>
        </w:rPr>
        <w:t>S2</w:t>
      </w:r>
      <w:proofErr w:type="spellEnd"/>
      <w:r w:rsidRPr="008E2D21">
        <w:rPr>
          <w:rFonts w:ascii="Times New Roman" w:hAnsi="Times New Roman" w:cs="Times New Roman"/>
          <w:szCs w:val="21"/>
        </w:rPr>
        <w:t xml:space="preserve">. </w:t>
      </w:r>
      <w:proofErr w:type="spellStart"/>
      <w:r w:rsidRPr="008E2D21">
        <w:rPr>
          <w:rFonts w:ascii="Times New Roman" w:hAnsi="Times New Roman" w:cs="Times New Roman"/>
          <w:szCs w:val="21"/>
        </w:rPr>
        <w:t>T</w:t>
      </w:r>
      <w:r w:rsidR="00C96863">
        <w:rPr>
          <w:rFonts w:ascii="Times New Roman" w:hAnsi="Times New Roman" w:cs="Times New Roman" w:hint="eastAsia"/>
          <w:szCs w:val="21"/>
        </w:rPr>
        <w:t>CB</w:t>
      </w:r>
      <w:proofErr w:type="spellEnd"/>
      <w:r w:rsidRPr="008E2D21">
        <w:rPr>
          <w:rFonts w:ascii="Times New Roman" w:hAnsi="Times New Roman" w:cs="Times New Roman"/>
          <w:szCs w:val="21"/>
        </w:rPr>
        <w:t xml:space="preserve"> present in the composting process. The bar chart indicates the total number of species in each group at the selected taxonomic level. Lower; abscissa indicates the number of common or unique groups, and the length of the horizontal column above represents the corresponding number of species.</w:t>
      </w:r>
    </w:p>
    <w:p w:rsidR="00D3695B" w:rsidRPr="0015687A" w:rsidRDefault="00D3695B" w:rsidP="0015687A">
      <w:pPr>
        <w:rPr>
          <w:rFonts w:ascii="Times New Roman" w:hAnsi="Times New Roman" w:cs="Times New Roman"/>
          <w:szCs w:val="21"/>
        </w:rPr>
      </w:pPr>
    </w:p>
    <w:p w:rsidR="00D3695B" w:rsidRPr="0015687A" w:rsidRDefault="00D3695B" w:rsidP="0015687A">
      <w:pPr>
        <w:rPr>
          <w:rFonts w:ascii="Times New Roman" w:hAnsi="Times New Roman" w:cs="Times New Roman"/>
          <w:szCs w:val="21"/>
        </w:rPr>
        <w:sectPr w:rsidR="00D3695B" w:rsidRPr="0015687A" w:rsidSect="0015687A">
          <w:pgSz w:w="11906" w:h="16838"/>
          <w:pgMar w:top="1440" w:right="1800" w:bottom="1440" w:left="1800" w:header="851" w:footer="992" w:gutter="0"/>
          <w:cols w:space="425"/>
          <w:docGrid w:type="lines" w:linePitch="312"/>
        </w:sectPr>
      </w:pPr>
    </w:p>
    <w:p w:rsidR="00D3695B" w:rsidRPr="008E2D21" w:rsidRDefault="00D3695B" w:rsidP="008E2D21">
      <w:pPr>
        <w:widowControl/>
        <w:jc w:val="left"/>
        <w:rPr>
          <w:rFonts w:ascii="Times New Roman" w:hAnsi="Times New Roman" w:cs="Times New Roman"/>
          <w:szCs w:val="21"/>
        </w:rPr>
      </w:pPr>
      <w:r w:rsidRPr="008E2D21">
        <w:rPr>
          <w:rFonts w:ascii="Times New Roman" w:hAnsi="Times New Roman" w:cs="Times New Roman"/>
          <w:b/>
          <w:szCs w:val="21"/>
        </w:rPr>
        <w:lastRenderedPageBreak/>
        <w:t xml:space="preserve">Table </w:t>
      </w:r>
      <w:proofErr w:type="spellStart"/>
      <w:r w:rsidRPr="008E2D21">
        <w:rPr>
          <w:rFonts w:ascii="Times New Roman" w:hAnsi="Times New Roman" w:cs="Times New Roman"/>
          <w:b/>
          <w:szCs w:val="21"/>
        </w:rPr>
        <w:t>S1</w:t>
      </w:r>
      <w:proofErr w:type="spellEnd"/>
      <w:r w:rsidRPr="008E2D21">
        <w:rPr>
          <w:rFonts w:ascii="Times New Roman" w:hAnsi="Times New Roman" w:cs="Times New Roman"/>
          <w:szCs w:val="21"/>
        </w:rPr>
        <w:t xml:space="preserve"> Physic</w:t>
      </w:r>
      <w:r w:rsidR="002B00D7">
        <w:rPr>
          <w:rFonts w:ascii="Times New Roman" w:hAnsi="Times New Roman" w:cs="Times New Roman" w:hint="eastAsia"/>
          <w:szCs w:val="21"/>
        </w:rPr>
        <w:t xml:space="preserve">al and </w:t>
      </w:r>
      <w:r w:rsidRPr="008E2D21">
        <w:rPr>
          <w:rFonts w:ascii="Times New Roman" w:hAnsi="Times New Roman" w:cs="Times New Roman"/>
          <w:szCs w:val="21"/>
        </w:rPr>
        <w:t>chemical properties of raw materials used for composting</w:t>
      </w:r>
    </w:p>
    <w:tbl>
      <w:tblPr>
        <w:tblW w:w="8285" w:type="dxa"/>
        <w:jc w:val="center"/>
        <w:tblLook w:val="04A0" w:firstRow="1" w:lastRow="0" w:firstColumn="1" w:lastColumn="0" w:noHBand="0" w:noVBand="1"/>
      </w:tblPr>
      <w:tblGrid>
        <w:gridCol w:w="2389"/>
        <w:gridCol w:w="1908"/>
        <w:gridCol w:w="1908"/>
        <w:gridCol w:w="2080"/>
      </w:tblGrid>
      <w:tr w:rsidR="00D3695B" w:rsidRPr="002A5586" w:rsidTr="0015687A">
        <w:trPr>
          <w:trHeight w:val="393"/>
          <w:jc w:val="center"/>
        </w:trPr>
        <w:tc>
          <w:tcPr>
            <w:tcW w:w="2389" w:type="dxa"/>
            <w:tcBorders>
              <w:top w:val="single" w:sz="4" w:space="0" w:color="auto"/>
              <w:left w:val="nil"/>
              <w:bottom w:val="nil"/>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Characteristics</w:t>
            </w:r>
          </w:p>
        </w:tc>
        <w:tc>
          <w:tcPr>
            <w:tcW w:w="1908" w:type="dxa"/>
            <w:tcBorders>
              <w:top w:val="single" w:sz="4" w:space="0" w:color="auto"/>
              <w:left w:val="nil"/>
              <w:bottom w:val="single" w:sz="4" w:space="0" w:color="auto"/>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 xml:space="preserve">　</w:t>
            </w:r>
          </w:p>
        </w:tc>
        <w:tc>
          <w:tcPr>
            <w:tcW w:w="1908" w:type="dxa"/>
            <w:tcBorders>
              <w:top w:val="single" w:sz="4" w:space="0" w:color="auto"/>
              <w:left w:val="nil"/>
              <w:bottom w:val="single" w:sz="4" w:space="0" w:color="auto"/>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Materials</w:t>
            </w:r>
          </w:p>
        </w:tc>
        <w:tc>
          <w:tcPr>
            <w:tcW w:w="2080" w:type="dxa"/>
            <w:tcBorders>
              <w:top w:val="single" w:sz="4" w:space="0" w:color="auto"/>
              <w:left w:val="nil"/>
              <w:bottom w:val="single" w:sz="4" w:space="0" w:color="auto"/>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 xml:space="preserve">　</w:t>
            </w:r>
          </w:p>
        </w:tc>
      </w:tr>
      <w:tr w:rsidR="00D3695B" w:rsidRPr="002A5586" w:rsidTr="0015687A">
        <w:trPr>
          <w:trHeight w:val="302"/>
          <w:jc w:val="center"/>
        </w:trPr>
        <w:tc>
          <w:tcPr>
            <w:tcW w:w="2389" w:type="dxa"/>
            <w:tcBorders>
              <w:top w:val="nil"/>
              <w:left w:val="nil"/>
              <w:bottom w:val="single" w:sz="4" w:space="0" w:color="auto"/>
              <w:right w:val="nil"/>
            </w:tcBorders>
            <w:shd w:val="clear" w:color="auto" w:fill="auto"/>
            <w:noWrap/>
            <w:vAlign w:val="bottom"/>
            <w:hideMark/>
          </w:tcPr>
          <w:p w:rsidR="00D3695B" w:rsidRPr="002A5586" w:rsidRDefault="00D3695B" w:rsidP="0015687A">
            <w:pPr>
              <w:widowControl/>
              <w:rPr>
                <w:rFonts w:ascii="Times New Roman" w:eastAsia="宋体" w:hAnsi="Times New Roman" w:cs="Times New Roman"/>
                <w:color w:val="000000"/>
                <w:kern w:val="0"/>
                <w:szCs w:val="24"/>
              </w:rPr>
            </w:pPr>
          </w:p>
        </w:tc>
        <w:tc>
          <w:tcPr>
            <w:tcW w:w="1908" w:type="dxa"/>
            <w:tcBorders>
              <w:top w:val="nil"/>
              <w:left w:val="nil"/>
              <w:bottom w:val="single" w:sz="4" w:space="0" w:color="auto"/>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Swine manures</w:t>
            </w:r>
          </w:p>
        </w:tc>
        <w:tc>
          <w:tcPr>
            <w:tcW w:w="1908" w:type="dxa"/>
            <w:tcBorders>
              <w:top w:val="nil"/>
              <w:left w:val="nil"/>
              <w:bottom w:val="single" w:sz="4" w:space="0" w:color="auto"/>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Cornstalk</w:t>
            </w:r>
          </w:p>
        </w:tc>
        <w:tc>
          <w:tcPr>
            <w:tcW w:w="2080" w:type="dxa"/>
            <w:tcBorders>
              <w:top w:val="nil"/>
              <w:left w:val="nil"/>
              <w:bottom w:val="single" w:sz="4" w:space="0" w:color="auto"/>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Coconut shell powder</w:t>
            </w:r>
          </w:p>
        </w:tc>
      </w:tr>
      <w:tr w:rsidR="00D3695B" w:rsidRPr="002A5586" w:rsidTr="0015687A">
        <w:trPr>
          <w:trHeight w:val="302"/>
          <w:jc w:val="center"/>
        </w:trPr>
        <w:tc>
          <w:tcPr>
            <w:tcW w:w="2389" w:type="dxa"/>
            <w:tcBorders>
              <w:top w:val="nil"/>
              <w:left w:val="nil"/>
              <w:bottom w:val="nil"/>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pH</w:t>
            </w:r>
          </w:p>
        </w:tc>
        <w:tc>
          <w:tcPr>
            <w:tcW w:w="1908" w:type="dxa"/>
            <w:tcBorders>
              <w:top w:val="nil"/>
              <w:left w:val="nil"/>
              <w:bottom w:val="nil"/>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8.56±0.01</w:t>
            </w:r>
          </w:p>
        </w:tc>
        <w:tc>
          <w:tcPr>
            <w:tcW w:w="1908" w:type="dxa"/>
            <w:tcBorders>
              <w:top w:val="nil"/>
              <w:left w:val="nil"/>
              <w:bottom w:val="nil"/>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6.40±0.03</w:t>
            </w:r>
          </w:p>
        </w:tc>
        <w:tc>
          <w:tcPr>
            <w:tcW w:w="2080" w:type="dxa"/>
            <w:tcBorders>
              <w:top w:val="nil"/>
              <w:left w:val="nil"/>
              <w:bottom w:val="nil"/>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5.07±0.04</w:t>
            </w:r>
          </w:p>
        </w:tc>
      </w:tr>
      <w:tr w:rsidR="00D3695B" w:rsidRPr="002A5586" w:rsidTr="0015687A">
        <w:trPr>
          <w:trHeight w:val="302"/>
          <w:jc w:val="center"/>
        </w:trPr>
        <w:tc>
          <w:tcPr>
            <w:tcW w:w="2389" w:type="dxa"/>
            <w:tcBorders>
              <w:top w:val="nil"/>
              <w:left w:val="nil"/>
              <w:bottom w:val="nil"/>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Moisture (%)</w:t>
            </w:r>
          </w:p>
        </w:tc>
        <w:tc>
          <w:tcPr>
            <w:tcW w:w="1908" w:type="dxa"/>
            <w:tcBorders>
              <w:top w:val="nil"/>
              <w:left w:val="nil"/>
              <w:bottom w:val="nil"/>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11.13±0.12</w:t>
            </w:r>
          </w:p>
        </w:tc>
        <w:tc>
          <w:tcPr>
            <w:tcW w:w="1908" w:type="dxa"/>
            <w:tcBorders>
              <w:top w:val="nil"/>
              <w:left w:val="nil"/>
              <w:bottom w:val="nil"/>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6.75±0.23</w:t>
            </w:r>
          </w:p>
        </w:tc>
        <w:tc>
          <w:tcPr>
            <w:tcW w:w="2080" w:type="dxa"/>
            <w:tcBorders>
              <w:top w:val="nil"/>
              <w:left w:val="nil"/>
              <w:bottom w:val="nil"/>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8.58±0.15</w:t>
            </w:r>
          </w:p>
        </w:tc>
      </w:tr>
      <w:tr w:rsidR="00D3695B" w:rsidRPr="002A5586" w:rsidTr="0015687A">
        <w:trPr>
          <w:trHeight w:val="378"/>
          <w:jc w:val="center"/>
        </w:trPr>
        <w:tc>
          <w:tcPr>
            <w:tcW w:w="4297" w:type="dxa"/>
            <w:gridSpan w:val="2"/>
            <w:tcBorders>
              <w:top w:val="nil"/>
              <w:left w:val="nil"/>
              <w:bottom w:val="nil"/>
              <w:right w:val="nil"/>
            </w:tcBorders>
            <w:shd w:val="clear" w:color="auto" w:fill="auto"/>
            <w:noWrap/>
            <w:vAlign w:val="bottom"/>
            <w:hideMark/>
          </w:tcPr>
          <w:p w:rsidR="00D3695B" w:rsidRPr="002A5586" w:rsidRDefault="00445ACE" w:rsidP="00445ACE">
            <w:pPr>
              <w:widowControl/>
              <w:jc w:val="center"/>
              <w:rPr>
                <w:rFonts w:ascii="Times New Roman" w:eastAsia="宋体" w:hAnsi="Times New Roman" w:cs="Times New Roman"/>
                <w:color w:val="000000"/>
                <w:kern w:val="0"/>
                <w:szCs w:val="24"/>
              </w:rPr>
            </w:pPr>
            <w:r>
              <w:rPr>
                <w:rFonts w:ascii="Times New Roman" w:eastAsia="宋体" w:hAnsi="Times New Roman" w:cs="Times New Roman" w:hint="eastAsia"/>
                <w:color w:val="000000"/>
                <w:kern w:val="0"/>
                <w:szCs w:val="24"/>
              </w:rPr>
              <w:t xml:space="preserve"> </w:t>
            </w:r>
            <w:r>
              <w:rPr>
                <w:rFonts w:ascii="Times New Roman" w:eastAsia="宋体" w:hAnsi="Times New Roman" w:cs="Times New Roman"/>
                <w:color w:val="000000"/>
                <w:kern w:val="0"/>
                <w:szCs w:val="24"/>
              </w:rPr>
              <w:t>EC</w:t>
            </w:r>
            <w:r w:rsidR="0082252D">
              <w:rPr>
                <w:rFonts w:ascii="Times New Roman" w:eastAsia="宋体" w:hAnsi="Times New Roman" w:cs="Times New Roman" w:hint="eastAsia"/>
                <w:color w:val="000000"/>
                <w:kern w:val="0"/>
                <w:szCs w:val="24"/>
              </w:rPr>
              <w:t xml:space="preserve"> </w:t>
            </w:r>
            <w:r w:rsidR="00D3695B" w:rsidRPr="002A5586">
              <w:rPr>
                <w:rFonts w:ascii="Times New Roman" w:eastAsia="宋体" w:hAnsi="Times New Roman" w:cs="Times New Roman"/>
                <w:color w:val="000000"/>
                <w:kern w:val="0"/>
                <w:szCs w:val="24"/>
              </w:rPr>
              <w:t>(</w:t>
            </w:r>
            <w:proofErr w:type="spellStart"/>
            <w:r w:rsidR="00D3695B" w:rsidRPr="002A5586">
              <w:rPr>
                <w:rFonts w:ascii="Times New Roman" w:eastAsia="宋体" w:hAnsi="Times New Roman" w:cs="Times New Roman"/>
                <w:color w:val="000000"/>
                <w:kern w:val="0"/>
                <w:szCs w:val="24"/>
              </w:rPr>
              <w:t>ms</w:t>
            </w:r>
            <w:proofErr w:type="spellEnd"/>
            <w:r>
              <w:rPr>
                <w:rFonts w:ascii="Times New Roman" w:eastAsia="宋体" w:hAnsi="Times New Roman" w:cs="Times New Roman" w:hint="eastAsia"/>
                <w:color w:val="000000"/>
                <w:kern w:val="0"/>
                <w:szCs w:val="24"/>
              </w:rPr>
              <w:t>/</w:t>
            </w:r>
            <w:r w:rsidR="00D3695B" w:rsidRPr="002A5586">
              <w:rPr>
                <w:rFonts w:ascii="Times New Roman" w:eastAsia="宋体" w:hAnsi="Times New Roman" w:cs="Times New Roman"/>
                <w:color w:val="000000"/>
                <w:kern w:val="0"/>
                <w:szCs w:val="24"/>
              </w:rPr>
              <w:t>cm</w:t>
            </w:r>
            <w:r>
              <w:rPr>
                <w:rFonts w:ascii="Times New Roman" w:eastAsia="宋体" w:hAnsi="Times New Roman" w:cs="Times New Roman"/>
                <w:color w:val="000000"/>
                <w:kern w:val="0"/>
                <w:szCs w:val="24"/>
              </w:rPr>
              <w:t xml:space="preserve">)         </w:t>
            </w:r>
            <w:r>
              <w:rPr>
                <w:rFonts w:ascii="Times New Roman" w:eastAsia="宋体" w:hAnsi="Times New Roman" w:cs="Times New Roman" w:hint="eastAsia"/>
                <w:color w:val="000000"/>
                <w:kern w:val="0"/>
                <w:szCs w:val="24"/>
              </w:rPr>
              <w:t xml:space="preserve">   </w:t>
            </w:r>
            <w:r w:rsidR="00D3695B" w:rsidRPr="002A5586">
              <w:rPr>
                <w:rFonts w:ascii="Times New Roman" w:eastAsia="宋体" w:hAnsi="Times New Roman" w:cs="Times New Roman"/>
                <w:color w:val="000000"/>
                <w:kern w:val="0"/>
                <w:szCs w:val="24"/>
              </w:rPr>
              <w:t>3.75±0.14</w:t>
            </w:r>
          </w:p>
        </w:tc>
        <w:tc>
          <w:tcPr>
            <w:tcW w:w="1908" w:type="dxa"/>
            <w:tcBorders>
              <w:top w:val="nil"/>
              <w:left w:val="nil"/>
              <w:bottom w:val="nil"/>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3.26±0.04</w:t>
            </w:r>
          </w:p>
        </w:tc>
        <w:tc>
          <w:tcPr>
            <w:tcW w:w="2080" w:type="dxa"/>
            <w:tcBorders>
              <w:top w:val="nil"/>
              <w:left w:val="nil"/>
              <w:bottom w:val="nil"/>
              <w:right w:val="nil"/>
            </w:tcBorders>
            <w:shd w:val="clear" w:color="auto" w:fill="auto"/>
            <w:noWrap/>
            <w:vAlign w:val="bottom"/>
            <w:hideMark/>
          </w:tcPr>
          <w:p w:rsidR="00D3695B" w:rsidRPr="002A5586" w:rsidRDefault="00D3695B" w:rsidP="00445ACE">
            <w:pPr>
              <w:widowControl/>
              <w:ind w:firstLineChars="200" w:firstLine="420"/>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2.28±0.08</w:t>
            </w:r>
          </w:p>
        </w:tc>
      </w:tr>
      <w:tr w:rsidR="00D3695B" w:rsidRPr="002A5586" w:rsidTr="0015687A">
        <w:trPr>
          <w:trHeight w:val="378"/>
          <w:jc w:val="center"/>
        </w:trPr>
        <w:tc>
          <w:tcPr>
            <w:tcW w:w="2389" w:type="dxa"/>
            <w:tcBorders>
              <w:top w:val="nil"/>
              <w:left w:val="nil"/>
              <w:bottom w:val="nil"/>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Total carbon (%)</w:t>
            </w:r>
          </w:p>
        </w:tc>
        <w:tc>
          <w:tcPr>
            <w:tcW w:w="1908" w:type="dxa"/>
            <w:tcBorders>
              <w:top w:val="nil"/>
              <w:left w:val="nil"/>
              <w:bottom w:val="nil"/>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46.51±1.11</w:t>
            </w:r>
          </w:p>
        </w:tc>
        <w:tc>
          <w:tcPr>
            <w:tcW w:w="1908" w:type="dxa"/>
            <w:tcBorders>
              <w:top w:val="nil"/>
              <w:left w:val="nil"/>
              <w:bottom w:val="nil"/>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73.13±1.10</w:t>
            </w:r>
          </w:p>
        </w:tc>
        <w:tc>
          <w:tcPr>
            <w:tcW w:w="2080" w:type="dxa"/>
            <w:tcBorders>
              <w:top w:val="nil"/>
              <w:left w:val="nil"/>
              <w:bottom w:val="nil"/>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49.61±2.03</w:t>
            </w:r>
          </w:p>
        </w:tc>
      </w:tr>
      <w:tr w:rsidR="00D3695B" w:rsidRPr="002A5586" w:rsidTr="0015687A">
        <w:trPr>
          <w:trHeight w:val="378"/>
          <w:jc w:val="center"/>
        </w:trPr>
        <w:tc>
          <w:tcPr>
            <w:tcW w:w="2389" w:type="dxa"/>
            <w:tcBorders>
              <w:top w:val="nil"/>
              <w:left w:val="nil"/>
              <w:bottom w:val="nil"/>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Total nitrogen (%)</w:t>
            </w:r>
          </w:p>
        </w:tc>
        <w:tc>
          <w:tcPr>
            <w:tcW w:w="1908" w:type="dxa"/>
            <w:tcBorders>
              <w:top w:val="nil"/>
              <w:left w:val="nil"/>
              <w:bottom w:val="nil"/>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3.13±0.14</w:t>
            </w:r>
          </w:p>
        </w:tc>
        <w:tc>
          <w:tcPr>
            <w:tcW w:w="1908" w:type="dxa"/>
            <w:tcBorders>
              <w:top w:val="nil"/>
              <w:left w:val="nil"/>
              <w:bottom w:val="nil"/>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0.94±0.01</w:t>
            </w:r>
          </w:p>
        </w:tc>
        <w:tc>
          <w:tcPr>
            <w:tcW w:w="2080" w:type="dxa"/>
            <w:tcBorders>
              <w:top w:val="nil"/>
              <w:left w:val="nil"/>
              <w:bottom w:val="nil"/>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0.47±0.03</w:t>
            </w:r>
          </w:p>
        </w:tc>
      </w:tr>
      <w:tr w:rsidR="00D3695B" w:rsidRPr="002A5586" w:rsidTr="0015687A">
        <w:trPr>
          <w:trHeight w:val="378"/>
          <w:jc w:val="center"/>
        </w:trPr>
        <w:tc>
          <w:tcPr>
            <w:tcW w:w="2389" w:type="dxa"/>
            <w:tcBorders>
              <w:top w:val="nil"/>
              <w:left w:val="nil"/>
              <w:bottom w:val="single" w:sz="4" w:space="0" w:color="auto"/>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C:N</w:t>
            </w:r>
          </w:p>
        </w:tc>
        <w:tc>
          <w:tcPr>
            <w:tcW w:w="1908" w:type="dxa"/>
            <w:tcBorders>
              <w:top w:val="nil"/>
              <w:left w:val="nil"/>
              <w:bottom w:val="single" w:sz="4" w:space="0" w:color="auto"/>
              <w:right w:val="nil"/>
            </w:tcBorders>
            <w:shd w:val="clear" w:color="auto" w:fill="auto"/>
            <w:noWrap/>
            <w:vAlign w:val="bottom"/>
            <w:hideMark/>
          </w:tcPr>
          <w:p w:rsidR="00D3695B" w:rsidRPr="002A5586" w:rsidRDefault="00D3695B" w:rsidP="0015687A">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14.86±0.58</w:t>
            </w:r>
          </w:p>
        </w:tc>
        <w:tc>
          <w:tcPr>
            <w:tcW w:w="1908" w:type="dxa"/>
            <w:tcBorders>
              <w:top w:val="nil"/>
              <w:left w:val="nil"/>
              <w:bottom w:val="single" w:sz="4" w:space="0" w:color="auto"/>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77.8±1.11</w:t>
            </w:r>
          </w:p>
        </w:tc>
        <w:tc>
          <w:tcPr>
            <w:tcW w:w="2080" w:type="dxa"/>
            <w:tcBorders>
              <w:top w:val="nil"/>
              <w:left w:val="nil"/>
              <w:bottom w:val="single" w:sz="4" w:space="0" w:color="auto"/>
              <w:right w:val="nil"/>
            </w:tcBorders>
            <w:shd w:val="clear" w:color="auto" w:fill="auto"/>
            <w:noWrap/>
            <w:vAlign w:val="bottom"/>
            <w:hideMark/>
          </w:tcPr>
          <w:p w:rsidR="00D3695B" w:rsidRPr="002A5586" w:rsidRDefault="00D3695B" w:rsidP="00445ACE">
            <w:pPr>
              <w:widowControl/>
              <w:jc w:val="center"/>
              <w:rPr>
                <w:rFonts w:ascii="Times New Roman" w:eastAsia="宋体" w:hAnsi="Times New Roman" w:cs="Times New Roman"/>
                <w:color w:val="000000"/>
                <w:kern w:val="0"/>
                <w:szCs w:val="24"/>
              </w:rPr>
            </w:pPr>
            <w:r w:rsidRPr="002A5586">
              <w:rPr>
                <w:rFonts w:ascii="Times New Roman" w:eastAsia="宋体" w:hAnsi="Times New Roman" w:cs="Times New Roman"/>
                <w:color w:val="000000"/>
                <w:kern w:val="0"/>
                <w:szCs w:val="24"/>
              </w:rPr>
              <w:t>103.46±8.75</w:t>
            </w:r>
          </w:p>
        </w:tc>
      </w:tr>
    </w:tbl>
    <w:p w:rsidR="002B00D7" w:rsidRDefault="002B00D7">
      <w:pPr>
        <w:widowControl/>
        <w:jc w:val="left"/>
        <w:rPr>
          <w:rFonts w:ascii="Times New Roman" w:hAnsi="Times New Roman" w:cs="Times New Roman"/>
          <w:sz w:val="24"/>
          <w:szCs w:val="24"/>
        </w:rPr>
      </w:pPr>
    </w:p>
    <w:p w:rsidR="002B00D7" w:rsidRDefault="002B00D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2B00D7" w:rsidRDefault="002B00D7">
      <w:pPr>
        <w:widowControl/>
        <w:jc w:val="left"/>
        <w:rPr>
          <w:rFonts w:ascii="Times New Roman" w:hAnsi="Times New Roman" w:cs="Times New Roman"/>
          <w:sz w:val="24"/>
          <w:szCs w:val="24"/>
        </w:rPr>
      </w:pPr>
    </w:p>
    <w:p w:rsidR="000D308C" w:rsidRPr="000D308C" w:rsidRDefault="000D308C" w:rsidP="000D308C">
      <w:pPr>
        <w:spacing w:line="240" w:lineRule="atLeast"/>
        <w:jc w:val="left"/>
        <w:rPr>
          <w:rFonts w:ascii="Times New Roman" w:eastAsia="宋体" w:hAnsi="Times New Roman" w:cs="Times New Roman"/>
          <w:szCs w:val="21"/>
        </w:rPr>
      </w:pPr>
      <w:r w:rsidRPr="000D308C">
        <w:rPr>
          <w:rFonts w:ascii="Times New Roman" w:eastAsia="宋体" w:hAnsi="Times New Roman" w:cs="Times New Roman"/>
          <w:b/>
          <w:szCs w:val="21"/>
        </w:rPr>
        <w:t xml:space="preserve">Table </w:t>
      </w:r>
      <w:proofErr w:type="spellStart"/>
      <w:r w:rsidRPr="000D308C">
        <w:rPr>
          <w:rFonts w:ascii="Times New Roman" w:eastAsia="宋体" w:hAnsi="Times New Roman" w:cs="Times New Roman"/>
          <w:b/>
          <w:szCs w:val="21"/>
        </w:rPr>
        <w:t>S2</w:t>
      </w:r>
      <w:proofErr w:type="spellEnd"/>
      <w:r w:rsidRPr="000D308C">
        <w:rPr>
          <w:rFonts w:ascii="Times New Roman" w:eastAsia="宋体" w:hAnsi="Times New Roman" w:cs="Times New Roman"/>
          <w:szCs w:val="21"/>
        </w:rPr>
        <w:t xml:space="preserve"> </w:t>
      </w:r>
      <w:proofErr w:type="spellStart"/>
      <w:r w:rsidR="00F2625C">
        <w:rPr>
          <w:rFonts w:ascii="Times New Roman" w:eastAsia="宋体" w:hAnsi="Times New Roman" w:cs="Times New Roman" w:hint="eastAsia"/>
          <w:szCs w:val="21"/>
        </w:rPr>
        <w:t>q</w:t>
      </w:r>
      <w:r w:rsidRPr="000D308C">
        <w:rPr>
          <w:rFonts w:ascii="Times New Roman" w:eastAsia="宋体" w:hAnsi="Times New Roman" w:cs="Times New Roman"/>
          <w:szCs w:val="21"/>
        </w:rPr>
        <w:t>PCR</w:t>
      </w:r>
      <w:proofErr w:type="spellEnd"/>
      <w:r w:rsidRPr="000D308C">
        <w:rPr>
          <w:rFonts w:ascii="Times New Roman" w:eastAsia="宋体" w:hAnsi="Times New Roman" w:cs="Times New Roman"/>
          <w:szCs w:val="21"/>
        </w:rPr>
        <w:t xml:space="preserve"> primers used in this study </w:t>
      </w:r>
    </w:p>
    <w:tbl>
      <w:tblPr>
        <w:tblW w:w="0" w:type="auto"/>
        <w:jc w:val="center"/>
        <w:tblLook w:val="04A0" w:firstRow="1" w:lastRow="0" w:firstColumn="1" w:lastColumn="0" w:noHBand="0" w:noVBand="1"/>
      </w:tblPr>
      <w:tblGrid>
        <w:gridCol w:w="912"/>
        <w:gridCol w:w="3737"/>
        <w:gridCol w:w="1161"/>
        <w:gridCol w:w="1803"/>
        <w:gridCol w:w="1107"/>
      </w:tblGrid>
      <w:tr w:rsidR="000D308C" w:rsidRPr="00D477F5" w:rsidTr="00AA2987">
        <w:trPr>
          <w:trHeight w:val="420"/>
          <w:jc w:val="center"/>
        </w:trPr>
        <w:tc>
          <w:tcPr>
            <w:tcW w:w="0" w:type="auto"/>
            <w:tcBorders>
              <w:top w:val="single" w:sz="8" w:space="0" w:color="auto"/>
              <w:left w:val="nil"/>
              <w:bottom w:val="single" w:sz="8" w:space="0" w:color="auto"/>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Target Genes</w:t>
            </w:r>
          </w:p>
        </w:tc>
        <w:tc>
          <w:tcPr>
            <w:tcW w:w="0" w:type="auto"/>
            <w:tcBorders>
              <w:top w:val="single" w:sz="8" w:space="0" w:color="auto"/>
              <w:left w:val="nil"/>
              <w:bottom w:val="single" w:sz="8" w:space="0" w:color="auto"/>
              <w:right w:val="nil"/>
            </w:tcBorders>
            <w:shd w:val="clear" w:color="auto" w:fill="auto"/>
            <w:noWrap/>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Sequence</w:t>
            </w:r>
          </w:p>
        </w:tc>
        <w:tc>
          <w:tcPr>
            <w:tcW w:w="0" w:type="auto"/>
            <w:tcBorders>
              <w:top w:val="single" w:sz="8" w:space="0" w:color="auto"/>
              <w:left w:val="nil"/>
              <w:bottom w:val="single" w:sz="8" w:space="0" w:color="auto"/>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Amplicon</w:t>
            </w:r>
            <w:proofErr w:type="spellEnd"/>
            <w:r w:rsidRPr="00D477F5">
              <w:rPr>
                <w:rFonts w:ascii="Times New Roman" w:eastAsia="宋体" w:hAnsi="Times New Roman" w:cs="Times New Roman"/>
                <w:kern w:val="0"/>
                <w:sz w:val="18"/>
                <w:szCs w:val="18"/>
              </w:rPr>
              <w:t xml:space="preserve"> length</w:t>
            </w:r>
          </w:p>
        </w:tc>
        <w:tc>
          <w:tcPr>
            <w:tcW w:w="0" w:type="auto"/>
            <w:tcBorders>
              <w:top w:val="single" w:sz="8" w:space="0" w:color="auto"/>
              <w:left w:val="nil"/>
              <w:bottom w:val="single" w:sz="8" w:space="0" w:color="auto"/>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Annealing  temperature(℃)</w:t>
            </w:r>
          </w:p>
        </w:tc>
        <w:tc>
          <w:tcPr>
            <w:tcW w:w="1107" w:type="dxa"/>
            <w:tcBorders>
              <w:top w:val="single" w:sz="8" w:space="0" w:color="auto"/>
              <w:left w:val="nil"/>
              <w:bottom w:val="single" w:sz="8" w:space="0" w:color="auto"/>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Reference</w:t>
            </w:r>
          </w:p>
        </w:tc>
      </w:tr>
      <w:tr w:rsidR="000D308C" w:rsidRPr="00D477F5" w:rsidTr="00AA2987">
        <w:trPr>
          <w:trHeight w:val="390"/>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tet</w:t>
            </w:r>
            <w:r w:rsidRPr="00D477F5">
              <w:rPr>
                <w:rFonts w:ascii="Times New Roman" w:eastAsia="宋体" w:hAnsi="Times New Roman" w:cs="Times New Roman"/>
                <w:iCs/>
                <w:kern w:val="0"/>
                <w:sz w:val="18"/>
                <w:szCs w:val="18"/>
              </w:rPr>
              <w:t>A</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GCTACATCCTGCTTGCCTTC</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210</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57</w:t>
            </w:r>
          </w:p>
        </w:tc>
        <w:tc>
          <w:tcPr>
            <w:tcW w:w="1107" w:type="dxa"/>
            <w:vMerge w:val="restart"/>
            <w:tcBorders>
              <w:top w:val="nil"/>
              <w:left w:val="nil"/>
              <w:bottom w:val="nil"/>
              <w:right w:val="nil"/>
            </w:tcBorders>
            <w:shd w:val="clear" w:color="auto" w:fill="auto"/>
            <w:vAlign w:val="center"/>
            <w:hideMark/>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[1]</w:t>
            </w:r>
          </w:p>
        </w:tc>
      </w:tr>
      <w:tr w:rsidR="000D308C" w:rsidRPr="00D477F5" w:rsidTr="00AA2987">
        <w:trPr>
          <w:trHeight w:val="405"/>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CATAGATCGCCGTGAAGAGG</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420"/>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tet</w:t>
            </w:r>
            <w:r w:rsidRPr="00D477F5">
              <w:rPr>
                <w:rFonts w:ascii="Times New Roman" w:eastAsia="宋体" w:hAnsi="Times New Roman" w:cs="Times New Roman"/>
                <w:iCs/>
                <w:kern w:val="0"/>
                <w:sz w:val="18"/>
                <w:szCs w:val="18"/>
              </w:rPr>
              <w:t>O</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ACGGARAGTTTATTGTATACC</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171</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53</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[2]</w:t>
            </w:r>
          </w:p>
        </w:tc>
      </w:tr>
      <w:tr w:rsidR="000D308C" w:rsidRPr="00D477F5" w:rsidTr="00AA2987">
        <w:trPr>
          <w:trHeight w:val="360"/>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TGGCGTATCTATAATGTTGAC</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405"/>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tet</w:t>
            </w:r>
            <w:r w:rsidRPr="00D477F5">
              <w:rPr>
                <w:rFonts w:ascii="Times New Roman" w:eastAsia="宋体" w:hAnsi="Times New Roman" w:cs="Times New Roman"/>
                <w:iCs/>
                <w:kern w:val="0"/>
                <w:sz w:val="18"/>
                <w:szCs w:val="18"/>
              </w:rPr>
              <w:t>W</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GAGAGCCTGCTATATGCCAGC</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168</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55</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[2]</w:t>
            </w:r>
          </w:p>
        </w:tc>
      </w:tr>
      <w:tr w:rsidR="000D308C" w:rsidRPr="00D477F5" w:rsidTr="00AA2987">
        <w:trPr>
          <w:trHeight w:val="390"/>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GGGCGTATCCACAATGTTAAC</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405"/>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tet</w:t>
            </w:r>
            <w:r w:rsidRPr="00D477F5">
              <w:rPr>
                <w:rFonts w:ascii="Times New Roman" w:eastAsia="宋体" w:hAnsi="Times New Roman" w:cs="Times New Roman"/>
                <w:iCs/>
                <w:kern w:val="0"/>
                <w:sz w:val="18"/>
                <w:szCs w:val="18"/>
              </w:rPr>
              <w:t>X</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AGCCTTACCAATGGGTGTAAA</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278</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55</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[3]</w:t>
            </w:r>
          </w:p>
        </w:tc>
      </w:tr>
      <w:tr w:rsidR="000D308C" w:rsidRPr="00D477F5" w:rsidTr="00AA2987">
        <w:trPr>
          <w:trHeight w:val="450"/>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TTCTTACCTTGGACATCCCG</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345"/>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tet</w:t>
            </w:r>
            <w:r w:rsidRPr="00D477F5">
              <w:rPr>
                <w:rFonts w:ascii="Times New Roman" w:eastAsia="宋体" w:hAnsi="Times New Roman" w:cs="Times New Roman"/>
                <w:iCs/>
                <w:kern w:val="0"/>
                <w:sz w:val="18"/>
                <w:szCs w:val="18"/>
              </w:rPr>
              <w:t>G</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TTATCGCCGCCGCCCTTCT</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133</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60</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[4]</w:t>
            </w:r>
          </w:p>
        </w:tc>
      </w:tr>
      <w:tr w:rsidR="000D308C" w:rsidRPr="00D477F5" w:rsidTr="00AA2987">
        <w:trPr>
          <w:trHeight w:val="390"/>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TCATCCAGCCGTAACAGAAC</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390"/>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sul</w:t>
            </w:r>
            <w:r w:rsidRPr="00D477F5">
              <w:rPr>
                <w:rFonts w:ascii="Times New Roman" w:eastAsia="宋体" w:hAnsi="Times New Roman" w:cs="Times New Roman"/>
                <w:iCs/>
                <w:kern w:val="0"/>
                <w:sz w:val="18"/>
                <w:szCs w:val="18"/>
              </w:rPr>
              <w:t>1</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CACCGGAAACATCGCTGCA</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158</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58</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[5]</w:t>
            </w:r>
          </w:p>
        </w:tc>
      </w:tr>
      <w:tr w:rsidR="000D308C" w:rsidRPr="00D477F5" w:rsidTr="00AA2987">
        <w:trPr>
          <w:trHeight w:val="390"/>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AAGTTCCGCCGCAAGGCT</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405"/>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sul</w:t>
            </w:r>
            <w:r w:rsidRPr="00D477F5">
              <w:rPr>
                <w:rFonts w:ascii="Times New Roman" w:eastAsia="宋体" w:hAnsi="Times New Roman" w:cs="Times New Roman"/>
                <w:iCs/>
                <w:kern w:val="0"/>
                <w:sz w:val="18"/>
                <w:szCs w:val="18"/>
              </w:rPr>
              <w:t>2</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CTCCGATGGAGGCCGGTAT</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190</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58</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[6]</w:t>
            </w:r>
          </w:p>
        </w:tc>
      </w:tr>
      <w:tr w:rsidR="000D308C" w:rsidRPr="00D477F5" w:rsidTr="00AA2987">
        <w:trPr>
          <w:trHeight w:val="420"/>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GGGAATGCCATCTGCCTTGA</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405"/>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int</w:t>
            </w:r>
            <w:r w:rsidRPr="00D477F5">
              <w:rPr>
                <w:rFonts w:ascii="Times New Roman" w:eastAsia="宋体" w:hAnsi="Times New Roman" w:cs="Times New Roman"/>
                <w:iCs/>
                <w:kern w:val="0"/>
                <w:sz w:val="18"/>
                <w:szCs w:val="18"/>
              </w:rPr>
              <w:t>I1</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GGCTTCGTGATGCCTGCTT</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146</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58</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[6]</w:t>
            </w:r>
          </w:p>
        </w:tc>
      </w:tr>
      <w:tr w:rsidR="000D308C" w:rsidRPr="00D477F5" w:rsidTr="00AA2987">
        <w:trPr>
          <w:trHeight w:val="420"/>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CATTCCTGGCCGTGGTTCT</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360"/>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int</w:t>
            </w:r>
            <w:r w:rsidRPr="00D477F5">
              <w:rPr>
                <w:rFonts w:ascii="Times New Roman" w:eastAsia="宋体" w:hAnsi="Times New Roman" w:cs="Times New Roman"/>
                <w:iCs/>
                <w:kern w:val="0"/>
                <w:sz w:val="18"/>
                <w:szCs w:val="18"/>
              </w:rPr>
              <w:t>I2</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GTTATTTTATTGCTGGGATTAGGC</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164</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55</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[6]</w:t>
            </w:r>
          </w:p>
        </w:tc>
      </w:tr>
      <w:tr w:rsidR="000D308C" w:rsidRPr="00D477F5" w:rsidTr="00AA2987">
        <w:trPr>
          <w:trHeight w:val="405"/>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TTTTACGCTGCTGTATGGTGC</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360"/>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qnr</w:t>
            </w:r>
            <w:r w:rsidRPr="00D477F5">
              <w:rPr>
                <w:rFonts w:ascii="Times New Roman" w:eastAsia="宋体" w:hAnsi="Times New Roman" w:cs="Times New Roman"/>
                <w:iCs/>
                <w:kern w:val="0"/>
                <w:sz w:val="18"/>
                <w:szCs w:val="18"/>
              </w:rPr>
              <w:t>A</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AGGATTTCTCACGCCAGGATT</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124</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55</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[7]</w:t>
            </w:r>
          </w:p>
        </w:tc>
      </w:tr>
      <w:tr w:rsidR="000D308C" w:rsidRPr="00D477F5" w:rsidTr="00AA2987">
        <w:trPr>
          <w:trHeight w:val="420"/>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CCGCTTTCAATGAAACTGCAA</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585"/>
          <w:jc w:val="center"/>
        </w:trPr>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qnr</w:t>
            </w:r>
            <w:r w:rsidRPr="00D477F5">
              <w:rPr>
                <w:rFonts w:ascii="Times New Roman" w:eastAsia="宋体" w:hAnsi="Times New Roman" w:cs="Times New Roman"/>
                <w:iCs/>
                <w:kern w:val="0"/>
                <w:sz w:val="18"/>
                <w:szCs w:val="18"/>
              </w:rPr>
              <w:t>S</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GTATAGAGTTCCGTGCGTGTGA</w:t>
            </w:r>
            <w:proofErr w:type="spellEnd"/>
          </w:p>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GGTTCGTTCCTATCCAGCGATT</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189</w:t>
            </w: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58</w:t>
            </w:r>
          </w:p>
        </w:tc>
        <w:tc>
          <w:tcPr>
            <w:tcW w:w="1107" w:type="dxa"/>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[8]</w:t>
            </w:r>
          </w:p>
        </w:tc>
      </w:tr>
      <w:tr w:rsidR="000D308C" w:rsidRPr="00D477F5" w:rsidTr="00AA2987">
        <w:trPr>
          <w:trHeight w:val="405"/>
          <w:jc w:val="center"/>
        </w:trPr>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erm</w:t>
            </w:r>
            <w:r w:rsidRPr="00D477F5">
              <w:rPr>
                <w:rFonts w:ascii="Times New Roman" w:eastAsia="宋体" w:hAnsi="Times New Roman" w:cs="Times New Roman"/>
                <w:iCs/>
                <w:kern w:val="0"/>
                <w:sz w:val="18"/>
                <w:szCs w:val="18"/>
              </w:rPr>
              <w:t>C</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TTTGAAATCGGCTCAGGAAAA</w:t>
            </w:r>
            <w:proofErr w:type="spellEnd"/>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hint="eastAsia"/>
                <w:kern w:val="0"/>
                <w:sz w:val="18"/>
                <w:szCs w:val="18"/>
              </w:rPr>
              <w:t>84</w:t>
            </w:r>
          </w:p>
        </w:tc>
        <w:tc>
          <w:tcPr>
            <w:tcW w:w="0" w:type="auto"/>
            <w:vMerge w:val="restart"/>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55</w:t>
            </w:r>
          </w:p>
        </w:tc>
        <w:tc>
          <w:tcPr>
            <w:tcW w:w="1107" w:type="dxa"/>
            <w:vMerge w:val="restart"/>
            <w:tcBorders>
              <w:top w:val="nil"/>
              <w:left w:val="nil"/>
              <w:bottom w:val="nil"/>
              <w:right w:val="nil"/>
            </w:tcBorders>
            <w:shd w:val="clear" w:color="auto" w:fill="auto"/>
            <w:vAlign w:val="center"/>
          </w:tcPr>
          <w:p w:rsidR="000D308C" w:rsidRPr="00876849" w:rsidRDefault="000D308C" w:rsidP="00AA2987">
            <w:pPr>
              <w:widowControl/>
              <w:jc w:val="center"/>
              <w:rPr>
                <w:rFonts w:ascii="Times New Roman" w:eastAsia="宋体" w:hAnsi="Times New Roman" w:cs="Times New Roman"/>
                <w:color w:val="000000"/>
                <w:kern w:val="0"/>
                <w:sz w:val="18"/>
                <w:szCs w:val="18"/>
              </w:rPr>
            </w:pPr>
            <w:r w:rsidRPr="00AF4761">
              <w:rPr>
                <w:rFonts w:ascii="Times New Roman" w:eastAsia="宋体" w:hAnsi="Times New Roman" w:cs="Times New Roman"/>
                <w:noProof/>
                <w:color w:val="000000"/>
                <w:kern w:val="0"/>
                <w:sz w:val="18"/>
                <w:szCs w:val="18"/>
              </w:rPr>
              <w:t>[9]</w:t>
            </w:r>
          </w:p>
        </w:tc>
      </w:tr>
      <w:tr w:rsidR="000D308C" w:rsidRPr="00D477F5" w:rsidTr="00AA2987">
        <w:trPr>
          <w:trHeight w:val="360"/>
          <w:jc w:val="center"/>
        </w:trPr>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ATGGTCTATTTCAATGGCAGTTACG</w:t>
            </w:r>
            <w:proofErr w:type="spellEnd"/>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0" w:type="auto"/>
            <w:vMerge/>
            <w:tcBorders>
              <w:top w:val="nil"/>
              <w:left w:val="nil"/>
              <w:bottom w:val="nil"/>
              <w:right w:val="nil"/>
            </w:tcBorders>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
        </w:tc>
        <w:tc>
          <w:tcPr>
            <w:tcW w:w="1107" w:type="dxa"/>
            <w:vMerge/>
            <w:tcBorders>
              <w:top w:val="nil"/>
              <w:left w:val="nil"/>
              <w:bottom w:val="nil"/>
              <w:right w:val="nil"/>
            </w:tcBorders>
            <w:vAlign w:val="center"/>
          </w:tcPr>
          <w:p w:rsidR="000D308C" w:rsidRPr="00D477F5" w:rsidRDefault="000D308C" w:rsidP="00AA2987">
            <w:pPr>
              <w:widowControl/>
              <w:jc w:val="center"/>
              <w:rPr>
                <w:rFonts w:ascii="Times New Roman" w:eastAsia="宋体" w:hAnsi="Times New Roman" w:cs="Times New Roman"/>
                <w:kern w:val="0"/>
                <w:sz w:val="18"/>
                <w:szCs w:val="18"/>
              </w:rPr>
            </w:pPr>
          </w:p>
        </w:tc>
      </w:tr>
      <w:tr w:rsidR="000D308C" w:rsidRPr="00D477F5" w:rsidTr="00AA2987">
        <w:trPr>
          <w:trHeight w:val="405"/>
          <w:jc w:val="center"/>
        </w:trPr>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erm</w:t>
            </w:r>
            <w:r w:rsidRPr="00D477F5">
              <w:rPr>
                <w:rFonts w:ascii="Times New Roman" w:eastAsia="宋体" w:hAnsi="Times New Roman" w:cs="Times New Roman"/>
                <w:iCs/>
                <w:kern w:val="0"/>
                <w:sz w:val="18"/>
                <w:szCs w:val="18"/>
              </w:rPr>
              <w:t>A</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TTGAGAAGGGATTTGCGAAAAG</w:t>
            </w:r>
            <w:proofErr w:type="spellEnd"/>
          </w:p>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ATATCCATCTCCACCATTAATAGTAAACC</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76</w:t>
            </w: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58</w:t>
            </w:r>
          </w:p>
        </w:tc>
        <w:tc>
          <w:tcPr>
            <w:tcW w:w="1107" w:type="dxa"/>
            <w:tcBorders>
              <w:top w:val="nil"/>
              <w:left w:val="nil"/>
              <w:bottom w:val="nil"/>
              <w:right w:val="nil"/>
            </w:tcBorders>
            <w:shd w:val="clear" w:color="auto" w:fill="auto"/>
            <w:vAlign w:val="center"/>
          </w:tcPr>
          <w:p w:rsidR="000D308C" w:rsidRPr="00AF4761" w:rsidRDefault="000D308C" w:rsidP="00AA2987">
            <w:pPr>
              <w:widowControl/>
              <w:jc w:val="center"/>
              <w:rPr>
                <w:rFonts w:ascii="Times New Roman" w:eastAsia="宋体" w:hAnsi="Times New Roman" w:cs="Times New Roman"/>
                <w:color w:val="000000"/>
                <w:kern w:val="0"/>
                <w:sz w:val="18"/>
                <w:szCs w:val="18"/>
              </w:rPr>
            </w:pPr>
            <w:r w:rsidRPr="00AF4761">
              <w:rPr>
                <w:rFonts w:ascii="Times New Roman" w:eastAsia="宋体" w:hAnsi="Times New Roman" w:cs="Times New Roman"/>
                <w:noProof/>
                <w:color w:val="000000"/>
                <w:kern w:val="0"/>
                <w:sz w:val="18"/>
                <w:szCs w:val="18"/>
              </w:rPr>
              <w:t>[9]</w:t>
            </w:r>
          </w:p>
        </w:tc>
      </w:tr>
      <w:tr w:rsidR="000D308C" w:rsidRPr="00D477F5" w:rsidTr="00AA2987">
        <w:trPr>
          <w:trHeight w:val="585"/>
          <w:jc w:val="center"/>
        </w:trPr>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lnu</w:t>
            </w:r>
            <w:r w:rsidRPr="00D477F5">
              <w:rPr>
                <w:rFonts w:ascii="Times New Roman" w:eastAsia="宋体" w:hAnsi="Times New Roman" w:cs="Times New Roman"/>
                <w:iCs/>
                <w:kern w:val="0"/>
                <w:sz w:val="18"/>
                <w:szCs w:val="18"/>
              </w:rPr>
              <w:t>A</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TGACGCTCAACACACTCAAAAA</w:t>
            </w:r>
            <w:proofErr w:type="spellEnd"/>
          </w:p>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TTCATGCTTAAGTTCCATACGTGAA</w:t>
            </w:r>
            <w:proofErr w:type="spellEnd"/>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100</w:t>
            </w:r>
          </w:p>
        </w:tc>
        <w:tc>
          <w:tcPr>
            <w:tcW w:w="0" w:type="auto"/>
            <w:tcBorders>
              <w:top w:val="nil"/>
              <w:left w:val="nil"/>
              <w:bottom w:val="nil"/>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55</w:t>
            </w:r>
          </w:p>
        </w:tc>
        <w:tc>
          <w:tcPr>
            <w:tcW w:w="1107" w:type="dxa"/>
            <w:tcBorders>
              <w:top w:val="nil"/>
              <w:left w:val="nil"/>
              <w:bottom w:val="nil"/>
              <w:right w:val="nil"/>
            </w:tcBorders>
            <w:shd w:val="clear" w:color="auto" w:fill="auto"/>
            <w:vAlign w:val="center"/>
          </w:tcPr>
          <w:p w:rsidR="000D308C" w:rsidRPr="00AF4761" w:rsidRDefault="000D308C" w:rsidP="00AA2987">
            <w:pPr>
              <w:widowControl/>
              <w:jc w:val="center"/>
              <w:rPr>
                <w:rFonts w:ascii="Times New Roman" w:eastAsia="宋体" w:hAnsi="Times New Roman" w:cs="Times New Roman"/>
                <w:color w:val="000000"/>
                <w:kern w:val="0"/>
                <w:sz w:val="18"/>
                <w:szCs w:val="18"/>
              </w:rPr>
            </w:pPr>
            <w:r w:rsidRPr="00AF4761">
              <w:rPr>
                <w:rFonts w:ascii="Times New Roman" w:eastAsia="宋体" w:hAnsi="Times New Roman" w:cs="Times New Roman"/>
                <w:noProof/>
                <w:color w:val="000000"/>
                <w:kern w:val="0"/>
                <w:sz w:val="18"/>
                <w:szCs w:val="18"/>
              </w:rPr>
              <w:t>[9]</w:t>
            </w:r>
          </w:p>
        </w:tc>
      </w:tr>
      <w:tr w:rsidR="000D308C" w:rsidRPr="00D477F5" w:rsidTr="00AA2987">
        <w:trPr>
          <w:trHeight w:val="360"/>
          <w:jc w:val="center"/>
        </w:trPr>
        <w:tc>
          <w:tcPr>
            <w:tcW w:w="0" w:type="auto"/>
            <w:tcBorders>
              <w:top w:val="nil"/>
              <w:left w:val="nil"/>
              <w:bottom w:val="single" w:sz="4" w:space="0" w:color="auto"/>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i/>
                <w:iCs/>
                <w:kern w:val="0"/>
                <w:sz w:val="18"/>
                <w:szCs w:val="18"/>
              </w:rPr>
            </w:pPr>
            <w:proofErr w:type="spellStart"/>
            <w:r w:rsidRPr="00D477F5">
              <w:rPr>
                <w:rFonts w:ascii="Times New Roman" w:eastAsia="宋体" w:hAnsi="Times New Roman" w:cs="Times New Roman"/>
                <w:i/>
                <w:iCs/>
                <w:kern w:val="0"/>
                <w:sz w:val="18"/>
                <w:szCs w:val="18"/>
              </w:rPr>
              <w:t>flo</w:t>
            </w:r>
            <w:r w:rsidRPr="00D477F5">
              <w:rPr>
                <w:rFonts w:ascii="Times New Roman" w:eastAsia="宋体" w:hAnsi="Times New Roman" w:cs="Times New Roman"/>
                <w:iCs/>
                <w:kern w:val="0"/>
                <w:sz w:val="18"/>
                <w:szCs w:val="18"/>
              </w:rPr>
              <w:t>R</w:t>
            </w:r>
            <w:proofErr w:type="spellEnd"/>
          </w:p>
        </w:tc>
        <w:tc>
          <w:tcPr>
            <w:tcW w:w="0" w:type="auto"/>
            <w:tcBorders>
              <w:top w:val="nil"/>
              <w:left w:val="nil"/>
              <w:bottom w:val="single" w:sz="4" w:space="0" w:color="auto"/>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ATTGTCTTCACGGTGTCCGTTA</w:t>
            </w:r>
            <w:proofErr w:type="spellEnd"/>
          </w:p>
          <w:p w:rsidR="000D308C" w:rsidRPr="00D477F5" w:rsidRDefault="000D308C" w:rsidP="00AA2987">
            <w:pPr>
              <w:widowControl/>
              <w:jc w:val="center"/>
              <w:rPr>
                <w:rFonts w:ascii="Times New Roman" w:eastAsia="宋体" w:hAnsi="Times New Roman" w:cs="Times New Roman"/>
                <w:kern w:val="0"/>
                <w:sz w:val="18"/>
                <w:szCs w:val="18"/>
              </w:rPr>
            </w:pPr>
            <w:proofErr w:type="spellStart"/>
            <w:r w:rsidRPr="00D477F5">
              <w:rPr>
                <w:rFonts w:ascii="Times New Roman" w:eastAsia="宋体" w:hAnsi="Times New Roman" w:cs="Times New Roman"/>
                <w:kern w:val="0"/>
                <w:sz w:val="18"/>
                <w:szCs w:val="18"/>
              </w:rPr>
              <w:t>CCGCGATGTCGTCGAACT</w:t>
            </w:r>
            <w:proofErr w:type="spellEnd"/>
          </w:p>
        </w:tc>
        <w:tc>
          <w:tcPr>
            <w:tcW w:w="0" w:type="auto"/>
            <w:tcBorders>
              <w:top w:val="nil"/>
              <w:left w:val="nil"/>
              <w:bottom w:val="single" w:sz="4" w:space="0" w:color="auto"/>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61</w:t>
            </w:r>
          </w:p>
        </w:tc>
        <w:tc>
          <w:tcPr>
            <w:tcW w:w="0" w:type="auto"/>
            <w:tcBorders>
              <w:top w:val="nil"/>
              <w:left w:val="nil"/>
              <w:bottom w:val="single" w:sz="4" w:space="0" w:color="auto"/>
              <w:right w:val="nil"/>
            </w:tcBorders>
            <w:shd w:val="clear" w:color="auto" w:fill="auto"/>
            <w:vAlign w:val="center"/>
            <w:hideMark/>
          </w:tcPr>
          <w:p w:rsidR="000D308C" w:rsidRPr="00D477F5" w:rsidRDefault="000D308C" w:rsidP="00AA2987">
            <w:pPr>
              <w:widowControl/>
              <w:jc w:val="center"/>
              <w:rPr>
                <w:rFonts w:ascii="Times New Roman" w:eastAsia="宋体" w:hAnsi="Times New Roman" w:cs="Times New Roman"/>
                <w:kern w:val="0"/>
                <w:sz w:val="18"/>
                <w:szCs w:val="18"/>
              </w:rPr>
            </w:pPr>
            <w:r w:rsidRPr="00D477F5">
              <w:rPr>
                <w:rFonts w:ascii="Times New Roman" w:eastAsia="宋体" w:hAnsi="Times New Roman" w:cs="Times New Roman"/>
                <w:kern w:val="0"/>
                <w:sz w:val="18"/>
                <w:szCs w:val="18"/>
              </w:rPr>
              <w:t>55</w:t>
            </w:r>
          </w:p>
        </w:tc>
        <w:tc>
          <w:tcPr>
            <w:tcW w:w="1107" w:type="dxa"/>
            <w:tcBorders>
              <w:top w:val="nil"/>
              <w:left w:val="nil"/>
              <w:bottom w:val="single" w:sz="4" w:space="0" w:color="auto"/>
              <w:right w:val="nil"/>
            </w:tcBorders>
            <w:shd w:val="clear" w:color="auto" w:fill="auto"/>
            <w:vAlign w:val="center"/>
          </w:tcPr>
          <w:p w:rsidR="000D308C" w:rsidRPr="00AF4761" w:rsidRDefault="000D308C" w:rsidP="00AA2987">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noProof/>
                <w:color w:val="000000"/>
                <w:kern w:val="0"/>
                <w:sz w:val="18"/>
                <w:szCs w:val="18"/>
              </w:rPr>
              <w:t>[10]</w:t>
            </w:r>
          </w:p>
        </w:tc>
      </w:tr>
    </w:tbl>
    <w:p w:rsidR="00D3695B" w:rsidRPr="0015687A" w:rsidRDefault="00D3695B" w:rsidP="0015687A">
      <w:pPr>
        <w:spacing w:line="240" w:lineRule="atLeast"/>
        <w:jc w:val="center"/>
        <w:rPr>
          <w:rFonts w:ascii="Times New Roman" w:eastAsia="宋体" w:hAnsi="Times New Roman" w:cs="Times New Roman"/>
          <w:sz w:val="18"/>
          <w:szCs w:val="18"/>
        </w:rPr>
      </w:pPr>
    </w:p>
    <w:p w:rsidR="00D3695B" w:rsidRPr="0015687A" w:rsidRDefault="00D3695B" w:rsidP="0015687A">
      <w:pPr>
        <w:spacing w:line="240" w:lineRule="atLeast"/>
        <w:jc w:val="center"/>
        <w:rPr>
          <w:rFonts w:ascii="Times New Roman" w:eastAsia="宋体" w:hAnsi="Times New Roman" w:cs="Times New Roman"/>
          <w:sz w:val="18"/>
          <w:szCs w:val="18"/>
        </w:rPr>
      </w:pPr>
    </w:p>
    <w:p w:rsidR="00D3695B" w:rsidRPr="0015687A" w:rsidRDefault="00D3695B" w:rsidP="0015687A">
      <w:pPr>
        <w:spacing w:line="240" w:lineRule="atLeast"/>
        <w:jc w:val="center"/>
        <w:rPr>
          <w:rFonts w:ascii="Times New Roman" w:eastAsia="宋体" w:hAnsi="Times New Roman" w:cs="Times New Roman"/>
          <w:sz w:val="18"/>
          <w:szCs w:val="18"/>
        </w:rPr>
      </w:pPr>
    </w:p>
    <w:p w:rsidR="00D3695B" w:rsidRPr="0015687A" w:rsidRDefault="00D3695B" w:rsidP="004604FB">
      <w:pPr>
        <w:spacing w:line="240" w:lineRule="atLeast"/>
        <w:rPr>
          <w:rFonts w:ascii="Times New Roman" w:eastAsia="宋体" w:hAnsi="Times New Roman" w:cs="Times New Roman"/>
          <w:sz w:val="18"/>
          <w:szCs w:val="18"/>
        </w:rPr>
      </w:pPr>
    </w:p>
    <w:p w:rsidR="00D3695B" w:rsidRPr="0015687A" w:rsidRDefault="00D3695B" w:rsidP="0015687A">
      <w:pPr>
        <w:rPr>
          <w:rFonts w:ascii="Times New Roman" w:hAnsi="Times New Roman" w:cs="Times New Roman"/>
        </w:rPr>
        <w:sectPr w:rsidR="00D3695B" w:rsidRPr="0015687A" w:rsidSect="0015687A">
          <w:pgSz w:w="11906" w:h="16838"/>
          <w:pgMar w:top="1440" w:right="1701" w:bottom="1440" w:left="1701" w:header="851" w:footer="992" w:gutter="0"/>
          <w:cols w:space="425"/>
          <w:docGrid w:type="lines" w:linePitch="312"/>
        </w:sectPr>
      </w:pPr>
    </w:p>
    <w:p w:rsidR="00D3695B" w:rsidRPr="0015687A" w:rsidRDefault="00D3695B" w:rsidP="0015687A">
      <w:pPr>
        <w:widowControl/>
        <w:jc w:val="center"/>
        <w:rPr>
          <w:rFonts w:ascii="Times New Roman" w:hAnsi="Times New Roman" w:cs="Times New Roman"/>
          <w:sz w:val="18"/>
          <w:szCs w:val="18"/>
        </w:rPr>
      </w:pPr>
      <w:r w:rsidRPr="0015687A">
        <w:rPr>
          <w:rFonts w:ascii="Times New Roman" w:hAnsi="Times New Roman" w:cs="Times New Roman"/>
          <w:b/>
          <w:sz w:val="18"/>
          <w:szCs w:val="18"/>
        </w:rPr>
        <w:lastRenderedPageBreak/>
        <w:t xml:space="preserve">Table S3 </w:t>
      </w:r>
      <w:r w:rsidRPr="0015687A">
        <w:rPr>
          <w:rFonts w:ascii="Times New Roman" w:hAnsi="Times New Roman" w:cs="Times New Roman"/>
          <w:sz w:val="18"/>
          <w:szCs w:val="18"/>
        </w:rPr>
        <w:t>The remove rate of the absolute abundance of ARGs after the swine manure was composted of different times (Day 7, 21, 35) when compared with their initial content in raw material</w:t>
      </w:r>
    </w:p>
    <w:tbl>
      <w:tblPr>
        <w:tblW w:w="16144" w:type="dxa"/>
        <w:jc w:val="center"/>
        <w:tblLook w:val="04A0" w:firstRow="1" w:lastRow="0" w:firstColumn="1" w:lastColumn="0" w:noHBand="0" w:noVBand="1"/>
      </w:tblPr>
      <w:tblGrid>
        <w:gridCol w:w="588"/>
        <w:gridCol w:w="826"/>
        <w:gridCol w:w="1020"/>
        <w:gridCol w:w="961"/>
        <w:gridCol w:w="1020"/>
        <w:gridCol w:w="1021"/>
        <w:gridCol w:w="962"/>
        <w:gridCol w:w="962"/>
        <w:gridCol w:w="1029"/>
        <w:gridCol w:w="962"/>
        <w:gridCol w:w="962"/>
        <w:gridCol w:w="962"/>
        <w:gridCol w:w="962"/>
        <w:gridCol w:w="962"/>
        <w:gridCol w:w="962"/>
        <w:gridCol w:w="962"/>
        <w:gridCol w:w="29"/>
        <w:gridCol w:w="992"/>
      </w:tblGrid>
      <w:tr w:rsidR="00D3695B" w:rsidRPr="0015687A" w:rsidTr="0015687A">
        <w:trPr>
          <w:trHeight w:val="20"/>
          <w:jc w:val="center"/>
        </w:trPr>
        <w:tc>
          <w:tcPr>
            <w:tcW w:w="588" w:type="dxa"/>
            <w:tcBorders>
              <w:top w:val="single" w:sz="4" w:space="0" w:color="auto"/>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Time (Days)</w:t>
            </w:r>
          </w:p>
        </w:tc>
        <w:tc>
          <w:tcPr>
            <w:tcW w:w="826" w:type="dxa"/>
            <w:tcBorders>
              <w:top w:val="single" w:sz="4" w:space="0" w:color="auto"/>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Treatments</w:t>
            </w:r>
          </w:p>
        </w:tc>
        <w:tc>
          <w:tcPr>
            <w:tcW w:w="1020" w:type="dxa"/>
            <w:tcBorders>
              <w:top w:val="single" w:sz="4" w:space="0" w:color="auto"/>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p w:rsidR="00D3695B" w:rsidRPr="0015687A" w:rsidRDefault="00D3695B" w:rsidP="0015687A">
            <w:pPr>
              <w:widowControl/>
              <w:jc w:val="center"/>
              <w:rPr>
                <w:rFonts w:ascii="Times New Roman" w:eastAsia="宋体" w:hAnsi="Times New Roman" w:cs="Times New Roman"/>
                <w:color w:val="000000"/>
                <w:kern w:val="0"/>
                <w:sz w:val="13"/>
                <w:szCs w:val="13"/>
              </w:rPr>
            </w:pPr>
          </w:p>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961" w:type="dxa"/>
            <w:tcBorders>
              <w:top w:val="single" w:sz="4" w:space="0" w:color="auto"/>
              <w:left w:val="nil"/>
              <w:bottom w:val="single" w:sz="4" w:space="0" w:color="auto"/>
              <w:right w:val="nil"/>
            </w:tcBorders>
            <w:shd w:val="clear" w:color="auto" w:fill="auto"/>
            <w:noWrap/>
            <w:vAlign w:val="bottom"/>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3003" w:type="dxa"/>
            <w:gridSpan w:val="3"/>
            <w:tcBorders>
              <w:top w:val="single" w:sz="4" w:space="0" w:color="auto"/>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tetracycline resistance</w:t>
            </w:r>
          </w:p>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genes (%)</w:t>
            </w:r>
          </w:p>
        </w:tc>
        <w:tc>
          <w:tcPr>
            <w:tcW w:w="2953" w:type="dxa"/>
            <w:gridSpan w:val="3"/>
            <w:tcBorders>
              <w:top w:val="single" w:sz="4" w:space="0" w:color="auto"/>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sulfonamide resistance</w:t>
            </w:r>
          </w:p>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genes (%)</w:t>
            </w:r>
          </w:p>
        </w:tc>
        <w:tc>
          <w:tcPr>
            <w:tcW w:w="1924" w:type="dxa"/>
            <w:gridSpan w:val="2"/>
            <w:tcBorders>
              <w:top w:val="single" w:sz="4" w:space="0" w:color="auto"/>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lincomycin resistance genes (%)</w:t>
            </w:r>
          </w:p>
        </w:tc>
        <w:tc>
          <w:tcPr>
            <w:tcW w:w="1924" w:type="dxa"/>
            <w:gridSpan w:val="2"/>
            <w:tcBorders>
              <w:top w:val="single" w:sz="4" w:space="0" w:color="auto"/>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quinolone resistance</w:t>
            </w:r>
          </w:p>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genes (%)</w:t>
            </w:r>
          </w:p>
        </w:tc>
        <w:tc>
          <w:tcPr>
            <w:tcW w:w="1953" w:type="dxa"/>
            <w:gridSpan w:val="3"/>
            <w:tcBorders>
              <w:top w:val="single" w:sz="4" w:space="0" w:color="auto"/>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roofErr w:type="spellStart"/>
            <w:r w:rsidRPr="0015687A">
              <w:rPr>
                <w:rFonts w:ascii="Times New Roman" w:eastAsia="宋体" w:hAnsi="Times New Roman" w:cs="Times New Roman"/>
                <w:color w:val="000000"/>
                <w:kern w:val="0"/>
                <w:sz w:val="13"/>
                <w:szCs w:val="13"/>
              </w:rPr>
              <w:t>integrons</w:t>
            </w:r>
            <w:proofErr w:type="spellEnd"/>
            <w:r w:rsidRPr="0015687A">
              <w:rPr>
                <w:rFonts w:ascii="Times New Roman" w:eastAsia="宋体" w:hAnsi="Times New Roman" w:cs="Times New Roman"/>
                <w:color w:val="000000"/>
                <w:kern w:val="0"/>
                <w:sz w:val="13"/>
                <w:szCs w:val="13"/>
              </w:rPr>
              <w:t xml:space="preserve"> (%)</w:t>
            </w:r>
          </w:p>
        </w:tc>
        <w:tc>
          <w:tcPr>
            <w:tcW w:w="992" w:type="dxa"/>
            <w:tcBorders>
              <w:top w:val="single" w:sz="4" w:space="0" w:color="auto"/>
              <w:left w:val="nil"/>
              <w:bottom w:val="single" w:sz="4" w:space="0" w:color="auto"/>
              <w:right w:val="nil"/>
            </w:tcBorders>
            <w:shd w:val="clear" w:color="auto" w:fill="auto"/>
            <w:vAlign w:val="bottom"/>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 xml:space="preserve">multiple resistance </w:t>
            </w:r>
          </w:p>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genes (%)</w:t>
            </w:r>
          </w:p>
        </w:tc>
      </w:tr>
      <w:tr w:rsidR="00D3695B" w:rsidRPr="0015687A" w:rsidTr="0015687A">
        <w:trPr>
          <w:trHeight w:val="20"/>
          <w:jc w:val="center"/>
        </w:trPr>
        <w:tc>
          <w:tcPr>
            <w:tcW w:w="588"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1020"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tet</w:t>
            </w:r>
            <w:r w:rsidRPr="0015687A">
              <w:rPr>
                <w:rFonts w:ascii="Times New Roman" w:eastAsia="宋体" w:hAnsi="Times New Roman" w:cs="Times New Roman"/>
                <w:color w:val="000000"/>
                <w:kern w:val="0"/>
                <w:sz w:val="13"/>
                <w:szCs w:val="13"/>
              </w:rPr>
              <w:t>A</w:t>
            </w:r>
            <w:proofErr w:type="spellEnd"/>
          </w:p>
        </w:tc>
        <w:tc>
          <w:tcPr>
            <w:tcW w:w="961"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tet</w:t>
            </w:r>
            <w:r w:rsidRPr="0015687A">
              <w:rPr>
                <w:rFonts w:ascii="Times New Roman" w:eastAsia="宋体" w:hAnsi="Times New Roman" w:cs="Times New Roman"/>
                <w:color w:val="000000"/>
                <w:kern w:val="0"/>
                <w:sz w:val="13"/>
                <w:szCs w:val="13"/>
              </w:rPr>
              <w:t>G</w:t>
            </w:r>
            <w:proofErr w:type="spellEnd"/>
          </w:p>
        </w:tc>
        <w:tc>
          <w:tcPr>
            <w:tcW w:w="1020"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tet</w:t>
            </w:r>
            <w:r w:rsidRPr="0015687A">
              <w:rPr>
                <w:rFonts w:ascii="Times New Roman" w:eastAsia="宋体" w:hAnsi="Times New Roman" w:cs="Times New Roman"/>
                <w:color w:val="000000"/>
                <w:kern w:val="0"/>
                <w:sz w:val="13"/>
                <w:szCs w:val="13"/>
              </w:rPr>
              <w:t>O</w:t>
            </w:r>
            <w:proofErr w:type="spellEnd"/>
          </w:p>
        </w:tc>
        <w:tc>
          <w:tcPr>
            <w:tcW w:w="1021"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tet</w:t>
            </w:r>
            <w:r w:rsidRPr="0015687A">
              <w:rPr>
                <w:rFonts w:ascii="Times New Roman" w:eastAsia="宋体" w:hAnsi="Times New Roman" w:cs="Times New Roman"/>
                <w:color w:val="000000"/>
                <w:kern w:val="0"/>
                <w:sz w:val="13"/>
                <w:szCs w:val="13"/>
              </w:rPr>
              <w:t>W</w:t>
            </w:r>
            <w:proofErr w:type="spellEnd"/>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tet</w:t>
            </w:r>
            <w:r w:rsidRPr="0015687A">
              <w:rPr>
                <w:rFonts w:ascii="Times New Roman" w:eastAsia="宋体" w:hAnsi="Times New Roman" w:cs="Times New Roman"/>
                <w:color w:val="000000"/>
                <w:kern w:val="0"/>
                <w:sz w:val="13"/>
                <w:szCs w:val="13"/>
              </w:rPr>
              <w:t>X</w:t>
            </w:r>
            <w:proofErr w:type="spellEnd"/>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r w:rsidRPr="0015687A">
              <w:rPr>
                <w:rFonts w:ascii="Times New Roman" w:eastAsia="宋体" w:hAnsi="Times New Roman" w:cs="Times New Roman"/>
                <w:i/>
                <w:color w:val="000000"/>
                <w:kern w:val="0"/>
                <w:sz w:val="13"/>
                <w:szCs w:val="13"/>
              </w:rPr>
              <w:t>sul</w:t>
            </w:r>
            <w:r w:rsidRPr="0015687A">
              <w:rPr>
                <w:rFonts w:ascii="Times New Roman" w:eastAsia="宋体" w:hAnsi="Times New Roman" w:cs="Times New Roman"/>
                <w:color w:val="000000"/>
                <w:kern w:val="0"/>
                <w:sz w:val="13"/>
                <w:szCs w:val="13"/>
              </w:rPr>
              <w:t>1</w:t>
            </w:r>
          </w:p>
        </w:tc>
        <w:tc>
          <w:tcPr>
            <w:tcW w:w="1029"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r w:rsidRPr="0015687A">
              <w:rPr>
                <w:rFonts w:ascii="Times New Roman" w:eastAsia="宋体" w:hAnsi="Times New Roman" w:cs="Times New Roman"/>
                <w:i/>
                <w:color w:val="000000"/>
                <w:kern w:val="0"/>
                <w:sz w:val="13"/>
                <w:szCs w:val="13"/>
              </w:rPr>
              <w:t>sul</w:t>
            </w:r>
            <w:r w:rsidRPr="0015687A">
              <w:rPr>
                <w:rFonts w:ascii="Times New Roman" w:eastAsia="宋体" w:hAnsi="Times New Roman" w:cs="Times New Roman"/>
                <w:color w:val="000000"/>
                <w:kern w:val="0"/>
                <w:sz w:val="13"/>
                <w:szCs w:val="13"/>
              </w:rPr>
              <w:t>2</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erm</w:t>
            </w:r>
            <w:r w:rsidRPr="0015687A">
              <w:rPr>
                <w:rFonts w:ascii="Times New Roman" w:eastAsia="宋体" w:hAnsi="Times New Roman" w:cs="Times New Roman"/>
                <w:color w:val="000000"/>
                <w:kern w:val="0"/>
                <w:sz w:val="13"/>
                <w:szCs w:val="13"/>
              </w:rPr>
              <w:t>A</w:t>
            </w:r>
            <w:proofErr w:type="spellEnd"/>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erm</w:t>
            </w:r>
            <w:r w:rsidRPr="0015687A">
              <w:rPr>
                <w:rFonts w:ascii="Times New Roman" w:eastAsia="宋体" w:hAnsi="Times New Roman" w:cs="Times New Roman"/>
                <w:color w:val="000000"/>
                <w:kern w:val="0"/>
                <w:sz w:val="13"/>
                <w:szCs w:val="13"/>
              </w:rPr>
              <w:t>C</w:t>
            </w:r>
            <w:proofErr w:type="spellEnd"/>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lnu</w:t>
            </w:r>
            <w:r w:rsidRPr="0015687A">
              <w:rPr>
                <w:rFonts w:ascii="Times New Roman" w:eastAsia="宋体" w:hAnsi="Times New Roman" w:cs="Times New Roman"/>
                <w:color w:val="000000"/>
                <w:kern w:val="0"/>
                <w:sz w:val="13"/>
                <w:szCs w:val="13"/>
              </w:rPr>
              <w:t>A</w:t>
            </w:r>
            <w:proofErr w:type="spellEnd"/>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qnr</w:t>
            </w:r>
            <w:r w:rsidRPr="0015687A">
              <w:rPr>
                <w:rFonts w:ascii="Times New Roman" w:eastAsia="宋体" w:hAnsi="Times New Roman" w:cs="Times New Roman"/>
                <w:color w:val="000000"/>
                <w:kern w:val="0"/>
                <w:sz w:val="13"/>
                <w:szCs w:val="13"/>
              </w:rPr>
              <w:t>A</w:t>
            </w:r>
            <w:proofErr w:type="spellEnd"/>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qnr</w:t>
            </w:r>
            <w:r w:rsidRPr="0015687A">
              <w:rPr>
                <w:rFonts w:ascii="Times New Roman" w:eastAsia="宋体" w:hAnsi="Times New Roman" w:cs="Times New Roman"/>
                <w:color w:val="000000"/>
                <w:kern w:val="0"/>
                <w:sz w:val="13"/>
                <w:szCs w:val="13"/>
              </w:rPr>
              <w:t>S</w:t>
            </w:r>
            <w:proofErr w:type="spellEnd"/>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r w:rsidRPr="0015687A">
              <w:rPr>
                <w:rFonts w:ascii="Times New Roman" w:eastAsia="宋体" w:hAnsi="Times New Roman" w:cs="Times New Roman"/>
                <w:i/>
                <w:color w:val="000000"/>
                <w:kern w:val="0"/>
                <w:sz w:val="13"/>
                <w:szCs w:val="13"/>
              </w:rPr>
              <w:t>int</w:t>
            </w:r>
            <w:r w:rsidRPr="0015687A">
              <w:rPr>
                <w:rFonts w:ascii="Times New Roman" w:eastAsia="宋体" w:hAnsi="Times New Roman" w:cs="Times New Roman"/>
                <w:color w:val="000000"/>
                <w:kern w:val="0"/>
                <w:sz w:val="13"/>
                <w:szCs w:val="13"/>
              </w:rPr>
              <w:t>I1</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r w:rsidRPr="0015687A">
              <w:rPr>
                <w:rFonts w:ascii="Times New Roman" w:eastAsia="宋体" w:hAnsi="Times New Roman" w:cs="Times New Roman"/>
                <w:i/>
                <w:color w:val="000000"/>
                <w:kern w:val="0"/>
                <w:sz w:val="13"/>
                <w:szCs w:val="13"/>
              </w:rPr>
              <w:t>int</w:t>
            </w:r>
            <w:r w:rsidRPr="0015687A">
              <w:rPr>
                <w:rFonts w:ascii="Times New Roman" w:eastAsia="宋体" w:hAnsi="Times New Roman" w:cs="Times New Roman"/>
                <w:color w:val="000000"/>
                <w:kern w:val="0"/>
                <w:sz w:val="13"/>
                <w:szCs w:val="13"/>
              </w:rPr>
              <w:t>I2</w:t>
            </w:r>
          </w:p>
        </w:tc>
        <w:tc>
          <w:tcPr>
            <w:tcW w:w="1021" w:type="dxa"/>
            <w:gridSpan w:val="2"/>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i/>
                <w:color w:val="000000"/>
                <w:kern w:val="0"/>
                <w:sz w:val="13"/>
                <w:szCs w:val="13"/>
              </w:rPr>
            </w:pPr>
            <w:proofErr w:type="spellStart"/>
            <w:r w:rsidRPr="0015687A">
              <w:rPr>
                <w:rFonts w:ascii="Times New Roman" w:eastAsia="宋体" w:hAnsi="Times New Roman" w:cs="Times New Roman"/>
                <w:i/>
                <w:color w:val="000000"/>
                <w:kern w:val="0"/>
                <w:sz w:val="13"/>
                <w:szCs w:val="13"/>
              </w:rPr>
              <w:t>flo</w:t>
            </w:r>
            <w:r w:rsidRPr="0015687A">
              <w:rPr>
                <w:rFonts w:ascii="Times New Roman" w:eastAsia="宋体" w:hAnsi="Times New Roman" w:cs="Times New Roman"/>
                <w:color w:val="000000"/>
                <w:kern w:val="0"/>
                <w:sz w:val="13"/>
                <w:szCs w:val="13"/>
              </w:rPr>
              <w:t>R</w:t>
            </w:r>
            <w:proofErr w:type="spellEnd"/>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T0</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43.10±0.98a</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46.28±0.46c</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78.13±1.62cd</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50.00±3.78d</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85.77±1.34bc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44.90±7.62bc</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89.00±2.42b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73.57±5.15a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82.08±1.40bc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87.21±1.74bc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80.38±4.67b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51.75±2.10b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60.19±3.02b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88.46±0.37bc</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67.33±2.73a</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T1</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57.84±3.15bc</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60.21±1.28d</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65.61±1.81b</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33.40±4.51c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82.05±3.07ab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52.67±2.95cd</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66.96±5.83a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74.90±0.52a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82.49±1.36bc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90.36±1.05c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89.68±0.18c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60.85±2.33c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67.80±1.49c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90.48±0.74c</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67.07±1.21a</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7</w:t>
            </w: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T2</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65.15±3.57cd</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41.17±0.31b</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71.89±4.00bc</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11.88±2.98ab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78.98±1.92a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25.76±5.54a</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67.53±5.57a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70.77±3.47a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72.70±5.00ab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83.16±1.87b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85.37±1.58bc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72.98±2.38d</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48.83±3.67a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82.31±1.33a</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71.97±6.53a</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T3</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67.85±2.76d</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46.28±2.23c</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72.07±0.15bc</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20.80±4.00b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83.10±0.63ab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37.85±2.16ab</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85.43±2.81b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64.62±4.04a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85.99±3.53c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82.74±1.25b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87.00±1.15bc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75.36±2.21d</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70.46±1.94c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89.18±0.55bc</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70.00±1.69a</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T4</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43.49±1.11a</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58.22±1.91d</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82.59±1.07d</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74.81±2.43e</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91.00±0.71d</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60.68±3.17d</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86.34±1.57b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84.27±1.62b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88.10±0.54c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90.49±0.68c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79.80±3.18b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61.38±1.74c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69.55±1.53c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90.45±1.61c</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70.52±2.93a</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T5</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51.31±3.10b</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26.03±0.94a</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55.47±5.72a</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8.82±3.96a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88.93±1.00cd</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57.85±3.70cd</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83.51±1.73b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71.74±2.15a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66.73±4.65a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77.63±2.01a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40.47±0.40a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28.03±1.80a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46.10±0.93a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87.30±0.61a</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63.27±1.12a</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T0</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65.23±6.69a</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50.41±1.28a</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86.64±2.74abc</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72.19±6.94abc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91.18±1.88a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63.39±6.87a</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94.01±1.90ab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86.38±4.58ab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88.98±2.21ab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93.45±2.06ab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88.02±3.25a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75.52±7.24a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77.99±5.58ab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91.29±0.99bc</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76.38±3.15a</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T1</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73.97±5.25ab</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50.96±3.46a</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79.84±4.38a</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64.21±9.56ab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88.76±2.59a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63.87±3.70a</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82.63±5.49a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86.69±3.56ab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88.46±2.07ab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94.88±1.45ab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91.76±0.85ab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80.08±5.90a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82.22±4.42ab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93.43±1.13c</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77.59±3.74ab</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21</w:t>
            </w: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T2</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78.48±4.40abc</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46.44±1.60a</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84.77±4.33ab</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50.49±11.74a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86.19±2.36a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50.77±8.00a</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81.76±5.09a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85.05±4.61a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83.19±3.96a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91.42±2.64a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91.31±1.97ab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86.37±4.19ab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70.09±6.66a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84.25±1.06a</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80.53±4.22abc</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T3</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92.25±0.97c</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69.49±1.69b</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93.04±0.58bc</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92.66±1.22bc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92.60±1.62a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85.73±4.63b</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96.28±0.65b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97.70±0.25ab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97.49±0.86b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99.38±0.30b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98.48±0.33b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99.65±0.15b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94.27±1.05b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93.75±1.47c</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92.14±0.96c</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T4</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86.38±1.44bc</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74.55±1.39bc</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98.14±0.22c</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95.48±0.56c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91.83±2.72a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84.10±2.05b</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97.42±1.06b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99.18±0.06b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96.80±0.14b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99.75±0.02b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97.34±0.47b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99.68±0.01b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93.28±1.34b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89.06±2.37b</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85.25±1.88abc</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T5</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88.35±2.35bc</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81.00±2.67c</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97.62±0.10c</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93.8±0.66bc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91.83±2.73a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87.38±1.39b</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98.85±0.42b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99.11±0.42b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96.89±0.81b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99.85±0.05b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95.19±2.13ab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99.79±0.02b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90.52±1.18b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94.59±1.47c</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88.55±1.00bc</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1" w:type="dxa"/>
            <w:tcBorders>
              <w:top w:val="nil"/>
              <w:left w:val="nil"/>
              <w:bottom w:val="nil"/>
              <w:right w:val="nil"/>
            </w:tcBorders>
            <w:shd w:val="clear" w:color="auto" w:fill="auto"/>
            <w:noWrap/>
            <w:vAlign w:val="bottom"/>
          </w:tcPr>
          <w:p w:rsidR="00D3695B" w:rsidRPr="0015687A" w:rsidRDefault="00D3695B" w:rsidP="0015687A">
            <w:pPr>
              <w:jc w:val="center"/>
              <w:rPr>
                <w:rFonts w:ascii="Times New Roman" w:eastAsia="宋体" w:hAnsi="Times New Roman" w:cs="Times New Roman"/>
                <w:color w:val="000000"/>
                <w:sz w:val="13"/>
                <w:szCs w:val="13"/>
              </w:rPr>
            </w:pPr>
          </w:p>
        </w:tc>
        <w:tc>
          <w:tcPr>
            <w:tcW w:w="1020" w:type="dxa"/>
            <w:tcBorders>
              <w:top w:val="nil"/>
              <w:left w:val="nil"/>
              <w:bottom w:val="nil"/>
              <w:right w:val="nil"/>
            </w:tcBorders>
            <w:shd w:val="clear" w:color="auto" w:fill="auto"/>
            <w:noWrap/>
            <w:vAlign w:val="bottom"/>
          </w:tcPr>
          <w:p w:rsidR="00D3695B" w:rsidRPr="0015687A" w:rsidRDefault="00D3695B" w:rsidP="0015687A">
            <w:pPr>
              <w:jc w:val="center"/>
              <w:rPr>
                <w:rFonts w:ascii="Times New Roman" w:eastAsia="宋体" w:hAnsi="Times New Roman" w:cs="Times New Roman"/>
                <w:color w:val="000000"/>
                <w:sz w:val="13"/>
                <w:szCs w:val="13"/>
              </w:rPr>
            </w:pPr>
          </w:p>
        </w:tc>
        <w:tc>
          <w:tcPr>
            <w:tcW w:w="1021" w:type="dxa"/>
            <w:tcBorders>
              <w:top w:val="nil"/>
              <w:left w:val="nil"/>
              <w:bottom w:val="nil"/>
              <w:right w:val="nil"/>
            </w:tcBorders>
            <w:shd w:val="clear" w:color="auto" w:fill="auto"/>
            <w:noWrap/>
            <w:vAlign w:val="bottom"/>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tcPr>
          <w:p w:rsidR="00D3695B" w:rsidRPr="0015687A" w:rsidRDefault="00D3695B" w:rsidP="0015687A">
            <w:pPr>
              <w:jc w:val="center"/>
              <w:rPr>
                <w:rFonts w:ascii="Times New Roman" w:eastAsia="宋体" w:hAnsi="Times New Roman" w:cs="Times New Roman"/>
                <w:color w:val="000000"/>
                <w:sz w:val="13"/>
                <w:szCs w:val="13"/>
              </w:rPr>
            </w:pPr>
          </w:p>
        </w:tc>
        <w:tc>
          <w:tcPr>
            <w:tcW w:w="1029" w:type="dxa"/>
            <w:tcBorders>
              <w:top w:val="nil"/>
              <w:left w:val="nil"/>
              <w:bottom w:val="nil"/>
              <w:right w:val="nil"/>
            </w:tcBorders>
            <w:shd w:val="clear" w:color="auto" w:fill="auto"/>
            <w:noWrap/>
            <w:vAlign w:val="bottom"/>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T0</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86.82±3.70a</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29.71±2.41a</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95.69±0.41b</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74.30±5.03ab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91.56±2.05a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88.26±2.29b</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97.31±0.79cd</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99.27±0.17b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84.91±5.25a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99.60±0.12ab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87.67±5.64a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98.02±0.89a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94.86±1.54a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90.62±.57ab</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76.50±5.33ab</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T1</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89.23±0.73ab</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53.61±0.59b</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94.48±1.77ab</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65.90±1.66a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90.45±0.41a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81.36±2.05ab</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94.40±0.37ab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98.89±0.15b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90.33±1.49ab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99.57±0.06ab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91.19±1.15ab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98.97±0.07ab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94.44±0.57a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91.22±1.05ab</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73.03±2.55a</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35</w:t>
            </w: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T2</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93.94±0.55b</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68.34±3.29c</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95.09±0.71b</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78.01±2.73bc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87.84±1.94a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80.13±2.42a</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92.74±1.25a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99.22±0.22b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95.76±0.33b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99.59±0.14ab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95.89±0.68b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99.79±0.05b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94.74±1.28a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94.24±0.71b</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87.93±3.04c</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T3</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92.91±0.62b</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49.39±6.32b</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93.00±0.51a</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82.29±3.89bc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87.86±1.95a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85.91±2.36ab</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95.69±0.48bcd</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98.25±0.21a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96.34±0.82b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99.37±0.16a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98.08±0.23b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99.56±0.09b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94.85±0.55a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92.14±1.27ab</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85.80±1.99bc</w:t>
            </w:r>
          </w:p>
        </w:tc>
      </w:tr>
      <w:tr w:rsidR="00D3695B" w:rsidRPr="0015687A" w:rsidTr="0015687A">
        <w:trPr>
          <w:trHeight w:val="20"/>
          <w:jc w:val="center"/>
        </w:trPr>
        <w:tc>
          <w:tcPr>
            <w:tcW w:w="588"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nil"/>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T4</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86.06±1.70a</w:t>
            </w:r>
          </w:p>
        </w:tc>
        <w:tc>
          <w:tcPr>
            <w:tcW w:w="96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70.41±1.45c</w:t>
            </w:r>
          </w:p>
        </w:tc>
        <w:tc>
          <w:tcPr>
            <w:tcW w:w="1020"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97.82±0.40c</w:t>
            </w:r>
          </w:p>
        </w:tc>
        <w:tc>
          <w:tcPr>
            <w:tcW w:w="1021"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84.44±3.78bc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91.73±1.80a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81.18±2.77ab</w:t>
            </w:r>
          </w:p>
        </w:tc>
        <w:tc>
          <w:tcPr>
            <w:tcW w:w="1029"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95.25±1.09abc</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99.01±0.15b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93.09±1.78b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99.63±0.05ab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91.46±2.43ab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98.46±0.64ab</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93.28±0.88a</w:t>
            </w:r>
          </w:p>
        </w:tc>
        <w:tc>
          <w:tcPr>
            <w:tcW w:w="962" w:type="dxa"/>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86.57±2.20a</w:t>
            </w:r>
          </w:p>
        </w:tc>
        <w:tc>
          <w:tcPr>
            <w:tcW w:w="1021" w:type="dxa"/>
            <w:gridSpan w:val="2"/>
            <w:tcBorders>
              <w:top w:val="nil"/>
              <w:left w:val="nil"/>
              <w:bottom w:val="nil"/>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74.17±3.73a</w:t>
            </w:r>
          </w:p>
        </w:tc>
      </w:tr>
      <w:tr w:rsidR="00D3695B" w:rsidRPr="0015687A" w:rsidTr="0015687A">
        <w:trPr>
          <w:trHeight w:val="20"/>
          <w:jc w:val="center"/>
        </w:trPr>
        <w:tc>
          <w:tcPr>
            <w:tcW w:w="588"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p>
        </w:tc>
        <w:tc>
          <w:tcPr>
            <w:tcW w:w="826" w:type="dxa"/>
            <w:tcBorders>
              <w:top w:val="nil"/>
              <w:left w:val="nil"/>
              <w:bottom w:val="single" w:sz="4" w:space="0" w:color="auto"/>
              <w:right w:val="nil"/>
            </w:tcBorders>
            <w:shd w:val="clear" w:color="auto" w:fill="auto"/>
            <w:noWrap/>
            <w:vAlign w:val="bottom"/>
            <w:hideMark/>
          </w:tcPr>
          <w:p w:rsidR="00D3695B" w:rsidRPr="0015687A" w:rsidRDefault="00D3695B" w:rsidP="0015687A">
            <w:pPr>
              <w:widowControl/>
              <w:jc w:val="center"/>
              <w:rPr>
                <w:rFonts w:ascii="Times New Roman" w:eastAsia="宋体" w:hAnsi="Times New Roman" w:cs="Times New Roman"/>
                <w:color w:val="000000"/>
                <w:kern w:val="0"/>
                <w:sz w:val="13"/>
                <w:szCs w:val="13"/>
              </w:rPr>
            </w:pPr>
            <w:r w:rsidRPr="0015687A">
              <w:rPr>
                <w:rFonts w:ascii="Times New Roman" w:eastAsia="宋体" w:hAnsi="Times New Roman" w:cs="Times New Roman"/>
                <w:color w:val="000000"/>
                <w:kern w:val="0"/>
                <w:sz w:val="13"/>
                <w:szCs w:val="13"/>
              </w:rPr>
              <w:t>T5</w:t>
            </w:r>
          </w:p>
        </w:tc>
        <w:tc>
          <w:tcPr>
            <w:tcW w:w="1020"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91.44±1.62ab</w:t>
            </w:r>
          </w:p>
        </w:tc>
        <w:tc>
          <w:tcPr>
            <w:tcW w:w="961"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72.61±2.86c</w:t>
            </w:r>
          </w:p>
        </w:tc>
        <w:tc>
          <w:tcPr>
            <w:tcW w:w="1020"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98.05±0.25c</w:t>
            </w:r>
          </w:p>
        </w:tc>
        <w:tc>
          <w:tcPr>
            <w:tcW w:w="1021"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88.90±2.68c</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90.72±1.85a</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88.24±1.40b</w:t>
            </w:r>
          </w:p>
        </w:tc>
        <w:tc>
          <w:tcPr>
            <w:tcW w:w="1029"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98.12±0.33d</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99.30±0.22b</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96.04±0.7b</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99.79±0.03b</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96.06±1.09b</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99.49±0.12b</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92.63±0.93a</w:t>
            </w:r>
          </w:p>
        </w:tc>
        <w:tc>
          <w:tcPr>
            <w:tcW w:w="962" w:type="dxa"/>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92.50±1.17b</w:t>
            </w:r>
          </w:p>
        </w:tc>
        <w:tc>
          <w:tcPr>
            <w:tcW w:w="1021" w:type="dxa"/>
            <w:gridSpan w:val="2"/>
            <w:tcBorders>
              <w:top w:val="nil"/>
              <w:left w:val="nil"/>
              <w:bottom w:val="single" w:sz="4" w:space="0" w:color="auto"/>
              <w:right w:val="nil"/>
            </w:tcBorders>
            <w:shd w:val="clear" w:color="auto" w:fill="auto"/>
            <w:noWrap/>
            <w:vAlign w:val="bottom"/>
            <w:hideMark/>
          </w:tcPr>
          <w:p w:rsidR="00D3695B" w:rsidRPr="0015687A" w:rsidRDefault="00D3695B" w:rsidP="0015687A">
            <w:pPr>
              <w:jc w:val="center"/>
              <w:rPr>
                <w:rFonts w:ascii="Times New Roman" w:eastAsia="宋体" w:hAnsi="Times New Roman" w:cs="Times New Roman"/>
                <w:color w:val="000000"/>
                <w:sz w:val="13"/>
                <w:szCs w:val="13"/>
              </w:rPr>
            </w:pPr>
            <w:r w:rsidRPr="0015687A">
              <w:rPr>
                <w:rFonts w:ascii="Times New Roman" w:hAnsi="Times New Roman" w:cs="Times New Roman"/>
                <w:color w:val="000000"/>
                <w:sz w:val="13"/>
                <w:szCs w:val="13"/>
              </w:rPr>
              <w:t>84.66±1.80bc</w:t>
            </w:r>
          </w:p>
        </w:tc>
      </w:tr>
    </w:tbl>
    <w:p w:rsidR="00D3695B" w:rsidRPr="0015687A" w:rsidRDefault="00D3695B" w:rsidP="0015687A">
      <w:pPr>
        <w:rPr>
          <w:rFonts w:ascii="Times New Roman" w:hAnsi="Times New Roman" w:cs="Times New Roman"/>
        </w:rPr>
        <w:sectPr w:rsidR="00D3695B" w:rsidRPr="0015687A" w:rsidSect="0015687A">
          <w:pgSz w:w="16838" w:h="11906" w:orient="landscape"/>
          <w:pgMar w:top="1800" w:right="1440" w:bottom="1800" w:left="1440" w:header="851" w:footer="992" w:gutter="0"/>
          <w:cols w:space="425"/>
          <w:docGrid w:type="lines" w:linePitch="312"/>
        </w:sectPr>
      </w:pPr>
      <w:bookmarkStart w:id="2" w:name="_GoBack"/>
      <w:bookmarkEnd w:id="2"/>
    </w:p>
    <w:p w:rsidR="00D3695B" w:rsidRPr="0015687A" w:rsidRDefault="00D3695B" w:rsidP="0015687A">
      <w:pPr>
        <w:rPr>
          <w:rFonts w:ascii="Times New Roman" w:hAnsi="Times New Roman" w:cs="Times New Roman"/>
        </w:rPr>
      </w:pPr>
    </w:p>
    <w:p w:rsidR="00D3695B" w:rsidRPr="008E2D21" w:rsidRDefault="00D3695B" w:rsidP="008E2D21">
      <w:pPr>
        <w:widowControl/>
        <w:spacing w:after="160" w:line="480" w:lineRule="auto"/>
        <w:rPr>
          <w:rFonts w:ascii="Times New Roman" w:hAnsi="Times New Roman" w:cs="Times New Roman"/>
          <w:b/>
          <w:szCs w:val="21"/>
        </w:rPr>
      </w:pPr>
      <w:r w:rsidRPr="008E2D21">
        <w:rPr>
          <w:rFonts w:ascii="Times New Roman" w:eastAsia="Malgun Gothic" w:hAnsi="Times New Roman" w:cs="Times New Roman"/>
          <w:b/>
          <w:szCs w:val="21"/>
          <w:lang w:eastAsia="ko-KR"/>
        </w:rPr>
        <w:t>References</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t xml:space="preserve">1. </w:t>
      </w:r>
      <w:r w:rsidR="00000AF2" w:rsidRPr="00000AF2">
        <w:rPr>
          <w:rFonts w:ascii="Times New Roman" w:hAnsi="Times New Roman" w:cs="Times New Roman"/>
          <w:sz w:val="21"/>
          <w:szCs w:val="21"/>
        </w:rPr>
        <w:t>Aminov R</w:t>
      </w:r>
      <w:r w:rsidR="006D7989" w:rsidRPr="00000AF2">
        <w:rPr>
          <w:rFonts w:ascii="Times New Roman" w:hAnsi="Times New Roman" w:cs="Times New Roman"/>
          <w:sz w:val="21"/>
          <w:szCs w:val="21"/>
        </w:rPr>
        <w:t>I,</w:t>
      </w:r>
      <w:r w:rsidR="00000AF2" w:rsidRPr="00000AF2">
        <w:rPr>
          <w:rFonts w:ascii="Times New Roman" w:hAnsi="Times New Roman" w:cs="Times New Roman"/>
          <w:sz w:val="21"/>
          <w:szCs w:val="21"/>
        </w:rPr>
        <w:t xml:space="preserve"> Garrigues-Jeanjean N, Mackie RI (2001)</w:t>
      </w:r>
      <w:r w:rsidR="006D7989" w:rsidRPr="00000AF2">
        <w:rPr>
          <w:rFonts w:ascii="Times New Roman" w:hAnsi="Times New Roman" w:cs="Times New Roman"/>
          <w:sz w:val="21"/>
          <w:szCs w:val="21"/>
        </w:rPr>
        <w:t xml:space="preserve"> Molecular ecology of tetracycline resistance: development and validation of primers for detection of tetracycline resistance genes encoding ribosomal protection proteins. </w:t>
      </w:r>
      <w:r w:rsidR="00000AF2" w:rsidRPr="00000AF2">
        <w:rPr>
          <w:rFonts w:ascii="Times New Roman" w:hAnsi="Times New Roman" w:cs="Times New Roman"/>
          <w:sz w:val="21"/>
          <w:szCs w:val="21"/>
        </w:rPr>
        <w:t>Appl Environ Microbiol 67(1):</w:t>
      </w:r>
      <w:r w:rsidR="006D7989" w:rsidRPr="00000AF2">
        <w:rPr>
          <w:rFonts w:ascii="Times New Roman" w:hAnsi="Times New Roman" w:cs="Times New Roman"/>
          <w:sz w:val="21"/>
          <w:szCs w:val="21"/>
        </w:rPr>
        <w:t>22-32</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t xml:space="preserve">2. </w:t>
      </w:r>
      <w:r w:rsidR="00000AF2" w:rsidRPr="00000AF2">
        <w:rPr>
          <w:rFonts w:ascii="Times New Roman" w:hAnsi="Times New Roman" w:cs="Times New Roman"/>
          <w:sz w:val="21"/>
          <w:szCs w:val="21"/>
        </w:rPr>
        <w:t>Cummings DE, Archer KF, Arriola DJ, Baker PA, Faucett KG, Laroya JB, Pfeil KL, Ryan CR, Ryan KR</w:t>
      </w:r>
      <w:r w:rsidR="006D7989" w:rsidRPr="00000AF2">
        <w:rPr>
          <w:rFonts w:ascii="Times New Roman" w:hAnsi="Times New Roman" w:cs="Times New Roman"/>
          <w:sz w:val="21"/>
          <w:szCs w:val="21"/>
        </w:rPr>
        <w:t xml:space="preserve">U, Zuill DE </w:t>
      </w:r>
      <w:r w:rsidR="00000AF2" w:rsidRPr="00000AF2">
        <w:rPr>
          <w:rFonts w:ascii="Times New Roman" w:hAnsi="Times New Roman" w:cs="Times New Roman" w:hint="eastAsia"/>
          <w:sz w:val="21"/>
          <w:szCs w:val="21"/>
        </w:rPr>
        <w:t>(</w:t>
      </w:r>
      <w:r w:rsidR="006D7989" w:rsidRPr="00000AF2">
        <w:rPr>
          <w:rFonts w:ascii="Times New Roman" w:hAnsi="Times New Roman" w:cs="Times New Roman"/>
          <w:sz w:val="21"/>
          <w:szCs w:val="21"/>
        </w:rPr>
        <w:t>2011</w:t>
      </w:r>
      <w:r w:rsidR="00000AF2" w:rsidRPr="00000AF2">
        <w:rPr>
          <w:rFonts w:ascii="Times New Roman" w:hAnsi="Times New Roman" w:cs="Times New Roman" w:hint="eastAsia"/>
          <w:sz w:val="21"/>
          <w:szCs w:val="21"/>
        </w:rPr>
        <w:t>)</w:t>
      </w:r>
      <w:r w:rsidR="006D7989" w:rsidRPr="00000AF2">
        <w:rPr>
          <w:rFonts w:ascii="Times New Roman" w:hAnsi="Times New Roman" w:cs="Times New Roman"/>
          <w:sz w:val="21"/>
          <w:szCs w:val="21"/>
        </w:rPr>
        <w:t xml:space="preserve"> Broad dissemination of plasmid-mediated quinolone resistance genes in sediments of two urban coastal wetlands. </w:t>
      </w:r>
      <w:r w:rsidR="00000AF2" w:rsidRPr="00000AF2">
        <w:rPr>
          <w:rFonts w:ascii="Times New Roman" w:hAnsi="Times New Roman" w:cs="Times New Roman"/>
          <w:sz w:val="21"/>
          <w:szCs w:val="21"/>
        </w:rPr>
        <w:t>Environ Sci Technol</w:t>
      </w:r>
      <w:r w:rsidR="00000AF2" w:rsidRPr="00000AF2">
        <w:rPr>
          <w:rFonts w:ascii="Times New Roman" w:hAnsi="Times New Roman" w:cs="Times New Roman" w:hint="eastAsia"/>
          <w:sz w:val="21"/>
          <w:szCs w:val="21"/>
        </w:rPr>
        <w:t xml:space="preserve"> </w:t>
      </w:r>
      <w:r w:rsidR="006D7989" w:rsidRPr="00000AF2">
        <w:rPr>
          <w:rFonts w:ascii="Times New Roman" w:hAnsi="Times New Roman" w:cs="Times New Roman"/>
          <w:sz w:val="21"/>
          <w:szCs w:val="21"/>
        </w:rPr>
        <w:t>45</w:t>
      </w:r>
      <w:r w:rsidR="006D7989" w:rsidRPr="00000AF2">
        <w:rPr>
          <w:rFonts w:ascii="Times New Roman" w:hAnsi="Times New Roman" w:cs="Times New Roman" w:hint="eastAsia"/>
          <w:sz w:val="21"/>
          <w:szCs w:val="21"/>
        </w:rPr>
        <w:t xml:space="preserve">: </w:t>
      </w:r>
      <w:r w:rsidR="006D7989" w:rsidRPr="00000AF2">
        <w:rPr>
          <w:rFonts w:ascii="Times New Roman" w:hAnsi="Times New Roman" w:cs="Times New Roman"/>
          <w:sz w:val="21"/>
          <w:szCs w:val="21"/>
        </w:rPr>
        <w:t>447-454</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t xml:space="preserve">3. </w:t>
      </w:r>
      <w:r w:rsidR="006D7989" w:rsidRPr="00000AF2">
        <w:rPr>
          <w:rFonts w:ascii="Times New Roman" w:hAnsi="Times New Roman" w:cs="Times New Roman"/>
          <w:sz w:val="21"/>
          <w:szCs w:val="21"/>
        </w:rPr>
        <w:t xml:space="preserve">Ghosh S, Sadowsky M J, Roberts M C, Gralnick J A, Lapara T M (2009) Sphingobacterium sp. strain PM2-P1-29 harbours a functional tet(X) gene encoding for the degradation of tetracycline. </w:t>
      </w:r>
      <w:r w:rsidR="00000AF2" w:rsidRPr="00000AF2">
        <w:rPr>
          <w:rFonts w:ascii="Times New Roman" w:hAnsi="Times New Roman" w:cs="Times New Roman"/>
          <w:sz w:val="21"/>
          <w:szCs w:val="21"/>
        </w:rPr>
        <w:t>J Appl Microbiol</w:t>
      </w:r>
      <w:r w:rsidR="00000AF2" w:rsidRPr="00000AF2">
        <w:rPr>
          <w:rFonts w:ascii="Times New Roman" w:hAnsi="Times New Roman" w:cs="Times New Roman" w:hint="eastAsia"/>
          <w:sz w:val="21"/>
          <w:szCs w:val="21"/>
        </w:rPr>
        <w:t xml:space="preserve"> </w:t>
      </w:r>
      <w:r w:rsidR="00000AF2" w:rsidRPr="00000AF2">
        <w:rPr>
          <w:rFonts w:ascii="Times New Roman" w:hAnsi="Times New Roman" w:cs="Times New Roman"/>
          <w:sz w:val="21"/>
          <w:szCs w:val="21"/>
        </w:rPr>
        <w:t>106(4):</w:t>
      </w:r>
      <w:r w:rsidR="006D7989" w:rsidRPr="00000AF2">
        <w:rPr>
          <w:rFonts w:ascii="Times New Roman" w:hAnsi="Times New Roman" w:cs="Times New Roman"/>
          <w:sz w:val="21"/>
          <w:szCs w:val="21"/>
        </w:rPr>
        <w:t>1336-1342</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t xml:space="preserve">4. </w:t>
      </w:r>
      <w:r w:rsidR="006D7989" w:rsidRPr="00000AF2">
        <w:rPr>
          <w:rFonts w:ascii="Times New Roman" w:hAnsi="Times New Roman" w:cs="Times New Roman"/>
          <w:sz w:val="21"/>
          <w:szCs w:val="21"/>
        </w:rPr>
        <w:t>Luo</w:t>
      </w:r>
      <w:r w:rsidR="006D7989" w:rsidRPr="00000AF2">
        <w:rPr>
          <w:rFonts w:ascii="Times New Roman" w:hAnsi="Times New Roman" w:cs="Times New Roman" w:hint="eastAsia"/>
          <w:sz w:val="21"/>
          <w:szCs w:val="21"/>
        </w:rPr>
        <w:t xml:space="preserve"> </w:t>
      </w:r>
      <w:r w:rsidR="006D7989" w:rsidRPr="00000AF2">
        <w:rPr>
          <w:rFonts w:ascii="Times New Roman" w:hAnsi="Times New Roman" w:cs="Times New Roman"/>
          <w:sz w:val="21"/>
          <w:szCs w:val="21"/>
        </w:rPr>
        <w:t xml:space="preserve">Y, Mao DQ, Rysz M, Zhou QX, Zhang HJ, Xu L, Alvarez PJJ </w:t>
      </w:r>
      <w:r w:rsidR="006D7989" w:rsidRPr="00000AF2">
        <w:rPr>
          <w:rFonts w:ascii="Times New Roman" w:hAnsi="Times New Roman" w:cs="Times New Roman" w:hint="eastAsia"/>
          <w:sz w:val="21"/>
          <w:szCs w:val="21"/>
        </w:rPr>
        <w:t>(</w:t>
      </w:r>
      <w:r w:rsidR="006D7989" w:rsidRPr="00000AF2">
        <w:rPr>
          <w:rFonts w:ascii="Times New Roman" w:hAnsi="Times New Roman" w:cs="Times New Roman"/>
          <w:sz w:val="21"/>
          <w:szCs w:val="21"/>
        </w:rPr>
        <w:t>2010</w:t>
      </w:r>
      <w:r w:rsidR="006D7989" w:rsidRPr="00000AF2">
        <w:rPr>
          <w:rFonts w:ascii="Times New Roman" w:hAnsi="Times New Roman" w:cs="Times New Roman" w:hint="eastAsia"/>
          <w:sz w:val="21"/>
          <w:szCs w:val="21"/>
        </w:rPr>
        <w:t>)</w:t>
      </w:r>
      <w:r w:rsidR="006D7989" w:rsidRPr="00000AF2">
        <w:rPr>
          <w:rFonts w:ascii="Times New Roman" w:hAnsi="Times New Roman" w:cs="Times New Roman"/>
          <w:sz w:val="21"/>
          <w:szCs w:val="21"/>
        </w:rPr>
        <w:t xml:space="preserve"> Trends in antibiotic resistance genes occurrence in the Haihe River, China. </w:t>
      </w:r>
      <w:r w:rsidR="00000AF2" w:rsidRPr="00000AF2">
        <w:rPr>
          <w:rFonts w:ascii="Times New Roman" w:hAnsi="Times New Roman" w:cs="Times New Roman"/>
          <w:sz w:val="21"/>
          <w:szCs w:val="21"/>
        </w:rPr>
        <w:t xml:space="preserve">Environ Sci Technol </w:t>
      </w:r>
      <w:r w:rsidR="006D7989" w:rsidRPr="00000AF2">
        <w:rPr>
          <w:rFonts w:ascii="Times New Roman" w:hAnsi="Times New Roman" w:cs="Times New Roman"/>
          <w:sz w:val="21"/>
          <w:szCs w:val="21"/>
        </w:rPr>
        <w:t>44</w:t>
      </w:r>
      <w:r w:rsidR="00000AF2" w:rsidRPr="00000AF2">
        <w:rPr>
          <w:rFonts w:ascii="Times New Roman" w:hAnsi="Times New Roman" w:cs="Times New Roman" w:hint="eastAsia"/>
          <w:sz w:val="21"/>
          <w:szCs w:val="21"/>
        </w:rPr>
        <w:t>:</w:t>
      </w:r>
      <w:r w:rsidR="006D7989" w:rsidRPr="00000AF2">
        <w:rPr>
          <w:rFonts w:ascii="Times New Roman" w:hAnsi="Times New Roman" w:cs="Times New Roman"/>
          <w:sz w:val="21"/>
          <w:szCs w:val="21"/>
        </w:rPr>
        <w:t>7220-7225</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t xml:space="preserve">5. </w:t>
      </w:r>
      <w:r w:rsidR="00000AF2" w:rsidRPr="00000AF2">
        <w:rPr>
          <w:rFonts w:ascii="Times New Roman" w:hAnsi="Times New Roman" w:cs="Times New Roman"/>
          <w:sz w:val="21"/>
          <w:szCs w:val="21"/>
        </w:rPr>
        <w:t>Ng L</w:t>
      </w:r>
      <w:r w:rsidR="006D7989" w:rsidRPr="00000AF2">
        <w:rPr>
          <w:rFonts w:ascii="Times New Roman" w:hAnsi="Times New Roman" w:cs="Times New Roman"/>
          <w:sz w:val="21"/>
          <w:szCs w:val="21"/>
        </w:rPr>
        <w:t>K, Ma</w:t>
      </w:r>
      <w:r w:rsidR="00000AF2" w:rsidRPr="00000AF2">
        <w:rPr>
          <w:rFonts w:ascii="Times New Roman" w:hAnsi="Times New Roman" w:cs="Times New Roman"/>
          <w:sz w:val="21"/>
          <w:szCs w:val="21"/>
        </w:rPr>
        <w:t>rtin I, Alfa M, Mulvey M (2001)</w:t>
      </w:r>
      <w:r w:rsidR="006D7989" w:rsidRPr="00000AF2">
        <w:rPr>
          <w:rFonts w:ascii="Times New Roman" w:hAnsi="Times New Roman" w:cs="Times New Roman"/>
          <w:sz w:val="21"/>
          <w:szCs w:val="21"/>
        </w:rPr>
        <w:t xml:space="preserve"> Multiplex PCR for the detection of tetracycline resistant genes. </w:t>
      </w:r>
      <w:r w:rsidR="00000AF2" w:rsidRPr="00000AF2">
        <w:rPr>
          <w:rFonts w:ascii="Times New Roman" w:hAnsi="Times New Roman" w:cs="Times New Roman"/>
          <w:sz w:val="21"/>
          <w:szCs w:val="21"/>
        </w:rPr>
        <w:t>Mol Cell Probes 15(4):</w:t>
      </w:r>
      <w:r w:rsidR="006D7989" w:rsidRPr="00000AF2">
        <w:rPr>
          <w:rFonts w:ascii="Times New Roman" w:hAnsi="Times New Roman" w:cs="Times New Roman"/>
          <w:sz w:val="21"/>
          <w:szCs w:val="21"/>
        </w:rPr>
        <w:t>209-215</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t xml:space="preserve">6. </w:t>
      </w:r>
      <w:r w:rsidR="00000AF2" w:rsidRPr="00000AF2">
        <w:rPr>
          <w:rFonts w:ascii="Times New Roman" w:hAnsi="Times New Roman" w:cs="Times New Roman"/>
          <w:sz w:val="21"/>
          <w:szCs w:val="21"/>
        </w:rPr>
        <w:t>Pei R, Kim SC, Carlson KH, Pruden A (2006)</w:t>
      </w:r>
      <w:r w:rsidR="006D7989" w:rsidRPr="00000AF2">
        <w:rPr>
          <w:rFonts w:ascii="Times New Roman" w:hAnsi="Times New Roman" w:cs="Times New Roman"/>
          <w:sz w:val="21"/>
          <w:szCs w:val="21"/>
        </w:rPr>
        <w:t xml:space="preserve"> Effect of river landscape on the sediment concentrations of antibiotics and corresponding antibiotic resistance genes (ARG). </w:t>
      </w:r>
      <w:r w:rsidR="00000AF2" w:rsidRPr="00000AF2">
        <w:rPr>
          <w:rFonts w:ascii="Times New Roman" w:hAnsi="Times New Roman" w:cs="Times New Roman"/>
          <w:sz w:val="21"/>
          <w:szCs w:val="21"/>
        </w:rPr>
        <w:t>Water Res 40(12):</w:t>
      </w:r>
      <w:r w:rsidR="006D7989" w:rsidRPr="00000AF2">
        <w:rPr>
          <w:rFonts w:ascii="Times New Roman" w:hAnsi="Times New Roman" w:cs="Times New Roman"/>
          <w:sz w:val="21"/>
          <w:szCs w:val="21"/>
        </w:rPr>
        <w:t>2427-2435</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t xml:space="preserve">7. </w:t>
      </w:r>
      <w:r w:rsidR="006D7989" w:rsidRPr="00000AF2">
        <w:rPr>
          <w:rFonts w:ascii="Times New Roman" w:hAnsi="Times New Roman" w:cs="Times New Roman"/>
          <w:sz w:val="21"/>
          <w:szCs w:val="21"/>
        </w:rPr>
        <w:t>Ren S, Lu A, Guo X, Zhang Q, Wang Y</w:t>
      </w:r>
      <w:r w:rsidR="00000AF2" w:rsidRPr="00000AF2">
        <w:rPr>
          <w:rFonts w:ascii="Times New Roman" w:hAnsi="Times New Roman" w:cs="Times New Roman"/>
          <w:sz w:val="21"/>
          <w:szCs w:val="21"/>
        </w:rPr>
        <w:t>, Guo X, Wang L, Zhang B (2019)</w:t>
      </w:r>
      <w:r w:rsidR="006D7989" w:rsidRPr="00000AF2">
        <w:rPr>
          <w:rFonts w:ascii="Times New Roman" w:hAnsi="Times New Roman" w:cs="Times New Roman"/>
          <w:sz w:val="21"/>
          <w:szCs w:val="21"/>
        </w:rPr>
        <w:t xml:space="preserve"> Effects of co-composting of lincomycin mycelia dregs with furfural slag on lincomycin degradation, degradation products, antibiotic resistance genes and bacterial community. </w:t>
      </w:r>
      <w:r w:rsidR="00000AF2" w:rsidRPr="00000AF2">
        <w:rPr>
          <w:rFonts w:ascii="Times New Roman" w:hAnsi="Times New Roman" w:cs="Times New Roman" w:hint="eastAsia"/>
          <w:sz w:val="21"/>
          <w:szCs w:val="21"/>
        </w:rPr>
        <w:t>Bi</w:t>
      </w:r>
      <w:r w:rsidR="00000AF2" w:rsidRPr="00000AF2">
        <w:rPr>
          <w:rFonts w:ascii="Times New Roman" w:hAnsi="Times New Roman" w:cs="Times New Roman"/>
          <w:sz w:val="21"/>
          <w:szCs w:val="21"/>
        </w:rPr>
        <w:t>oresour Technol</w:t>
      </w:r>
      <w:r w:rsidR="00000AF2" w:rsidRPr="00000AF2">
        <w:rPr>
          <w:rFonts w:ascii="Times New Roman" w:hAnsi="Times New Roman" w:cs="Times New Roman" w:hint="eastAsia"/>
          <w:sz w:val="21"/>
          <w:szCs w:val="21"/>
        </w:rPr>
        <w:t xml:space="preserve"> </w:t>
      </w:r>
      <w:r w:rsidR="00000AF2" w:rsidRPr="00000AF2">
        <w:rPr>
          <w:rFonts w:ascii="Times New Roman" w:hAnsi="Times New Roman" w:cs="Times New Roman"/>
          <w:sz w:val="21"/>
          <w:szCs w:val="21"/>
        </w:rPr>
        <w:t>272:</w:t>
      </w:r>
      <w:r w:rsidR="006D7989" w:rsidRPr="00000AF2">
        <w:rPr>
          <w:rFonts w:ascii="Times New Roman" w:hAnsi="Times New Roman" w:cs="Times New Roman"/>
          <w:sz w:val="21"/>
          <w:szCs w:val="21"/>
        </w:rPr>
        <w:t>83-91</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lastRenderedPageBreak/>
        <w:t xml:space="preserve">8. </w:t>
      </w:r>
      <w:r w:rsidR="006D7989" w:rsidRPr="00000AF2">
        <w:rPr>
          <w:rFonts w:ascii="Times New Roman" w:hAnsi="Times New Roman" w:cs="Times New Roman"/>
          <w:sz w:val="21"/>
          <w:szCs w:val="21"/>
        </w:rPr>
        <w:t>Su H, Hu X, Xu Y, Xu W, Huang X, Wen G, Yang K, Li Z, Ca</w:t>
      </w:r>
      <w:r w:rsidR="00000AF2" w:rsidRPr="00000AF2">
        <w:rPr>
          <w:rFonts w:ascii="Times New Roman" w:hAnsi="Times New Roman" w:cs="Times New Roman"/>
          <w:sz w:val="21"/>
          <w:szCs w:val="21"/>
        </w:rPr>
        <w:t>o Y (2018)</w:t>
      </w:r>
      <w:r w:rsidR="006D7989" w:rsidRPr="00000AF2">
        <w:rPr>
          <w:rFonts w:ascii="Times New Roman" w:hAnsi="Times New Roman" w:cs="Times New Roman"/>
          <w:sz w:val="21"/>
          <w:szCs w:val="21"/>
        </w:rPr>
        <w:t xml:space="preserve"> Persistence and spatial variation of antibiotic resistance genes and bacterial populations change in reared shrimp in South China. </w:t>
      </w:r>
      <w:r w:rsidR="00000AF2" w:rsidRPr="00000AF2">
        <w:rPr>
          <w:rFonts w:ascii="Times New Roman" w:hAnsi="Times New Roman" w:cs="Times New Roman"/>
          <w:sz w:val="21"/>
          <w:szCs w:val="21"/>
        </w:rPr>
        <w:t>Environ Int</w:t>
      </w:r>
      <w:r w:rsidR="00000AF2" w:rsidRPr="00000AF2">
        <w:rPr>
          <w:rFonts w:ascii="Times New Roman" w:hAnsi="Times New Roman" w:cs="Times New Roman" w:hint="eastAsia"/>
          <w:sz w:val="21"/>
          <w:szCs w:val="21"/>
        </w:rPr>
        <w:t xml:space="preserve"> </w:t>
      </w:r>
      <w:r w:rsidR="00000AF2" w:rsidRPr="00000AF2">
        <w:rPr>
          <w:rFonts w:ascii="Times New Roman" w:hAnsi="Times New Roman" w:cs="Times New Roman"/>
          <w:sz w:val="21"/>
          <w:szCs w:val="21"/>
        </w:rPr>
        <w:t>119:</w:t>
      </w:r>
      <w:r w:rsidR="006D7989" w:rsidRPr="00000AF2">
        <w:rPr>
          <w:rFonts w:ascii="Times New Roman" w:hAnsi="Times New Roman" w:cs="Times New Roman"/>
          <w:sz w:val="21"/>
          <w:szCs w:val="21"/>
        </w:rPr>
        <w:t>327-333</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t xml:space="preserve">9. </w:t>
      </w:r>
      <w:r w:rsidR="006D7989" w:rsidRPr="00000AF2">
        <w:rPr>
          <w:rFonts w:ascii="Times New Roman" w:hAnsi="Times New Roman" w:cs="Times New Roman"/>
          <w:sz w:val="21"/>
          <w:szCs w:val="21"/>
        </w:rPr>
        <w:t xml:space="preserve">Sui Q, Zhang </w:t>
      </w:r>
      <w:r w:rsidR="00000AF2" w:rsidRPr="00000AF2">
        <w:rPr>
          <w:rFonts w:ascii="Times New Roman" w:hAnsi="Times New Roman" w:cs="Times New Roman"/>
          <w:sz w:val="21"/>
          <w:szCs w:val="21"/>
        </w:rPr>
        <w:t>J, Tong J, Chen M, Wei Y (2017)</w:t>
      </w:r>
      <w:r w:rsidR="006D7989" w:rsidRPr="00000AF2">
        <w:rPr>
          <w:rFonts w:ascii="Times New Roman" w:hAnsi="Times New Roman" w:cs="Times New Roman"/>
          <w:sz w:val="21"/>
          <w:szCs w:val="21"/>
        </w:rPr>
        <w:t xml:space="preserve"> Seasonal variation and removal efficiency of antibiotic resistance genes during wastewater treatment of swine farms. </w:t>
      </w:r>
      <w:r w:rsidR="00000AF2" w:rsidRPr="00000AF2">
        <w:rPr>
          <w:rFonts w:ascii="Times New Roman" w:hAnsi="Times New Roman" w:cs="Times New Roman"/>
          <w:sz w:val="21"/>
          <w:szCs w:val="21"/>
        </w:rPr>
        <w:t>Environ Sci Pollut Res</w:t>
      </w:r>
      <w:r w:rsidR="00000AF2" w:rsidRPr="00000AF2">
        <w:rPr>
          <w:rFonts w:ascii="Times New Roman" w:hAnsi="Times New Roman" w:cs="Times New Roman" w:hint="eastAsia"/>
          <w:sz w:val="21"/>
          <w:szCs w:val="21"/>
        </w:rPr>
        <w:t xml:space="preserve"> </w:t>
      </w:r>
      <w:r w:rsidR="00000AF2" w:rsidRPr="00000AF2">
        <w:rPr>
          <w:rFonts w:ascii="Times New Roman" w:hAnsi="Times New Roman" w:cs="Times New Roman"/>
          <w:sz w:val="21"/>
          <w:szCs w:val="21"/>
        </w:rPr>
        <w:t>24(10):</w:t>
      </w:r>
      <w:r w:rsidR="006D7989" w:rsidRPr="00000AF2">
        <w:rPr>
          <w:rFonts w:ascii="Times New Roman" w:hAnsi="Times New Roman" w:cs="Times New Roman"/>
          <w:sz w:val="21"/>
          <w:szCs w:val="21"/>
        </w:rPr>
        <w:t>9048-9057</w:t>
      </w:r>
    </w:p>
    <w:p w:rsidR="006D7989" w:rsidRPr="00000AF2" w:rsidRDefault="00EE3799" w:rsidP="00EE3799">
      <w:pPr>
        <w:pStyle w:val="EndNoteBibliography"/>
        <w:adjustRightInd w:val="0"/>
        <w:spacing w:line="480" w:lineRule="auto"/>
        <w:ind w:left="210" w:hangingChars="100" w:hanging="210"/>
        <w:rPr>
          <w:rFonts w:ascii="Times New Roman" w:hAnsi="Times New Roman" w:cs="Times New Roman"/>
          <w:sz w:val="21"/>
          <w:szCs w:val="21"/>
        </w:rPr>
      </w:pPr>
      <w:r w:rsidRPr="00000AF2">
        <w:rPr>
          <w:rFonts w:ascii="Times New Roman" w:hAnsi="Times New Roman" w:cs="Times New Roman" w:hint="eastAsia"/>
          <w:sz w:val="21"/>
          <w:szCs w:val="21"/>
        </w:rPr>
        <w:t xml:space="preserve">10. </w:t>
      </w:r>
      <w:r w:rsidR="00000AF2" w:rsidRPr="00000AF2">
        <w:rPr>
          <w:rFonts w:ascii="Times New Roman" w:hAnsi="Times New Roman" w:cs="Times New Roman"/>
          <w:sz w:val="21"/>
          <w:szCs w:val="21"/>
        </w:rPr>
        <w:t>Zhu YG, Johnson TA, Su JQ, Qiao M, Guo GX, Stedtfeld RD, Hashsham SA, Tiedje JM (2013)</w:t>
      </w:r>
      <w:r w:rsidR="006D7989" w:rsidRPr="00000AF2">
        <w:rPr>
          <w:rFonts w:ascii="Times New Roman" w:hAnsi="Times New Roman" w:cs="Times New Roman"/>
          <w:sz w:val="21"/>
          <w:szCs w:val="21"/>
        </w:rPr>
        <w:t xml:space="preserve"> Diverse and abundant antibiotic resistance genes in Chinese swine farms. </w:t>
      </w:r>
      <w:r w:rsidR="00000AF2" w:rsidRPr="00000AF2">
        <w:rPr>
          <w:rFonts w:ascii="Times New Roman" w:hAnsi="Times New Roman" w:cs="Times New Roman"/>
          <w:sz w:val="21"/>
          <w:szCs w:val="21"/>
        </w:rPr>
        <w:t>Proc Natl Acad Sci</w:t>
      </w:r>
      <w:r w:rsidR="00000AF2" w:rsidRPr="00000AF2">
        <w:rPr>
          <w:rFonts w:ascii="Times New Roman" w:hAnsi="Times New Roman" w:cs="Times New Roman" w:hint="eastAsia"/>
          <w:sz w:val="21"/>
          <w:szCs w:val="21"/>
        </w:rPr>
        <w:t xml:space="preserve"> </w:t>
      </w:r>
      <w:r w:rsidR="00000AF2" w:rsidRPr="00000AF2">
        <w:rPr>
          <w:rFonts w:ascii="Times New Roman" w:hAnsi="Times New Roman" w:cs="Times New Roman"/>
          <w:sz w:val="21"/>
          <w:szCs w:val="21"/>
        </w:rPr>
        <w:t>USA</w:t>
      </w:r>
      <w:r w:rsidR="00000AF2" w:rsidRPr="00000AF2">
        <w:rPr>
          <w:rFonts w:ascii="Times New Roman" w:hAnsi="Times New Roman" w:cs="Times New Roman" w:hint="eastAsia"/>
          <w:sz w:val="21"/>
          <w:szCs w:val="21"/>
        </w:rPr>
        <w:t xml:space="preserve"> </w:t>
      </w:r>
      <w:r w:rsidR="00000AF2" w:rsidRPr="00000AF2">
        <w:rPr>
          <w:rFonts w:ascii="Times New Roman" w:hAnsi="Times New Roman" w:cs="Times New Roman"/>
          <w:sz w:val="21"/>
          <w:szCs w:val="21"/>
        </w:rPr>
        <w:t>110(9):</w:t>
      </w:r>
      <w:r w:rsidR="006D7989" w:rsidRPr="00000AF2">
        <w:rPr>
          <w:rFonts w:ascii="Times New Roman" w:hAnsi="Times New Roman" w:cs="Times New Roman"/>
          <w:sz w:val="21"/>
          <w:szCs w:val="21"/>
        </w:rPr>
        <w:t>3435-3440</w:t>
      </w:r>
    </w:p>
    <w:p w:rsidR="0066240C" w:rsidRPr="0015687A" w:rsidRDefault="0066240C">
      <w:pPr>
        <w:rPr>
          <w:rFonts w:ascii="Times New Roman" w:hAnsi="Times New Roman" w:cs="Times New Roman"/>
        </w:rPr>
      </w:pPr>
    </w:p>
    <w:sectPr w:rsidR="0066240C" w:rsidRPr="0015687A" w:rsidSect="001568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FE0" w:rsidRDefault="005E1FE0" w:rsidP="002A5586">
      <w:r>
        <w:separator/>
      </w:r>
    </w:p>
  </w:endnote>
  <w:endnote w:type="continuationSeparator" w:id="0">
    <w:p w:rsidR="005E1FE0" w:rsidRDefault="005E1FE0" w:rsidP="002A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FE0" w:rsidRDefault="005E1FE0" w:rsidP="002A5586">
      <w:r>
        <w:separator/>
      </w:r>
    </w:p>
  </w:footnote>
  <w:footnote w:type="continuationSeparator" w:id="0">
    <w:p w:rsidR="005E1FE0" w:rsidRDefault="005E1FE0" w:rsidP="002A55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3695B"/>
    <w:rsid w:val="00000AF2"/>
    <w:rsid w:val="000D308C"/>
    <w:rsid w:val="001442C6"/>
    <w:rsid w:val="0015687A"/>
    <w:rsid w:val="0025520A"/>
    <w:rsid w:val="00274204"/>
    <w:rsid w:val="002A5586"/>
    <w:rsid w:val="002B00D7"/>
    <w:rsid w:val="00325908"/>
    <w:rsid w:val="00445ACE"/>
    <w:rsid w:val="004604FB"/>
    <w:rsid w:val="004C4679"/>
    <w:rsid w:val="005B0F4A"/>
    <w:rsid w:val="005E1FE0"/>
    <w:rsid w:val="0066240C"/>
    <w:rsid w:val="006D7989"/>
    <w:rsid w:val="0082252D"/>
    <w:rsid w:val="0085189F"/>
    <w:rsid w:val="008E2D21"/>
    <w:rsid w:val="00905CA6"/>
    <w:rsid w:val="00934355"/>
    <w:rsid w:val="00A956AC"/>
    <w:rsid w:val="00C96863"/>
    <w:rsid w:val="00D3695B"/>
    <w:rsid w:val="00D60962"/>
    <w:rsid w:val="00D6506D"/>
    <w:rsid w:val="00E723EB"/>
    <w:rsid w:val="00EE3799"/>
    <w:rsid w:val="00F2625C"/>
    <w:rsid w:val="00FC1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9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69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695B"/>
    <w:rPr>
      <w:sz w:val="18"/>
      <w:szCs w:val="18"/>
    </w:rPr>
  </w:style>
  <w:style w:type="paragraph" w:styleId="a4">
    <w:name w:val="footer"/>
    <w:basedOn w:val="a"/>
    <w:link w:val="Char0"/>
    <w:uiPriority w:val="99"/>
    <w:unhideWhenUsed/>
    <w:rsid w:val="00D3695B"/>
    <w:pPr>
      <w:tabs>
        <w:tab w:val="center" w:pos="4153"/>
        <w:tab w:val="right" w:pos="8306"/>
      </w:tabs>
      <w:snapToGrid w:val="0"/>
      <w:jc w:val="left"/>
    </w:pPr>
    <w:rPr>
      <w:sz w:val="18"/>
      <w:szCs w:val="18"/>
    </w:rPr>
  </w:style>
  <w:style w:type="character" w:customStyle="1" w:styleId="Char0">
    <w:name w:val="页脚 Char"/>
    <w:basedOn w:val="a0"/>
    <w:link w:val="a4"/>
    <w:uiPriority w:val="99"/>
    <w:rsid w:val="00D3695B"/>
    <w:rPr>
      <w:sz w:val="18"/>
      <w:szCs w:val="18"/>
    </w:rPr>
  </w:style>
  <w:style w:type="character" w:styleId="a5">
    <w:name w:val="Hyperlink"/>
    <w:basedOn w:val="a0"/>
    <w:uiPriority w:val="99"/>
    <w:unhideWhenUsed/>
    <w:rsid w:val="00D3695B"/>
    <w:rPr>
      <w:color w:val="0000FF" w:themeColor="hyperlink"/>
      <w:u w:val="single"/>
    </w:rPr>
  </w:style>
  <w:style w:type="paragraph" w:customStyle="1" w:styleId="EndNoteBibliographyTitle">
    <w:name w:val="EndNote Bibliography Title"/>
    <w:basedOn w:val="a"/>
    <w:link w:val="EndNoteBibliographyTitleChar"/>
    <w:rsid w:val="00D3695B"/>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D3695B"/>
    <w:rPr>
      <w:rFonts w:ascii="Calibri" w:hAnsi="Calibri" w:cs="Calibri"/>
      <w:noProof/>
      <w:sz w:val="20"/>
    </w:rPr>
  </w:style>
  <w:style w:type="paragraph" w:customStyle="1" w:styleId="EndNoteBibliography">
    <w:name w:val="EndNote Bibliography"/>
    <w:basedOn w:val="a"/>
    <w:link w:val="EndNoteBibliographyChar"/>
    <w:rsid w:val="00D3695B"/>
    <w:rPr>
      <w:rFonts w:ascii="Calibri" w:hAnsi="Calibri" w:cs="Calibri"/>
      <w:noProof/>
      <w:sz w:val="20"/>
    </w:rPr>
  </w:style>
  <w:style w:type="character" w:customStyle="1" w:styleId="EndNoteBibliographyChar">
    <w:name w:val="EndNote Bibliography Char"/>
    <w:basedOn w:val="a0"/>
    <w:link w:val="EndNoteBibliography"/>
    <w:rsid w:val="00D3695B"/>
    <w:rPr>
      <w:rFonts w:ascii="Calibri" w:hAnsi="Calibri" w:cs="Calibri"/>
      <w:noProof/>
      <w:sz w:val="20"/>
    </w:rPr>
  </w:style>
  <w:style w:type="paragraph" w:styleId="a6">
    <w:name w:val="Balloon Text"/>
    <w:basedOn w:val="a"/>
    <w:link w:val="Char1"/>
    <w:uiPriority w:val="99"/>
    <w:semiHidden/>
    <w:unhideWhenUsed/>
    <w:rsid w:val="00D3695B"/>
    <w:rPr>
      <w:sz w:val="18"/>
      <w:szCs w:val="18"/>
    </w:rPr>
  </w:style>
  <w:style w:type="character" w:customStyle="1" w:styleId="Char1">
    <w:name w:val="批注框文本 Char"/>
    <w:basedOn w:val="a0"/>
    <w:link w:val="a6"/>
    <w:uiPriority w:val="99"/>
    <w:semiHidden/>
    <w:rsid w:val="00D3695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9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69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695B"/>
    <w:rPr>
      <w:sz w:val="18"/>
      <w:szCs w:val="18"/>
    </w:rPr>
  </w:style>
  <w:style w:type="paragraph" w:styleId="a4">
    <w:name w:val="footer"/>
    <w:basedOn w:val="a"/>
    <w:link w:val="Char0"/>
    <w:uiPriority w:val="99"/>
    <w:unhideWhenUsed/>
    <w:rsid w:val="00D3695B"/>
    <w:pPr>
      <w:tabs>
        <w:tab w:val="center" w:pos="4153"/>
        <w:tab w:val="right" w:pos="8306"/>
      </w:tabs>
      <w:snapToGrid w:val="0"/>
      <w:jc w:val="left"/>
    </w:pPr>
    <w:rPr>
      <w:sz w:val="18"/>
      <w:szCs w:val="18"/>
    </w:rPr>
  </w:style>
  <w:style w:type="character" w:customStyle="1" w:styleId="Char0">
    <w:name w:val="页脚 Char"/>
    <w:basedOn w:val="a0"/>
    <w:link w:val="a4"/>
    <w:uiPriority w:val="99"/>
    <w:rsid w:val="00D3695B"/>
    <w:rPr>
      <w:sz w:val="18"/>
      <w:szCs w:val="18"/>
    </w:rPr>
  </w:style>
  <w:style w:type="character" w:styleId="a5">
    <w:name w:val="Hyperlink"/>
    <w:basedOn w:val="a0"/>
    <w:uiPriority w:val="99"/>
    <w:unhideWhenUsed/>
    <w:rsid w:val="00D3695B"/>
    <w:rPr>
      <w:color w:val="0000FF" w:themeColor="hyperlink"/>
      <w:u w:val="single"/>
    </w:rPr>
  </w:style>
  <w:style w:type="paragraph" w:customStyle="1" w:styleId="EndNoteBibliographyTitle">
    <w:name w:val="EndNote Bibliography Title"/>
    <w:basedOn w:val="a"/>
    <w:link w:val="EndNoteBibliographyTitleChar"/>
    <w:rsid w:val="00D3695B"/>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D3695B"/>
    <w:rPr>
      <w:rFonts w:ascii="Calibri" w:hAnsi="Calibri" w:cs="Calibri"/>
      <w:noProof/>
      <w:sz w:val="20"/>
    </w:rPr>
  </w:style>
  <w:style w:type="paragraph" w:customStyle="1" w:styleId="EndNoteBibliography">
    <w:name w:val="EndNote Bibliography"/>
    <w:basedOn w:val="a"/>
    <w:link w:val="EndNoteBibliographyChar"/>
    <w:rsid w:val="00D3695B"/>
    <w:rPr>
      <w:rFonts w:ascii="Calibri" w:hAnsi="Calibri" w:cs="Calibri"/>
      <w:noProof/>
      <w:sz w:val="20"/>
    </w:rPr>
  </w:style>
  <w:style w:type="character" w:customStyle="1" w:styleId="EndNoteBibliographyChar">
    <w:name w:val="EndNote Bibliography Char"/>
    <w:basedOn w:val="a0"/>
    <w:link w:val="EndNoteBibliography"/>
    <w:rsid w:val="00D3695B"/>
    <w:rPr>
      <w:rFonts w:ascii="Calibri" w:hAnsi="Calibri" w:cs="Calibri"/>
      <w:noProof/>
      <w:sz w:val="20"/>
    </w:rPr>
  </w:style>
  <w:style w:type="paragraph" w:styleId="a6">
    <w:name w:val="Balloon Text"/>
    <w:basedOn w:val="a"/>
    <w:link w:val="Char1"/>
    <w:uiPriority w:val="99"/>
    <w:semiHidden/>
    <w:unhideWhenUsed/>
    <w:rsid w:val="00D3695B"/>
    <w:rPr>
      <w:sz w:val="18"/>
      <w:szCs w:val="18"/>
    </w:rPr>
  </w:style>
  <w:style w:type="character" w:customStyle="1" w:styleId="Char1">
    <w:name w:val="批注框文本 Char"/>
    <w:basedOn w:val="a0"/>
    <w:link w:val="a6"/>
    <w:uiPriority w:val="99"/>
    <w:semiHidden/>
    <w:rsid w:val="00D369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zhucx120@163.com" TargetMode="External"/><Relationship Id="rId12" Type="http://schemas.openxmlformats.org/officeDocument/2006/relationships/image" Target="media/image5.emf"/><Relationship Id="rId17" Type="http://schemas.openxmlformats.org/officeDocument/2006/relationships/oleObject" Target="embeddings/oleObject4.bin"/><Relationship Id="rId2" Type="http://schemas.microsoft.com/office/2007/relationships/stylesWithEffects" Target="stylesWithEffects.xml"/><Relationship Id="rId16" Type="http://schemas.openxmlformats.org/officeDocument/2006/relationships/oleObject" Target="embeddings/oleObject3.bin"/><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3.e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1483</Words>
  <Characters>8455</Characters>
  <Application>Microsoft Office Word</Application>
  <DocSecurity>0</DocSecurity>
  <Lines>70</Lines>
  <Paragraphs>19</Paragraphs>
  <ScaleCrop>false</ScaleCrop>
  <Company>微软中国</Company>
  <LinksUpToDate>false</LinksUpToDate>
  <CharactersWithSpaces>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50</cp:revision>
  <dcterms:created xsi:type="dcterms:W3CDTF">2021-03-15T08:32:00Z</dcterms:created>
  <dcterms:modified xsi:type="dcterms:W3CDTF">2021-04-14T12:21:00Z</dcterms:modified>
</cp:coreProperties>
</file>