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136" w:rsidRDefault="00545136">
      <w:pPr>
        <w:spacing w:line="20" w:lineRule="exact"/>
        <w:rPr>
          <w:rFonts w:ascii="Times New Roman" w:hAnsi="Times New Roman"/>
        </w:rPr>
      </w:pPr>
    </w:p>
    <w:p w:rsidR="00D04854" w:rsidRPr="00D04854" w:rsidRDefault="00D04854" w:rsidP="00D04854">
      <w:pPr>
        <w:spacing w:before="240" w:after="240"/>
        <w:jc w:val="center"/>
        <w:rPr>
          <w:rFonts w:ascii="Times New Roman" w:eastAsia="Times New Roman" w:hAnsi="Times New Roman"/>
          <w:sz w:val="52"/>
          <w:szCs w:val="52"/>
          <w:lang w:eastAsia="en-GB"/>
        </w:rPr>
      </w:pPr>
      <w:r w:rsidRPr="00D04854">
        <w:rPr>
          <w:rFonts w:ascii="Times New Roman" w:eastAsia="Times New Roman" w:hAnsi="Times New Roman"/>
          <w:b/>
          <w:bCs/>
          <w:color w:val="000000"/>
          <w:sz w:val="52"/>
          <w:szCs w:val="52"/>
          <w:lang w:eastAsia="en-GB"/>
        </w:rPr>
        <w:t>Nitrogen availability controls plant carbon storage with warming</w:t>
      </w:r>
    </w:p>
    <w:p w:rsidR="00D04854" w:rsidRPr="001B7D99" w:rsidRDefault="00D04854" w:rsidP="00D04854">
      <w:pPr>
        <w:spacing w:before="240" w:after="240"/>
        <w:jc w:val="center"/>
        <w:rPr>
          <w:rFonts w:ascii="Times New Roman" w:eastAsia="Times New Roman" w:hAnsi="Times New Roman"/>
          <w:sz w:val="24"/>
          <w:lang w:eastAsia="en-GB"/>
        </w:rPr>
      </w:pPr>
      <w:r w:rsidRPr="001B7D99">
        <w:rPr>
          <w:rFonts w:ascii="Times New Roman" w:eastAsia="Times New Roman" w:hAnsi="Times New Roman"/>
          <w:b/>
          <w:bCs/>
          <w:color w:val="000000"/>
          <w:sz w:val="32"/>
          <w:szCs w:val="32"/>
          <w:lang w:eastAsia="en-GB"/>
        </w:rPr>
        <w:t> </w:t>
      </w:r>
      <w:r>
        <w:rPr>
          <w:rFonts w:ascii="Times New Roman" w:eastAsia="Times New Roman" w:hAnsi="Times New Roman"/>
          <w:b/>
          <w:bCs/>
          <w:color w:val="000000"/>
          <w:sz w:val="32"/>
          <w:szCs w:val="32"/>
          <w:lang w:eastAsia="en-GB"/>
        </w:rPr>
        <w:t>Supplementary Material</w:t>
      </w:r>
    </w:p>
    <w:p w:rsidR="00D04854" w:rsidRDefault="00D04854" w:rsidP="00D04854">
      <w:pPr>
        <w:spacing w:before="240" w:after="240"/>
        <w:jc w:val="center"/>
        <w:rPr>
          <w:rFonts w:ascii="Times New Roman" w:eastAsia="Times New Roman" w:hAnsi="Times New Roman"/>
          <w:color w:val="000000"/>
          <w:sz w:val="24"/>
          <w:lang w:eastAsia="en-GB"/>
        </w:rPr>
      </w:pPr>
      <w:proofErr w:type="spellStart"/>
      <w:r w:rsidRPr="001B7D99">
        <w:rPr>
          <w:rFonts w:ascii="Times New Roman" w:eastAsia="Times New Roman" w:hAnsi="Times New Roman"/>
          <w:color w:val="000000"/>
          <w:sz w:val="24"/>
          <w:lang w:eastAsia="en-GB"/>
        </w:rPr>
        <w:t>Guiyao</w:t>
      </w:r>
      <w:proofErr w:type="spellEnd"/>
      <w:r w:rsidRPr="001B7D99">
        <w:rPr>
          <w:rFonts w:ascii="Times New Roman" w:eastAsia="Times New Roman" w:hAnsi="Times New Roman"/>
          <w:color w:val="000000"/>
          <w:sz w:val="24"/>
          <w:lang w:eastAsia="en-GB"/>
        </w:rPr>
        <w:t xml:space="preserve"> Zhou, Cesar </w:t>
      </w:r>
      <w:proofErr w:type="spellStart"/>
      <w:r w:rsidRPr="001B7D99">
        <w:rPr>
          <w:rFonts w:ascii="Times New Roman" w:eastAsia="Times New Roman" w:hAnsi="Times New Roman"/>
          <w:color w:val="000000"/>
          <w:sz w:val="24"/>
          <w:lang w:eastAsia="en-GB"/>
        </w:rPr>
        <w:t>Terrer</w:t>
      </w:r>
      <w:proofErr w:type="spellEnd"/>
      <w:r w:rsidRPr="001B7D99">
        <w:rPr>
          <w:rFonts w:ascii="Times New Roman" w:eastAsia="Times New Roman" w:hAnsi="Times New Roman"/>
          <w:color w:val="000000"/>
          <w:sz w:val="24"/>
          <w:lang w:eastAsia="en-GB"/>
        </w:rPr>
        <w:t xml:space="preserve">, Bruce A. Hungate, </w:t>
      </w:r>
      <w:proofErr w:type="spellStart"/>
      <w:r w:rsidRPr="001B7D99">
        <w:rPr>
          <w:rFonts w:ascii="Times New Roman" w:eastAsia="Times New Roman" w:hAnsi="Times New Roman"/>
          <w:color w:val="000000"/>
          <w:sz w:val="24"/>
          <w:lang w:eastAsia="en-GB"/>
        </w:rPr>
        <w:t>Natasja</w:t>
      </w:r>
      <w:proofErr w:type="spellEnd"/>
      <w:r w:rsidRPr="001B7D99">
        <w:rPr>
          <w:rFonts w:ascii="Times New Roman" w:eastAsia="Times New Roman" w:hAnsi="Times New Roman"/>
          <w:color w:val="000000"/>
          <w:sz w:val="24"/>
          <w:lang w:eastAsia="en-GB"/>
        </w:rPr>
        <w:t xml:space="preserve"> van </w:t>
      </w:r>
      <w:proofErr w:type="spellStart"/>
      <w:r w:rsidRPr="001B7D99">
        <w:rPr>
          <w:rFonts w:ascii="Times New Roman" w:eastAsia="Times New Roman" w:hAnsi="Times New Roman"/>
          <w:color w:val="000000"/>
          <w:sz w:val="24"/>
          <w:lang w:eastAsia="en-GB"/>
        </w:rPr>
        <w:t>Gestel</w:t>
      </w:r>
      <w:proofErr w:type="spellEnd"/>
      <w:r w:rsidRPr="001B7D99">
        <w:rPr>
          <w:rFonts w:ascii="Times New Roman" w:eastAsia="Times New Roman" w:hAnsi="Times New Roman"/>
          <w:color w:val="000000"/>
          <w:sz w:val="24"/>
          <w:lang w:eastAsia="en-GB"/>
        </w:rPr>
        <w:t xml:space="preserve">, </w:t>
      </w:r>
      <w:proofErr w:type="spellStart"/>
      <w:r w:rsidRPr="001B7D99">
        <w:rPr>
          <w:rFonts w:ascii="Times New Roman" w:eastAsia="Times New Roman" w:hAnsi="Times New Roman"/>
          <w:color w:val="000000"/>
          <w:sz w:val="24"/>
          <w:lang w:eastAsia="en-GB"/>
        </w:rPr>
        <w:t>Xuhui</w:t>
      </w:r>
      <w:proofErr w:type="spellEnd"/>
      <w:r w:rsidRPr="001B7D99">
        <w:rPr>
          <w:rFonts w:ascii="Times New Roman" w:eastAsia="Times New Roman" w:hAnsi="Times New Roman"/>
          <w:color w:val="000000"/>
          <w:sz w:val="24"/>
          <w:lang w:eastAsia="en-GB"/>
        </w:rPr>
        <w:t xml:space="preserve"> Zhou, </w:t>
      </w:r>
      <w:r>
        <w:rPr>
          <w:rFonts w:ascii="Times New Roman" w:eastAsia="Times New Roman" w:hAnsi="Times New Roman"/>
          <w:color w:val="000000"/>
          <w:sz w:val="24"/>
          <w:lang w:eastAsia="en-GB"/>
        </w:rPr>
        <w:t xml:space="preserve">  </w:t>
      </w:r>
    </w:p>
    <w:p w:rsidR="00D04854" w:rsidRDefault="00D04854" w:rsidP="00D04854">
      <w:pPr>
        <w:spacing w:before="240" w:after="240"/>
        <w:jc w:val="center"/>
        <w:rPr>
          <w:rFonts w:ascii="Times New Roman" w:eastAsia="Times New Roman" w:hAnsi="Times New Roman"/>
          <w:color w:val="000000"/>
          <w:sz w:val="24"/>
          <w:vertAlign w:val="superscript"/>
          <w:lang w:eastAsia="en-GB"/>
        </w:rPr>
      </w:pPr>
      <w:r w:rsidRPr="001B7D99">
        <w:rPr>
          <w:rFonts w:ascii="Times New Roman" w:eastAsia="Times New Roman" w:hAnsi="Times New Roman"/>
          <w:color w:val="000000"/>
          <w:sz w:val="24"/>
          <w:lang w:eastAsia="en-GB"/>
        </w:rPr>
        <w:t>Kees Jan van Groenigen</w:t>
      </w:r>
    </w:p>
    <w:p w:rsidR="00D04854" w:rsidRDefault="00D04854">
      <w:pPr>
        <w:widowControl/>
        <w:jc w:val="left"/>
        <w:rPr>
          <w:rFonts w:ascii="Times New Roman" w:eastAsia="TimesNewRomanPS-BoldMT" w:hAnsi="Times New Roman"/>
          <w:b/>
          <w:color w:val="000000"/>
          <w:kern w:val="0"/>
          <w:sz w:val="28"/>
          <w:szCs w:val="28"/>
          <w:lang w:bidi="ar"/>
        </w:rPr>
      </w:pPr>
    </w:p>
    <w:p w:rsidR="00D04854" w:rsidRDefault="00D04854">
      <w:pPr>
        <w:widowControl/>
        <w:jc w:val="left"/>
        <w:rPr>
          <w:rFonts w:ascii="Times New Roman" w:eastAsia="TimesNewRomanPS-BoldMT" w:hAnsi="Times New Roman"/>
          <w:b/>
          <w:color w:val="000000"/>
          <w:kern w:val="0"/>
          <w:sz w:val="28"/>
          <w:szCs w:val="28"/>
          <w:lang w:bidi="ar"/>
        </w:rPr>
      </w:pPr>
    </w:p>
    <w:p w:rsidR="00B161D4" w:rsidRDefault="00B161D4">
      <w:pPr>
        <w:widowControl/>
        <w:jc w:val="left"/>
        <w:rPr>
          <w:rFonts w:ascii="Times New Roman" w:eastAsia="TimesNewRomanPS-BoldMT" w:hAnsi="Times New Roman"/>
          <w:b/>
          <w:color w:val="000000"/>
          <w:kern w:val="0"/>
          <w:sz w:val="28"/>
          <w:szCs w:val="28"/>
          <w:lang w:bidi="ar"/>
        </w:rPr>
      </w:pPr>
    </w:p>
    <w:p w:rsidR="00A569C0" w:rsidRDefault="00A569C0">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color w:val="000000"/>
          <w:kern w:val="0"/>
          <w:sz w:val="28"/>
          <w:szCs w:val="28"/>
          <w:lang w:bidi="ar"/>
        </w:rPr>
        <w:t>Supplementary Figures</w:t>
      </w:r>
    </w:p>
    <w:p w:rsidR="001F4B20" w:rsidRDefault="001F4B20">
      <w:pPr>
        <w:widowControl/>
        <w:jc w:val="left"/>
        <w:rPr>
          <w:rFonts w:ascii="Times New Roman" w:eastAsia="TimesNewRomanPS-BoldMT" w:hAnsi="Times New Roman"/>
          <w:b/>
          <w:color w:val="000000"/>
          <w:kern w:val="0"/>
          <w:sz w:val="28"/>
          <w:szCs w:val="28"/>
          <w:lang w:bidi="ar"/>
        </w:rPr>
      </w:pPr>
    </w:p>
    <w:p w:rsidR="001F4B20" w:rsidRDefault="001F4B20" w:rsidP="001F4B20">
      <w:pPr>
        <w:spacing w:after="160" w:line="259" w:lineRule="auto"/>
        <w:rPr>
          <w:rFonts w:ascii="Times New Roman" w:eastAsia="Times New Roman" w:hAnsi="Times New Roman"/>
          <w:color w:val="000000"/>
          <w:sz w:val="24"/>
          <w:lang w:eastAsia="en-GB"/>
        </w:rPr>
      </w:pPr>
      <w:r>
        <w:rPr>
          <w:rFonts w:ascii="Times New Roman" w:eastAsia="TimesNewRomanPS-BoldMT" w:hAnsi="Times New Roman"/>
          <w:b/>
          <w:noProof/>
          <w:color w:val="000000"/>
          <w:kern w:val="0"/>
          <w:sz w:val="28"/>
          <w:szCs w:val="28"/>
          <w:lang w:val="en-GB" w:eastAsia="en-GB"/>
        </w:rPr>
        <w:drawing>
          <wp:inline distT="0" distB="0" distL="0" distR="0" wp14:anchorId="6930E1AB" wp14:editId="134E53D0">
            <wp:extent cx="5274310" cy="27241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obal distrbutio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724150"/>
                    </a:xfrm>
                    <a:prstGeom prst="rect">
                      <a:avLst/>
                    </a:prstGeom>
                  </pic:spPr>
                </pic:pic>
              </a:graphicData>
            </a:graphic>
          </wp:inline>
        </w:drawing>
      </w:r>
    </w:p>
    <w:p w:rsidR="001F4B20" w:rsidRDefault="001F4B20" w:rsidP="001F4B20">
      <w:pPr>
        <w:widowControl/>
        <w:jc w:val="left"/>
        <w:rPr>
          <w:rFonts w:ascii="Times New Roman" w:eastAsia="TimesNewRomanPS-BoldMT" w:hAnsi="Times New Roman"/>
          <w:b/>
          <w:color w:val="000000"/>
          <w:kern w:val="0"/>
          <w:sz w:val="28"/>
          <w:szCs w:val="28"/>
          <w:lang w:bidi="ar"/>
        </w:rPr>
      </w:pPr>
      <w:r>
        <w:rPr>
          <w:rFonts w:ascii="Times New Roman" w:hAnsi="Times New Roman" w:hint="eastAsia"/>
          <w:b/>
          <w:sz w:val="24"/>
        </w:rPr>
        <w:t>Fig</w:t>
      </w:r>
      <w:r w:rsidR="00C00AFA">
        <w:rPr>
          <w:rFonts w:ascii="Times New Roman" w:hAnsi="Times New Roman"/>
          <w:b/>
          <w:sz w:val="24"/>
        </w:rPr>
        <w:t>ure</w:t>
      </w:r>
      <w:r>
        <w:rPr>
          <w:rFonts w:ascii="Times New Roman" w:hAnsi="Times New Roman"/>
          <w:b/>
          <w:sz w:val="24"/>
        </w:rPr>
        <w:t xml:space="preserve"> S</w:t>
      </w:r>
      <w:r>
        <w:rPr>
          <w:rFonts w:ascii="Times New Roman" w:hAnsi="Times New Roman" w:hint="eastAsia"/>
          <w:b/>
          <w:sz w:val="24"/>
        </w:rPr>
        <w:t>1</w:t>
      </w:r>
      <w:r w:rsidR="00C00AFA">
        <w:rPr>
          <w:rFonts w:ascii="Times New Roman" w:hAnsi="Times New Roman"/>
          <w:b/>
          <w:sz w:val="24"/>
        </w:rPr>
        <w:t>.</w:t>
      </w:r>
      <w:r>
        <w:rPr>
          <w:rFonts w:ascii="Times New Roman" w:hAnsi="Times New Roman" w:hint="eastAsia"/>
          <w:b/>
          <w:sz w:val="24"/>
        </w:rPr>
        <w:t xml:space="preserve"> </w:t>
      </w:r>
      <w:r w:rsidRPr="00C00AFA">
        <w:rPr>
          <w:rFonts w:ascii="Times New Roman" w:hAnsi="Times New Roman" w:hint="eastAsia"/>
          <w:sz w:val="24"/>
        </w:rPr>
        <w:t>Geographic</w:t>
      </w:r>
      <w:r w:rsidRPr="00C00AFA">
        <w:rPr>
          <w:rFonts w:ascii="Times New Roman" w:hAnsi="Times New Roman"/>
          <w:sz w:val="24"/>
        </w:rPr>
        <w:t>al</w:t>
      </w:r>
      <w:r w:rsidRPr="00C00AFA">
        <w:rPr>
          <w:rFonts w:ascii="Times New Roman" w:hAnsi="Times New Roman" w:hint="eastAsia"/>
          <w:sz w:val="24"/>
        </w:rPr>
        <w:t xml:space="preserve"> distribution of experimental sites</w:t>
      </w:r>
      <w:r w:rsidRPr="00C00AFA">
        <w:rPr>
          <w:rFonts w:ascii="Times New Roman" w:hAnsi="Times New Roman"/>
          <w:sz w:val="24"/>
        </w:rPr>
        <w:t xml:space="preserve"> included in our dataset</w:t>
      </w:r>
      <w:r w:rsidRPr="00C00AFA">
        <w:rPr>
          <w:rFonts w:ascii="Times New Roman" w:hAnsi="Times New Roman" w:hint="eastAsia"/>
          <w:sz w:val="24"/>
        </w:rPr>
        <w:t xml:space="preserve">. </w:t>
      </w:r>
      <w:r w:rsidRPr="00C00AFA">
        <w:rPr>
          <w:rFonts w:ascii="Times New Roman" w:hAnsi="Times New Roman"/>
          <w:sz w:val="24"/>
        </w:rPr>
        <w:t>Th</w:t>
      </w:r>
      <w:r>
        <w:rPr>
          <w:rFonts w:ascii="Times New Roman" w:hAnsi="Times New Roman"/>
          <w:sz w:val="24"/>
        </w:rPr>
        <w:t xml:space="preserve">e </w:t>
      </w:r>
      <w:proofErr w:type="spellStart"/>
      <w:r>
        <w:rPr>
          <w:rFonts w:ascii="Times New Roman" w:hAnsi="Times New Roman"/>
          <w:sz w:val="24"/>
        </w:rPr>
        <w:t>colour</w:t>
      </w:r>
      <w:proofErr w:type="spellEnd"/>
      <w:r>
        <w:rPr>
          <w:rFonts w:ascii="Times New Roman" w:hAnsi="Times New Roman"/>
          <w:sz w:val="24"/>
        </w:rPr>
        <w:t xml:space="preserve"> of each data point indicates the soil C</w:t>
      </w:r>
      <w:proofErr w:type="gramStart"/>
      <w:r>
        <w:rPr>
          <w:rFonts w:ascii="Times New Roman" w:hAnsi="Times New Roman"/>
          <w:sz w:val="24"/>
        </w:rPr>
        <w:t>:N</w:t>
      </w:r>
      <w:proofErr w:type="gramEnd"/>
      <w:r>
        <w:rPr>
          <w:rFonts w:ascii="Times New Roman" w:hAnsi="Times New Roman"/>
          <w:sz w:val="24"/>
        </w:rPr>
        <w:t xml:space="preserve"> value at the corresponding site</w:t>
      </w:r>
      <w:r w:rsidR="00C00AFA">
        <w:rPr>
          <w:rFonts w:ascii="Times New Roman" w:hAnsi="Times New Roman"/>
          <w:sz w:val="24"/>
        </w:rPr>
        <w:t>.</w:t>
      </w:r>
    </w:p>
    <w:p w:rsidR="001F4B20" w:rsidRDefault="001F4B20">
      <w:pPr>
        <w:widowControl/>
        <w:jc w:val="left"/>
        <w:rPr>
          <w:rFonts w:ascii="Times New Roman" w:eastAsia="TimesNewRomanPS-BoldMT" w:hAnsi="Times New Roman"/>
          <w:b/>
          <w:color w:val="000000"/>
          <w:kern w:val="0"/>
          <w:sz w:val="28"/>
          <w:szCs w:val="28"/>
          <w:lang w:bidi="ar"/>
        </w:rPr>
      </w:pPr>
    </w:p>
    <w:p w:rsidR="00A569C0" w:rsidRDefault="00A569C0">
      <w:pPr>
        <w:widowControl/>
        <w:jc w:val="left"/>
        <w:rPr>
          <w:rFonts w:ascii="Times New Roman" w:eastAsia="TimesNewRomanPS-BoldMT" w:hAnsi="Times New Roman"/>
          <w:b/>
          <w:color w:val="000000"/>
          <w:kern w:val="0"/>
          <w:sz w:val="28"/>
          <w:szCs w:val="28"/>
          <w:lang w:bidi="ar"/>
        </w:rPr>
      </w:pPr>
    </w:p>
    <w:p w:rsidR="00C5008D" w:rsidRDefault="00BA0A0D">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noProof/>
          <w:color w:val="000000"/>
          <w:kern w:val="0"/>
          <w:sz w:val="28"/>
          <w:szCs w:val="28"/>
          <w:lang w:val="en-GB" w:eastAsia="en-GB"/>
        </w:rPr>
        <w:lastRenderedPageBreak/>
        <w:drawing>
          <wp:inline distT="0" distB="0" distL="0" distR="0">
            <wp:extent cx="5274310" cy="303339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ration and Delt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033395"/>
                    </a:xfrm>
                    <a:prstGeom prst="rect">
                      <a:avLst/>
                    </a:prstGeom>
                  </pic:spPr>
                </pic:pic>
              </a:graphicData>
            </a:graphic>
          </wp:inline>
        </w:drawing>
      </w:r>
    </w:p>
    <w:p w:rsidR="004F1023" w:rsidRDefault="004F1023">
      <w:pPr>
        <w:widowControl/>
        <w:jc w:val="left"/>
        <w:rPr>
          <w:rFonts w:ascii="Times New Roman" w:eastAsia="TimesNewRomanPS-BoldMT" w:hAnsi="Times New Roman"/>
          <w:b/>
          <w:color w:val="000000"/>
          <w:kern w:val="0"/>
          <w:sz w:val="28"/>
          <w:szCs w:val="28"/>
          <w:lang w:bidi="ar"/>
        </w:rPr>
      </w:pPr>
    </w:p>
    <w:p w:rsidR="00A569C0" w:rsidRPr="00C5008D" w:rsidRDefault="001F4B20" w:rsidP="00C5008D">
      <w:pPr>
        <w:widowControl/>
        <w:jc w:val="left"/>
        <w:rPr>
          <w:rFonts w:ascii="Times New Roman" w:eastAsia="TimesNewRomanPS-BoldMT" w:hAnsi="Times New Roman"/>
          <w:color w:val="000000"/>
          <w:kern w:val="0"/>
          <w:sz w:val="24"/>
          <w:lang w:bidi="ar"/>
        </w:rPr>
      </w:pPr>
      <w:r>
        <w:rPr>
          <w:rFonts w:ascii="Times New Roman" w:eastAsia="TimesNewRomanPS-BoldMT" w:hAnsi="Times New Roman"/>
          <w:b/>
          <w:color w:val="000000"/>
          <w:kern w:val="0"/>
          <w:sz w:val="24"/>
          <w:lang w:bidi="ar"/>
        </w:rPr>
        <w:t>Fig</w:t>
      </w:r>
      <w:r w:rsidR="00C00AFA">
        <w:rPr>
          <w:rFonts w:ascii="Times New Roman" w:eastAsia="TimesNewRomanPS-BoldMT" w:hAnsi="Times New Roman"/>
          <w:b/>
          <w:color w:val="000000"/>
          <w:kern w:val="0"/>
          <w:sz w:val="24"/>
          <w:lang w:bidi="ar"/>
        </w:rPr>
        <w:t>ure</w:t>
      </w:r>
      <w:r>
        <w:rPr>
          <w:rFonts w:ascii="Times New Roman" w:eastAsia="TimesNewRomanPS-BoldMT" w:hAnsi="Times New Roman"/>
          <w:b/>
          <w:color w:val="000000"/>
          <w:kern w:val="0"/>
          <w:sz w:val="24"/>
          <w:lang w:bidi="ar"/>
        </w:rPr>
        <w:t xml:space="preserve"> S2</w:t>
      </w:r>
      <w:r w:rsidR="00C00AFA">
        <w:rPr>
          <w:rFonts w:ascii="Times New Roman" w:eastAsia="TimesNewRomanPS-BoldMT" w:hAnsi="Times New Roman"/>
          <w:b/>
          <w:color w:val="000000"/>
          <w:kern w:val="0"/>
          <w:sz w:val="24"/>
          <w:lang w:bidi="ar"/>
        </w:rPr>
        <w:t xml:space="preserve">. </w:t>
      </w:r>
      <w:r w:rsidR="00C5008D" w:rsidRPr="00C00AFA">
        <w:rPr>
          <w:rFonts w:ascii="Times New Roman" w:eastAsia="TimesNewRomanPS-BoldMT" w:hAnsi="Times New Roman"/>
          <w:color w:val="000000"/>
          <w:kern w:val="0"/>
          <w:sz w:val="24"/>
          <w:lang w:bidi="ar"/>
        </w:rPr>
        <w:t>Relationships between soil C</w:t>
      </w:r>
      <w:proofErr w:type="gramStart"/>
      <w:r w:rsidR="00C5008D" w:rsidRPr="00C00AFA">
        <w:rPr>
          <w:rFonts w:ascii="Times New Roman" w:eastAsia="TimesNewRomanPS-BoldMT" w:hAnsi="Times New Roman"/>
          <w:color w:val="000000"/>
          <w:kern w:val="0"/>
          <w:sz w:val="24"/>
          <w:lang w:bidi="ar"/>
        </w:rPr>
        <w:t>:N</w:t>
      </w:r>
      <w:proofErr w:type="gramEnd"/>
      <w:r w:rsidR="00C5008D" w:rsidRPr="00C00AFA">
        <w:rPr>
          <w:rFonts w:ascii="Times New Roman" w:eastAsia="TimesNewRomanPS-BoldMT" w:hAnsi="Times New Roman"/>
          <w:color w:val="000000"/>
          <w:kern w:val="0"/>
          <w:sz w:val="24"/>
          <w:lang w:bidi="ar"/>
        </w:rPr>
        <w:t xml:space="preserve"> and the responses (</w:t>
      </w:r>
      <w:proofErr w:type="spellStart"/>
      <w:r w:rsidR="00C5008D" w:rsidRPr="00C00AFA">
        <w:rPr>
          <w:rFonts w:ascii="Times New Roman" w:eastAsia="TimesNewRomanPS-BoldMT" w:hAnsi="Times New Roman"/>
          <w:color w:val="000000"/>
          <w:kern w:val="0"/>
          <w:sz w:val="24"/>
          <w:lang w:bidi="ar"/>
        </w:rPr>
        <w:t>LnR</w:t>
      </w:r>
      <w:proofErr w:type="spellEnd"/>
      <w:r w:rsidR="00C5008D" w:rsidRPr="00C00AFA">
        <w:rPr>
          <w:rFonts w:ascii="Times New Roman" w:eastAsia="TimesNewRomanPS-BoldMT" w:hAnsi="Times New Roman"/>
          <w:color w:val="000000"/>
          <w:kern w:val="0"/>
          <w:sz w:val="24"/>
          <w:lang w:bidi="ar"/>
        </w:rPr>
        <w:t xml:space="preserve">) of total biomass (TGB), aboveground biomass (AGB) and belowground biomass (BGB) to warming for various experimental conditions. </w:t>
      </w:r>
      <w:r w:rsidR="00C5008D" w:rsidRPr="00C5008D">
        <w:rPr>
          <w:rFonts w:ascii="Times New Roman" w:eastAsia="TimesNewRomanPS-BoldMT" w:hAnsi="Times New Roman"/>
          <w:color w:val="000000"/>
          <w:kern w:val="0"/>
          <w:sz w:val="24"/>
          <w:lang w:bidi="ar"/>
        </w:rPr>
        <w:t>Relationships between soil C</w:t>
      </w:r>
      <w:proofErr w:type="gramStart"/>
      <w:r w:rsidR="00C5008D" w:rsidRPr="00C5008D">
        <w:rPr>
          <w:rFonts w:ascii="Times New Roman" w:eastAsia="TimesNewRomanPS-BoldMT" w:hAnsi="Times New Roman"/>
          <w:color w:val="000000"/>
          <w:kern w:val="0"/>
          <w:sz w:val="24"/>
          <w:lang w:bidi="ar"/>
        </w:rPr>
        <w:t>:N</w:t>
      </w:r>
      <w:proofErr w:type="gramEnd"/>
      <w:r w:rsidR="00C5008D" w:rsidRPr="00C5008D">
        <w:rPr>
          <w:rFonts w:ascii="Times New Roman" w:eastAsia="TimesNewRomanPS-BoldMT" w:hAnsi="Times New Roman"/>
          <w:color w:val="000000"/>
          <w:kern w:val="0"/>
          <w:sz w:val="24"/>
          <w:lang w:bidi="ar"/>
        </w:rPr>
        <w:t xml:space="preserve"> and </w:t>
      </w:r>
      <w:proofErr w:type="spellStart"/>
      <w:r w:rsidR="00C5008D">
        <w:rPr>
          <w:rFonts w:ascii="Times New Roman" w:eastAsia="TimesNewRomanPS-BoldMT" w:hAnsi="Times New Roman"/>
          <w:color w:val="000000"/>
          <w:kern w:val="0"/>
          <w:sz w:val="24"/>
          <w:lang w:bidi="ar"/>
        </w:rPr>
        <w:t>LnR</w:t>
      </w:r>
      <w:proofErr w:type="spellEnd"/>
      <w:r w:rsidR="00C5008D" w:rsidRPr="00C5008D">
        <w:rPr>
          <w:rFonts w:ascii="Times New Roman" w:eastAsia="TimesNewRomanPS-BoldMT" w:hAnsi="Times New Roman"/>
          <w:color w:val="000000"/>
          <w:kern w:val="0"/>
          <w:sz w:val="24"/>
          <w:lang w:bidi="ar"/>
        </w:rPr>
        <w:t xml:space="preserve"> of total biomass (A), aboveground biomass (B) and belowground biomass (C)</w:t>
      </w:r>
      <w:r w:rsidR="00C5008D">
        <w:rPr>
          <w:rFonts w:ascii="Times New Roman" w:eastAsia="TimesNewRomanPS-BoldMT" w:hAnsi="Times New Roman"/>
          <w:color w:val="000000"/>
          <w:kern w:val="0"/>
          <w:sz w:val="24"/>
          <w:lang w:bidi="ar"/>
        </w:rPr>
        <w:t xml:space="preserve"> for studies categorized by warming magnitude.</w:t>
      </w:r>
      <w:r w:rsidR="00C5008D" w:rsidRPr="00C5008D">
        <w:rPr>
          <w:rFonts w:ascii="Times New Roman" w:eastAsia="TimesNewRomanPS-BoldMT" w:hAnsi="Times New Roman"/>
          <w:color w:val="000000"/>
          <w:kern w:val="0"/>
          <w:sz w:val="24"/>
          <w:lang w:bidi="ar"/>
        </w:rPr>
        <w:t xml:space="preserve"> Positive relationships between </w:t>
      </w:r>
      <w:proofErr w:type="spellStart"/>
      <w:r w:rsidR="00C5008D" w:rsidRPr="00C5008D">
        <w:rPr>
          <w:rFonts w:ascii="Times New Roman" w:eastAsia="TimesNewRomanPS-BoldMT" w:hAnsi="Times New Roman"/>
          <w:color w:val="000000"/>
          <w:kern w:val="0"/>
          <w:sz w:val="24"/>
          <w:lang w:bidi="ar"/>
        </w:rPr>
        <w:t>LnR</w:t>
      </w:r>
      <w:proofErr w:type="spellEnd"/>
      <w:r w:rsidR="00C5008D" w:rsidRPr="00C5008D">
        <w:rPr>
          <w:rFonts w:ascii="Times New Roman" w:eastAsia="TimesNewRomanPS-BoldMT" w:hAnsi="Times New Roman"/>
          <w:color w:val="000000"/>
          <w:kern w:val="0"/>
          <w:sz w:val="24"/>
          <w:lang w:bidi="ar"/>
        </w:rPr>
        <w:t xml:space="preserve"> of TGB were found for ΔT ≤ 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0.25, </w:t>
      </w:r>
      <w:r w:rsidR="00C5008D" w:rsidRPr="00C5008D">
        <w:rPr>
          <w:rFonts w:ascii="Times New Roman" w:eastAsia="TimesNewRomanPS-BoldMT" w:hAnsi="Times New Roman"/>
          <w:i/>
          <w:color w:val="000000"/>
          <w:kern w:val="0"/>
          <w:sz w:val="24"/>
          <w:lang w:bidi="ar"/>
        </w:rPr>
        <w:t>P</w:t>
      </w:r>
      <w:r w:rsidR="00C5008D" w:rsidRPr="00C5008D">
        <w:rPr>
          <w:rFonts w:ascii="Times New Roman" w:eastAsia="TimesNewRomanPS-BoldMT" w:hAnsi="Times New Roman"/>
          <w:color w:val="000000"/>
          <w:kern w:val="0"/>
          <w:sz w:val="24"/>
          <w:lang w:bidi="ar"/>
        </w:rPr>
        <w:t xml:space="preserve"> &lt; 0.001, n = 42) and ΔT</w:t>
      </w:r>
      <w:r w:rsidR="00C5008D">
        <w:rPr>
          <w:rFonts w:ascii="Times New Roman" w:eastAsia="TimesNewRomanPS-BoldMT" w:hAnsi="Times New Roman"/>
          <w:color w:val="000000"/>
          <w:kern w:val="0"/>
          <w:sz w:val="24"/>
          <w:lang w:bidi="ar"/>
        </w:rPr>
        <w:t>˃</w:t>
      </w:r>
      <w:r w:rsidR="00C5008D" w:rsidRPr="00C5008D">
        <w:rPr>
          <w:rFonts w:ascii="Times New Roman" w:eastAsia="TimesNewRomanPS-BoldMT" w:hAnsi="Times New Roman"/>
          <w:color w:val="000000"/>
          <w:kern w:val="0"/>
          <w:sz w:val="24"/>
          <w:lang w:bidi="ar"/>
        </w:rPr>
        <w:t>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0.13, </w:t>
      </w:r>
      <w:r w:rsidR="00C5008D" w:rsidRPr="00C5008D">
        <w:rPr>
          <w:rFonts w:ascii="Times New Roman" w:eastAsia="TimesNewRomanPS-BoldMT" w:hAnsi="Times New Roman"/>
          <w:i/>
          <w:color w:val="000000"/>
          <w:kern w:val="0"/>
          <w:sz w:val="24"/>
          <w:lang w:bidi="ar"/>
        </w:rPr>
        <w:t>P</w:t>
      </w:r>
      <w:r w:rsidR="00C5008D" w:rsidRPr="00C5008D">
        <w:rPr>
          <w:rFonts w:ascii="Times New Roman" w:eastAsia="TimesNewRomanPS-BoldMT" w:hAnsi="Times New Roman"/>
          <w:color w:val="000000"/>
          <w:kern w:val="0"/>
          <w:sz w:val="24"/>
          <w:lang w:bidi="ar"/>
        </w:rPr>
        <w:t xml:space="preserve"> = 0.02, n=42); </w:t>
      </w:r>
      <w:r w:rsidR="00C5008D">
        <w:rPr>
          <w:rFonts w:ascii="Times New Roman" w:eastAsia="TimesNewRomanPS-BoldMT" w:hAnsi="Times New Roman"/>
          <w:color w:val="000000"/>
          <w:kern w:val="0"/>
          <w:sz w:val="24"/>
          <w:lang w:bidi="ar"/>
        </w:rPr>
        <w:t xml:space="preserve">for </w:t>
      </w:r>
      <w:r w:rsidR="00C5008D" w:rsidRPr="00C5008D">
        <w:rPr>
          <w:rFonts w:ascii="Times New Roman" w:eastAsia="TimesNewRomanPS-BoldMT" w:hAnsi="Times New Roman"/>
          <w:color w:val="000000"/>
          <w:kern w:val="0"/>
          <w:sz w:val="24"/>
          <w:lang w:bidi="ar"/>
        </w:rPr>
        <w:t>AGB for ΔT ≤ 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0.41, P &lt; 0.001, n=70) and ΔT</w:t>
      </w:r>
      <w:r w:rsidR="00C5008D">
        <w:rPr>
          <w:rFonts w:ascii="Times New Roman" w:eastAsia="TimesNewRomanPS-BoldMT" w:hAnsi="Times New Roman"/>
          <w:color w:val="000000"/>
          <w:kern w:val="0"/>
          <w:sz w:val="24"/>
          <w:lang w:bidi="ar"/>
        </w:rPr>
        <w:t>˃</w:t>
      </w:r>
      <w:r w:rsidR="00C5008D" w:rsidRPr="00C5008D">
        <w:rPr>
          <w:rFonts w:ascii="Times New Roman" w:eastAsia="TimesNewRomanPS-BoldMT" w:hAnsi="Times New Roman"/>
          <w:color w:val="000000"/>
          <w:kern w:val="0"/>
          <w:sz w:val="24"/>
          <w:lang w:bidi="ar"/>
        </w:rPr>
        <w:t>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0.11, </w:t>
      </w:r>
      <w:r w:rsidR="00C5008D" w:rsidRPr="00C5008D">
        <w:rPr>
          <w:rFonts w:ascii="Times New Roman" w:eastAsia="TimesNewRomanPS-BoldMT" w:hAnsi="Times New Roman"/>
          <w:i/>
          <w:color w:val="000000"/>
          <w:kern w:val="0"/>
          <w:sz w:val="24"/>
          <w:lang w:bidi="ar"/>
        </w:rPr>
        <w:t>P</w:t>
      </w:r>
      <w:r w:rsidR="00C5008D" w:rsidRPr="00C5008D">
        <w:rPr>
          <w:rFonts w:ascii="Times New Roman" w:eastAsia="TimesNewRomanPS-BoldMT" w:hAnsi="Times New Roman"/>
          <w:color w:val="000000"/>
          <w:kern w:val="0"/>
          <w:sz w:val="24"/>
          <w:lang w:bidi="ar"/>
        </w:rPr>
        <w:t xml:space="preserve"> &lt; 0.001, n=89); </w:t>
      </w:r>
      <w:r w:rsidR="00C5008D">
        <w:rPr>
          <w:rFonts w:ascii="Times New Roman" w:eastAsia="TimesNewRomanPS-BoldMT" w:hAnsi="Times New Roman"/>
          <w:color w:val="000000"/>
          <w:kern w:val="0"/>
          <w:sz w:val="24"/>
          <w:lang w:bidi="ar"/>
        </w:rPr>
        <w:t xml:space="preserve">for BGB </w:t>
      </w:r>
      <w:r w:rsidR="00C5008D" w:rsidRPr="00C5008D">
        <w:rPr>
          <w:rFonts w:ascii="Times New Roman" w:eastAsia="TimesNewRomanPS-BoldMT" w:hAnsi="Times New Roman"/>
          <w:color w:val="000000"/>
          <w:kern w:val="0"/>
          <w:sz w:val="24"/>
          <w:lang w:bidi="ar"/>
        </w:rPr>
        <w:t>for ΔT ≤ 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0.12, </w:t>
      </w:r>
      <w:r w:rsidR="00C5008D" w:rsidRPr="00C5008D">
        <w:rPr>
          <w:rFonts w:ascii="Times New Roman" w:eastAsia="TimesNewRomanPS-BoldMT" w:hAnsi="Times New Roman"/>
          <w:i/>
          <w:color w:val="000000"/>
          <w:kern w:val="0"/>
          <w:sz w:val="24"/>
          <w:lang w:bidi="ar"/>
        </w:rPr>
        <w:t>P</w:t>
      </w:r>
      <w:r w:rsidR="00C5008D" w:rsidRPr="00C5008D">
        <w:rPr>
          <w:rFonts w:ascii="Times New Roman" w:eastAsia="TimesNewRomanPS-BoldMT" w:hAnsi="Times New Roman"/>
          <w:color w:val="000000"/>
          <w:kern w:val="0"/>
          <w:sz w:val="24"/>
          <w:lang w:bidi="ar"/>
        </w:rPr>
        <w:t xml:space="preserve"> = 0.03, n = 38) and ΔT</w:t>
      </w:r>
      <w:r w:rsidR="00C5008D">
        <w:rPr>
          <w:rFonts w:ascii="Times New Roman" w:eastAsia="TimesNewRomanPS-BoldMT" w:hAnsi="Times New Roman"/>
          <w:color w:val="000000"/>
          <w:kern w:val="0"/>
          <w:sz w:val="24"/>
          <w:lang w:bidi="ar"/>
        </w:rPr>
        <w:t>˃</w:t>
      </w:r>
      <w:r w:rsidR="00C5008D" w:rsidRPr="00C5008D">
        <w:rPr>
          <w:rFonts w:ascii="Times New Roman" w:eastAsia="TimesNewRomanPS-BoldMT" w:hAnsi="Times New Roman"/>
          <w:color w:val="000000"/>
          <w:kern w:val="0"/>
          <w:sz w:val="24"/>
          <w:lang w:bidi="ar"/>
        </w:rPr>
        <w:t>1.5</w:t>
      </w:r>
      <w:r w:rsidR="00C5008D" w:rsidRPr="00C5008D">
        <w:rPr>
          <w:rFonts w:ascii="Cambria Math" w:eastAsia="TimesNewRomanPS-BoldMT" w:hAnsi="Cambria Math" w:cs="Cambria Math"/>
          <w:color w:val="000000"/>
          <w:kern w:val="0"/>
          <w:sz w:val="24"/>
          <w:lang w:bidi="ar"/>
        </w:rPr>
        <w:t>℃</w:t>
      </w:r>
      <w:r w:rsidR="00C5008D" w:rsidRP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0.18, </w:t>
      </w:r>
      <w:r w:rsidR="00C5008D" w:rsidRPr="00C5008D">
        <w:rPr>
          <w:rFonts w:ascii="Times New Roman" w:eastAsia="TimesNewRomanPS-BoldMT" w:hAnsi="Times New Roman"/>
          <w:i/>
          <w:color w:val="000000"/>
          <w:kern w:val="0"/>
          <w:sz w:val="24"/>
          <w:lang w:bidi="ar"/>
        </w:rPr>
        <w:t>P</w:t>
      </w:r>
      <w:r w:rsidR="00C5008D" w:rsidRPr="00C5008D">
        <w:rPr>
          <w:rFonts w:ascii="Times New Roman" w:eastAsia="TimesNewRomanPS-BoldMT" w:hAnsi="Times New Roman"/>
          <w:color w:val="000000"/>
          <w:kern w:val="0"/>
          <w:sz w:val="24"/>
          <w:lang w:bidi="ar"/>
        </w:rPr>
        <w:t xml:space="preserve"> &lt; 0.001, n=69). Relationships between soil C</w:t>
      </w:r>
      <w:proofErr w:type="gramStart"/>
      <w:r w:rsidR="00C5008D" w:rsidRPr="00C5008D">
        <w:rPr>
          <w:rFonts w:ascii="Times New Roman" w:eastAsia="TimesNewRomanPS-BoldMT" w:hAnsi="Times New Roman"/>
          <w:color w:val="000000"/>
          <w:kern w:val="0"/>
          <w:sz w:val="24"/>
          <w:lang w:bidi="ar"/>
        </w:rPr>
        <w:t>:N</w:t>
      </w:r>
      <w:proofErr w:type="gramEnd"/>
      <w:r w:rsidR="00C5008D" w:rsidRPr="00C5008D">
        <w:rPr>
          <w:rFonts w:ascii="Times New Roman" w:eastAsia="TimesNewRomanPS-BoldMT" w:hAnsi="Times New Roman"/>
          <w:color w:val="000000"/>
          <w:kern w:val="0"/>
          <w:sz w:val="24"/>
          <w:lang w:bidi="ar"/>
        </w:rPr>
        <w:t xml:space="preserve"> and </w:t>
      </w:r>
      <w:proofErr w:type="spellStart"/>
      <w:r w:rsidR="00C5008D">
        <w:rPr>
          <w:rFonts w:ascii="Times New Roman" w:eastAsia="TimesNewRomanPS-BoldMT" w:hAnsi="Times New Roman"/>
          <w:color w:val="000000"/>
          <w:kern w:val="0"/>
          <w:sz w:val="24"/>
          <w:lang w:bidi="ar"/>
        </w:rPr>
        <w:t>L</w:t>
      </w:r>
      <w:r w:rsidR="00C5008D" w:rsidRPr="00C5008D">
        <w:rPr>
          <w:rFonts w:ascii="Times New Roman" w:eastAsia="TimesNewRomanPS-BoldMT" w:hAnsi="Times New Roman"/>
          <w:color w:val="000000"/>
          <w:kern w:val="0"/>
          <w:sz w:val="24"/>
          <w:lang w:bidi="ar"/>
        </w:rPr>
        <w:t>nR</w:t>
      </w:r>
      <w:proofErr w:type="spellEnd"/>
      <w:r w:rsidR="00C5008D" w:rsidRPr="00C5008D">
        <w:rPr>
          <w:rFonts w:ascii="Times New Roman" w:eastAsia="TimesNewRomanPS-BoldMT" w:hAnsi="Times New Roman"/>
          <w:color w:val="000000"/>
          <w:kern w:val="0"/>
          <w:sz w:val="24"/>
          <w:lang w:bidi="ar"/>
        </w:rPr>
        <w:t xml:space="preserve"> of total biomass (D), aboveground biomass (E) and belowground biomass (F) for studies categorized by experimental duration. Positive relationships </w:t>
      </w:r>
      <w:r w:rsidR="00C5008D">
        <w:rPr>
          <w:rFonts w:ascii="Times New Roman" w:eastAsia="TimesNewRomanPS-BoldMT" w:hAnsi="Times New Roman"/>
          <w:color w:val="000000"/>
          <w:kern w:val="0"/>
          <w:sz w:val="24"/>
          <w:lang w:bidi="ar"/>
        </w:rPr>
        <w:t>for</w:t>
      </w:r>
      <w:r w:rsidR="00C5008D" w:rsidRPr="00C5008D">
        <w:rPr>
          <w:rFonts w:ascii="Times New Roman" w:eastAsia="TimesNewRomanPS-BoldMT" w:hAnsi="Times New Roman"/>
          <w:color w:val="000000"/>
          <w:kern w:val="0"/>
          <w:sz w:val="24"/>
          <w:lang w:bidi="ar"/>
        </w:rPr>
        <w:t xml:space="preserve"> TGB were found for duration ≤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0.34, P = 0.03, n = 14), and duration &gt;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0.17, P &lt; 0.001, n = 70); </w:t>
      </w:r>
      <w:r w:rsidR="00C5008D">
        <w:rPr>
          <w:rFonts w:ascii="Times New Roman" w:eastAsia="TimesNewRomanPS-BoldMT" w:hAnsi="Times New Roman"/>
          <w:color w:val="000000"/>
          <w:kern w:val="0"/>
          <w:sz w:val="24"/>
          <w:lang w:bidi="ar"/>
        </w:rPr>
        <w:t xml:space="preserve">for </w:t>
      </w:r>
      <w:r w:rsidR="00C5008D" w:rsidRPr="00C5008D">
        <w:rPr>
          <w:rFonts w:ascii="Times New Roman" w:eastAsia="TimesNewRomanPS-BoldMT" w:hAnsi="Times New Roman"/>
          <w:color w:val="000000"/>
          <w:kern w:val="0"/>
          <w:sz w:val="24"/>
          <w:lang w:bidi="ar"/>
        </w:rPr>
        <w:t>AGB for duration ≤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0.64, P &lt; 0.001, n = 17) and duration &gt;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0.20, P &lt; 0.001, n = 142); </w:t>
      </w:r>
      <w:r w:rsidR="00C5008D">
        <w:rPr>
          <w:rFonts w:ascii="Times New Roman" w:eastAsia="TimesNewRomanPS-BoldMT" w:hAnsi="Times New Roman"/>
          <w:color w:val="000000"/>
          <w:kern w:val="0"/>
          <w:sz w:val="24"/>
          <w:lang w:bidi="ar"/>
        </w:rPr>
        <w:t>for</w:t>
      </w:r>
      <w:r w:rsidR="00C5008D" w:rsidRPr="00C5008D">
        <w:rPr>
          <w:rFonts w:ascii="Times New Roman" w:eastAsia="TimesNewRomanPS-BoldMT" w:hAnsi="Times New Roman"/>
          <w:color w:val="000000"/>
          <w:kern w:val="0"/>
          <w:sz w:val="24"/>
          <w:lang w:bidi="ar"/>
        </w:rPr>
        <w:t xml:space="preserve"> BGB for duration ≤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0.45, P = 0.003, n = 17) and duration &gt; 1 year (</w:t>
      </w:r>
      <w:r w:rsidR="00C5008D" w:rsidRPr="00C5008D">
        <w:rPr>
          <w:rFonts w:ascii="Times New Roman" w:eastAsia="TimesNewRomanPS-BoldMT" w:hAnsi="Times New Roman"/>
          <w:i/>
          <w:color w:val="000000"/>
          <w:kern w:val="0"/>
          <w:sz w:val="24"/>
          <w:lang w:bidi="ar"/>
        </w:rPr>
        <w:t>R</w:t>
      </w:r>
      <w:r w:rsidR="00C5008D" w:rsidRPr="00C5008D">
        <w:rPr>
          <w:rFonts w:ascii="Times New Roman" w:eastAsia="TimesNewRomanPS-BoldMT" w:hAnsi="Times New Roman"/>
          <w:i/>
          <w:color w:val="000000"/>
          <w:kern w:val="0"/>
          <w:sz w:val="24"/>
          <w:vertAlign w:val="superscript"/>
          <w:lang w:bidi="ar"/>
        </w:rPr>
        <w:t>2</w:t>
      </w:r>
      <w:r w:rsidR="00C5008D" w:rsidRPr="00C5008D">
        <w:rPr>
          <w:rFonts w:ascii="Times New Roman" w:eastAsia="TimesNewRomanPS-BoldMT" w:hAnsi="Times New Roman"/>
          <w:color w:val="000000"/>
          <w:kern w:val="0"/>
          <w:sz w:val="24"/>
          <w:lang w:bidi="ar"/>
        </w:rPr>
        <w:t xml:space="preserve"> = 0.16, P &lt; 0.001, n = 90).  </w:t>
      </w:r>
    </w:p>
    <w:p w:rsidR="00A569C0" w:rsidRDefault="00A569C0">
      <w:pPr>
        <w:widowControl/>
        <w:jc w:val="left"/>
        <w:rPr>
          <w:rFonts w:ascii="Times New Roman" w:eastAsia="TimesNewRomanPS-BoldMT" w:hAnsi="Times New Roman"/>
          <w:b/>
          <w:color w:val="000000"/>
          <w:kern w:val="0"/>
          <w:sz w:val="28"/>
          <w:szCs w:val="28"/>
          <w:lang w:bidi="ar"/>
        </w:rPr>
      </w:pPr>
    </w:p>
    <w:p w:rsidR="00A569C0" w:rsidRDefault="00A569C0">
      <w:pPr>
        <w:widowControl/>
        <w:jc w:val="left"/>
        <w:rPr>
          <w:rFonts w:ascii="Times New Roman" w:eastAsia="TimesNewRomanPS-BoldMT" w:hAnsi="Times New Roman"/>
          <w:b/>
          <w:color w:val="000000"/>
          <w:kern w:val="0"/>
          <w:sz w:val="28"/>
          <w:szCs w:val="28"/>
          <w:lang w:bidi="ar"/>
        </w:rPr>
      </w:pPr>
    </w:p>
    <w:p w:rsidR="004F1023" w:rsidRDefault="004F1023">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color w:val="000000"/>
          <w:kern w:val="0"/>
          <w:sz w:val="28"/>
          <w:szCs w:val="28"/>
          <w:lang w:bidi="ar"/>
        </w:rPr>
        <w:br w:type="page"/>
      </w:r>
    </w:p>
    <w:p w:rsidR="00C5008D" w:rsidRDefault="00BA0A0D" w:rsidP="00C5008D">
      <w:pPr>
        <w:widowControl/>
        <w:rPr>
          <w:rFonts w:ascii="Times New Roman" w:eastAsia="TimesNewRomanPS-BoldMT" w:hAnsi="Times New Roman"/>
          <w:bCs/>
          <w:color w:val="000000"/>
          <w:kern w:val="0"/>
          <w:sz w:val="24"/>
          <w:lang w:bidi="ar"/>
        </w:rPr>
      </w:pPr>
      <w:r>
        <w:rPr>
          <w:rFonts w:ascii="Times New Roman" w:eastAsia="TimesNewRomanPS-BoldMT" w:hAnsi="Times New Roman"/>
          <w:b/>
          <w:noProof/>
          <w:color w:val="000000"/>
          <w:kern w:val="0"/>
          <w:sz w:val="24"/>
          <w:lang w:val="en-GB" w:eastAsia="en-GB"/>
        </w:rPr>
        <w:lastRenderedPageBreak/>
        <w:drawing>
          <wp:inline distT="0" distB="0" distL="0" distR="0">
            <wp:extent cx="5274310" cy="3042285"/>
            <wp:effectExtent l="0" t="0" r="254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T and MA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042285"/>
                    </a:xfrm>
                    <a:prstGeom prst="rect">
                      <a:avLst/>
                    </a:prstGeom>
                  </pic:spPr>
                </pic:pic>
              </a:graphicData>
            </a:graphic>
          </wp:inline>
        </w:drawing>
      </w:r>
      <w:r w:rsidR="00C5008D">
        <w:rPr>
          <w:rFonts w:ascii="Times New Roman" w:eastAsia="TimesNewRomanPS-BoldMT" w:hAnsi="Times New Roman"/>
          <w:b/>
          <w:color w:val="000000"/>
          <w:kern w:val="0"/>
          <w:sz w:val="24"/>
          <w:lang w:bidi="ar"/>
        </w:rPr>
        <w:t>Fig</w:t>
      </w:r>
      <w:r w:rsidR="00C00AFA">
        <w:rPr>
          <w:rFonts w:ascii="Times New Roman" w:eastAsia="TimesNewRomanPS-BoldMT" w:hAnsi="Times New Roman"/>
          <w:b/>
          <w:color w:val="000000"/>
          <w:kern w:val="0"/>
          <w:sz w:val="24"/>
          <w:lang w:bidi="ar"/>
        </w:rPr>
        <w:t>ure</w:t>
      </w:r>
      <w:r w:rsidR="00C5008D">
        <w:rPr>
          <w:rFonts w:ascii="Times New Roman" w:eastAsia="TimesNewRomanPS-BoldMT" w:hAnsi="Times New Roman"/>
          <w:b/>
          <w:color w:val="000000"/>
          <w:kern w:val="0"/>
          <w:sz w:val="24"/>
          <w:lang w:bidi="ar"/>
        </w:rPr>
        <w:t xml:space="preserve"> S</w:t>
      </w:r>
      <w:r w:rsidR="001F4B20">
        <w:rPr>
          <w:rFonts w:ascii="Times New Roman" w:eastAsia="TimesNewRomanPS-BoldMT" w:hAnsi="Times New Roman"/>
          <w:b/>
          <w:color w:val="000000"/>
          <w:kern w:val="0"/>
          <w:sz w:val="24"/>
          <w:lang w:bidi="ar"/>
        </w:rPr>
        <w:t>3</w:t>
      </w:r>
      <w:r w:rsidR="00C00AFA">
        <w:rPr>
          <w:rFonts w:ascii="Times New Roman" w:eastAsia="TimesNewRomanPS-BoldMT" w:hAnsi="Times New Roman"/>
          <w:b/>
          <w:color w:val="000000"/>
          <w:kern w:val="0"/>
          <w:sz w:val="24"/>
          <w:lang w:bidi="ar"/>
        </w:rPr>
        <w:t>.</w:t>
      </w:r>
      <w:r w:rsidR="00C5008D">
        <w:rPr>
          <w:rFonts w:ascii="Times New Roman" w:eastAsia="TimesNewRomanPS-BoldMT" w:hAnsi="Times New Roman"/>
          <w:b/>
          <w:color w:val="000000"/>
          <w:kern w:val="0"/>
          <w:sz w:val="24"/>
          <w:lang w:bidi="ar"/>
        </w:rPr>
        <w:t xml:space="preserve"> </w:t>
      </w:r>
      <w:r w:rsidR="00C5008D" w:rsidRPr="00C00AFA">
        <w:rPr>
          <w:rFonts w:ascii="Times New Roman" w:eastAsia="TimesNewRomanPS-BoldMT" w:hAnsi="Times New Roman"/>
          <w:color w:val="000000"/>
          <w:kern w:val="0"/>
          <w:sz w:val="24"/>
          <w:lang w:bidi="ar"/>
        </w:rPr>
        <w:t>Relationships between soil C</w:t>
      </w:r>
      <w:proofErr w:type="gramStart"/>
      <w:r w:rsidR="00C5008D" w:rsidRPr="00C00AFA">
        <w:rPr>
          <w:rFonts w:ascii="Times New Roman" w:eastAsia="TimesNewRomanPS-BoldMT" w:hAnsi="Times New Roman"/>
          <w:color w:val="000000"/>
          <w:kern w:val="0"/>
          <w:sz w:val="24"/>
          <w:lang w:bidi="ar"/>
        </w:rPr>
        <w:t>:N</w:t>
      </w:r>
      <w:proofErr w:type="gramEnd"/>
      <w:r w:rsidR="00C5008D" w:rsidRPr="00C00AFA">
        <w:rPr>
          <w:rFonts w:ascii="Times New Roman" w:eastAsia="TimesNewRomanPS-BoldMT" w:hAnsi="Times New Roman"/>
          <w:color w:val="000000"/>
          <w:kern w:val="0"/>
          <w:sz w:val="24"/>
          <w:lang w:bidi="ar"/>
        </w:rPr>
        <w:t xml:space="preserve"> and the responses (</w:t>
      </w:r>
      <w:proofErr w:type="spellStart"/>
      <w:r w:rsidR="00C5008D" w:rsidRPr="00C00AFA">
        <w:rPr>
          <w:rFonts w:ascii="Times New Roman" w:eastAsia="TimesNewRomanPS-BoldMT" w:hAnsi="Times New Roman"/>
          <w:color w:val="000000"/>
          <w:kern w:val="0"/>
          <w:sz w:val="24"/>
          <w:lang w:bidi="ar"/>
        </w:rPr>
        <w:t>Ln</w:t>
      </w:r>
      <w:r w:rsidR="00C5008D" w:rsidRPr="00C00AFA">
        <w:rPr>
          <w:rFonts w:ascii="Times New Roman" w:eastAsia="TimesNewRomanPS-BoldItalicMT" w:hAnsi="Times New Roman"/>
          <w:color w:val="000000"/>
          <w:kern w:val="0"/>
          <w:sz w:val="24"/>
          <w:lang w:bidi="ar"/>
        </w:rPr>
        <w:t>R</w:t>
      </w:r>
      <w:proofErr w:type="spellEnd"/>
      <w:r w:rsidR="00C5008D" w:rsidRPr="00C00AFA">
        <w:rPr>
          <w:rFonts w:ascii="Times New Roman" w:eastAsia="TimesNewRomanPS-BoldMT" w:hAnsi="Times New Roman"/>
          <w:color w:val="000000"/>
          <w:kern w:val="0"/>
          <w:sz w:val="24"/>
          <w:lang w:bidi="ar"/>
        </w:rPr>
        <w:t>) of total biomass</w:t>
      </w:r>
      <w:r w:rsidR="00C5008D" w:rsidRPr="00C00AFA">
        <w:rPr>
          <w:rFonts w:ascii="Times New Roman" w:eastAsia="TimesNewRomanPS-BoldMT" w:hAnsi="Times New Roman" w:hint="eastAsia"/>
          <w:color w:val="000000"/>
          <w:kern w:val="0"/>
          <w:sz w:val="24"/>
          <w:lang w:bidi="ar"/>
        </w:rPr>
        <w:t xml:space="preserve"> (TGB)</w:t>
      </w:r>
      <w:r w:rsidR="00C5008D" w:rsidRPr="00C00AFA">
        <w:rPr>
          <w:rFonts w:ascii="Times New Roman" w:eastAsia="TimesNewRomanPS-BoldMT" w:hAnsi="Times New Roman"/>
          <w:color w:val="000000"/>
          <w:kern w:val="0"/>
          <w:sz w:val="24"/>
          <w:lang w:bidi="ar"/>
        </w:rPr>
        <w:t>, aboveground biomass</w:t>
      </w:r>
      <w:r w:rsidR="00C5008D" w:rsidRPr="00C00AFA">
        <w:rPr>
          <w:rFonts w:ascii="Times New Roman" w:eastAsia="TimesNewRomanPS-BoldMT" w:hAnsi="Times New Roman" w:hint="eastAsia"/>
          <w:color w:val="000000"/>
          <w:kern w:val="0"/>
          <w:sz w:val="24"/>
          <w:lang w:bidi="ar"/>
        </w:rPr>
        <w:t xml:space="preserve"> (AGB)</w:t>
      </w:r>
      <w:r w:rsidR="00C5008D" w:rsidRPr="00C00AFA">
        <w:rPr>
          <w:rFonts w:ascii="Times New Roman" w:eastAsia="TimesNewRomanPS-BoldMT" w:hAnsi="Times New Roman"/>
          <w:color w:val="000000"/>
          <w:kern w:val="0"/>
          <w:sz w:val="24"/>
          <w:lang w:bidi="ar"/>
        </w:rPr>
        <w:t xml:space="preserve"> and belowground biomass</w:t>
      </w:r>
      <w:r w:rsidR="00C5008D" w:rsidRPr="00C00AFA">
        <w:rPr>
          <w:rFonts w:ascii="Times New Roman" w:eastAsia="TimesNewRomanPS-BoldMT" w:hAnsi="Times New Roman" w:hint="eastAsia"/>
          <w:color w:val="000000"/>
          <w:kern w:val="0"/>
          <w:sz w:val="24"/>
          <w:lang w:bidi="ar"/>
        </w:rPr>
        <w:t xml:space="preserve"> (BGB)</w:t>
      </w:r>
      <w:r w:rsidR="00C5008D" w:rsidRPr="00C00AFA">
        <w:rPr>
          <w:rFonts w:ascii="Times New Roman" w:eastAsia="TimesNewRomanPS-BoldMT" w:hAnsi="Times New Roman"/>
          <w:color w:val="000000"/>
          <w:kern w:val="0"/>
          <w:sz w:val="24"/>
          <w:lang w:bidi="ar"/>
        </w:rPr>
        <w:t xml:space="preserve"> to warming for various climatic conditions.</w:t>
      </w:r>
      <w:r w:rsidR="00C5008D">
        <w:rPr>
          <w:rFonts w:ascii="Times New Roman" w:eastAsia="TimesNewRomanPS-BoldMT" w:hAnsi="Times New Roman"/>
          <w:bCs/>
          <w:color w:val="000000"/>
          <w:kern w:val="0"/>
          <w:sz w:val="24"/>
          <w:lang w:bidi="ar"/>
        </w:rPr>
        <w:t xml:space="preserve"> </w:t>
      </w:r>
      <w:r w:rsidR="00C5008D" w:rsidRPr="00C5008D">
        <w:rPr>
          <w:rFonts w:ascii="Times New Roman" w:eastAsia="TimesNewRomanPS-BoldMT" w:hAnsi="Times New Roman"/>
          <w:color w:val="000000"/>
          <w:kern w:val="0"/>
          <w:sz w:val="24"/>
          <w:lang w:bidi="ar"/>
        </w:rPr>
        <w:t>Relationships between soil C</w:t>
      </w:r>
      <w:proofErr w:type="gramStart"/>
      <w:r w:rsidR="00C5008D" w:rsidRPr="00C5008D">
        <w:rPr>
          <w:rFonts w:ascii="Times New Roman" w:eastAsia="TimesNewRomanPS-BoldMT" w:hAnsi="Times New Roman"/>
          <w:color w:val="000000"/>
          <w:kern w:val="0"/>
          <w:sz w:val="24"/>
          <w:lang w:bidi="ar"/>
        </w:rPr>
        <w:t>:N</w:t>
      </w:r>
      <w:proofErr w:type="gramEnd"/>
      <w:r w:rsidR="00C5008D" w:rsidRPr="00C5008D">
        <w:rPr>
          <w:rFonts w:ascii="Times New Roman" w:eastAsia="TimesNewRomanPS-BoldMT" w:hAnsi="Times New Roman"/>
          <w:color w:val="000000"/>
          <w:kern w:val="0"/>
          <w:sz w:val="24"/>
          <w:lang w:bidi="ar"/>
        </w:rPr>
        <w:t xml:space="preserve"> and </w:t>
      </w:r>
      <w:proofErr w:type="spellStart"/>
      <w:r w:rsidR="00C5008D">
        <w:rPr>
          <w:rFonts w:ascii="Times New Roman" w:eastAsia="TimesNewRomanPS-BoldMT" w:hAnsi="Times New Roman"/>
          <w:color w:val="000000"/>
          <w:kern w:val="0"/>
          <w:sz w:val="24"/>
          <w:lang w:bidi="ar"/>
        </w:rPr>
        <w:t>LnR</w:t>
      </w:r>
      <w:proofErr w:type="spellEnd"/>
      <w:r w:rsidR="00C5008D">
        <w:rPr>
          <w:rFonts w:ascii="Times New Roman" w:eastAsia="TimesNewRomanPS-BoldMT" w:hAnsi="Times New Roman"/>
          <w:color w:val="000000"/>
          <w:kern w:val="0"/>
          <w:sz w:val="24"/>
          <w:lang w:bidi="ar"/>
        </w:rPr>
        <w:t xml:space="preserve"> </w:t>
      </w:r>
      <w:r w:rsidR="00C5008D" w:rsidRPr="00C5008D">
        <w:rPr>
          <w:rFonts w:ascii="Times New Roman" w:eastAsia="TimesNewRomanPS-BoldMT" w:hAnsi="Times New Roman"/>
          <w:color w:val="000000"/>
          <w:kern w:val="0"/>
          <w:sz w:val="24"/>
          <w:lang w:bidi="ar"/>
        </w:rPr>
        <w:t>of total biomass (A), aboveground biomass (B) and belowground biomass (C)</w:t>
      </w:r>
      <w:r w:rsidR="00C5008D">
        <w:rPr>
          <w:rFonts w:ascii="Times New Roman" w:eastAsia="TimesNewRomanPS-BoldMT" w:hAnsi="Times New Roman"/>
          <w:color w:val="000000"/>
          <w:kern w:val="0"/>
          <w:sz w:val="24"/>
          <w:lang w:bidi="ar"/>
        </w:rPr>
        <w:t xml:space="preserve"> for studies categorized by MAT</w:t>
      </w:r>
      <w:r w:rsidR="00C5008D" w:rsidRPr="00C5008D">
        <w:rPr>
          <w:rFonts w:ascii="Times New Roman" w:eastAsia="TimesNewRomanPS-BoldMT" w:hAnsi="Times New Roman"/>
          <w:color w:val="000000"/>
          <w:kern w:val="0"/>
          <w:sz w:val="24"/>
          <w:lang w:bidi="ar"/>
        </w:rPr>
        <w:t>.</w:t>
      </w:r>
      <w:r w:rsidR="00C5008D">
        <w:rPr>
          <w:rFonts w:ascii="Times New Roman" w:eastAsia="TimesNewRomanPS-BoldMT" w:hAnsi="Times New Roman"/>
          <w:color w:val="000000"/>
          <w:kern w:val="0"/>
          <w:sz w:val="24"/>
          <w:lang w:bidi="ar"/>
        </w:rPr>
        <w:t xml:space="preserve"> </w:t>
      </w:r>
      <w:r w:rsidR="00C5008D">
        <w:rPr>
          <w:rFonts w:ascii="Times New Roman" w:eastAsia="TimesNewRomanPS-BoldMT" w:hAnsi="Times New Roman"/>
          <w:bCs/>
          <w:color w:val="000000"/>
          <w:kern w:val="0"/>
          <w:sz w:val="24"/>
          <w:lang w:bidi="ar"/>
        </w:rPr>
        <w:t>Positive relationships for TGB were found for MAT ≤ 0</w:t>
      </w:r>
      <w:r w:rsidR="00C5008D">
        <w:rPr>
          <w:rFonts w:ascii="Times New Roman" w:hAnsi="Times New Roman"/>
          <w:bCs/>
          <w:color w:val="000000"/>
          <w:kern w:val="0"/>
          <w:sz w:val="24"/>
          <w:lang w:bidi="ar"/>
        </w:rPr>
        <w:t xml:space="preserve">℃ </w:t>
      </w:r>
      <w:r w:rsidR="00C5008D">
        <w:rPr>
          <w:rFonts w:ascii="Times New Roman" w:eastAsia="TimesNewRomanPS-BoldMT" w:hAnsi="Times New Roman"/>
          <w:bCs/>
          <w:color w:val="000000"/>
          <w:kern w:val="0"/>
          <w:sz w:val="24"/>
          <w:lang w:bidi="ar"/>
        </w:rPr>
        <w:t>(</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eastAsia="TimesNewRomanPS-BoldMT" w:hAnsi="Times New Roman" w:hint="eastAsia"/>
          <w:bCs/>
          <w:color w:val="000000"/>
          <w:kern w:val="0"/>
          <w:sz w:val="24"/>
          <w:lang w:bidi="ar"/>
        </w:rPr>
        <w:t>4</w:t>
      </w:r>
      <w:r w:rsidR="00C5008D">
        <w:rPr>
          <w:rFonts w:ascii="Times New Roman" w:hAnsi="Times New Roman" w:hint="eastAsia"/>
          <w:bCs/>
          <w:color w:val="000000"/>
          <w:kern w:val="0"/>
          <w:sz w:val="24"/>
          <w:lang w:bidi="ar"/>
        </w:rPr>
        <w:t>4</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 0.0</w:t>
      </w:r>
      <w:r w:rsidR="00C5008D">
        <w:rPr>
          <w:rFonts w:ascii="Times New Roman" w:eastAsia="TimesNewRomanPS-BoldMT" w:hAnsi="Times New Roman" w:hint="eastAsia"/>
          <w:bCs/>
          <w:color w:val="000000"/>
          <w:kern w:val="0"/>
          <w:sz w:val="24"/>
          <w:lang w:bidi="ar"/>
        </w:rPr>
        <w:t>0</w:t>
      </w:r>
      <w:r w:rsidR="00C5008D">
        <w:rPr>
          <w:rFonts w:ascii="Times New Roman" w:hAnsi="Times New Roman" w:hint="eastAsia"/>
          <w:bCs/>
          <w:color w:val="000000"/>
          <w:kern w:val="0"/>
          <w:sz w:val="24"/>
          <w:lang w:bidi="ar"/>
        </w:rPr>
        <w:t>3</w:t>
      </w:r>
      <w:r w:rsidR="00C5008D">
        <w:rPr>
          <w:rFonts w:ascii="Times New Roman" w:eastAsia="TimesNewRomanPS-BoldMT" w:hAnsi="Times New Roman"/>
          <w:bCs/>
          <w:color w:val="000000"/>
          <w:kern w:val="0"/>
          <w:sz w:val="24"/>
          <w:lang w:bidi="ar"/>
        </w:rPr>
        <w:t xml:space="preserve">, n = </w:t>
      </w:r>
      <w:r w:rsidR="00C5008D">
        <w:rPr>
          <w:rFonts w:ascii="Times New Roman" w:hAnsi="Times New Roman" w:hint="eastAsia"/>
          <w:bCs/>
          <w:color w:val="000000"/>
          <w:kern w:val="0"/>
          <w:sz w:val="24"/>
          <w:lang w:bidi="ar"/>
        </w:rPr>
        <w:t>18</w:t>
      </w:r>
      <w:r w:rsidR="00C5008D">
        <w:rPr>
          <w:rFonts w:ascii="Times New Roman" w:eastAsia="TimesNewRomanPS-BoldMT" w:hAnsi="Times New Roman"/>
          <w:bCs/>
          <w:color w:val="000000"/>
          <w:kern w:val="0"/>
          <w:sz w:val="24"/>
          <w:lang w:bidi="ar"/>
        </w:rPr>
        <w:t>) and MAT &gt; 0</w:t>
      </w:r>
      <w:r w:rsidR="00C5008D">
        <w:rPr>
          <w:rFonts w:ascii="Times New Roman" w:hAnsi="Times New Roman"/>
          <w:bCs/>
          <w:color w:val="000000"/>
          <w:kern w:val="0"/>
          <w:sz w:val="24"/>
          <w:lang w:bidi="ar"/>
        </w:rPr>
        <w:t xml:space="preserve">℃ </w:t>
      </w:r>
      <w:r w:rsidR="00C5008D">
        <w:rPr>
          <w:rFonts w:ascii="Times New Roman" w:eastAsia="TimesNewRomanPS-BoldMT" w:hAnsi="Times New Roman"/>
          <w:bCs/>
          <w:color w:val="000000"/>
          <w:kern w:val="0"/>
          <w:sz w:val="24"/>
          <w:lang w:bidi="ar"/>
        </w:rPr>
        <w:t>(</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hAnsi="Times New Roman" w:hint="eastAsia"/>
          <w:bCs/>
          <w:color w:val="000000"/>
          <w:kern w:val="0"/>
          <w:sz w:val="24"/>
          <w:lang w:bidi="ar"/>
        </w:rPr>
        <w:t>08</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w:t>
      </w:r>
      <w:r w:rsidR="00C5008D">
        <w:rPr>
          <w:rFonts w:ascii="Times New Roman" w:hAnsi="Times New Roman" w:hint="eastAsia"/>
          <w:bCs/>
          <w:color w:val="000000"/>
          <w:kern w:val="0"/>
          <w:sz w:val="24"/>
          <w:lang w:bidi="ar"/>
        </w:rPr>
        <w:t>19</w:t>
      </w:r>
      <w:r w:rsidR="00C5008D">
        <w:rPr>
          <w:rFonts w:ascii="Times New Roman" w:eastAsia="TimesNewRomanPS-BoldMT" w:hAnsi="Times New Roman"/>
          <w:bCs/>
          <w:color w:val="000000"/>
          <w:kern w:val="0"/>
          <w:sz w:val="24"/>
          <w:lang w:bidi="ar"/>
        </w:rPr>
        <w:t xml:space="preserve">, n = </w:t>
      </w:r>
      <w:r w:rsidR="00C5008D">
        <w:rPr>
          <w:rFonts w:ascii="Times New Roman" w:hAnsi="Times New Roman" w:hint="eastAsia"/>
          <w:bCs/>
          <w:color w:val="000000"/>
          <w:kern w:val="0"/>
          <w:sz w:val="24"/>
          <w:lang w:bidi="ar"/>
        </w:rPr>
        <w:t>66</w:t>
      </w:r>
      <w:r w:rsidR="00C5008D">
        <w:rPr>
          <w:rFonts w:ascii="Times New Roman" w:eastAsia="TimesNewRomanPS-BoldMT" w:hAnsi="Times New Roman"/>
          <w:bCs/>
          <w:color w:val="000000"/>
          <w:kern w:val="0"/>
          <w:sz w:val="24"/>
          <w:lang w:bidi="ar"/>
        </w:rPr>
        <w:t>), for AGB for MAT ≤ 0</w:t>
      </w:r>
      <w:r w:rsidR="00C5008D">
        <w:rPr>
          <w:rFonts w:ascii="Times New Roman" w:hAnsi="Times New Roman"/>
          <w:bCs/>
          <w:color w:val="000000"/>
          <w:kern w:val="0"/>
          <w:sz w:val="24"/>
          <w:lang w:bidi="ar"/>
        </w:rPr>
        <w:t xml:space="preserve">℃ </w:t>
      </w:r>
      <w:r w:rsidR="00C5008D">
        <w:rPr>
          <w:rFonts w:ascii="Times New Roman" w:eastAsia="TimesNewRomanPS-BoldMT" w:hAnsi="Times New Roman"/>
          <w:bCs/>
          <w:color w:val="000000"/>
          <w:kern w:val="0"/>
          <w:sz w:val="24"/>
          <w:lang w:bidi="ar"/>
        </w:rPr>
        <w:t>(</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eastAsia="TimesNewRomanPS-BoldMT" w:hAnsi="Times New Roman" w:hint="eastAsia"/>
          <w:bCs/>
          <w:color w:val="000000"/>
          <w:kern w:val="0"/>
          <w:sz w:val="24"/>
          <w:lang w:bidi="ar"/>
        </w:rPr>
        <w:t>4</w:t>
      </w:r>
      <w:r w:rsidR="00C5008D">
        <w:rPr>
          <w:rFonts w:ascii="Times New Roman" w:hAnsi="Times New Roman" w:hint="eastAsia"/>
          <w:bCs/>
          <w:color w:val="000000"/>
          <w:kern w:val="0"/>
          <w:sz w:val="24"/>
          <w:lang w:bidi="ar"/>
        </w:rPr>
        <w:t>3</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0.001, n = </w:t>
      </w:r>
      <w:r w:rsidR="00C5008D">
        <w:rPr>
          <w:rFonts w:ascii="Times New Roman" w:hAnsi="Times New Roman" w:hint="eastAsia"/>
          <w:bCs/>
          <w:color w:val="000000"/>
          <w:kern w:val="0"/>
          <w:sz w:val="24"/>
          <w:lang w:bidi="ar"/>
        </w:rPr>
        <w:t>47</w:t>
      </w:r>
      <w:r w:rsidR="00C5008D">
        <w:rPr>
          <w:rFonts w:ascii="Times New Roman" w:eastAsia="TimesNewRomanPS-BoldMT" w:hAnsi="Times New Roman"/>
          <w:bCs/>
          <w:color w:val="000000"/>
          <w:kern w:val="0"/>
          <w:sz w:val="24"/>
          <w:lang w:bidi="ar"/>
        </w:rPr>
        <w:t>) and MAT &gt; 0</w:t>
      </w:r>
      <w:r w:rsidR="00C5008D">
        <w:rPr>
          <w:rFonts w:ascii="Times New Roman" w:hAnsi="Times New Roman"/>
          <w:bCs/>
          <w:color w:val="000000"/>
          <w:kern w:val="0"/>
          <w:sz w:val="24"/>
          <w:lang w:bidi="ar"/>
        </w:rPr>
        <w:t xml:space="preserve">℃ </w:t>
      </w:r>
      <w:r w:rsidR="00C5008D">
        <w:rPr>
          <w:rFonts w:ascii="Times New Roman" w:eastAsia="TimesNewRomanPS-BoldMT" w:hAnsi="Times New Roman"/>
          <w:bCs/>
          <w:color w:val="000000"/>
          <w:kern w:val="0"/>
          <w:sz w:val="24"/>
          <w:lang w:bidi="ar"/>
        </w:rPr>
        <w:t>(</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0.1</w:t>
      </w:r>
      <w:r w:rsidR="00C5008D">
        <w:rPr>
          <w:rFonts w:ascii="Times New Roman" w:hAnsi="Times New Roman" w:hint="eastAsia"/>
          <w:bCs/>
          <w:color w:val="000000"/>
          <w:kern w:val="0"/>
          <w:sz w:val="24"/>
          <w:lang w:bidi="ar"/>
        </w:rPr>
        <w:t>1</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0.001, n = 1</w:t>
      </w:r>
      <w:r w:rsidR="00C5008D">
        <w:rPr>
          <w:rFonts w:ascii="Times New Roman" w:hAnsi="Times New Roman" w:hint="eastAsia"/>
          <w:bCs/>
          <w:color w:val="000000"/>
          <w:kern w:val="0"/>
          <w:sz w:val="24"/>
          <w:lang w:bidi="ar"/>
        </w:rPr>
        <w:t>12</w:t>
      </w:r>
      <w:r w:rsidR="00C5008D">
        <w:rPr>
          <w:rFonts w:ascii="Times New Roman" w:eastAsia="TimesNewRomanPS-BoldMT" w:hAnsi="Times New Roman"/>
          <w:bCs/>
          <w:color w:val="000000"/>
          <w:kern w:val="0"/>
          <w:sz w:val="24"/>
          <w:lang w:bidi="ar"/>
        </w:rPr>
        <w:t>), for BGB for MAT ≤ 0℃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0.2</w:t>
      </w:r>
      <w:r w:rsidR="00C5008D">
        <w:rPr>
          <w:rFonts w:ascii="Times New Roman" w:hAnsi="Times New Roman" w:hint="eastAsia"/>
          <w:bCs/>
          <w:color w:val="000000"/>
          <w:kern w:val="0"/>
          <w:sz w:val="24"/>
          <w:lang w:bidi="ar"/>
        </w:rPr>
        <w:t>0</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 0.02</w:t>
      </w:r>
      <w:r w:rsidR="00C5008D">
        <w:rPr>
          <w:rFonts w:ascii="Times New Roman" w:hAnsi="Times New Roman" w:hint="eastAsia"/>
          <w:bCs/>
          <w:color w:val="000000"/>
          <w:kern w:val="0"/>
          <w:sz w:val="24"/>
          <w:lang w:bidi="ar"/>
        </w:rPr>
        <w:t>1</w:t>
      </w:r>
      <w:r w:rsidR="00C5008D">
        <w:rPr>
          <w:rFonts w:ascii="Times New Roman" w:eastAsia="TimesNewRomanPS-BoldMT" w:hAnsi="Times New Roman"/>
          <w:bCs/>
          <w:color w:val="000000"/>
          <w:kern w:val="0"/>
          <w:sz w:val="24"/>
          <w:lang w:bidi="ar"/>
        </w:rPr>
        <w:t>, n = 2</w:t>
      </w:r>
      <w:r w:rsidR="00C5008D">
        <w:rPr>
          <w:rFonts w:ascii="Times New Roman" w:hAnsi="Times New Roman" w:hint="eastAsia"/>
          <w:bCs/>
          <w:color w:val="000000"/>
          <w:kern w:val="0"/>
          <w:sz w:val="24"/>
          <w:lang w:bidi="ar"/>
        </w:rPr>
        <w:t>6</w:t>
      </w:r>
      <w:r w:rsidR="00C5008D">
        <w:rPr>
          <w:rFonts w:ascii="Times New Roman" w:eastAsia="TimesNewRomanPS-BoldMT" w:hAnsi="Times New Roman"/>
          <w:bCs/>
          <w:color w:val="000000"/>
          <w:kern w:val="0"/>
          <w:sz w:val="24"/>
          <w:lang w:bidi="ar"/>
        </w:rPr>
        <w:t>) and MAT &gt; 0℃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hAnsi="Times New Roman" w:hint="eastAsia"/>
          <w:bCs/>
          <w:color w:val="000000"/>
          <w:kern w:val="0"/>
          <w:sz w:val="24"/>
          <w:lang w:bidi="ar"/>
        </w:rPr>
        <w:t>15</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0.001, n = 8</w:t>
      </w:r>
      <w:r w:rsidR="00C5008D">
        <w:rPr>
          <w:rFonts w:ascii="Times New Roman" w:hAnsi="Times New Roman" w:hint="eastAsia"/>
          <w:bCs/>
          <w:color w:val="000000"/>
          <w:kern w:val="0"/>
          <w:sz w:val="24"/>
          <w:lang w:bidi="ar"/>
        </w:rPr>
        <w:t>1</w:t>
      </w:r>
      <w:r w:rsidR="00C5008D">
        <w:rPr>
          <w:rFonts w:ascii="Times New Roman" w:eastAsia="TimesNewRomanPS-BoldMT" w:hAnsi="Times New Roman"/>
          <w:bCs/>
          <w:color w:val="000000"/>
          <w:kern w:val="0"/>
          <w:sz w:val="24"/>
          <w:lang w:bidi="ar"/>
        </w:rPr>
        <w:t xml:space="preserve">). </w:t>
      </w:r>
      <w:r w:rsidR="00C5008D" w:rsidRPr="00C5008D">
        <w:rPr>
          <w:rFonts w:ascii="Times New Roman" w:eastAsia="TimesNewRomanPS-BoldMT" w:hAnsi="Times New Roman"/>
          <w:color w:val="000000"/>
          <w:kern w:val="0"/>
          <w:sz w:val="24"/>
          <w:lang w:bidi="ar"/>
        </w:rPr>
        <w:t>Relationships betwe</w:t>
      </w:r>
      <w:r w:rsidR="00C5008D">
        <w:rPr>
          <w:rFonts w:ascii="Times New Roman" w:eastAsia="TimesNewRomanPS-BoldMT" w:hAnsi="Times New Roman"/>
          <w:color w:val="000000"/>
          <w:kern w:val="0"/>
          <w:sz w:val="24"/>
          <w:lang w:bidi="ar"/>
        </w:rPr>
        <w:t>en soil C</w:t>
      </w:r>
      <w:proofErr w:type="gramStart"/>
      <w:r w:rsidR="00C5008D">
        <w:rPr>
          <w:rFonts w:ascii="Times New Roman" w:eastAsia="TimesNewRomanPS-BoldMT" w:hAnsi="Times New Roman"/>
          <w:color w:val="000000"/>
          <w:kern w:val="0"/>
          <w:sz w:val="24"/>
          <w:lang w:bidi="ar"/>
        </w:rPr>
        <w:t>:N</w:t>
      </w:r>
      <w:proofErr w:type="gramEnd"/>
      <w:r w:rsidR="00C5008D">
        <w:rPr>
          <w:rFonts w:ascii="Times New Roman" w:eastAsia="TimesNewRomanPS-BoldMT" w:hAnsi="Times New Roman"/>
          <w:color w:val="000000"/>
          <w:kern w:val="0"/>
          <w:sz w:val="24"/>
          <w:lang w:bidi="ar"/>
        </w:rPr>
        <w:t xml:space="preserve"> and </w:t>
      </w:r>
      <w:proofErr w:type="spellStart"/>
      <w:r w:rsidR="00C5008D">
        <w:rPr>
          <w:rFonts w:ascii="Times New Roman" w:eastAsia="TimesNewRomanPS-BoldMT" w:hAnsi="Times New Roman"/>
          <w:color w:val="000000"/>
          <w:kern w:val="0"/>
          <w:sz w:val="24"/>
          <w:lang w:bidi="ar"/>
        </w:rPr>
        <w:t>L</w:t>
      </w:r>
      <w:r w:rsidR="00C5008D" w:rsidRPr="00C5008D">
        <w:rPr>
          <w:rFonts w:ascii="Times New Roman" w:eastAsia="TimesNewRomanPS-BoldMT" w:hAnsi="Times New Roman"/>
          <w:color w:val="000000"/>
          <w:kern w:val="0"/>
          <w:sz w:val="24"/>
          <w:lang w:bidi="ar"/>
        </w:rPr>
        <w:t>nR</w:t>
      </w:r>
      <w:proofErr w:type="spellEnd"/>
      <w:r w:rsidR="00C5008D" w:rsidRPr="00C5008D">
        <w:rPr>
          <w:rFonts w:ascii="Times New Roman" w:eastAsia="TimesNewRomanPS-BoldMT" w:hAnsi="Times New Roman"/>
          <w:color w:val="000000"/>
          <w:kern w:val="0"/>
          <w:sz w:val="24"/>
          <w:lang w:bidi="ar"/>
        </w:rPr>
        <w:t xml:space="preserve"> of total biomass (D), aboveground biomass (E) and belowground biomass (F) for studies categorized by </w:t>
      </w:r>
      <w:r w:rsidR="00C5008D">
        <w:rPr>
          <w:rFonts w:ascii="Times New Roman" w:eastAsia="TimesNewRomanPS-BoldMT" w:hAnsi="Times New Roman"/>
          <w:color w:val="000000"/>
          <w:kern w:val="0"/>
          <w:sz w:val="24"/>
          <w:lang w:bidi="ar"/>
        </w:rPr>
        <w:t>MAP</w:t>
      </w:r>
      <w:r w:rsidR="00C5008D" w:rsidRPr="00C5008D">
        <w:rPr>
          <w:rFonts w:ascii="Times New Roman" w:eastAsia="TimesNewRomanPS-BoldMT" w:hAnsi="Times New Roman"/>
          <w:color w:val="000000"/>
          <w:kern w:val="0"/>
          <w:sz w:val="24"/>
          <w:lang w:bidi="ar"/>
        </w:rPr>
        <w:t xml:space="preserve">. </w:t>
      </w:r>
      <w:r w:rsidR="00C5008D">
        <w:rPr>
          <w:rFonts w:ascii="Times New Roman" w:eastAsia="TimesNewRomanPS-BoldMT" w:hAnsi="Times New Roman"/>
          <w:bCs/>
          <w:color w:val="000000"/>
          <w:kern w:val="0"/>
          <w:sz w:val="24"/>
          <w:lang w:bidi="ar"/>
        </w:rPr>
        <w:t>Positive relationships for TGB were also found for MAP ≤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xml:space="preserve">= 0.42,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 0.00</w:t>
      </w:r>
      <w:r w:rsidR="00C5008D">
        <w:rPr>
          <w:rFonts w:ascii="Times New Roman" w:hAnsi="Times New Roman" w:hint="eastAsia"/>
          <w:bCs/>
          <w:color w:val="000000"/>
          <w:kern w:val="0"/>
          <w:sz w:val="24"/>
          <w:lang w:bidi="ar"/>
        </w:rPr>
        <w:t>2</w:t>
      </w:r>
      <w:r w:rsidR="00C5008D">
        <w:rPr>
          <w:rFonts w:ascii="Times New Roman" w:eastAsia="TimesNewRomanPS-BoldMT" w:hAnsi="Times New Roman"/>
          <w:bCs/>
          <w:color w:val="000000"/>
          <w:kern w:val="0"/>
          <w:sz w:val="24"/>
          <w:lang w:bidi="ar"/>
        </w:rPr>
        <w:t>, n = 2</w:t>
      </w:r>
      <w:r w:rsidR="00C5008D">
        <w:rPr>
          <w:rFonts w:ascii="Times New Roman" w:hAnsi="Times New Roman" w:hint="eastAsia"/>
          <w:bCs/>
          <w:color w:val="000000"/>
          <w:kern w:val="0"/>
          <w:sz w:val="24"/>
          <w:lang w:bidi="ar"/>
        </w:rPr>
        <w:t>0</w:t>
      </w:r>
      <w:r w:rsidR="00C5008D">
        <w:rPr>
          <w:rFonts w:ascii="Times New Roman" w:eastAsia="TimesNewRomanPS-BoldMT" w:hAnsi="Times New Roman"/>
          <w:bCs/>
          <w:color w:val="000000"/>
          <w:kern w:val="0"/>
          <w:sz w:val="24"/>
          <w:lang w:bidi="ar"/>
        </w:rPr>
        <w:t>) and MAP &gt;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hAnsi="Times New Roman" w:hint="eastAsia"/>
          <w:bCs/>
          <w:color w:val="000000"/>
          <w:kern w:val="0"/>
          <w:sz w:val="24"/>
          <w:lang w:bidi="ar"/>
        </w:rPr>
        <w:t>11</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w:t>
      </w:r>
      <w:r w:rsidR="00C5008D">
        <w:rPr>
          <w:rFonts w:ascii="Times New Roman" w:hAnsi="Times New Roman" w:hint="eastAsia"/>
          <w:bCs/>
          <w:color w:val="000000"/>
          <w:kern w:val="0"/>
          <w:sz w:val="24"/>
          <w:lang w:bidi="ar"/>
        </w:rPr>
        <w:t>=</w:t>
      </w:r>
      <w:r w:rsidR="00C5008D">
        <w:rPr>
          <w:rFonts w:ascii="Times New Roman" w:eastAsia="TimesNewRomanPS-BoldMT" w:hAnsi="Times New Roman"/>
          <w:bCs/>
          <w:color w:val="000000"/>
          <w:kern w:val="0"/>
          <w:sz w:val="24"/>
          <w:lang w:bidi="ar"/>
        </w:rPr>
        <w:t xml:space="preserve"> 0.00</w:t>
      </w:r>
      <w:r w:rsidR="00C5008D">
        <w:rPr>
          <w:rFonts w:ascii="Times New Roman" w:hAnsi="Times New Roman" w:hint="eastAsia"/>
          <w:bCs/>
          <w:color w:val="000000"/>
          <w:kern w:val="0"/>
          <w:sz w:val="24"/>
          <w:lang w:bidi="ar"/>
        </w:rPr>
        <w:t>9</w:t>
      </w:r>
      <w:r w:rsidR="00C5008D">
        <w:rPr>
          <w:rFonts w:ascii="Times New Roman" w:eastAsia="TimesNewRomanPS-BoldMT" w:hAnsi="Times New Roman"/>
          <w:bCs/>
          <w:color w:val="000000"/>
          <w:kern w:val="0"/>
          <w:sz w:val="24"/>
          <w:lang w:bidi="ar"/>
        </w:rPr>
        <w:t>, n=</w:t>
      </w:r>
      <w:r w:rsidR="00C5008D">
        <w:rPr>
          <w:rFonts w:ascii="Times New Roman" w:hAnsi="Times New Roman" w:hint="eastAsia"/>
          <w:bCs/>
          <w:color w:val="000000"/>
          <w:kern w:val="0"/>
          <w:sz w:val="24"/>
          <w:lang w:bidi="ar"/>
        </w:rPr>
        <w:t>64</w:t>
      </w:r>
      <w:r w:rsidR="00C5008D">
        <w:rPr>
          <w:rFonts w:ascii="Times New Roman" w:eastAsia="TimesNewRomanPS-BoldMT" w:hAnsi="Times New Roman"/>
          <w:bCs/>
          <w:color w:val="000000"/>
          <w:kern w:val="0"/>
          <w:sz w:val="24"/>
          <w:lang w:bidi="ar"/>
        </w:rPr>
        <w:t>); for AGB for MAP ≤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0.3</w:t>
      </w:r>
      <w:r w:rsidR="00C5008D">
        <w:rPr>
          <w:rFonts w:ascii="Times New Roman" w:hAnsi="Times New Roman" w:hint="eastAsia"/>
          <w:bCs/>
          <w:color w:val="000000"/>
          <w:kern w:val="0"/>
          <w:sz w:val="24"/>
          <w:lang w:bidi="ar"/>
        </w:rPr>
        <w:t>7</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 xml:space="preserve">P </w:t>
      </w:r>
      <w:r w:rsidR="00C5008D">
        <w:rPr>
          <w:rFonts w:ascii="Times New Roman" w:eastAsia="TimesNewRomanPS-BoldMT" w:hAnsi="Times New Roman"/>
          <w:bCs/>
          <w:color w:val="000000"/>
          <w:kern w:val="0"/>
          <w:sz w:val="24"/>
          <w:lang w:bidi="ar"/>
        </w:rPr>
        <w:t>&lt; 0.001, n=4</w:t>
      </w:r>
      <w:r w:rsidR="00C5008D">
        <w:rPr>
          <w:rFonts w:ascii="Times New Roman" w:hAnsi="Times New Roman" w:hint="eastAsia"/>
          <w:bCs/>
          <w:color w:val="000000"/>
          <w:kern w:val="0"/>
          <w:sz w:val="24"/>
          <w:lang w:bidi="ar"/>
        </w:rPr>
        <w:t>2</w:t>
      </w:r>
      <w:r w:rsidR="00C5008D">
        <w:rPr>
          <w:rFonts w:ascii="Times New Roman" w:eastAsia="TimesNewRomanPS-BoldMT" w:hAnsi="Times New Roman"/>
          <w:bCs/>
          <w:color w:val="000000"/>
          <w:kern w:val="0"/>
          <w:sz w:val="24"/>
          <w:lang w:bidi="ar"/>
        </w:rPr>
        <w:t>) and MAP &gt;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0.1</w:t>
      </w:r>
      <w:r w:rsidR="00C5008D">
        <w:rPr>
          <w:rFonts w:ascii="Times New Roman" w:hAnsi="Times New Roman" w:hint="eastAsia"/>
          <w:bCs/>
          <w:color w:val="000000"/>
          <w:kern w:val="0"/>
          <w:sz w:val="24"/>
          <w:lang w:bidi="ar"/>
        </w:rPr>
        <w:t>2</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0.001, n=1</w:t>
      </w:r>
      <w:r w:rsidR="00C5008D">
        <w:rPr>
          <w:rFonts w:ascii="Times New Roman" w:eastAsia="TimesNewRomanPS-BoldMT" w:hAnsi="Times New Roman" w:hint="eastAsia"/>
          <w:bCs/>
          <w:color w:val="000000"/>
          <w:kern w:val="0"/>
          <w:sz w:val="24"/>
          <w:lang w:bidi="ar"/>
        </w:rPr>
        <w:t>1</w:t>
      </w:r>
      <w:r w:rsidR="00C5008D">
        <w:rPr>
          <w:rFonts w:ascii="Times New Roman" w:hAnsi="Times New Roman" w:hint="eastAsia"/>
          <w:bCs/>
          <w:color w:val="000000"/>
          <w:kern w:val="0"/>
          <w:sz w:val="24"/>
          <w:lang w:bidi="ar"/>
        </w:rPr>
        <w:t>7</w:t>
      </w:r>
      <w:r w:rsidR="00C5008D">
        <w:rPr>
          <w:rFonts w:ascii="Times New Roman" w:eastAsia="TimesNewRomanPS-BoldMT" w:hAnsi="Times New Roman"/>
          <w:bCs/>
          <w:color w:val="000000"/>
          <w:kern w:val="0"/>
          <w:sz w:val="24"/>
          <w:lang w:bidi="ar"/>
        </w:rPr>
        <w:t>); for BGB for MAP ≤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0.2</w:t>
      </w:r>
      <w:r w:rsidR="00C5008D">
        <w:rPr>
          <w:rFonts w:ascii="Times New Roman" w:hAnsi="Times New Roman" w:hint="eastAsia"/>
          <w:bCs/>
          <w:color w:val="000000"/>
          <w:kern w:val="0"/>
          <w:sz w:val="24"/>
          <w:lang w:bidi="ar"/>
        </w:rPr>
        <w:t>5</w:t>
      </w:r>
      <w:r w:rsidR="00C5008D">
        <w:rPr>
          <w:rFonts w:ascii="Times New Roman" w:eastAsia="TimesNewRomanPS-BoldMT" w:hAnsi="Times New Roman"/>
          <w:bCs/>
          <w:color w:val="000000"/>
          <w:kern w:val="0"/>
          <w:sz w:val="24"/>
          <w:lang w:bidi="ar"/>
        </w:rPr>
        <w:t>, P = 0.00</w:t>
      </w:r>
      <w:r w:rsidR="00C5008D">
        <w:rPr>
          <w:rFonts w:ascii="Times New Roman" w:hAnsi="Times New Roman" w:hint="eastAsia"/>
          <w:bCs/>
          <w:color w:val="000000"/>
          <w:kern w:val="0"/>
          <w:sz w:val="24"/>
          <w:lang w:bidi="ar"/>
        </w:rPr>
        <w:t>7</w:t>
      </w:r>
      <w:r w:rsidR="00C5008D">
        <w:rPr>
          <w:rFonts w:ascii="Times New Roman" w:eastAsia="TimesNewRomanPS-BoldMT" w:hAnsi="Times New Roman"/>
          <w:bCs/>
          <w:color w:val="000000"/>
          <w:kern w:val="0"/>
          <w:sz w:val="24"/>
          <w:lang w:bidi="ar"/>
        </w:rPr>
        <w:t xml:space="preserve">, n = </w:t>
      </w:r>
      <w:r w:rsidR="00C5008D">
        <w:rPr>
          <w:rFonts w:ascii="Times New Roman" w:hAnsi="Times New Roman" w:hint="eastAsia"/>
          <w:bCs/>
          <w:color w:val="000000"/>
          <w:kern w:val="0"/>
          <w:sz w:val="24"/>
          <w:lang w:bidi="ar"/>
        </w:rPr>
        <w:t>28</w:t>
      </w:r>
      <w:r w:rsidR="00C5008D">
        <w:rPr>
          <w:rFonts w:ascii="Times New Roman" w:eastAsia="TimesNewRomanPS-BoldMT" w:hAnsi="Times New Roman"/>
          <w:bCs/>
          <w:color w:val="000000"/>
          <w:kern w:val="0"/>
          <w:sz w:val="24"/>
          <w:lang w:bidi="ar"/>
        </w:rPr>
        <w:t>) and MAP &gt; 400 mm (</w:t>
      </w:r>
      <w:r w:rsidR="00C5008D">
        <w:rPr>
          <w:rFonts w:ascii="Times New Roman" w:eastAsia="TimesNewRomanPS-BoldMT" w:hAnsi="Times New Roman"/>
          <w:bCs/>
          <w:i/>
          <w:iCs/>
          <w:color w:val="000000"/>
          <w:kern w:val="0"/>
          <w:sz w:val="24"/>
          <w:lang w:bidi="ar"/>
        </w:rPr>
        <w:t>R</w:t>
      </w:r>
      <w:r w:rsidR="00C5008D">
        <w:rPr>
          <w:rFonts w:ascii="Times New Roman" w:eastAsia="TimesNewRomanPS-BoldMT" w:hAnsi="Times New Roman"/>
          <w:bCs/>
          <w:color w:val="000000"/>
          <w:kern w:val="0"/>
          <w:sz w:val="24"/>
          <w:vertAlign w:val="superscript"/>
          <w:lang w:bidi="ar"/>
        </w:rPr>
        <w:t xml:space="preserve">2 </w:t>
      </w:r>
      <w:r w:rsidR="00C5008D">
        <w:rPr>
          <w:rFonts w:ascii="Times New Roman" w:eastAsia="TimesNewRomanPS-BoldMT" w:hAnsi="Times New Roman"/>
          <w:bCs/>
          <w:color w:val="000000"/>
          <w:kern w:val="0"/>
          <w:sz w:val="24"/>
          <w:lang w:bidi="ar"/>
        </w:rPr>
        <w:t>= 0.</w:t>
      </w:r>
      <w:r w:rsidR="00C5008D">
        <w:rPr>
          <w:rFonts w:ascii="Times New Roman" w:hAnsi="Times New Roman" w:hint="eastAsia"/>
          <w:bCs/>
          <w:color w:val="000000"/>
          <w:kern w:val="0"/>
          <w:sz w:val="24"/>
          <w:lang w:bidi="ar"/>
        </w:rPr>
        <w:t>14</w:t>
      </w:r>
      <w:r w:rsidR="00C5008D">
        <w:rPr>
          <w:rFonts w:ascii="Times New Roman" w:eastAsia="TimesNewRomanPS-BoldMT" w:hAnsi="Times New Roman"/>
          <w:bCs/>
          <w:color w:val="000000"/>
          <w:kern w:val="0"/>
          <w:sz w:val="24"/>
          <w:lang w:bidi="ar"/>
        </w:rPr>
        <w:t xml:space="preserve">, </w:t>
      </w:r>
      <w:r w:rsidR="00C5008D">
        <w:rPr>
          <w:rFonts w:ascii="Times New Roman" w:eastAsia="TimesNewRomanPS-BoldMT" w:hAnsi="Times New Roman"/>
          <w:bCs/>
          <w:i/>
          <w:iCs/>
          <w:color w:val="000000"/>
          <w:kern w:val="0"/>
          <w:sz w:val="24"/>
          <w:lang w:bidi="ar"/>
        </w:rPr>
        <w:t>P</w:t>
      </w:r>
      <w:r w:rsidR="00C5008D">
        <w:rPr>
          <w:rFonts w:ascii="Times New Roman" w:eastAsia="TimesNewRomanPS-BoldMT" w:hAnsi="Times New Roman"/>
          <w:bCs/>
          <w:color w:val="000000"/>
          <w:kern w:val="0"/>
          <w:sz w:val="24"/>
          <w:lang w:bidi="ar"/>
        </w:rPr>
        <w:t xml:space="preserve"> &lt; 0.001, n=</w:t>
      </w:r>
      <w:r w:rsidR="00C5008D">
        <w:rPr>
          <w:rFonts w:ascii="Times New Roman" w:hAnsi="Times New Roman" w:hint="eastAsia"/>
          <w:bCs/>
          <w:color w:val="000000"/>
          <w:kern w:val="0"/>
          <w:sz w:val="24"/>
          <w:lang w:bidi="ar"/>
        </w:rPr>
        <w:t>79</w:t>
      </w:r>
      <w:r w:rsidR="00C5008D">
        <w:rPr>
          <w:rFonts w:ascii="Times New Roman" w:eastAsia="TimesNewRomanPS-BoldMT" w:hAnsi="Times New Roman"/>
          <w:bCs/>
          <w:color w:val="000000"/>
          <w:kern w:val="0"/>
          <w:sz w:val="24"/>
          <w:lang w:bidi="ar"/>
        </w:rPr>
        <w:t>).</w:t>
      </w:r>
    </w:p>
    <w:p w:rsidR="00C5008D" w:rsidRDefault="00C5008D">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color w:val="000000"/>
          <w:kern w:val="0"/>
          <w:sz w:val="28"/>
          <w:szCs w:val="28"/>
          <w:lang w:bidi="ar"/>
        </w:rPr>
        <w:br w:type="page"/>
      </w:r>
    </w:p>
    <w:p w:rsidR="00093169" w:rsidRDefault="00093169">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color w:val="000000"/>
          <w:kern w:val="0"/>
          <w:sz w:val="28"/>
          <w:szCs w:val="28"/>
          <w:lang w:bidi="ar"/>
        </w:rPr>
        <w:lastRenderedPageBreak/>
        <w:t>Supplementary Tables</w:t>
      </w:r>
    </w:p>
    <w:p w:rsidR="00285BE9" w:rsidRDefault="00285BE9">
      <w:pPr>
        <w:widowControl/>
        <w:jc w:val="left"/>
        <w:rPr>
          <w:rFonts w:ascii="Times New Roman" w:eastAsia="TimesNewRomanPS-BoldMT" w:hAnsi="Times New Roman"/>
          <w:b/>
          <w:color w:val="000000"/>
          <w:kern w:val="0"/>
          <w:sz w:val="28"/>
          <w:szCs w:val="28"/>
          <w:lang w:bidi="ar"/>
        </w:rPr>
      </w:pPr>
    </w:p>
    <w:p w:rsidR="00285BE9" w:rsidRPr="00285BE9" w:rsidRDefault="00285BE9">
      <w:pPr>
        <w:widowControl/>
        <w:jc w:val="left"/>
        <w:rPr>
          <w:rFonts w:ascii="Times New Roman" w:eastAsia="TimesNewRomanPS-BoldMT" w:hAnsi="Times New Roman"/>
          <w:color w:val="000000"/>
          <w:kern w:val="0"/>
          <w:sz w:val="24"/>
          <w:lang w:bidi="ar"/>
        </w:rPr>
      </w:pPr>
      <w:r w:rsidRPr="00285BE9">
        <w:rPr>
          <w:rFonts w:ascii="Times New Roman" w:eastAsia="TimesNewRomanPS-BoldMT" w:hAnsi="Times New Roman"/>
          <w:b/>
          <w:color w:val="000000"/>
          <w:kern w:val="0"/>
          <w:sz w:val="24"/>
          <w:lang w:bidi="ar"/>
        </w:rPr>
        <w:t xml:space="preserve">Table </w:t>
      </w:r>
      <w:r>
        <w:rPr>
          <w:rFonts w:ascii="Times New Roman" w:eastAsia="TimesNewRomanPS-BoldMT" w:hAnsi="Times New Roman"/>
          <w:b/>
          <w:color w:val="000000"/>
          <w:kern w:val="0"/>
          <w:sz w:val="24"/>
          <w:lang w:bidi="ar"/>
        </w:rPr>
        <w:t>S</w:t>
      </w:r>
      <w:r w:rsidRPr="00285BE9">
        <w:rPr>
          <w:rFonts w:ascii="Times New Roman" w:eastAsia="TimesNewRomanPS-BoldMT" w:hAnsi="Times New Roman"/>
          <w:b/>
          <w:color w:val="000000"/>
          <w:kern w:val="0"/>
          <w:sz w:val="24"/>
          <w:lang w:bidi="ar"/>
        </w:rPr>
        <w:t>1</w:t>
      </w:r>
      <w:r>
        <w:rPr>
          <w:rFonts w:ascii="Times New Roman" w:eastAsia="TimesNewRomanPS-BoldMT" w:hAnsi="Times New Roman"/>
          <w:b/>
          <w:color w:val="000000"/>
          <w:kern w:val="0"/>
          <w:sz w:val="24"/>
          <w:lang w:bidi="ar"/>
        </w:rPr>
        <w:t xml:space="preserve"> </w:t>
      </w:r>
      <w:r w:rsidRPr="00285BE9">
        <w:rPr>
          <w:rFonts w:ascii="Times New Roman" w:eastAsia="TimesNewRomanPS-BoldMT" w:hAnsi="Times New Roman"/>
          <w:color w:val="000000"/>
          <w:kern w:val="0"/>
          <w:sz w:val="24"/>
          <w:lang w:bidi="ar"/>
        </w:rPr>
        <w:t xml:space="preserve">Overview of </w:t>
      </w:r>
      <w:r w:rsidR="0055402E">
        <w:rPr>
          <w:rFonts w:ascii="Times New Roman" w:eastAsia="TimesNewRomanPS-BoldMT" w:hAnsi="Times New Roman"/>
          <w:color w:val="000000"/>
          <w:kern w:val="0"/>
          <w:sz w:val="24"/>
          <w:lang w:bidi="ar"/>
        </w:rPr>
        <w:t xml:space="preserve">the </w:t>
      </w:r>
      <w:r w:rsidRPr="00285BE9">
        <w:rPr>
          <w:rFonts w:ascii="Times New Roman" w:eastAsia="TimesNewRomanPS-BoldMT" w:hAnsi="Times New Roman"/>
          <w:color w:val="000000"/>
          <w:kern w:val="0"/>
          <w:sz w:val="24"/>
          <w:lang w:bidi="ar"/>
        </w:rPr>
        <w:t xml:space="preserve">predictors </w:t>
      </w:r>
      <w:r>
        <w:rPr>
          <w:rFonts w:ascii="Times New Roman" w:eastAsia="TimesNewRomanPS-BoldMT" w:hAnsi="Times New Roman"/>
          <w:color w:val="000000"/>
          <w:kern w:val="0"/>
          <w:sz w:val="24"/>
          <w:lang w:bidi="ar"/>
        </w:rPr>
        <w:t xml:space="preserve">and </w:t>
      </w:r>
      <w:r w:rsidR="0055402E">
        <w:rPr>
          <w:rFonts w:ascii="Times New Roman" w:eastAsia="TimesNewRomanPS-BoldMT" w:hAnsi="Times New Roman"/>
          <w:color w:val="000000"/>
          <w:kern w:val="0"/>
          <w:sz w:val="24"/>
          <w:lang w:bidi="ar"/>
        </w:rPr>
        <w:t xml:space="preserve">corresponding </w:t>
      </w:r>
      <w:r>
        <w:rPr>
          <w:rFonts w:ascii="Times New Roman" w:eastAsia="TimesNewRomanPS-BoldMT" w:hAnsi="Times New Roman"/>
          <w:color w:val="000000"/>
          <w:kern w:val="0"/>
          <w:sz w:val="24"/>
          <w:lang w:bidi="ar"/>
        </w:rPr>
        <w:t>study categories included in our model selection approach.</w:t>
      </w:r>
    </w:p>
    <w:p w:rsidR="00285BE9" w:rsidRDefault="00285BE9" w:rsidP="00285BE9">
      <w:pPr>
        <w:widowControl/>
        <w:rPr>
          <w:rFonts w:ascii="Times New Roman" w:eastAsia="TimesNewRomanPS-BoldMT" w:hAnsi="Times New Roman"/>
          <w:bCs/>
          <w:color w:val="000000"/>
          <w:kern w:val="0"/>
          <w:sz w:val="24"/>
          <w:lang w:bidi="ar"/>
        </w:rPr>
      </w:pPr>
    </w:p>
    <w:tbl>
      <w:tblPr>
        <w:tblStyle w:val="TableGrid"/>
        <w:tblW w:w="8642" w:type="dxa"/>
        <w:tblLook w:val="04A0" w:firstRow="1" w:lastRow="0" w:firstColumn="1" w:lastColumn="0" w:noHBand="0" w:noVBand="1"/>
      </w:tblPr>
      <w:tblGrid>
        <w:gridCol w:w="1980"/>
        <w:gridCol w:w="3969"/>
        <w:gridCol w:w="2693"/>
      </w:tblGrid>
      <w:tr w:rsidR="00285BE9" w:rsidTr="0055402E">
        <w:tc>
          <w:tcPr>
            <w:tcW w:w="1980" w:type="dxa"/>
          </w:tcPr>
          <w:p w:rsidR="00285BE9" w:rsidRPr="00E21DF8" w:rsidRDefault="00285BE9" w:rsidP="003F711E">
            <w:pPr>
              <w:widowControl/>
              <w:rPr>
                <w:rFonts w:ascii="Times New Roman" w:hAnsi="Times New Roman"/>
                <w:b/>
                <w:bCs/>
              </w:rPr>
            </w:pPr>
            <w:r w:rsidRPr="00E21DF8">
              <w:rPr>
                <w:rFonts w:ascii="Times New Roman" w:hAnsi="Times New Roman"/>
                <w:b/>
                <w:bCs/>
              </w:rPr>
              <w:t>Predictor</w:t>
            </w:r>
          </w:p>
        </w:tc>
        <w:tc>
          <w:tcPr>
            <w:tcW w:w="3969" w:type="dxa"/>
          </w:tcPr>
          <w:p w:rsidR="00285BE9" w:rsidRPr="00E21DF8" w:rsidRDefault="00285BE9" w:rsidP="003F711E">
            <w:pPr>
              <w:widowControl/>
              <w:rPr>
                <w:rFonts w:ascii="Times New Roman" w:hAnsi="Times New Roman"/>
                <w:b/>
                <w:bCs/>
              </w:rPr>
            </w:pPr>
            <w:r w:rsidRPr="00E21DF8">
              <w:rPr>
                <w:rFonts w:ascii="Times New Roman" w:hAnsi="Times New Roman"/>
                <w:b/>
                <w:bCs/>
              </w:rPr>
              <w:t>Source</w:t>
            </w:r>
          </w:p>
        </w:tc>
        <w:tc>
          <w:tcPr>
            <w:tcW w:w="2693" w:type="dxa"/>
          </w:tcPr>
          <w:p w:rsidR="00285BE9" w:rsidRPr="00E21DF8" w:rsidRDefault="00285BE9" w:rsidP="003F711E">
            <w:pPr>
              <w:widowControl/>
              <w:rPr>
                <w:rFonts w:ascii="Times New Roman" w:hAnsi="Times New Roman"/>
                <w:b/>
                <w:bCs/>
              </w:rPr>
            </w:pPr>
            <w:r>
              <w:rPr>
                <w:rFonts w:ascii="Times New Roman" w:hAnsi="Times New Roman"/>
                <w:b/>
                <w:bCs/>
              </w:rPr>
              <w:t>Categories</w:t>
            </w:r>
          </w:p>
        </w:tc>
      </w:tr>
      <w:tr w:rsidR="00285BE9" w:rsidTr="0055402E">
        <w:tc>
          <w:tcPr>
            <w:tcW w:w="1980" w:type="dxa"/>
          </w:tcPr>
          <w:p w:rsidR="00285BE9" w:rsidRDefault="00285BE9" w:rsidP="003F711E">
            <w:pPr>
              <w:widowControl/>
              <w:rPr>
                <w:rFonts w:ascii="Times New Roman" w:hAnsi="Times New Roman"/>
                <w:bCs/>
              </w:rPr>
            </w:pPr>
            <w:r>
              <w:rPr>
                <w:rFonts w:ascii="Times New Roman" w:hAnsi="Times New Roman"/>
                <w:bCs/>
              </w:rPr>
              <w:t>Soil C:N</w:t>
            </w:r>
          </w:p>
        </w:tc>
        <w:tc>
          <w:tcPr>
            <w:tcW w:w="3969" w:type="dxa"/>
          </w:tcPr>
          <w:p w:rsidR="00285BE9" w:rsidRDefault="00285BE9" w:rsidP="003F711E">
            <w:pPr>
              <w:widowControl/>
              <w:rPr>
                <w:rFonts w:ascii="Times New Roman" w:hAnsi="Times New Roman"/>
                <w:bCs/>
              </w:rPr>
            </w:pPr>
            <w:r>
              <w:rPr>
                <w:rFonts w:ascii="Times New Roman" w:hAnsi="Times New Roman"/>
                <w:bCs/>
              </w:rPr>
              <w:t xml:space="preserve">Corresponding paper; </w:t>
            </w:r>
            <w:proofErr w:type="spellStart"/>
            <w:r>
              <w:rPr>
                <w:rFonts w:ascii="Times New Roman" w:hAnsi="Times New Roman"/>
                <w:bCs/>
              </w:rPr>
              <w:t>SoilGrids</w:t>
            </w:r>
            <w:proofErr w:type="spellEnd"/>
          </w:p>
        </w:tc>
        <w:tc>
          <w:tcPr>
            <w:tcW w:w="2693" w:type="dxa"/>
          </w:tcPr>
          <w:p w:rsidR="00285BE9" w:rsidRDefault="00285BE9" w:rsidP="00285BE9">
            <w:pPr>
              <w:widowControl/>
              <w:rPr>
                <w:rFonts w:ascii="Times New Roman" w:hAnsi="Times New Roman"/>
                <w:bCs/>
              </w:rPr>
            </w:pPr>
            <w:r>
              <w:rPr>
                <w:rFonts w:ascii="Times New Roman" w:hAnsi="Times New Roman"/>
                <w:bCs/>
              </w:rPr>
              <w:t xml:space="preserve">Continuous </w:t>
            </w:r>
          </w:p>
        </w:tc>
      </w:tr>
      <w:tr w:rsidR="00285BE9" w:rsidTr="0055402E">
        <w:tc>
          <w:tcPr>
            <w:tcW w:w="1980" w:type="dxa"/>
          </w:tcPr>
          <w:p w:rsidR="00285BE9" w:rsidRDefault="00285BE9" w:rsidP="003F711E">
            <w:pPr>
              <w:widowControl/>
              <w:rPr>
                <w:rFonts w:ascii="Times New Roman" w:hAnsi="Times New Roman"/>
                <w:bCs/>
              </w:rPr>
            </w:pPr>
            <w:r>
              <w:rPr>
                <w:rFonts w:ascii="Times New Roman" w:hAnsi="Times New Roman"/>
                <w:bCs/>
              </w:rPr>
              <w:t>MAP</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 Worldclim.org</w:t>
            </w:r>
          </w:p>
        </w:tc>
        <w:tc>
          <w:tcPr>
            <w:tcW w:w="2693" w:type="dxa"/>
          </w:tcPr>
          <w:p w:rsidR="00285BE9" w:rsidRDefault="00285BE9" w:rsidP="00285BE9">
            <w:pPr>
              <w:widowControl/>
              <w:rPr>
                <w:rFonts w:ascii="Times New Roman" w:hAnsi="Times New Roman"/>
                <w:bCs/>
              </w:rPr>
            </w:pPr>
            <w:r>
              <w:rPr>
                <w:rFonts w:ascii="Times New Roman" w:hAnsi="Times New Roman"/>
                <w:bCs/>
              </w:rPr>
              <w:t xml:space="preserve">Continuous </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MAT</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 Worldclim.org</w:t>
            </w:r>
          </w:p>
        </w:tc>
        <w:tc>
          <w:tcPr>
            <w:tcW w:w="2693" w:type="dxa"/>
          </w:tcPr>
          <w:p w:rsidR="00285BE9" w:rsidRDefault="00285BE9" w:rsidP="00285BE9">
            <w:pPr>
              <w:widowControl/>
              <w:rPr>
                <w:rFonts w:ascii="Times New Roman" w:hAnsi="Times New Roman"/>
                <w:bCs/>
              </w:rPr>
            </w:pPr>
            <w:r>
              <w:rPr>
                <w:rFonts w:ascii="Times New Roman" w:hAnsi="Times New Roman"/>
                <w:bCs/>
              </w:rPr>
              <w:t>Continuous</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Ecosystem type</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jc w:val="left"/>
              <w:rPr>
                <w:rFonts w:ascii="Times New Roman" w:hAnsi="Times New Roman"/>
                <w:bCs/>
              </w:rPr>
            </w:pPr>
            <w:r>
              <w:rPr>
                <w:rFonts w:ascii="Times New Roman" w:hAnsi="Times New Roman"/>
                <w:bCs/>
              </w:rPr>
              <w:t xml:space="preserve">Cropland; Desert; Forest; Grassland; Peatland; </w:t>
            </w:r>
            <w:proofErr w:type="spellStart"/>
            <w:r>
              <w:rPr>
                <w:rFonts w:ascii="Times New Roman" w:hAnsi="Times New Roman"/>
                <w:bCs/>
              </w:rPr>
              <w:t>Shrubland</w:t>
            </w:r>
            <w:proofErr w:type="spellEnd"/>
            <w:r>
              <w:rPr>
                <w:rFonts w:ascii="Times New Roman" w:hAnsi="Times New Roman"/>
                <w:bCs/>
              </w:rPr>
              <w:t xml:space="preserve">; Salt marsh </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Plant type</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rPr>
                <w:rFonts w:ascii="Times New Roman" w:hAnsi="Times New Roman"/>
                <w:bCs/>
              </w:rPr>
            </w:pPr>
            <w:r>
              <w:rPr>
                <w:rFonts w:ascii="Times New Roman" w:hAnsi="Times New Roman"/>
                <w:bCs/>
              </w:rPr>
              <w:t>Herbaceous; Woody</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Mycorrhizae type</w:t>
            </w:r>
          </w:p>
        </w:tc>
        <w:tc>
          <w:tcPr>
            <w:tcW w:w="3969" w:type="dxa"/>
          </w:tcPr>
          <w:p w:rsidR="00285BE9" w:rsidRPr="0055402E" w:rsidRDefault="00285BE9" w:rsidP="00285BE9">
            <w:pPr>
              <w:widowControl/>
              <w:rPr>
                <w:rFonts w:ascii="Times New Roman" w:hAnsi="Times New Roman"/>
                <w:bCs/>
                <w:szCs w:val="21"/>
              </w:rPr>
            </w:pPr>
            <w:r w:rsidRPr="0055402E">
              <w:rPr>
                <w:rFonts w:ascii="Times New Roman" w:hAnsi="Times New Roman"/>
                <w:bCs/>
                <w:szCs w:val="21"/>
              </w:rPr>
              <w:t>Corresponding paper</w:t>
            </w:r>
            <w:r w:rsidR="0055402E" w:rsidRPr="0055402E">
              <w:rPr>
                <w:rFonts w:ascii="Times New Roman" w:hAnsi="Times New Roman"/>
                <w:bCs/>
                <w:szCs w:val="21"/>
              </w:rPr>
              <w:t xml:space="preserve">; </w:t>
            </w:r>
            <w:r w:rsidR="0055402E" w:rsidRPr="0055402E">
              <w:rPr>
                <w:rFonts w:ascii="Times New Roman" w:eastAsia="Times New Roman" w:hAnsi="Times New Roman" w:cs="Times New Roman"/>
                <w:color w:val="000000"/>
                <w:szCs w:val="21"/>
                <w:lang w:eastAsia="en-GB"/>
              </w:rPr>
              <w:t xml:space="preserve">Wang &amp; </w:t>
            </w:r>
            <w:proofErr w:type="spellStart"/>
            <w:r w:rsidR="0055402E" w:rsidRPr="0055402E">
              <w:rPr>
                <w:rFonts w:ascii="Times New Roman" w:eastAsia="Times New Roman" w:hAnsi="Times New Roman" w:cs="Times New Roman"/>
                <w:color w:val="000000"/>
                <w:szCs w:val="21"/>
                <w:lang w:eastAsia="en-GB"/>
              </w:rPr>
              <w:t>Qiu</w:t>
            </w:r>
            <w:proofErr w:type="spellEnd"/>
            <w:r w:rsidR="0055402E" w:rsidRPr="0055402E">
              <w:rPr>
                <w:rFonts w:ascii="Times New Roman" w:eastAsia="Times New Roman" w:hAnsi="Times New Roman" w:cs="Times New Roman"/>
                <w:color w:val="000000"/>
                <w:szCs w:val="21"/>
                <w:lang w:eastAsia="en-GB"/>
              </w:rPr>
              <w:t xml:space="preserve"> (2006)</w:t>
            </w:r>
          </w:p>
        </w:tc>
        <w:tc>
          <w:tcPr>
            <w:tcW w:w="2693" w:type="dxa"/>
          </w:tcPr>
          <w:p w:rsidR="00285BE9" w:rsidRDefault="00285BE9" w:rsidP="00285BE9">
            <w:pPr>
              <w:widowControl/>
              <w:rPr>
                <w:rFonts w:ascii="Times New Roman" w:hAnsi="Times New Roman"/>
                <w:bCs/>
              </w:rPr>
            </w:pPr>
            <w:r>
              <w:rPr>
                <w:rFonts w:ascii="Times New Roman" w:hAnsi="Times New Roman"/>
                <w:bCs/>
              </w:rPr>
              <w:t>AM; ECM</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Warming method</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jc w:val="left"/>
              <w:rPr>
                <w:rFonts w:ascii="Times New Roman" w:hAnsi="Times New Roman"/>
                <w:bCs/>
              </w:rPr>
            </w:pPr>
            <w:r>
              <w:rPr>
                <w:rFonts w:ascii="Times New Roman" w:hAnsi="Times New Roman"/>
                <w:bCs/>
              </w:rPr>
              <w:t>Passive warming; Cable; Infrared heater; Heated OTC/Greenhouse</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Duration</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rPr>
                <w:rFonts w:ascii="Times New Roman" w:hAnsi="Times New Roman"/>
                <w:bCs/>
              </w:rPr>
            </w:pPr>
            <w:r>
              <w:rPr>
                <w:rFonts w:ascii="Times New Roman" w:hAnsi="Times New Roman"/>
                <w:bCs/>
              </w:rPr>
              <w:t>Continuous</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Nitrogen additions</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rPr>
                <w:rFonts w:ascii="Times New Roman" w:hAnsi="Times New Roman"/>
                <w:bCs/>
              </w:rPr>
            </w:pPr>
            <w:r>
              <w:rPr>
                <w:rFonts w:ascii="Times New Roman" w:hAnsi="Times New Roman"/>
                <w:bCs/>
              </w:rPr>
              <w:t>Yes; No</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Latitude</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rPr>
                <w:rFonts w:ascii="Times New Roman" w:hAnsi="Times New Roman"/>
                <w:bCs/>
              </w:rPr>
            </w:pPr>
            <w:r>
              <w:rPr>
                <w:rFonts w:ascii="Times New Roman" w:hAnsi="Times New Roman"/>
                <w:bCs/>
              </w:rPr>
              <w:t>Continuous</w:t>
            </w:r>
          </w:p>
        </w:tc>
      </w:tr>
      <w:tr w:rsidR="00285BE9" w:rsidTr="0055402E">
        <w:tc>
          <w:tcPr>
            <w:tcW w:w="1980" w:type="dxa"/>
          </w:tcPr>
          <w:p w:rsidR="00285BE9" w:rsidRDefault="00285BE9" w:rsidP="00285BE9">
            <w:pPr>
              <w:widowControl/>
              <w:rPr>
                <w:rFonts w:ascii="Times New Roman" w:hAnsi="Times New Roman"/>
                <w:bCs/>
              </w:rPr>
            </w:pPr>
            <w:r>
              <w:rPr>
                <w:rFonts w:ascii="Times New Roman" w:hAnsi="Times New Roman"/>
                <w:bCs/>
              </w:rPr>
              <w:t>ΔT</w:t>
            </w:r>
          </w:p>
        </w:tc>
        <w:tc>
          <w:tcPr>
            <w:tcW w:w="3969" w:type="dxa"/>
          </w:tcPr>
          <w:p w:rsidR="00285BE9" w:rsidRDefault="00285BE9" w:rsidP="00285BE9">
            <w:pPr>
              <w:widowControl/>
              <w:rPr>
                <w:rFonts w:ascii="Times New Roman" w:hAnsi="Times New Roman"/>
                <w:bCs/>
              </w:rPr>
            </w:pPr>
            <w:r>
              <w:rPr>
                <w:rFonts w:ascii="Times New Roman" w:hAnsi="Times New Roman"/>
                <w:bCs/>
              </w:rPr>
              <w:t>Corresponding paper</w:t>
            </w:r>
          </w:p>
        </w:tc>
        <w:tc>
          <w:tcPr>
            <w:tcW w:w="2693" w:type="dxa"/>
          </w:tcPr>
          <w:p w:rsidR="00285BE9" w:rsidRDefault="00285BE9" w:rsidP="00285BE9">
            <w:pPr>
              <w:widowControl/>
              <w:rPr>
                <w:rFonts w:ascii="Times New Roman" w:hAnsi="Times New Roman"/>
                <w:bCs/>
              </w:rPr>
            </w:pPr>
            <w:r>
              <w:rPr>
                <w:rFonts w:ascii="Times New Roman" w:hAnsi="Times New Roman"/>
                <w:bCs/>
              </w:rPr>
              <w:t>Continuous</w:t>
            </w:r>
          </w:p>
        </w:tc>
      </w:tr>
    </w:tbl>
    <w:p w:rsidR="00285BE9" w:rsidRDefault="00285BE9" w:rsidP="00285BE9">
      <w:pPr>
        <w:widowControl/>
        <w:rPr>
          <w:rFonts w:ascii="Times New Roman" w:hAnsi="Times New Roman"/>
          <w:bCs/>
        </w:rPr>
      </w:pPr>
    </w:p>
    <w:p w:rsidR="00285BE9" w:rsidRDefault="00285BE9">
      <w:pPr>
        <w:widowControl/>
        <w:jc w:val="left"/>
        <w:rPr>
          <w:rFonts w:ascii="Times New Roman" w:eastAsia="TimesNewRomanPS-BoldMT" w:hAnsi="Times New Roman"/>
          <w:b/>
          <w:color w:val="000000"/>
          <w:kern w:val="0"/>
          <w:sz w:val="28"/>
          <w:szCs w:val="28"/>
          <w:lang w:bidi="ar"/>
        </w:rPr>
      </w:pPr>
    </w:p>
    <w:p w:rsidR="00093169" w:rsidRDefault="00093169">
      <w:pPr>
        <w:widowControl/>
        <w:jc w:val="left"/>
        <w:rPr>
          <w:rFonts w:ascii="Times New Roman" w:eastAsia="TimesNewRomanPS-BoldMT" w:hAnsi="Times New Roman"/>
          <w:b/>
          <w:color w:val="000000"/>
          <w:kern w:val="0"/>
          <w:sz w:val="28"/>
          <w:szCs w:val="28"/>
          <w:lang w:bidi="ar"/>
        </w:rPr>
      </w:pPr>
    </w:p>
    <w:p w:rsidR="00093169" w:rsidRDefault="00093169">
      <w:pPr>
        <w:widowControl/>
        <w:jc w:val="left"/>
        <w:rPr>
          <w:rFonts w:ascii="Times New Roman" w:eastAsia="TimesNewRomanPS-BoldMT" w:hAnsi="Times New Roman"/>
          <w:b/>
          <w:color w:val="000000"/>
          <w:kern w:val="0"/>
          <w:sz w:val="28"/>
          <w:szCs w:val="28"/>
          <w:lang w:bidi="ar"/>
        </w:rPr>
      </w:pPr>
      <w:r>
        <w:rPr>
          <w:rFonts w:ascii="Times New Roman" w:eastAsia="TimesNewRomanPS-BoldMT" w:hAnsi="Times New Roman"/>
          <w:b/>
          <w:color w:val="000000"/>
          <w:kern w:val="0"/>
          <w:sz w:val="28"/>
          <w:szCs w:val="28"/>
          <w:lang w:bidi="ar"/>
        </w:rPr>
        <w:br w:type="page"/>
      </w:r>
    </w:p>
    <w:p w:rsidR="00A569C0" w:rsidRPr="00A569C0" w:rsidRDefault="00A569C0">
      <w:pPr>
        <w:widowControl/>
        <w:jc w:val="left"/>
        <w:rPr>
          <w:rFonts w:ascii="Times New Roman" w:eastAsia="TimesNewRomanPS-BoldMT" w:hAnsi="Times New Roman"/>
          <w:b/>
          <w:color w:val="000000"/>
          <w:kern w:val="0"/>
          <w:sz w:val="28"/>
          <w:szCs w:val="28"/>
          <w:lang w:bidi="ar"/>
        </w:rPr>
      </w:pPr>
      <w:r w:rsidRPr="00A569C0">
        <w:rPr>
          <w:rFonts w:ascii="Times New Roman" w:eastAsia="TimesNewRomanPS-BoldMT" w:hAnsi="Times New Roman"/>
          <w:b/>
          <w:color w:val="000000"/>
          <w:kern w:val="0"/>
          <w:sz w:val="28"/>
          <w:szCs w:val="28"/>
          <w:lang w:bidi="ar"/>
        </w:rPr>
        <w:lastRenderedPageBreak/>
        <w:t xml:space="preserve">Supplementary Notes </w:t>
      </w:r>
      <w:r w:rsidR="000C4B86">
        <w:rPr>
          <w:rFonts w:ascii="Times New Roman" w:eastAsia="TimesNewRomanPS-BoldMT" w:hAnsi="Times New Roman"/>
          <w:b/>
          <w:color w:val="000000"/>
          <w:kern w:val="0"/>
          <w:sz w:val="28"/>
          <w:szCs w:val="28"/>
          <w:lang w:bidi="ar"/>
        </w:rPr>
        <w:t>S</w:t>
      </w:r>
      <w:bookmarkStart w:id="0" w:name="_GoBack"/>
      <w:bookmarkEnd w:id="0"/>
      <w:r w:rsidRPr="00A569C0">
        <w:rPr>
          <w:rFonts w:ascii="Times New Roman" w:eastAsia="TimesNewRomanPS-BoldMT" w:hAnsi="Times New Roman"/>
          <w:b/>
          <w:color w:val="000000"/>
          <w:kern w:val="0"/>
          <w:sz w:val="28"/>
          <w:szCs w:val="28"/>
          <w:lang w:bidi="ar"/>
        </w:rPr>
        <w:t xml:space="preserve">1  </w:t>
      </w:r>
    </w:p>
    <w:p w:rsidR="00545136" w:rsidRDefault="004F1023">
      <w:pPr>
        <w:widowControl/>
        <w:jc w:val="left"/>
        <w:rPr>
          <w:rFonts w:ascii="Times New Roman" w:hAnsi="Times New Roman"/>
        </w:rPr>
      </w:pPr>
      <w:r>
        <w:rPr>
          <w:rFonts w:ascii="Times New Roman" w:eastAsia="TimesNewRomanPS-BoldMT" w:hAnsi="Times New Roman"/>
          <w:b/>
          <w:color w:val="000000"/>
          <w:kern w:val="0"/>
          <w:sz w:val="24"/>
          <w:lang w:bidi="ar"/>
        </w:rPr>
        <w:t xml:space="preserve">References </w:t>
      </w:r>
      <w:r w:rsidR="007C3C0E">
        <w:rPr>
          <w:rFonts w:ascii="Times New Roman" w:eastAsia="TimesNewRomanPS-BoldMT" w:hAnsi="Times New Roman"/>
          <w:b/>
          <w:color w:val="000000"/>
          <w:kern w:val="0"/>
          <w:sz w:val="24"/>
          <w:lang w:bidi="ar"/>
        </w:rPr>
        <w:t>Dataset</w:t>
      </w:r>
    </w:p>
    <w:p w:rsidR="00545136" w:rsidRDefault="004F1023">
      <w:pPr>
        <w:numPr>
          <w:ilvl w:val="0"/>
          <w:numId w:val="1"/>
        </w:numPr>
        <w:ind w:left="480" w:hangingChars="200" w:hanging="480"/>
        <w:rPr>
          <w:rFonts w:ascii="Times New Roman" w:hAnsi="Times New Roman"/>
          <w:sz w:val="24"/>
        </w:rPr>
      </w:pPr>
      <w:proofErr w:type="spellStart"/>
      <w:r>
        <w:rPr>
          <w:rFonts w:ascii="Times New Roman" w:eastAsia="Microsoft YaHei" w:hAnsi="Times New Roman"/>
          <w:color w:val="000000"/>
          <w:sz w:val="24"/>
          <w:shd w:val="clear" w:color="auto" w:fill="FFFFFF"/>
        </w:rPr>
        <w:t>Jarvi</w:t>
      </w:r>
      <w:proofErr w:type="spellEnd"/>
      <w:r>
        <w:rPr>
          <w:rFonts w:ascii="Times New Roman" w:eastAsia="Microsoft YaHei" w:hAnsi="Times New Roman"/>
          <w:color w:val="000000"/>
          <w:sz w:val="24"/>
          <w:shd w:val="clear" w:color="auto" w:fill="FFFFFF"/>
        </w:rPr>
        <w:t xml:space="preserve">, P., Burton, A. (2013). Acclimation and soil moisture constrain sugar maple root respiration in experimentally warmed soil. Tree Physiology, </w:t>
      </w:r>
      <w:r>
        <w:rPr>
          <w:rFonts w:ascii="Times New Roman" w:eastAsia="Microsoft YaHei" w:hAnsi="Times New Roman"/>
          <w:b/>
          <w:bCs/>
          <w:color w:val="000000"/>
          <w:sz w:val="24"/>
          <w:shd w:val="clear" w:color="auto" w:fill="FFFFFF"/>
        </w:rPr>
        <w:t>9</w:t>
      </w:r>
      <w:r>
        <w:rPr>
          <w:rFonts w:ascii="Times New Roman" w:eastAsia="Microsoft YaHei" w:hAnsi="Times New Roman"/>
          <w:color w:val="000000"/>
          <w:sz w:val="24"/>
          <w:shd w:val="clear" w:color="auto" w:fill="FFFFFF"/>
        </w:rPr>
        <w:t>, 949-959.</w:t>
      </w:r>
    </w:p>
    <w:p w:rsidR="00545136" w:rsidRDefault="004F1023">
      <w:pPr>
        <w:widowControl/>
        <w:numPr>
          <w:ilvl w:val="0"/>
          <w:numId w:val="1"/>
        </w:numPr>
        <w:ind w:left="480" w:hangingChars="200" w:hanging="480"/>
        <w:rPr>
          <w:rFonts w:ascii="Times New Roman" w:hAnsi="Times New Roman"/>
          <w:sz w:val="24"/>
        </w:rPr>
      </w:pPr>
      <w:proofErr w:type="spellStart"/>
      <w:r>
        <w:rPr>
          <w:rFonts w:ascii="Times New Roman" w:eastAsia="Microsoft YaHei" w:hAnsi="Times New Roman"/>
          <w:color w:val="000000"/>
          <w:sz w:val="24"/>
          <w:shd w:val="clear" w:color="auto" w:fill="FFFFFF"/>
        </w:rPr>
        <w:t>Saleska</w:t>
      </w:r>
      <w:proofErr w:type="spellEnd"/>
      <w:r>
        <w:rPr>
          <w:rFonts w:ascii="Times New Roman" w:eastAsia="Microsoft YaHei" w:hAnsi="Times New Roman"/>
          <w:color w:val="000000"/>
          <w:sz w:val="24"/>
          <w:shd w:val="clear" w:color="auto" w:fill="FFFFFF"/>
        </w:rPr>
        <w:t xml:space="preserve"> S., Shaw M., Fischer, M., Dunne, J., Still, C., &amp; Holman, M., </w:t>
      </w:r>
      <w:r>
        <w:rPr>
          <w:rFonts w:ascii="Times New Roman" w:eastAsia="AdvTT5843c571" w:hAnsi="Times New Roman"/>
          <w:color w:val="231F20"/>
          <w:kern w:val="0"/>
          <w:sz w:val="24"/>
          <w:lang w:bidi="ar"/>
        </w:rPr>
        <w:t>Harte, J.</w:t>
      </w:r>
      <w:r>
        <w:rPr>
          <w:rFonts w:ascii="Times New Roman" w:eastAsia="Microsoft YaHei" w:hAnsi="Times New Roman"/>
          <w:color w:val="000000"/>
          <w:sz w:val="24"/>
          <w:shd w:val="clear" w:color="auto" w:fill="FFFFFF"/>
        </w:rPr>
        <w:t xml:space="preserve"> (2002). Plant community composition mediates both large transient decline and predicted long-term recovery of soil carbon under climate warming. </w:t>
      </w:r>
      <w:r w:rsidRPr="0055402E">
        <w:rPr>
          <w:rFonts w:ascii="Times New Roman" w:eastAsia="Microsoft YaHei" w:hAnsi="Times New Roman"/>
          <w:color w:val="000000"/>
          <w:sz w:val="24"/>
          <w:shd w:val="clear" w:color="auto" w:fill="FFFFFF"/>
        </w:rPr>
        <w:t>Global Biogeochemical Cycles, 16,</w:t>
      </w:r>
      <w:r>
        <w:rPr>
          <w:rFonts w:ascii="Times New Roman" w:eastAsia="Microsoft YaHei" w:hAnsi="Times New Roman"/>
          <w:color w:val="000000"/>
          <w:sz w:val="24"/>
          <w:shd w:val="clear" w:color="auto" w:fill="FFFFFF"/>
        </w:rPr>
        <w:t xml:space="preserve"> 1055.</w:t>
      </w:r>
      <w:r>
        <w:rPr>
          <w:rFonts w:ascii="Times New Roman" w:eastAsia="AdvTT5843c571" w:hAnsi="Times New Roman"/>
          <w:color w:val="231F20"/>
          <w:kern w:val="0"/>
          <w:sz w:val="24"/>
          <w:lang w:bidi="ar"/>
        </w:rPr>
        <w:t>doi:10.1029/2001GB001573.</w:t>
      </w:r>
    </w:p>
    <w:p w:rsidR="00545136" w:rsidRDefault="004F1023">
      <w:pPr>
        <w:widowControl/>
        <w:numPr>
          <w:ilvl w:val="0"/>
          <w:numId w:val="1"/>
        </w:numPr>
        <w:ind w:left="480" w:hangingChars="200" w:hanging="480"/>
        <w:rPr>
          <w:rFonts w:ascii="Times New Roman" w:hAnsi="Times New Roman"/>
          <w:sz w:val="24"/>
        </w:rPr>
      </w:pPr>
      <w:r>
        <w:rPr>
          <w:rFonts w:ascii="Times New Roman" w:hAnsi="Times New Roman"/>
          <w:sz w:val="24"/>
        </w:rPr>
        <w:t xml:space="preserve">Zhang, T., </w:t>
      </w:r>
      <w:proofErr w:type="spellStart"/>
      <w:r>
        <w:rPr>
          <w:rFonts w:ascii="Times New Roman" w:hAnsi="Times New Roman"/>
          <w:sz w:val="24"/>
        </w:rPr>
        <w:t>Guo</w:t>
      </w:r>
      <w:proofErr w:type="spellEnd"/>
      <w:r>
        <w:rPr>
          <w:rFonts w:ascii="Times New Roman" w:hAnsi="Times New Roman"/>
          <w:sz w:val="24"/>
        </w:rPr>
        <w:t xml:space="preserve">, R., </w:t>
      </w:r>
      <w:proofErr w:type="spellStart"/>
      <w:r>
        <w:rPr>
          <w:rFonts w:ascii="Times New Roman" w:hAnsi="Times New Roman"/>
          <w:sz w:val="24"/>
        </w:rPr>
        <w:t>Guo</w:t>
      </w:r>
      <w:proofErr w:type="spellEnd"/>
      <w:r>
        <w:rPr>
          <w:rFonts w:ascii="Times New Roman" w:hAnsi="Times New Roman"/>
          <w:sz w:val="24"/>
        </w:rPr>
        <w:t xml:space="preserve">, J., Sun, W. (2015).Responses of Plant Community Composition and Biomass Production to Warming and Nitrogen Deposition in a Temperate Meadow Ecosystem. </w:t>
      </w:r>
      <w:proofErr w:type="spellStart"/>
      <w:r>
        <w:rPr>
          <w:rFonts w:ascii="Times New Roman" w:hAnsi="Times New Roman"/>
          <w:sz w:val="24"/>
        </w:rPr>
        <w:t>Plos</w:t>
      </w:r>
      <w:proofErr w:type="spellEnd"/>
      <w:r>
        <w:rPr>
          <w:rFonts w:ascii="Times New Roman" w:hAnsi="Times New Roman"/>
          <w:sz w:val="24"/>
        </w:rPr>
        <w:t xml:space="preserve"> One.DOI:10.1371/journal.pone.0123160. </w:t>
      </w:r>
    </w:p>
    <w:p w:rsidR="00545136" w:rsidRDefault="004F1023">
      <w:pPr>
        <w:widowControl/>
        <w:numPr>
          <w:ilvl w:val="0"/>
          <w:numId w:val="1"/>
        </w:numPr>
        <w:ind w:left="480" w:hangingChars="200" w:hanging="480"/>
        <w:rPr>
          <w:rFonts w:ascii="Times New Roman" w:hAnsi="Times New Roman"/>
          <w:sz w:val="24"/>
        </w:rPr>
      </w:pPr>
      <w:proofErr w:type="spellStart"/>
      <w:r>
        <w:rPr>
          <w:rFonts w:ascii="Times New Roman" w:hAnsi="Times New Roman"/>
          <w:sz w:val="24"/>
        </w:rPr>
        <w:t>Björk</w:t>
      </w:r>
      <w:proofErr w:type="spellEnd"/>
      <w:r>
        <w:rPr>
          <w:rFonts w:ascii="Times New Roman" w:hAnsi="Times New Roman"/>
          <w:sz w:val="24"/>
        </w:rPr>
        <w:t xml:space="preserve">, R., </w:t>
      </w:r>
      <w:proofErr w:type="spellStart"/>
      <w:r>
        <w:rPr>
          <w:rFonts w:ascii="Times New Roman" w:hAnsi="Times New Roman"/>
          <w:sz w:val="24"/>
        </w:rPr>
        <w:t>Majdi</w:t>
      </w:r>
      <w:proofErr w:type="spellEnd"/>
      <w:r>
        <w:rPr>
          <w:rFonts w:ascii="Times New Roman" w:hAnsi="Times New Roman"/>
          <w:sz w:val="24"/>
        </w:rPr>
        <w:t xml:space="preserve">, H., </w:t>
      </w:r>
      <w:proofErr w:type="spellStart"/>
      <w:r>
        <w:rPr>
          <w:rFonts w:ascii="Times New Roman" w:hAnsi="Times New Roman"/>
          <w:sz w:val="24"/>
        </w:rPr>
        <w:t>Klemedtsson</w:t>
      </w:r>
      <w:proofErr w:type="spellEnd"/>
      <w:r>
        <w:rPr>
          <w:rFonts w:ascii="Times New Roman" w:hAnsi="Times New Roman"/>
          <w:sz w:val="24"/>
        </w:rPr>
        <w:t>, L., Lewis-</w:t>
      </w:r>
      <w:proofErr w:type="spellStart"/>
      <w:r>
        <w:rPr>
          <w:rFonts w:ascii="Times New Roman" w:hAnsi="Times New Roman"/>
          <w:sz w:val="24"/>
        </w:rPr>
        <w:t>Jonsson</w:t>
      </w:r>
      <w:proofErr w:type="spellEnd"/>
      <w:r>
        <w:rPr>
          <w:rFonts w:ascii="Times New Roman" w:hAnsi="Times New Roman"/>
          <w:sz w:val="24"/>
        </w:rPr>
        <w:t>, L.,</w:t>
      </w:r>
      <w:proofErr w:type="spellStart"/>
      <w:r>
        <w:rPr>
          <w:rFonts w:ascii="Times New Roman" w:hAnsi="Times New Roman"/>
          <w:sz w:val="24"/>
        </w:rPr>
        <w:t>Molaul</w:t>
      </w:r>
      <w:proofErr w:type="spellEnd"/>
      <w:r>
        <w:rPr>
          <w:rFonts w:ascii="Times New Roman" w:hAnsi="Times New Roman"/>
          <w:sz w:val="24"/>
        </w:rPr>
        <w:t xml:space="preserve"> U. (2007).Long-term warming effects on root morphology, root mass distribution, and microbial activity in two dry tundra plant communities in northern Sweden. New </w:t>
      </w:r>
      <w:proofErr w:type="spellStart"/>
      <w:r>
        <w:rPr>
          <w:rFonts w:ascii="Times New Roman" w:hAnsi="Times New Roman"/>
          <w:sz w:val="24"/>
        </w:rPr>
        <w:t>Phytologist</w:t>
      </w:r>
      <w:proofErr w:type="spellEnd"/>
      <w:r>
        <w:rPr>
          <w:rFonts w:ascii="Times New Roman" w:hAnsi="Times New Roman"/>
          <w:sz w:val="24"/>
        </w:rPr>
        <w:t xml:space="preserve">, 176, 862-873. </w:t>
      </w:r>
    </w:p>
    <w:p w:rsidR="00545136" w:rsidRDefault="004F1023">
      <w:pPr>
        <w:widowControl/>
        <w:numPr>
          <w:ilvl w:val="0"/>
          <w:numId w:val="1"/>
        </w:numPr>
        <w:ind w:left="480" w:hangingChars="200" w:hanging="480"/>
        <w:rPr>
          <w:rFonts w:ascii="Times New Roman" w:hAnsi="Times New Roman"/>
          <w:sz w:val="24"/>
        </w:rPr>
      </w:pPr>
      <w:proofErr w:type="spellStart"/>
      <w:r>
        <w:rPr>
          <w:rFonts w:ascii="Times New Roman" w:hAnsi="Times New Roman"/>
          <w:sz w:val="24"/>
        </w:rPr>
        <w:t>Rinnan</w:t>
      </w:r>
      <w:proofErr w:type="spellEnd"/>
      <w:r>
        <w:rPr>
          <w:rFonts w:ascii="Times New Roman" w:hAnsi="Times New Roman"/>
          <w:sz w:val="24"/>
        </w:rPr>
        <w:t xml:space="preserve">, R., </w:t>
      </w:r>
      <w:proofErr w:type="spellStart"/>
      <w:r>
        <w:rPr>
          <w:rFonts w:ascii="Times New Roman" w:hAnsi="Times New Roman"/>
          <w:sz w:val="24"/>
        </w:rPr>
        <w:t>Michelsen</w:t>
      </w:r>
      <w:proofErr w:type="spellEnd"/>
      <w:r>
        <w:rPr>
          <w:rFonts w:ascii="Times New Roman" w:hAnsi="Times New Roman"/>
          <w:sz w:val="24"/>
        </w:rPr>
        <w:t xml:space="preserve">, A., </w:t>
      </w:r>
      <w:proofErr w:type="spellStart"/>
      <w:r>
        <w:rPr>
          <w:rFonts w:ascii="Times New Roman" w:hAnsi="Times New Roman"/>
          <w:sz w:val="24"/>
        </w:rPr>
        <w:t>Jonasson</w:t>
      </w:r>
      <w:proofErr w:type="spellEnd"/>
      <w:r>
        <w:rPr>
          <w:rFonts w:ascii="Times New Roman" w:hAnsi="Times New Roman"/>
          <w:sz w:val="24"/>
        </w:rPr>
        <w:t xml:space="preserve">, S. (2008). Effects of litter addition and warming on soil carbon, nutrient pools and microbial communities in a subarctic heath </w:t>
      </w:r>
      <w:proofErr w:type="spellStart"/>
      <w:r>
        <w:rPr>
          <w:rFonts w:ascii="Times New Roman" w:hAnsi="Times New Roman"/>
          <w:sz w:val="24"/>
        </w:rPr>
        <w:t>ecosystem.Applied</w:t>
      </w:r>
      <w:proofErr w:type="spellEnd"/>
      <w:r>
        <w:rPr>
          <w:rFonts w:ascii="Times New Roman" w:hAnsi="Times New Roman"/>
          <w:sz w:val="24"/>
        </w:rPr>
        <w:t xml:space="preserve"> Soil Ecology, 39, 271- 281. </w:t>
      </w:r>
    </w:p>
    <w:p w:rsidR="00545136" w:rsidRDefault="004F1023">
      <w:pPr>
        <w:widowControl/>
        <w:numPr>
          <w:ilvl w:val="0"/>
          <w:numId w:val="1"/>
        </w:numPr>
        <w:ind w:left="480" w:hangingChars="200" w:hanging="480"/>
        <w:rPr>
          <w:rFonts w:ascii="Times New Roman" w:hAnsi="Times New Roman"/>
          <w:sz w:val="24"/>
        </w:rPr>
      </w:pPr>
      <w:r>
        <w:rPr>
          <w:rFonts w:ascii="Times New Roman" w:hAnsi="Times New Roman"/>
          <w:sz w:val="24"/>
        </w:rPr>
        <w:t xml:space="preserve">Graham, S., Hunt J., Millard, P., </w:t>
      </w:r>
      <w:proofErr w:type="spellStart"/>
      <w:r>
        <w:rPr>
          <w:rFonts w:ascii="Times New Roman" w:hAnsi="Times New Roman"/>
          <w:sz w:val="24"/>
        </w:rPr>
        <w:t>Mcseveny</w:t>
      </w:r>
      <w:proofErr w:type="spellEnd"/>
      <w:r>
        <w:rPr>
          <w:rFonts w:ascii="Times New Roman" w:hAnsi="Times New Roman"/>
          <w:sz w:val="24"/>
        </w:rPr>
        <w:t xml:space="preserve">, T., Whitehead, D. (2014). Effects of soil warming and nitrogen addition on soil respiration in a </w:t>
      </w:r>
      <w:proofErr w:type="gramStart"/>
      <w:r>
        <w:rPr>
          <w:rFonts w:ascii="Times New Roman" w:hAnsi="Times New Roman"/>
          <w:sz w:val="24"/>
        </w:rPr>
        <w:t xml:space="preserve">new </w:t>
      </w:r>
      <w:proofErr w:type="spellStart"/>
      <w:r>
        <w:rPr>
          <w:rFonts w:ascii="Times New Roman" w:hAnsi="Times New Roman"/>
          <w:sz w:val="24"/>
        </w:rPr>
        <w:t>zealand</w:t>
      </w:r>
      <w:proofErr w:type="spellEnd"/>
      <w:proofErr w:type="gramEnd"/>
      <w:r>
        <w:rPr>
          <w:rFonts w:ascii="Times New Roman" w:hAnsi="Times New Roman"/>
          <w:sz w:val="24"/>
        </w:rPr>
        <w:t xml:space="preserve"> tussock grassland. </w:t>
      </w:r>
      <w:proofErr w:type="spellStart"/>
      <w:r>
        <w:rPr>
          <w:rFonts w:ascii="Times New Roman" w:hAnsi="Times New Roman"/>
          <w:sz w:val="24"/>
        </w:rPr>
        <w:t>PLoS</w:t>
      </w:r>
      <w:proofErr w:type="spellEnd"/>
      <w:r>
        <w:rPr>
          <w:rFonts w:ascii="Times New Roman" w:hAnsi="Times New Roman"/>
          <w:sz w:val="24"/>
        </w:rPr>
        <w:t xml:space="preserve"> ONE, 9(3), e91204.</w:t>
      </w:r>
    </w:p>
    <w:p w:rsidR="00545136" w:rsidRDefault="004F1023">
      <w:pPr>
        <w:widowControl/>
        <w:numPr>
          <w:ilvl w:val="0"/>
          <w:numId w:val="1"/>
        </w:numPr>
        <w:ind w:left="480" w:hangingChars="200" w:hanging="480"/>
        <w:rPr>
          <w:rFonts w:ascii="Times New Roman" w:hAnsi="Times New Roman"/>
          <w:sz w:val="24"/>
        </w:rPr>
      </w:pPr>
      <w:r>
        <w:rPr>
          <w:rFonts w:ascii="Times New Roman" w:hAnsi="Times New Roman"/>
          <w:sz w:val="24"/>
        </w:rPr>
        <w:t xml:space="preserve">Cowles, J., </w:t>
      </w:r>
      <w:proofErr w:type="spellStart"/>
      <w:r>
        <w:rPr>
          <w:rFonts w:ascii="Times New Roman" w:hAnsi="Times New Roman"/>
          <w:sz w:val="24"/>
        </w:rPr>
        <w:t>Wragg</w:t>
      </w:r>
      <w:proofErr w:type="spellEnd"/>
      <w:r>
        <w:rPr>
          <w:rFonts w:ascii="Times New Roman" w:hAnsi="Times New Roman"/>
          <w:sz w:val="24"/>
        </w:rPr>
        <w:t xml:space="preserve">, P., Wright, A., Powers, J., </w:t>
      </w:r>
      <w:proofErr w:type="spellStart"/>
      <w:r>
        <w:rPr>
          <w:rFonts w:ascii="Times New Roman" w:hAnsi="Times New Roman"/>
          <w:sz w:val="24"/>
        </w:rPr>
        <w:t>Tilman</w:t>
      </w:r>
      <w:proofErr w:type="spellEnd"/>
      <w:r>
        <w:rPr>
          <w:rFonts w:ascii="Times New Roman" w:hAnsi="Times New Roman"/>
          <w:sz w:val="24"/>
        </w:rPr>
        <w:t>, D. (2016). Shifting grassland plant community structure drives positive interactive effects of warming and diversity on aboveground net primary productivity. Global Change Biology, 22, 741-749.</w:t>
      </w:r>
    </w:p>
    <w:p w:rsidR="00545136" w:rsidRDefault="004F1023">
      <w:pPr>
        <w:widowControl/>
        <w:numPr>
          <w:ilvl w:val="0"/>
          <w:numId w:val="1"/>
        </w:numPr>
        <w:ind w:left="480" w:hangingChars="200" w:hanging="480"/>
        <w:rPr>
          <w:rFonts w:ascii="Times New Roman" w:hAnsi="Times New Roman"/>
          <w:sz w:val="24"/>
        </w:rPr>
      </w:pPr>
      <w:proofErr w:type="spellStart"/>
      <w:r>
        <w:rPr>
          <w:rFonts w:ascii="Times New Roman" w:hAnsi="Times New Roman"/>
          <w:sz w:val="24"/>
        </w:rPr>
        <w:t>Li</w:t>
      </w:r>
      <w:proofErr w:type="gramStart"/>
      <w:r>
        <w:rPr>
          <w:rFonts w:ascii="Times New Roman" w:hAnsi="Times New Roman"/>
          <w:sz w:val="24"/>
        </w:rPr>
        <w:t>,Q</w:t>
      </w:r>
      <w:proofErr w:type="spellEnd"/>
      <w:proofErr w:type="gramEnd"/>
      <w:r>
        <w:rPr>
          <w:rFonts w:ascii="Times New Roman" w:hAnsi="Times New Roman"/>
          <w:sz w:val="24"/>
        </w:rPr>
        <w:t xml:space="preserve">., </w:t>
      </w:r>
      <w:proofErr w:type="spellStart"/>
      <w:r>
        <w:rPr>
          <w:rFonts w:ascii="Times New Roman" w:hAnsi="Times New Roman"/>
          <w:sz w:val="24"/>
        </w:rPr>
        <w:t>Huahua</w:t>
      </w:r>
      <w:proofErr w:type="spellEnd"/>
      <w:r>
        <w:rPr>
          <w:rFonts w:ascii="Times New Roman" w:hAnsi="Times New Roman"/>
          <w:sz w:val="24"/>
        </w:rPr>
        <w:t xml:space="preserve"> Bai, H., Liang, W., Xia, J., Wan, S., Van der </w:t>
      </w:r>
      <w:proofErr w:type="spellStart"/>
      <w:r>
        <w:rPr>
          <w:rFonts w:ascii="Times New Roman" w:hAnsi="Times New Roman"/>
          <w:sz w:val="24"/>
        </w:rPr>
        <w:t>Putten</w:t>
      </w:r>
      <w:proofErr w:type="spellEnd"/>
      <w:r>
        <w:rPr>
          <w:rFonts w:ascii="Times New Roman" w:hAnsi="Times New Roman"/>
          <w:sz w:val="24"/>
        </w:rPr>
        <w:t xml:space="preserve">, W.(2013). Nitrogen Addition and Warming Independently Influence the Belowground Micro-Food Web in a Temperate </w:t>
      </w:r>
      <w:proofErr w:type="spellStart"/>
      <w:r>
        <w:rPr>
          <w:rFonts w:ascii="Times New Roman" w:hAnsi="Times New Roman"/>
          <w:sz w:val="24"/>
        </w:rPr>
        <w:t>Stepp</w:t>
      </w:r>
      <w:proofErr w:type="spellEnd"/>
      <w:r>
        <w:rPr>
          <w:rFonts w:ascii="Times New Roman" w:hAnsi="Times New Roman"/>
          <w:sz w:val="24"/>
        </w:rPr>
        <w:t xml:space="preserve">. </w:t>
      </w:r>
      <w:proofErr w:type="spellStart"/>
      <w:r>
        <w:rPr>
          <w:rFonts w:ascii="Times New Roman" w:hAnsi="Times New Roman"/>
          <w:sz w:val="24"/>
        </w:rPr>
        <w:t>PLoS</w:t>
      </w:r>
      <w:proofErr w:type="spellEnd"/>
      <w:r>
        <w:rPr>
          <w:rFonts w:ascii="Times New Roman" w:hAnsi="Times New Roman"/>
          <w:sz w:val="24"/>
        </w:rPr>
        <w:t xml:space="preserve"> ONE 8(3): e60441. doi:10.1371/journal.pone.0060441.</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Lin, X., Zhang, Z., Wang, S., Hu, Y., Xu, G., Luo, C., Chang, X., </w:t>
      </w:r>
      <w:proofErr w:type="spellStart"/>
      <w:r>
        <w:rPr>
          <w:rFonts w:ascii="Times New Roman" w:eastAsia="Microsoft YaHei" w:hAnsi="Times New Roman"/>
          <w:color w:val="000000"/>
          <w:sz w:val="24"/>
          <w:shd w:val="clear" w:color="auto" w:fill="FFFFFF"/>
        </w:rPr>
        <w:t>Duan</w:t>
      </w:r>
      <w:proofErr w:type="spellEnd"/>
      <w:r>
        <w:rPr>
          <w:rFonts w:ascii="Times New Roman" w:eastAsia="Microsoft YaHei" w:hAnsi="Times New Roman"/>
          <w:color w:val="000000"/>
          <w:sz w:val="24"/>
          <w:shd w:val="clear" w:color="auto" w:fill="FFFFFF"/>
        </w:rPr>
        <w:t xml:space="preserve">, J., Lin, Q., Xu, B., Wang, Y., Zhao, X., </w:t>
      </w:r>
      <w:proofErr w:type="spellStart"/>
      <w:r>
        <w:rPr>
          <w:rFonts w:ascii="Times New Roman" w:eastAsia="Microsoft YaHei" w:hAnsi="Times New Roman"/>
          <w:color w:val="000000"/>
          <w:sz w:val="24"/>
          <w:shd w:val="clear" w:color="auto" w:fill="FFFFFF"/>
        </w:rPr>
        <w:t>Xie</w:t>
      </w:r>
      <w:proofErr w:type="spellEnd"/>
      <w:r>
        <w:rPr>
          <w:rFonts w:ascii="Times New Roman" w:eastAsia="Microsoft YaHei" w:hAnsi="Times New Roman"/>
          <w:color w:val="000000"/>
          <w:sz w:val="24"/>
          <w:shd w:val="clear" w:color="auto" w:fill="FFFFFF"/>
        </w:rPr>
        <w:t xml:space="preserve">, Z. (2011). Response of ecosystem respiration to warming and grazing during the growing seasons in the alpine meadow on the </w:t>
      </w:r>
      <w:proofErr w:type="spellStart"/>
      <w:proofErr w:type="gramStart"/>
      <w:r>
        <w:rPr>
          <w:rFonts w:ascii="Times New Roman" w:eastAsia="Microsoft YaHei" w:hAnsi="Times New Roman"/>
          <w:color w:val="000000"/>
          <w:sz w:val="24"/>
          <w:shd w:val="clear" w:color="auto" w:fill="FFFFFF"/>
        </w:rPr>
        <w:t>tibetan</w:t>
      </w:r>
      <w:proofErr w:type="spellEnd"/>
      <w:proofErr w:type="gramEnd"/>
      <w:r>
        <w:rPr>
          <w:rFonts w:ascii="Times New Roman" w:eastAsia="Microsoft YaHei" w:hAnsi="Times New Roman"/>
          <w:color w:val="000000"/>
          <w:sz w:val="24"/>
          <w:shd w:val="clear" w:color="auto" w:fill="FFFFFF"/>
        </w:rPr>
        <w:t xml:space="preserve"> plateau. </w:t>
      </w:r>
      <w:r w:rsidRPr="007C3C0E">
        <w:rPr>
          <w:rFonts w:ascii="Times New Roman" w:eastAsia="Microsoft YaHei" w:hAnsi="Times New Roman"/>
          <w:color w:val="000000"/>
          <w:sz w:val="24"/>
          <w:shd w:val="clear" w:color="auto" w:fill="FFFFFF"/>
        </w:rPr>
        <w:t>Agricultural &amp; Forest Meteorology, 151, 792</w:t>
      </w:r>
      <w:r>
        <w:rPr>
          <w:rFonts w:ascii="Times New Roman" w:eastAsia="Microsoft YaHei" w:hAnsi="Times New Roman"/>
          <w:color w:val="000000"/>
          <w:sz w:val="24"/>
          <w:shd w:val="clear" w:color="auto" w:fill="FFFFFF"/>
        </w:rPr>
        <w:t>-802.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Noh, N., </w:t>
      </w:r>
      <w:proofErr w:type="spellStart"/>
      <w:r>
        <w:rPr>
          <w:rFonts w:ascii="Times New Roman" w:eastAsia="Microsoft YaHei" w:hAnsi="Times New Roman"/>
          <w:color w:val="000000"/>
          <w:sz w:val="24"/>
          <w:shd w:val="clear" w:color="auto" w:fill="FFFFFF"/>
        </w:rPr>
        <w:t>Kuribayashi</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Saitoh</w:t>
      </w:r>
      <w:proofErr w:type="spellEnd"/>
      <w:r>
        <w:rPr>
          <w:rFonts w:ascii="Times New Roman" w:eastAsia="Microsoft YaHei" w:hAnsi="Times New Roman"/>
          <w:color w:val="000000"/>
          <w:sz w:val="24"/>
          <w:shd w:val="clear" w:color="auto" w:fill="FFFFFF"/>
        </w:rPr>
        <w:t xml:space="preserve">, T., </w:t>
      </w:r>
      <w:proofErr w:type="spellStart"/>
      <w:r>
        <w:rPr>
          <w:rFonts w:ascii="Times New Roman" w:eastAsia="Microsoft YaHei" w:hAnsi="Times New Roman"/>
          <w:color w:val="000000"/>
          <w:sz w:val="24"/>
          <w:shd w:val="clear" w:color="auto" w:fill="FFFFFF"/>
        </w:rPr>
        <w:t>Nakaji</w:t>
      </w:r>
      <w:proofErr w:type="spellEnd"/>
      <w:r>
        <w:rPr>
          <w:rFonts w:ascii="Times New Roman" w:eastAsia="Microsoft YaHei" w:hAnsi="Times New Roman"/>
          <w:color w:val="000000"/>
          <w:sz w:val="24"/>
          <w:shd w:val="clear" w:color="auto" w:fill="FFFFFF"/>
        </w:rPr>
        <w:t xml:space="preserve">, T., Nakamura, M., </w:t>
      </w:r>
      <w:proofErr w:type="spellStart"/>
      <w:r>
        <w:rPr>
          <w:rFonts w:ascii="Times New Roman" w:eastAsia="Microsoft YaHei" w:hAnsi="Times New Roman"/>
          <w:color w:val="000000"/>
          <w:sz w:val="24"/>
          <w:shd w:val="clear" w:color="auto" w:fill="FFFFFF"/>
        </w:rPr>
        <w:t>Hiura</w:t>
      </w:r>
      <w:proofErr w:type="spellEnd"/>
      <w:r>
        <w:rPr>
          <w:rFonts w:ascii="Times New Roman" w:eastAsia="Microsoft YaHei" w:hAnsi="Times New Roman"/>
          <w:color w:val="000000"/>
          <w:sz w:val="24"/>
          <w:shd w:val="clear" w:color="auto" w:fill="FFFFFF"/>
        </w:rPr>
        <w:t>, T., Muraoka, H. (2016). Responses of soil, heterotrophic, and autotrophic respiration to experimental open-field soil warming in a cool-temperate deciduous forest. Ecosystems, 19, 504-520.</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Xu, Z., Yin, H., </w:t>
      </w:r>
      <w:proofErr w:type="spellStart"/>
      <w:r>
        <w:rPr>
          <w:rFonts w:ascii="Times New Roman" w:eastAsia="Microsoft YaHei" w:hAnsi="Times New Roman"/>
          <w:color w:val="000000"/>
          <w:sz w:val="24"/>
          <w:shd w:val="clear" w:color="auto" w:fill="FFFFFF"/>
        </w:rPr>
        <w:t>Xiong</w:t>
      </w:r>
      <w:proofErr w:type="spellEnd"/>
      <w:r>
        <w:rPr>
          <w:rFonts w:ascii="Times New Roman" w:eastAsia="Microsoft YaHei" w:hAnsi="Times New Roman"/>
          <w:color w:val="000000"/>
          <w:sz w:val="24"/>
          <w:shd w:val="clear" w:color="auto" w:fill="FFFFFF"/>
        </w:rPr>
        <w:t xml:space="preserve">, P., Wan, C., Liu, Q. (2012). Short-term responses of </w:t>
      </w:r>
      <w:proofErr w:type="spellStart"/>
      <w:r>
        <w:rPr>
          <w:rFonts w:ascii="Times New Roman" w:eastAsia="Microsoft YaHei" w:hAnsi="Times New Roman"/>
          <w:color w:val="000000"/>
          <w:sz w:val="24"/>
          <w:shd w:val="clear" w:color="auto" w:fill="FFFFFF"/>
        </w:rPr>
        <w:t>picea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asperata</w:t>
      </w:r>
      <w:proofErr w:type="spellEnd"/>
      <w:r>
        <w:rPr>
          <w:rFonts w:ascii="Times New Roman" w:eastAsia="Microsoft YaHei" w:hAnsi="Times New Roman"/>
          <w:color w:val="000000"/>
          <w:sz w:val="24"/>
          <w:shd w:val="clear" w:color="auto" w:fill="FFFFFF"/>
        </w:rPr>
        <w:t xml:space="preserve"> seedlings of different ages grown in two contrasting forest ecosystems to experimental warming. Environmental and Experimental Botany, 77, 1-11.</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Wang, X., Dong, S., </w:t>
      </w:r>
      <w:proofErr w:type="gramStart"/>
      <w:r>
        <w:rPr>
          <w:rFonts w:ascii="Times New Roman" w:eastAsia="Microsoft YaHei" w:hAnsi="Times New Roman"/>
          <w:color w:val="000000"/>
          <w:sz w:val="24"/>
          <w:shd w:val="clear" w:color="auto" w:fill="FFFFFF"/>
        </w:rPr>
        <w:t>Gao</w:t>
      </w:r>
      <w:proofErr w:type="gramEnd"/>
      <w:r>
        <w:rPr>
          <w:rFonts w:ascii="Times New Roman" w:eastAsia="Microsoft YaHei" w:hAnsi="Times New Roman"/>
          <w:color w:val="000000"/>
          <w:sz w:val="24"/>
          <w:shd w:val="clear" w:color="auto" w:fill="FFFFFF"/>
        </w:rPr>
        <w:t xml:space="preserve">, Q., Zhou, H., Liu, S., Su, X., Li, Y. (2014). Effects of short-term and long-term warming on soil nutrients, microbial biomass and </w:t>
      </w:r>
      <w:r>
        <w:rPr>
          <w:rFonts w:ascii="Times New Roman" w:eastAsia="Microsoft YaHei" w:hAnsi="Times New Roman"/>
          <w:color w:val="000000"/>
          <w:sz w:val="24"/>
          <w:shd w:val="clear" w:color="auto" w:fill="FFFFFF"/>
        </w:rPr>
        <w:lastRenderedPageBreak/>
        <w:t xml:space="preserve">enzyme activities in an alpine meadow on the Qinghai-Tibet Plateau of China. Soil Biology &amp; Biochemistry, </w:t>
      </w:r>
      <w:proofErr w:type="gramStart"/>
      <w:r>
        <w:rPr>
          <w:rFonts w:ascii="Times New Roman" w:eastAsia="Microsoft YaHei" w:hAnsi="Times New Roman"/>
          <w:color w:val="000000"/>
          <w:sz w:val="24"/>
          <w:shd w:val="clear" w:color="auto" w:fill="FFFFFF"/>
        </w:rPr>
        <w:t>76 ,140</w:t>
      </w:r>
      <w:proofErr w:type="gramEnd"/>
      <w:r>
        <w:rPr>
          <w:rFonts w:ascii="Times New Roman" w:eastAsia="Microsoft YaHei" w:hAnsi="Times New Roman"/>
          <w:color w:val="000000"/>
          <w:sz w:val="24"/>
          <w:shd w:val="clear" w:color="auto" w:fill="FFFFFF"/>
        </w:rPr>
        <w:t>-142.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Cheng, H., Ren, W., Ding, L., Liu, Z., Fang, C. (2013). Responses of a rice–wheat rotation agroecosystem to experimental warming. Ecological Research, 28, 959-967.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Peng, F., You, Q., Xu, M</w:t>
      </w:r>
      <w:proofErr w:type="gramStart"/>
      <w:r>
        <w:rPr>
          <w:rFonts w:ascii="Times New Roman" w:eastAsia="Microsoft YaHei" w:hAnsi="Times New Roman"/>
          <w:color w:val="000000"/>
          <w:sz w:val="24"/>
          <w:shd w:val="clear" w:color="auto" w:fill="FFFFFF"/>
        </w:rPr>
        <w:t>. ,</w:t>
      </w:r>
      <w:proofErr w:type="gramEnd"/>
      <w:r>
        <w:rPr>
          <w:rFonts w:ascii="Times New Roman" w:eastAsia="Microsoft YaHei" w:hAnsi="Times New Roman"/>
          <w:color w:val="000000"/>
          <w:sz w:val="24"/>
          <w:shd w:val="clear" w:color="auto" w:fill="FFFFFF"/>
        </w:rPr>
        <w:t xml:space="preserve"> Zhou, X., </w:t>
      </w:r>
      <w:proofErr w:type="spellStart"/>
      <w:r>
        <w:rPr>
          <w:rFonts w:ascii="Times New Roman" w:eastAsia="Microsoft YaHei" w:hAnsi="Times New Roman"/>
          <w:color w:val="000000"/>
          <w:sz w:val="24"/>
          <w:shd w:val="clear" w:color="auto" w:fill="FFFFFF"/>
        </w:rPr>
        <w:t>Xue</w:t>
      </w:r>
      <w:proofErr w:type="spellEnd"/>
      <w:r>
        <w:rPr>
          <w:rFonts w:ascii="Times New Roman" w:eastAsia="Microsoft YaHei" w:hAnsi="Times New Roman"/>
          <w:color w:val="000000"/>
          <w:sz w:val="24"/>
          <w:shd w:val="clear" w:color="auto" w:fill="FFFFFF"/>
        </w:rPr>
        <w:t xml:space="preserve">, X. (2015). Effects of experimental warming on soil respiration and its components in an alpine meadow in the permafrost region of the </w:t>
      </w:r>
      <w:proofErr w:type="spellStart"/>
      <w:r>
        <w:rPr>
          <w:rFonts w:ascii="Times New Roman" w:eastAsia="Microsoft YaHei" w:hAnsi="Times New Roman"/>
          <w:color w:val="000000"/>
          <w:sz w:val="24"/>
          <w:shd w:val="clear" w:color="auto" w:fill="FFFFFF"/>
        </w:rPr>
        <w:t>qinghai-tibet</w:t>
      </w:r>
      <w:proofErr w:type="spellEnd"/>
      <w:r>
        <w:rPr>
          <w:rFonts w:ascii="Times New Roman" w:eastAsia="Microsoft YaHei" w:hAnsi="Times New Roman"/>
          <w:color w:val="000000"/>
          <w:sz w:val="24"/>
          <w:shd w:val="clear" w:color="auto" w:fill="FFFFFF"/>
        </w:rPr>
        <w:t xml:space="preserve"> plateau. European Journal of Soil Science, 66, 145-154.</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Yin, H., Xiao, J., Li, Y., Chen, Z., Cheng, X., Zhao, C., Liu, Q. (2013). Warming effects on root morphological and physiological traits: the potential consequences on soil c dynamics as altered root exudation. Agricultural and Forest Meteorology. 180, 287-296.</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Pendall</w:t>
      </w:r>
      <w:proofErr w:type="spellEnd"/>
      <w:r>
        <w:rPr>
          <w:rFonts w:ascii="Times New Roman" w:eastAsia="Microsoft YaHei" w:hAnsi="Times New Roman"/>
          <w:color w:val="000000"/>
          <w:sz w:val="24"/>
          <w:shd w:val="clear" w:color="auto" w:fill="FFFFFF"/>
        </w:rPr>
        <w:t xml:space="preserve">, E., </w:t>
      </w:r>
      <w:proofErr w:type="spellStart"/>
      <w:r>
        <w:rPr>
          <w:rFonts w:ascii="Times New Roman" w:eastAsia="Microsoft YaHei" w:hAnsi="Times New Roman"/>
          <w:color w:val="000000"/>
          <w:sz w:val="24"/>
          <w:shd w:val="clear" w:color="auto" w:fill="FFFFFF"/>
        </w:rPr>
        <w:t>Osanai</w:t>
      </w:r>
      <w:proofErr w:type="spellEnd"/>
      <w:r>
        <w:rPr>
          <w:rFonts w:ascii="Times New Roman" w:eastAsia="Microsoft YaHei" w:hAnsi="Times New Roman"/>
          <w:color w:val="000000"/>
          <w:sz w:val="24"/>
          <w:shd w:val="clear" w:color="auto" w:fill="FFFFFF"/>
        </w:rPr>
        <w:t xml:space="preserve">, Y., Williams, A., </w:t>
      </w:r>
      <w:proofErr w:type="spellStart"/>
      <w:r>
        <w:rPr>
          <w:rFonts w:ascii="Times New Roman" w:eastAsia="Microsoft YaHei" w:hAnsi="Times New Roman"/>
          <w:color w:val="000000"/>
          <w:sz w:val="24"/>
          <w:shd w:val="clear" w:color="auto" w:fill="FFFFFF"/>
        </w:rPr>
        <w:t>Hovenden</w:t>
      </w:r>
      <w:proofErr w:type="spellEnd"/>
      <w:r>
        <w:rPr>
          <w:rFonts w:ascii="Times New Roman" w:eastAsia="Microsoft YaHei" w:hAnsi="Times New Roman"/>
          <w:color w:val="000000"/>
          <w:sz w:val="24"/>
          <w:shd w:val="clear" w:color="auto" w:fill="FFFFFF"/>
        </w:rPr>
        <w:t>, M. (2011). Soil carbon storage under simulated climate change is mediated by plant functional type. Global Change Biology, 17, 505-514.</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Yin, H., Liu Q., Lai, T. (2008). Warming effects on growth and physiology in the seedlings of the two conifers </w:t>
      </w:r>
      <w:proofErr w:type="spellStart"/>
      <w:r>
        <w:rPr>
          <w:rFonts w:ascii="Times New Roman" w:eastAsia="Microsoft YaHei" w:hAnsi="Times New Roman"/>
          <w:color w:val="000000"/>
          <w:sz w:val="24"/>
          <w:shd w:val="clear" w:color="auto" w:fill="FFFFFF"/>
        </w:rPr>
        <w:t>picea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asperata</w:t>
      </w:r>
      <w:proofErr w:type="spellEnd"/>
      <w:r>
        <w:rPr>
          <w:rFonts w:ascii="Times New Roman" w:eastAsia="Microsoft YaHei" w:hAnsi="Times New Roman"/>
          <w:color w:val="000000"/>
          <w:sz w:val="24"/>
          <w:shd w:val="clear" w:color="auto" w:fill="FFFFFF"/>
        </w:rPr>
        <w:t xml:space="preserve"> and </w:t>
      </w:r>
      <w:proofErr w:type="spellStart"/>
      <w:r>
        <w:rPr>
          <w:rFonts w:ascii="Times New Roman" w:eastAsia="Microsoft YaHei" w:hAnsi="Times New Roman"/>
          <w:color w:val="000000"/>
          <w:sz w:val="24"/>
          <w:shd w:val="clear" w:color="auto" w:fill="FFFFFF"/>
        </w:rPr>
        <w:t>abies</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faxoniana</w:t>
      </w:r>
      <w:proofErr w:type="spellEnd"/>
      <w:r>
        <w:rPr>
          <w:rFonts w:ascii="Times New Roman" w:eastAsia="Microsoft YaHei" w:hAnsi="Times New Roman"/>
          <w:color w:val="000000"/>
          <w:sz w:val="24"/>
          <w:shd w:val="clear" w:color="auto" w:fill="FFFFFF"/>
        </w:rPr>
        <w:t xml:space="preserve"> under two contrasting light conditions. Ecological Research, 23, 459-469.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Briones, M., </w:t>
      </w:r>
      <w:proofErr w:type="spellStart"/>
      <w:r>
        <w:rPr>
          <w:rFonts w:ascii="Times New Roman" w:eastAsia="Microsoft YaHei" w:hAnsi="Times New Roman"/>
          <w:color w:val="000000"/>
          <w:sz w:val="24"/>
          <w:shd w:val="clear" w:color="auto" w:fill="FFFFFF"/>
        </w:rPr>
        <w:t>Ostle</w:t>
      </w:r>
      <w:proofErr w:type="spellEnd"/>
      <w:r>
        <w:rPr>
          <w:rFonts w:ascii="Times New Roman" w:eastAsia="Microsoft YaHei" w:hAnsi="Times New Roman"/>
          <w:color w:val="000000"/>
          <w:sz w:val="24"/>
          <w:shd w:val="clear" w:color="auto" w:fill="FFFFFF"/>
        </w:rPr>
        <w:t xml:space="preserve">, N., </w:t>
      </w:r>
      <w:proofErr w:type="spellStart"/>
      <w:r>
        <w:rPr>
          <w:rFonts w:ascii="Times New Roman" w:eastAsia="Microsoft YaHei" w:hAnsi="Times New Roman"/>
          <w:color w:val="000000"/>
          <w:sz w:val="24"/>
          <w:shd w:val="clear" w:color="auto" w:fill="FFFFFF"/>
        </w:rPr>
        <w:t>Mcnamara</w:t>
      </w:r>
      <w:proofErr w:type="spellEnd"/>
      <w:r>
        <w:rPr>
          <w:rFonts w:ascii="Times New Roman" w:eastAsia="Microsoft YaHei" w:hAnsi="Times New Roman"/>
          <w:color w:val="000000"/>
          <w:sz w:val="24"/>
          <w:shd w:val="clear" w:color="auto" w:fill="FFFFFF"/>
        </w:rPr>
        <w:t xml:space="preserve">, N., </w:t>
      </w:r>
      <w:proofErr w:type="spellStart"/>
      <w:r>
        <w:rPr>
          <w:rFonts w:ascii="Times New Roman" w:eastAsia="Microsoft YaHei" w:hAnsi="Times New Roman"/>
          <w:color w:val="000000"/>
          <w:sz w:val="24"/>
          <w:shd w:val="clear" w:color="auto" w:fill="FFFFFF"/>
        </w:rPr>
        <w:t>Poskitt</w:t>
      </w:r>
      <w:proofErr w:type="spellEnd"/>
      <w:r>
        <w:rPr>
          <w:rFonts w:ascii="Times New Roman" w:eastAsia="Microsoft YaHei" w:hAnsi="Times New Roman"/>
          <w:color w:val="000000"/>
          <w:sz w:val="24"/>
          <w:shd w:val="clear" w:color="auto" w:fill="FFFFFF"/>
        </w:rPr>
        <w:t>, J. (2009). Functional shifts of grassland soil communities in response to soil warming. Soil Biology &amp; Biochemistry, 41, 315-322.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Usami</w:t>
      </w:r>
      <w:proofErr w:type="spellEnd"/>
      <w:r>
        <w:rPr>
          <w:rFonts w:ascii="Times New Roman" w:eastAsia="Microsoft YaHei" w:hAnsi="Times New Roman"/>
          <w:color w:val="000000"/>
          <w:sz w:val="24"/>
          <w:shd w:val="clear" w:color="auto" w:fill="FFFFFF"/>
        </w:rPr>
        <w:t xml:space="preserve">, T., Lee, J., Oikawa, T. (2010). Interactive effects of increased temperature and CO2 on the growth of </w:t>
      </w:r>
      <w:proofErr w:type="spellStart"/>
      <w:r>
        <w:rPr>
          <w:rFonts w:ascii="Times New Roman" w:eastAsia="Microsoft YaHei" w:hAnsi="Times New Roman"/>
          <w:color w:val="000000"/>
          <w:sz w:val="24"/>
          <w:shd w:val="clear" w:color="auto" w:fill="FFFFFF"/>
        </w:rPr>
        <w:t>quercus</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myrsinaefolia</w:t>
      </w:r>
      <w:proofErr w:type="spellEnd"/>
      <w:r>
        <w:rPr>
          <w:rFonts w:ascii="Times New Roman" w:eastAsia="Microsoft YaHei" w:hAnsi="Times New Roman"/>
          <w:color w:val="000000"/>
          <w:sz w:val="24"/>
          <w:shd w:val="clear" w:color="auto" w:fill="FFFFFF"/>
        </w:rPr>
        <w:t xml:space="preserve"> saplings. Plant Cell &amp; Environment, 24, 1007-1019.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Richardson, S., Press, M., Parsons, A., Hartley, S. (2002). How do nutrients and warming impact on plant communities and their insect herbivores? </w:t>
      </w:r>
      <w:proofErr w:type="gramStart"/>
      <w:r>
        <w:rPr>
          <w:rFonts w:ascii="Times New Roman" w:eastAsia="Microsoft YaHei" w:hAnsi="Times New Roman"/>
          <w:color w:val="000000"/>
          <w:sz w:val="24"/>
          <w:shd w:val="clear" w:color="auto" w:fill="FFFFFF"/>
        </w:rPr>
        <w:t>a</w:t>
      </w:r>
      <w:proofErr w:type="gramEnd"/>
      <w:r>
        <w:rPr>
          <w:rFonts w:ascii="Times New Roman" w:eastAsia="Microsoft YaHei" w:hAnsi="Times New Roman"/>
          <w:color w:val="000000"/>
          <w:sz w:val="24"/>
          <w:shd w:val="clear" w:color="auto" w:fill="FFFFFF"/>
        </w:rPr>
        <w:t xml:space="preserve"> 9-year study from a sub-arctic heath. Journal of Ecology, 90, 544-556.</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Clemmensen</w:t>
      </w:r>
      <w:proofErr w:type="spellEnd"/>
      <w:r>
        <w:rPr>
          <w:rFonts w:ascii="Times New Roman" w:eastAsia="Microsoft YaHei" w:hAnsi="Times New Roman"/>
          <w:color w:val="000000"/>
          <w:sz w:val="24"/>
          <w:shd w:val="clear" w:color="auto" w:fill="FFFFFF"/>
        </w:rPr>
        <w:t xml:space="preserve">, K., </w:t>
      </w:r>
      <w:proofErr w:type="spellStart"/>
      <w:r>
        <w:rPr>
          <w:rFonts w:ascii="Times New Roman" w:eastAsia="Microsoft YaHei" w:hAnsi="Times New Roman"/>
          <w:color w:val="000000"/>
          <w:sz w:val="24"/>
          <w:shd w:val="clear" w:color="auto" w:fill="FFFFFF"/>
        </w:rPr>
        <w:t>Michelsen</w:t>
      </w:r>
      <w:proofErr w:type="spellEnd"/>
      <w:r>
        <w:rPr>
          <w:rFonts w:ascii="Times New Roman" w:eastAsia="Microsoft YaHei" w:hAnsi="Times New Roman"/>
          <w:color w:val="000000"/>
          <w:sz w:val="24"/>
          <w:shd w:val="clear" w:color="auto" w:fill="FFFFFF"/>
        </w:rPr>
        <w:t>, A. (2006). Integrated long-term responses of an arctic-alpine willow and associated ectomycorrhizal fungi to an altered environment. Canadian Journal of Botany, 84, 831-843.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Aerts</w:t>
      </w:r>
      <w:proofErr w:type="spellEnd"/>
      <w:r>
        <w:rPr>
          <w:rFonts w:ascii="Times New Roman" w:eastAsia="Microsoft YaHei" w:hAnsi="Times New Roman"/>
          <w:color w:val="000000"/>
          <w:sz w:val="24"/>
          <w:shd w:val="clear" w:color="auto" w:fill="FFFFFF"/>
        </w:rPr>
        <w:t xml:space="preserve">, R., Cornelissen, J., </w:t>
      </w:r>
      <w:proofErr w:type="spellStart"/>
      <w:r>
        <w:rPr>
          <w:rFonts w:ascii="Times New Roman" w:eastAsia="Microsoft YaHei" w:hAnsi="Times New Roman"/>
          <w:color w:val="000000"/>
          <w:sz w:val="24"/>
          <w:shd w:val="clear" w:color="auto" w:fill="FFFFFF"/>
        </w:rPr>
        <w:t>Dorrepaal</w:t>
      </w:r>
      <w:proofErr w:type="spellEnd"/>
      <w:r>
        <w:rPr>
          <w:rFonts w:ascii="Times New Roman" w:eastAsia="Microsoft YaHei" w:hAnsi="Times New Roman"/>
          <w:color w:val="000000"/>
          <w:sz w:val="24"/>
          <w:shd w:val="clear" w:color="auto" w:fill="FFFFFF"/>
        </w:rPr>
        <w:t>, E. (2006). Plant performance in a warmer world: general responses of plants from cold, northern biomes and the importance of winter and spring events. Plant Ecology, 182, 65-77.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Jonasson</w:t>
      </w:r>
      <w:proofErr w:type="spellEnd"/>
      <w:r>
        <w:rPr>
          <w:rFonts w:ascii="Times New Roman" w:eastAsia="Microsoft YaHei" w:hAnsi="Times New Roman"/>
          <w:color w:val="000000"/>
          <w:sz w:val="24"/>
          <w:shd w:val="clear" w:color="auto" w:fill="FFFFFF"/>
        </w:rPr>
        <w:t xml:space="preserve">, S., </w:t>
      </w:r>
      <w:proofErr w:type="spellStart"/>
      <w:r>
        <w:rPr>
          <w:rFonts w:ascii="Times New Roman" w:eastAsia="Microsoft YaHei" w:hAnsi="Times New Roman"/>
          <w:color w:val="000000"/>
          <w:sz w:val="24"/>
          <w:shd w:val="clear" w:color="auto" w:fill="FFFFFF"/>
        </w:rPr>
        <w:t>Michelsen</w:t>
      </w:r>
      <w:proofErr w:type="spellEnd"/>
      <w:r>
        <w:rPr>
          <w:rFonts w:ascii="Times New Roman" w:eastAsia="Microsoft YaHei" w:hAnsi="Times New Roman"/>
          <w:color w:val="000000"/>
          <w:sz w:val="24"/>
          <w:shd w:val="clear" w:color="auto" w:fill="FFFFFF"/>
        </w:rPr>
        <w:t>, A., Schmidt I., Nielsen, E. (1999). Responses in microbes and plants to changed temperature, nutrient, and light regimes in the arctic. Ecology, 80, 1828-1843.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Shi, F., Wu, N., Wu, Y. (2010). Responses of plant growth and substance allocation of three dominant plant species to experimental warming in an alpine grassland, Northwestern Sichuan, China. Chinese Journal of Plant Ecology, </w:t>
      </w:r>
      <w:proofErr w:type="gramStart"/>
      <w:r>
        <w:rPr>
          <w:rFonts w:ascii="Times New Roman" w:eastAsia="Microsoft YaHei" w:hAnsi="Times New Roman"/>
          <w:color w:val="000000"/>
          <w:sz w:val="24"/>
          <w:shd w:val="clear" w:color="auto" w:fill="FFFFFF"/>
        </w:rPr>
        <w:t>34 ,488</w:t>
      </w:r>
      <w:proofErr w:type="gramEnd"/>
      <w:r>
        <w:rPr>
          <w:rFonts w:ascii="Times New Roman" w:eastAsia="Microsoft YaHei" w:hAnsi="Times New Roman"/>
          <w:color w:val="000000"/>
          <w:sz w:val="24"/>
          <w:shd w:val="clear" w:color="auto" w:fill="FFFFFF"/>
        </w:rPr>
        <w:t>-497.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Luo, Y., Sherry, R., Zhou, X., Wan, S. (2008). Terrestrial carbon-cycle feedback to climate warming: experimental evidence on plant regulation and impacts of biofuel feedstock harvest. GCB Bioenergy, 1, 62-74.</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lastRenderedPageBreak/>
        <w:t xml:space="preserve">Hartley, I., </w:t>
      </w:r>
      <w:proofErr w:type="spellStart"/>
      <w:r>
        <w:rPr>
          <w:rFonts w:ascii="Times New Roman" w:eastAsia="Microsoft YaHei" w:hAnsi="Times New Roman"/>
          <w:color w:val="000000"/>
          <w:sz w:val="24"/>
          <w:shd w:val="clear" w:color="auto" w:fill="FFFFFF"/>
        </w:rPr>
        <w:t>Heinemeyer</w:t>
      </w:r>
      <w:proofErr w:type="spellEnd"/>
      <w:r>
        <w:rPr>
          <w:rFonts w:ascii="Times New Roman" w:eastAsia="Microsoft YaHei" w:hAnsi="Times New Roman"/>
          <w:color w:val="000000"/>
          <w:sz w:val="24"/>
          <w:shd w:val="clear" w:color="auto" w:fill="FFFFFF"/>
        </w:rPr>
        <w:t xml:space="preserve">, A., Evans, S., </w:t>
      </w:r>
      <w:proofErr w:type="spellStart"/>
      <w:r>
        <w:rPr>
          <w:rFonts w:ascii="Times New Roman" w:eastAsia="Microsoft YaHei" w:hAnsi="Times New Roman"/>
          <w:color w:val="000000"/>
          <w:sz w:val="24"/>
          <w:shd w:val="clear" w:color="auto" w:fill="FFFFFF"/>
        </w:rPr>
        <w:t>Ineson</w:t>
      </w:r>
      <w:proofErr w:type="spellEnd"/>
      <w:r>
        <w:rPr>
          <w:rFonts w:ascii="Times New Roman" w:eastAsia="Microsoft YaHei" w:hAnsi="Times New Roman"/>
          <w:color w:val="000000"/>
          <w:sz w:val="24"/>
          <w:shd w:val="clear" w:color="auto" w:fill="FFFFFF"/>
        </w:rPr>
        <w:t>, P. (2010). The effect of soil warming on bulk soil vs. rhizosphere respiration. Global Change Biology, 13, 2654-2667.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Xu, Z., Hu, T., Li, X., Zhang, Y., Xian, J., Wang, K. (2009). Short -term responses of grass community in clear -cutting land of sub -alpine regions to simulated global warming, Western Sichuan. </w:t>
      </w:r>
      <w:proofErr w:type="spellStart"/>
      <w:r>
        <w:rPr>
          <w:rFonts w:ascii="Times New Roman" w:eastAsia="Microsoft YaHei" w:hAnsi="Times New Roman"/>
          <w:color w:val="000000"/>
          <w:sz w:val="24"/>
          <w:shd w:val="clear" w:color="auto" w:fill="FFFFFF"/>
        </w:rPr>
        <w:t>Acta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Ecologica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Sinica</w:t>
      </w:r>
      <w:proofErr w:type="spellEnd"/>
      <w:r>
        <w:rPr>
          <w:rFonts w:ascii="Times New Roman" w:eastAsia="Microsoft YaHei" w:hAnsi="Times New Roman"/>
          <w:color w:val="000000"/>
          <w:sz w:val="24"/>
          <w:shd w:val="clear" w:color="auto" w:fill="FFFFFF"/>
        </w:rPr>
        <w:t>, 29, 2899-2905.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Charles, H., Dukes, J. (2009). Effects of warming and altered precipitation on plant and nutrient dynamics of a New England salt marsh. Ecological Applications, 19, 1758-1773.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Boelman</w:t>
      </w:r>
      <w:proofErr w:type="spellEnd"/>
      <w:r>
        <w:rPr>
          <w:rFonts w:ascii="Times New Roman" w:eastAsia="Microsoft YaHei" w:hAnsi="Times New Roman"/>
          <w:color w:val="000000"/>
          <w:sz w:val="24"/>
          <w:shd w:val="clear" w:color="auto" w:fill="FFFFFF"/>
        </w:rPr>
        <w:t xml:space="preserve">, N., Stieglitz, M., </w:t>
      </w:r>
      <w:proofErr w:type="spellStart"/>
      <w:r>
        <w:rPr>
          <w:rFonts w:ascii="Times New Roman" w:eastAsia="Microsoft YaHei" w:hAnsi="Times New Roman"/>
          <w:color w:val="000000"/>
          <w:sz w:val="24"/>
          <w:shd w:val="clear" w:color="auto" w:fill="FFFFFF"/>
        </w:rPr>
        <w:t>Rueth</w:t>
      </w:r>
      <w:proofErr w:type="spellEnd"/>
      <w:r>
        <w:rPr>
          <w:rFonts w:ascii="Times New Roman" w:eastAsia="Microsoft YaHei" w:hAnsi="Times New Roman"/>
          <w:color w:val="000000"/>
          <w:sz w:val="24"/>
          <w:shd w:val="clear" w:color="auto" w:fill="FFFFFF"/>
        </w:rPr>
        <w:t xml:space="preserve">, H., </w:t>
      </w:r>
      <w:proofErr w:type="spellStart"/>
      <w:r>
        <w:rPr>
          <w:rFonts w:ascii="Times New Roman" w:eastAsia="Microsoft YaHei" w:hAnsi="Times New Roman"/>
          <w:color w:val="000000"/>
          <w:sz w:val="24"/>
          <w:shd w:val="clear" w:color="auto" w:fill="FFFFFF"/>
        </w:rPr>
        <w:t>Sommerkorn</w:t>
      </w:r>
      <w:proofErr w:type="spellEnd"/>
      <w:r>
        <w:rPr>
          <w:rFonts w:ascii="Times New Roman" w:eastAsia="Microsoft YaHei" w:hAnsi="Times New Roman"/>
          <w:color w:val="000000"/>
          <w:sz w:val="24"/>
          <w:shd w:val="clear" w:color="auto" w:fill="FFFFFF"/>
        </w:rPr>
        <w:t xml:space="preserve">, M., Griffin, K., </w:t>
      </w:r>
      <w:proofErr w:type="spellStart"/>
      <w:r>
        <w:rPr>
          <w:rFonts w:ascii="Times New Roman" w:eastAsia="Microsoft YaHei" w:hAnsi="Times New Roman"/>
          <w:color w:val="000000"/>
          <w:sz w:val="24"/>
          <w:shd w:val="clear" w:color="auto" w:fill="FFFFFF"/>
        </w:rPr>
        <w:t>Gamon</w:t>
      </w:r>
      <w:proofErr w:type="spellEnd"/>
      <w:r>
        <w:rPr>
          <w:rFonts w:ascii="Times New Roman" w:eastAsia="Microsoft YaHei" w:hAnsi="Times New Roman"/>
          <w:color w:val="000000"/>
          <w:sz w:val="24"/>
          <w:shd w:val="clear" w:color="auto" w:fill="FFFFFF"/>
        </w:rPr>
        <w:t xml:space="preserve">, S. (2003). Response of NDVI, biomass, and ecosystem gas exchange to long-term warming and fertilization in wet sedge tundra. </w:t>
      </w:r>
      <w:proofErr w:type="spellStart"/>
      <w:r>
        <w:rPr>
          <w:rFonts w:ascii="Times New Roman" w:eastAsia="Microsoft YaHei" w:hAnsi="Times New Roman"/>
          <w:color w:val="000000"/>
          <w:sz w:val="24"/>
          <w:shd w:val="clear" w:color="auto" w:fill="FFFFFF"/>
        </w:rPr>
        <w:t>Oecologia</w:t>
      </w:r>
      <w:proofErr w:type="spellEnd"/>
      <w:r>
        <w:rPr>
          <w:rFonts w:ascii="Times New Roman" w:eastAsia="Microsoft YaHei" w:hAnsi="Times New Roman"/>
          <w:color w:val="000000"/>
          <w:sz w:val="24"/>
          <w:shd w:val="clear" w:color="auto" w:fill="FFFFFF"/>
        </w:rPr>
        <w:t>, 135, 414-421.</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Hakala</w:t>
      </w:r>
      <w:proofErr w:type="spellEnd"/>
      <w:r>
        <w:rPr>
          <w:rFonts w:ascii="Times New Roman" w:eastAsia="Microsoft YaHei" w:hAnsi="Times New Roman"/>
          <w:color w:val="000000"/>
          <w:sz w:val="24"/>
          <w:shd w:val="clear" w:color="auto" w:fill="FFFFFF"/>
        </w:rPr>
        <w:t>, K. (1998). Growth and yield potential of spring wheat in a simulated changed climate with increased CO</w:t>
      </w:r>
      <w:r>
        <w:rPr>
          <w:rFonts w:ascii="Times New Roman" w:eastAsia="Microsoft YaHei" w:hAnsi="Times New Roman"/>
          <w:color w:val="000000"/>
          <w:sz w:val="24"/>
          <w:shd w:val="clear" w:color="auto" w:fill="FFFFFF"/>
          <w:vertAlign w:val="subscript"/>
        </w:rPr>
        <w:t>2</w:t>
      </w:r>
      <w:r>
        <w:rPr>
          <w:rFonts w:ascii="Times New Roman" w:eastAsia="Microsoft YaHei" w:hAnsi="Times New Roman"/>
          <w:color w:val="000000"/>
          <w:sz w:val="24"/>
          <w:shd w:val="clear" w:color="auto" w:fill="FFFFFF"/>
        </w:rPr>
        <w:t xml:space="preserve"> and higher temperature. European Journal of Agronomy, 9</w:t>
      </w:r>
      <w:proofErr w:type="gramStart"/>
      <w:r>
        <w:rPr>
          <w:rFonts w:ascii="Times New Roman" w:eastAsia="Microsoft YaHei" w:hAnsi="Times New Roman"/>
          <w:color w:val="000000"/>
          <w:sz w:val="24"/>
          <w:shd w:val="clear" w:color="auto" w:fill="FFFFFF"/>
        </w:rPr>
        <w:t>,41</w:t>
      </w:r>
      <w:proofErr w:type="gramEnd"/>
      <w:r>
        <w:rPr>
          <w:rFonts w:ascii="Times New Roman" w:eastAsia="Microsoft YaHei" w:hAnsi="Times New Roman"/>
          <w:color w:val="000000"/>
          <w:sz w:val="24"/>
          <w:shd w:val="clear" w:color="auto" w:fill="FFFFFF"/>
        </w:rPr>
        <w:t>-52.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Wang, J., </w:t>
      </w:r>
      <w:proofErr w:type="spellStart"/>
      <w:r>
        <w:rPr>
          <w:rFonts w:ascii="Times New Roman" w:eastAsia="Microsoft YaHei" w:hAnsi="Times New Roman"/>
          <w:color w:val="000000"/>
          <w:sz w:val="24"/>
          <w:shd w:val="clear" w:color="auto" w:fill="FFFFFF"/>
        </w:rPr>
        <w:t>Duan</w:t>
      </w:r>
      <w:proofErr w:type="spellEnd"/>
      <w:r>
        <w:rPr>
          <w:rFonts w:ascii="Times New Roman" w:eastAsia="Microsoft YaHei" w:hAnsi="Times New Roman"/>
          <w:color w:val="000000"/>
          <w:sz w:val="24"/>
          <w:shd w:val="clear" w:color="auto" w:fill="FFFFFF"/>
        </w:rPr>
        <w:t xml:space="preserve">, B., Zhang, Y. (2012). Effects of experimental warming on growth, biomass allocation, and needle chemistry of </w:t>
      </w:r>
      <w:proofErr w:type="spellStart"/>
      <w:r>
        <w:rPr>
          <w:rFonts w:ascii="Times New Roman" w:eastAsia="Microsoft YaHei" w:hAnsi="Times New Roman"/>
          <w:color w:val="000000"/>
          <w:sz w:val="24"/>
          <w:shd w:val="clear" w:color="auto" w:fill="FFFFFF"/>
        </w:rPr>
        <w:t>abies</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faxoniana</w:t>
      </w:r>
      <w:proofErr w:type="spellEnd"/>
      <w:r>
        <w:rPr>
          <w:rFonts w:ascii="Times New Roman" w:eastAsia="Microsoft YaHei" w:hAnsi="Times New Roman"/>
          <w:color w:val="000000"/>
          <w:sz w:val="24"/>
          <w:shd w:val="clear" w:color="auto" w:fill="FFFFFF"/>
        </w:rPr>
        <w:t xml:space="preserve"> in even-aged monospecific stands. Plant Ecology, 213, 47-55.</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Liu, Y. (2013). Response of soil respiration and microbial community structure to soil warming and </w:t>
      </w:r>
      <w:proofErr w:type="spellStart"/>
      <w:r>
        <w:rPr>
          <w:rFonts w:ascii="Times New Roman" w:eastAsia="Microsoft YaHei" w:hAnsi="Times New Roman"/>
          <w:color w:val="000000"/>
          <w:sz w:val="24"/>
          <w:shd w:val="clear" w:color="auto" w:fill="FFFFFF"/>
        </w:rPr>
        <w:t>throughfall</w:t>
      </w:r>
      <w:proofErr w:type="spellEnd"/>
      <w:r>
        <w:rPr>
          <w:rFonts w:ascii="Times New Roman" w:eastAsia="Microsoft YaHei" w:hAnsi="Times New Roman"/>
          <w:color w:val="000000"/>
          <w:sz w:val="24"/>
          <w:shd w:val="clear" w:color="auto" w:fill="FFFFFF"/>
        </w:rPr>
        <w:t xml:space="preserve"> exclusion in warming-temperate oak (</w:t>
      </w:r>
      <w:proofErr w:type="spellStart"/>
      <w:r>
        <w:rPr>
          <w:rFonts w:ascii="Times New Roman" w:eastAsia="Microsoft YaHei" w:hAnsi="Times New Roman"/>
          <w:i/>
          <w:iCs/>
          <w:color w:val="000000"/>
          <w:sz w:val="24"/>
          <w:shd w:val="clear" w:color="auto" w:fill="FFFFFF"/>
        </w:rPr>
        <w:t>Quercus</w:t>
      </w:r>
      <w:proofErr w:type="spellEnd"/>
      <w:r>
        <w:rPr>
          <w:rFonts w:ascii="Times New Roman" w:eastAsia="Microsoft YaHei" w:hAnsi="Times New Roman"/>
          <w:i/>
          <w:iCs/>
          <w:color w:val="000000"/>
          <w:sz w:val="24"/>
          <w:shd w:val="clear" w:color="auto" w:fill="FFFFFF"/>
        </w:rPr>
        <w:t xml:space="preserve"> </w:t>
      </w:r>
      <w:proofErr w:type="spellStart"/>
      <w:r>
        <w:rPr>
          <w:rFonts w:ascii="Times New Roman" w:eastAsia="Microsoft YaHei" w:hAnsi="Times New Roman"/>
          <w:i/>
          <w:iCs/>
          <w:color w:val="000000"/>
          <w:sz w:val="24"/>
          <w:shd w:val="clear" w:color="auto" w:fill="FFFFFF"/>
        </w:rPr>
        <w:t>aliena</w:t>
      </w:r>
      <w:proofErr w:type="spellEnd"/>
      <w:r>
        <w:rPr>
          <w:rFonts w:ascii="Times New Roman" w:eastAsia="Microsoft YaHei" w:hAnsi="Times New Roman"/>
          <w:i/>
          <w:iCs/>
          <w:color w:val="000000"/>
          <w:sz w:val="24"/>
          <w:shd w:val="clear" w:color="auto" w:fill="FFFFFF"/>
        </w:rPr>
        <w:t xml:space="preserve"> Var. </w:t>
      </w:r>
      <w:proofErr w:type="spellStart"/>
      <w:r>
        <w:rPr>
          <w:rFonts w:ascii="Times New Roman" w:eastAsia="Microsoft YaHei" w:hAnsi="Times New Roman"/>
          <w:i/>
          <w:iCs/>
          <w:color w:val="000000"/>
          <w:sz w:val="24"/>
          <w:shd w:val="clear" w:color="auto" w:fill="FFFFFF"/>
        </w:rPr>
        <w:t>acuteserrata</w:t>
      </w:r>
      <w:proofErr w:type="spellEnd"/>
      <w:r>
        <w:rPr>
          <w:rFonts w:ascii="Times New Roman" w:eastAsia="Microsoft YaHei" w:hAnsi="Times New Roman"/>
          <w:color w:val="000000"/>
          <w:sz w:val="24"/>
          <w:shd w:val="clear" w:color="auto" w:fill="FFFFFF"/>
        </w:rPr>
        <w:t xml:space="preserve">) forest. </w:t>
      </w:r>
      <w:proofErr w:type="spellStart"/>
      <w:r>
        <w:rPr>
          <w:rFonts w:ascii="Times New Roman" w:eastAsia="Microsoft YaHei" w:hAnsi="Times New Roman"/>
          <w:color w:val="000000"/>
          <w:sz w:val="24"/>
          <w:shd w:val="clear" w:color="auto" w:fill="FFFFFF"/>
        </w:rPr>
        <w:t>Ph.d</w:t>
      </w:r>
      <w:proofErr w:type="spellEnd"/>
      <w:r>
        <w:rPr>
          <w:rFonts w:ascii="Times New Roman" w:eastAsia="Microsoft YaHei" w:hAnsi="Times New Roman"/>
          <w:color w:val="000000"/>
          <w:sz w:val="24"/>
          <w:shd w:val="clear" w:color="auto" w:fill="FFFFFF"/>
        </w:rPr>
        <w:t xml:space="preserve"> Dissertation for Chinese Academy of Forestry.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Zhao, C. (2009). Response of two coniferous species seedlings to artificial warming and nitrogen fertilization in subalpine region of western Sichuan, China. </w:t>
      </w:r>
      <w:proofErr w:type="spellStart"/>
      <w:r>
        <w:rPr>
          <w:rFonts w:ascii="Times New Roman" w:eastAsia="Microsoft YaHei" w:hAnsi="Times New Roman"/>
          <w:color w:val="000000"/>
          <w:sz w:val="24"/>
          <w:shd w:val="clear" w:color="auto" w:fill="FFFFFF"/>
        </w:rPr>
        <w:t>Ph.d</w:t>
      </w:r>
      <w:proofErr w:type="spellEnd"/>
      <w:r>
        <w:rPr>
          <w:rFonts w:ascii="Times New Roman" w:eastAsia="Microsoft YaHei" w:hAnsi="Times New Roman"/>
          <w:color w:val="000000"/>
          <w:sz w:val="24"/>
          <w:shd w:val="clear" w:color="auto" w:fill="FFFFFF"/>
        </w:rPr>
        <w:t xml:space="preserve"> Dissertation for Sichuan Agricultural University.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Hoeppner</w:t>
      </w:r>
      <w:proofErr w:type="spellEnd"/>
      <w:r>
        <w:rPr>
          <w:rFonts w:ascii="Times New Roman" w:eastAsia="Microsoft YaHei" w:hAnsi="Times New Roman"/>
          <w:color w:val="000000"/>
          <w:sz w:val="24"/>
          <w:shd w:val="clear" w:color="auto" w:fill="FFFFFF"/>
        </w:rPr>
        <w:t>, S., Dukes, J. (2012). Interactive responses of old-field plant growth and composition to warming and precipitation. Global Change Biology, 18, 1754-1768.</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Kostiainen</w:t>
      </w:r>
      <w:proofErr w:type="spellEnd"/>
      <w:r>
        <w:rPr>
          <w:rFonts w:ascii="Times New Roman" w:eastAsia="Microsoft YaHei" w:hAnsi="Times New Roman"/>
          <w:color w:val="000000"/>
          <w:sz w:val="24"/>
          <w:shd w:val="clear" w:color="auto" w:fill="FFFFFF"/>
        </w:rPr>
        <w:t xml:space="preserve">, K., </w:t>
      </w:r>
      <w:proofErr w:type="spellStart"/>
      <w:r>
        <w:rPr>
          <w:rFonts w:ascii="Times New Roman" w:eastAsia="Microsoft YaHei" w:hAnsi="Times New Roman"/>
          <w:color w:val="000000"/>
          <w:sz w:val="24"/>
          <w:shd w:val="clear" w:color="auto" w:fill="FFFFFF"/>
        </w:rPr>
        <w:t>Kaakinen</w:t>
      </w:r>
      <w:proofErr w:type="spellEnd"/>
      <w:r>
        <w:rPr>
          <w:rFonts w:ascii="Times New Roman" w:eastAsia="Microsoft YaHei" w:hAnsi="Times New Roman"/>
          <w:color w:val="000000"/>
          <w:sz w:val="24"/>
          <w:shd w:val="clear" w:color="auto" w:fill="FFFFFF"/>
        </w:rPr>
        <w:t xml:space="preserve">, S., </w:t>
      </w:r>
      <w:proofErr w:type="spellStart"/>
      <w:r>
        <w:rPr>
          <w:rFonts w:ascii="Times New Roman" w:eastAsia="Microsoft YaHei" w:hAnsi="Times New Roman"/>
          <w:color w:val="000000"/>
          <w:sz w:val="24"/>
          <w:shd w:val="clear" w:color="auto" w:fill="FFFFFF"/>
        </w:rPr>
        <w:t>Saranp</w:t>
      </w:r>
      <w:proofErr w:type="spellEnd"/>
      <w:r>
        <w:rPr>
          <w:rFonts w:ascii="Times New Roman" w:eastAsia="Microsoft YaHei" w:hAnsi="Times New Roman"/>
          <w:color w:val="000000"/>
          <w:sz w:val="24"/>
          <w:shd w:val="clear" w:color="auto" w:fill="FFFFFF"/>
        </w:rPr>
        <w:t xml:space="preserve">, P., Sigurdsson, B., </w:t>
      </w:r>
      <w:proofErr w:type="spellStart"/>
      <w:r>
        <w:rPr>
          <w:rFonts w:ascii="Times New Roman" w:eastAsia="Microsoft YaHei" w:hAnsi="Times New Roman"/>
          <w:color w:val="000000"/>
          <w:sz w:val="24"/>
          <w:shd w:val="clear" w:color="auto" w:fill="FFFFFF"/>
        </w:rPr>
        <w:t>Lundqvist</w:t>
      </w:r>
      <w:proofErr w:type="spellEnd"/>
      <w:r>
        <w:rPr>
          <w:rFonts w:ascii="Times New Roman" w:eastAsia="Microsoft YaHei" w:hAnsi="Times New Roman"/>
          <w:color w:val="000000"/>
          <w:sz w:val="24"/>
          <w:shd w:val="clear" w:color="auto" w:fill="FFFFFF"/>
        </w:rPr>
        <w:t xml:space="preserve">, S., Linder, S., Linder, S., </w:t>
      </w:r>
      <w:proofErr w:type="spellStart"/>
      <w:r>
        <w:rPr>
          <w:rFonts w:ascii="Times New Roman" w:eastAsia="Microsoft YaHei" w:hAnsi="Times New Roman"/>
          <w:color w:val="000000"/>
          <w:sz w:val="24"/>
          <w:shd w:val="clear" w:color="auto" w:fill="FFFFFF"/>
        </w:rPr>
        <w:t>Vapaavyori</w:t>
      </w:r>
      <w:proofErr w:type="spellEnd"/>
      <w:r>
        <w:rPr>
          <w:rFonts w:ascii="Times New Roman" w:eastAsia="Microsoft YaHei" w:hAnsi="Times New Roman"/>
          <w:color w:val="000000"/>
          <w:sz w:val="24"/>
          <w:shd w:val="clear" w:color="auto" w:fill="FFFFFF"/>
        </w:rPr>
        <w:t xml:space="preserve">, E. (2009). Stem wood properties of mature </w:t>
      </w:r>
      <w:proofErr w:type="spellStart"/>
      <w:proofErr w:type="gramStart"/>
      <w:r>
        <w:rPr>
          <w:rFonts w:ascii="Times New Roman" w:eastAsia="Microsoft YaHei" w:hAnsi="Times New Roman"/>
          <w:color w:val="000000"/>
          <w:sz w:val="24"/>
          <w:shd w:val="clear" w:color="auto" w:fill="FFFFFF"/>
        </w:rPr>
        <w:t>norway</w:t>
      </w:r>
      <w:proofErr w:type="spellEnd"/>
      <w:proofErr w:type="gramEnd"/>
      <w:r>
        <w:rPr>
          <w:rFonts w:ascii="Times New Roman" w:eastAsia="Microsoft YaHei" w:hAnsi="Times New Roman"/>
          <w:color w:val="000000"/>
          <w:sz w:val="24"/>
          <w:shd w:val="clear" w:color="auto" w:fill="FFFFFF"/>
        </w:rPr>
        <w:t xml:space="preserve"> spruce after 3 years of continuous exposure to elevated CO2 and temperature. Global Change Biology, 15, 368-379.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Lambrecht</w:t>
      </w:r>
      <w:proofErr w:type="spellEnd"/>
      <w:r>
        <w:rPr>
          <w:rFonts w:ascii="Times New Roman" w:eastAsia="Microsoft YaHei" w:hAnsi="Times New Roman"/>
          <w:color w:val="000000"/>
          <w:sz w:val="24"/>
          <w:shd w:val="clear" w:color="auto" w:fill="FFFFFF"/>
        </w:rPr>
        <w:t xml:space="preserve">, S., </w:t>
      </w:r>
      <w:proofErr w:type="spellStart"/>
      <w:r>
        <w:rPr>
          <w:rFonts w:ascii="Times New Roman" w:eastAsia="Microsoft YaHei" w:hAnsi="Times New Roman"/>
          <w:color w:val="000000"/>
          <w:sz w:val="24"/>
          <w:shd w:val="clear" w:color="auto" w:fill="FFFFFF"/>
        </w:rPr>
        <w:t>Loik</w:t>
      </w:r>
      <w:proofErr w:type="spellEnd"/>
      <w:r>
        <w:rPr>
          <w:rFonts w:ascii="Times New Roman" w:eastAsia="Microsoft YaHei" w:hAnsi="Times New Roman"/>
          <w:color w:val="000000"/>
          <w:sz w:val="24"/>
          <w:shd w:val="clear" w:color="auto" w:fill="FFFFFF"/>
        </w:rPr>
        <w:t xml:space="preserve">, M., Inouye, D., Harte, J. (2007). Reproductive and physiological responses to simulated climate warming for four subalpine species. New </w:t>
      </w:r>
      <w:proofErr w:type="spellStart"/>
      <w:proofErr w:type="gramStart"/>
      <w:r>
        <w:rPr>
          <w:rFonts w:ascii="Times New Roman" w:eastAsia="Microsoft YaHei" w:hAnsi="Times New Roman"/>
          <w:color w:val="000000"/>
          <w:sz w:val="24"/>
          <w:shd w:val="clear" w:color="auto" w:fill="FFFFFF"/>
        </w:rPr>
        <w:t>Phytologist</w:t>
      </w:r>
      <w:proofErr w:type="spellEnd"/>
      <w:r>
        <w:rPr>
          <w:rFonts w:ascii="Times New Roman" w:eastAsia="Microsoft YaHei" w:hAnsi="Times New Roman"/>
          <w:color w:val="000000"/>
          <w:sz w:val="24"/>
          <w:shd w:val="clear" w:color="auto" w:fill="FFFFFF"/>
        </w:rPr>
        <w:t xml:space="preserve"> ,</w:t>
      </w:r>
      <w:proofErr w:type="gramEnd"/>
      <w:r>
        <w:rPr>
          <w:rFonts w:ascii="Times New Roman" w:eastAsia="Microsoft YaHei" w:hAnsi="Times New Roman"/>
          <w:color w:val="000000"/>
          <w:sz w:val="24"/>
          <w:shd w:val="clear" w:color="auto" w:fill="FFFFFF"/>
        </w:rPr>
        <w:t xml:space="preserve"> 173, 121-134.</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Alster</w:t>
      </w:r>
      <w:proofErr w:type="spellEnd"/>
      <w:r>
        <w:rPr>
          <w:rFonts w:ascii="Times New Roman" w:eastAsia="Microsoft YaHei" w:hAnsi="Times New Roman"/>
          <w:color w:val="000000"/>
          <w:sz w:val="24"/>
          <w:shd w:val="clear" w:color="auto" w:fill="FFFFFF"/>
        </w:rPr>
        <w:t xml:space="preserve">, C., Allison, S., </w:t>
      </w:r>
      <w:proofErr w:type="spellStart"/>
      <w:r>
        <w:rPr>
          <w:rFonts w:ascii="Times New Roman" w:eastAsia="Microsoft YaHei" w:hAnsi="Times New Roman"/>
          <w:color w:val="000000"/>
          <w:sz w:val="24"/>
          <w:shd w:val="clear" w:color="auto" w:fill="FFFFFF"/>
        </w:rPr>
        <w:t>Treseder</w:t>
      </w:r>
      <w:proofErr w:type="spellEnd"/>
      <w:r>
        <w:rPr>
          <w:rFonts w:ascii="Times New Roman" w:eastAsia="Microsoft YaHei" w:hAnsi="Times New Roman"/>
          <w:color w:val="000000"/>
          <w:sz w:val="24"/>
          <w:shd w:val="clear" w:color="auto" w:fill="FFFFFF"/>
        </w:rPr>
        <w:t xml:space="preserve">, K. (2020). Carbon budgets for soil and plants respond to long-term warming in an </w:t>
      </w:r>
      <w:proofErr w:type="spellStart"/>
      <w:proofErr w:type="gramStart"/>
      <w:r>
        <w:rPr>
          <w:rFonts w:ascii="Times New Roman" w:eastAsia="Microsoft YaHei" w:hAnsi="Times New Roman"/>
          <w:color w:val="000000"/>
          <w:sz w:val="24"/>
          <w:shd w:val="clear" w:color="auto" w:fill="FFFFFF"/>
        </w:rPr>
        <w:t>alaskan</w:t>
      </w:r>
      <w:proofErr w:type="spellEnd"/>
      <w:proofErr w:type="gramEnd"/>
      <w:r>
        <w:rPr>
          <w:rFonts w:ascii="Times New Roman" w:eastAsia="Microsoft YaHei" w:hAnsi="Times New Roman"/>
          <w:color w:val="000000"/>
          <w:sz w:val="24"/>
          <w:shd w:val="clear" w:color="auto" w:fill="FFFFFF"/>
        </w:rPr>
        <w:t xml:space="preserve"> boreal forest. Biogeochemistry, 150, 345-353.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Malhotra, A., Brice, D., Childs, J., Graham, J., </w:t>
      </w:r>
      <w:proofErr w:type="spellStart"/>
      <w:r>
        <w:rPr>
          <w:rFonts w:ascii="Times New Roman" w:eastAsia="Microsoft YaHei" w:hAnsi="Times New Roman"/>
          <w:color w:val="000000"/>
          <w:sz w:val="24"/>
          <w:shd w:val="clear" w:color="auto" w:fill="FFFFFF"/>
        </w:rPr>
        <w:t>Hobbie</w:t>
      </w:r>
      <w:proofErr w:type="spellEnd"/>
      <w:r>
        <w:rPr>
          <w:rFonts w:ascii="Times New Roman" w:eastAsia="Microsoft YaHei" w:hAnsi="Times New Roman"/>
          <w:color w:val="000000"/>
          <w:sz w:val="24"/>
          <w:shd w:val="clear" w:color="auto" w:fill="FFFFFF"/>
        </w:rPr>
        <w:t xml:space="preserve">, E., </w:t>
      </w:r>
      <w:proofErr w:type="spellStart"/>
      <w:r>
        <w:rPr>
          <w:rFonts w:ascii="Times New Roman" w:eastAsia="Microsoft YaHei" w:hAnsi="Times New Roman"/>
          <w:color w:val="000000"/>
          <w:sz w:val="24"/>
          <w:shd w:val="clear" w:color="auto" w:fill="FFFFFF"/>
        </w:rPr>
        <w:t>Stel</w:t>
      </w:r>
      <w:proofErr w:type="spellEnd"/>
      <w:r>
        <w:rPr>
          <w:rFonts w:ascii="Times New Roman" w:eastAsia="Microsoft YaHei" w:hAnsi="Times New Roman"/>
          <w:color w:val="000000"/>
          <w:sz w:val="24"/>
          <w:shd w:val="clear" w:color="auto" w:fill="FFFFFF"/>
        </w:rPr>
        <w:t xml:space="preserve">, H., </w:t>
      </w:r>
      <w:proofErr w:type="spellStart"/>
      <w:r>
        <w:rPr>
          <w:rFonts w:ascii="Times New Roman" w:eastAsia="Microsoft YaHei" w:hAnsi="Times New Roman"/>
          <w:color w:val="000000"/>
          <w:sz w:val="24"/>
          <w:shd w:val="clear" w:color="auto" w:fill="FFFFFF"/>
        </w:rPr>
        <w:t>Feron</w:t>
      </w:r>
      <w:proofErr w:type="spellEnd"/>
      <w:r>
        <w:rPr>
          <w:rFonts w:ascii="Times New Roman" w:eastAsia="Microsoft YaHei" w:hAnsi="Times New Roman"/>
          <w:color w:val="000000"/>
          <w:sz w:val="24"/>
          <w:shd w:val="clear" w:color="auto" w:fill="FFFFFF"/>
        </w:rPr>
        <w:t xml:space="preserve">, S., Hanson, P., </w:t>
      </w:r>
      <w:proofErr w:type="spellStart"/>
      <w:r>
        <w:rPr>
          <w:rFonts w:ascii="Times New Roman" w:eastAsia="Microsoft YaHei" w:hAnsi="Times New Roman"/>
          <w:color w:val="000000"/>
          <w:sz w:val="24"/>
          <w:shd w:val="clear" w:color="auto" w:fill="FFFFFF"/>
        </w:rPr>
        <w:t>Iversen</w:t>
      </w:r>
      <w:proofErr w:type="spellEnd"/>
      <w:r>
        <w:rPr>
          <w:rFonts w:ascii="Times New Roman" w:eastAsia="Microsoft YaHei" w:hAnsi="Times New Roman"/>
          <w:color w:val="000000"/>
          <w:sz w:val="24"/>
          <w:shd w:val="clear" w:color="auto" w:fill="FFFFFF"/>
        </w:rPr>
        <w:t>, C. (2020). Peatland warming strongly increases fine-root growth. Proceedings of the National Academy of Sciences, 117, 17627-17634.</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Xu, M., Liu, M., </w:t>
      </w:r>
      <w:proofErr w:type="spellStart"/>
      <w:r>
        <w:rPr>
          <w:rFonts w:ascii="Times New Roman" w:eastAsia="Microsoft YaHei" w:hAnsi="Times New Roman"/>
          <w:color w:val="000000"/>
          <w:sz w:val="24"/>
          <w:shd w:val="clear" w:color="auto" w:fill="FFFFFF"/>
        </w:rPr>
        <w:t>Zhai</w:t>
      </w:r>
      <w:proofErr w:type="spellEnd"/>
      <w:r>
        <w:rPr>
          <w:rFonts w:ascii="Times New Roman" w:eastAsia="Microsoft YaHei" w:hAnsi="Times New Roman"/>
          <w:color w:val="000000"/>
          <w:sz w:val="24"/>
          <w:shd w:val="clear" w:color="auto" w:fill="FFFFFF"/>
        </w:rPr>
        <w:t xml:space="preserve">, D., </w:t>
      </w:r>
      <w:proofErr w:type="spellStart"/>
      <w:r>
        <w:rPr>
          <w:rFonts w:ascii="Times New Roman" w:eastAsia="Microsoft YaHei" w:hAnsi="Times New Roman"/>
          <w:color w:val="000000"/>
          <w:sz w:val="24"/>
          <w:shd w:val="clear" w:color="auto" w:fill="FFFFFF"/>
        </w:rPr>
        <w:t>Xue</w:t>
      </w:r>
      <w:proofErr w:type="spellEnd"/>
      <w:r>
        <w:rPr>
          <w:rFonts w:ascii="Times New Roman" w:eastAsia="Microsoft YaHei" w:hAnsi="Times New Roman"/>
          <w:color w:val="000000"/>
          <w:sz w:val="24"/>
          <w:shd w:val="clear" w:color="auto" w:fill="FFFFFF"/>
        </w:rPr>
        <w:t xml:space="preserve">, X., Peng, F., You, Q. (2015). Effects of experimental warming on the root biomass of an alpine meadow on the Qinghai-Tibetan Plateau, China. </w:t>
      </w:r>
      <w:proofErr w:type="spellStart"/>
      <w:r>
        <w:rPr>
          <w:rFonts w:ascii="Times New Roman" w:eastAsia="Microsoft YaHei" w:hAnsi="Times New Roman"/>
          <w:color w:val="000000"/>
          <w:sz w:val="24"/>
          <w:shd w:val="clear" w:color="auto" w:fill="FFFFFF"/>
        </w:rPr>
        <w:t>Acta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Ecologica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Sinica</w:t>
      </w:r>
      <w:proofErr w:type="spellEnd"/>
      <w:r>
        <w:rPr>
          <w:rFonts w:ascii="Times New Roman" w:eastAsia="Microsoft YaHei" w:hAnsi="Times New Roman"/>
          <w:color w:val="000000"/>
          <w:sz w:val="24"/>
          <w:shd w:val="clear" w:color="auto" w:fill="FFFFFF"/>
        </w:rPr>
        <w:t>, 36, 6812-6822. (In Chinese with English Abstract).</w:t>
      </w:r>
    </w:p>
    <w:p w:rsidR="00545136" w:rsidRDefault="004F1023">
      <w:pPr>
        <w:widowControl/>
        <w:numPr>
          <w:ilvl w:val="0"/>
          <w:numId w:val="1"/>
        </w:numPr>
        <w:ind w:left="480" w:hangingChars="200" w:hanging="480"/>
        <w:rPr>
          <w:rFonts w:ascii="Times New Roman" w:hAnsi="Times New Roman"/>
          <w:sz w:val="24"/>
        </w:rPr>
      </w:pPr>
      <w:proofErr w:type="spellStart"/>
      <w:r>
        <w:rPr>
          <w:rFonts w:ascii="Times New Roman" w:eastAsia="Microsoft YaHei" w:hAnsi="Times New Roman"/>
          <w:color w:val="000000"/>
          <w:sz w:val="24"/>
          <w:shd w:val="clear" w:color="auto" w:fill="FFFFFF"/>
        </w:rPr>
        <w:lastRenderedPageBreak/>
        <w:t>Kardol</w:t>
      </w:r>
      <w:proofErr w:type="spellEnd"/>
      <w:r>
        <w:rPr>
          <w:rFonts w:ascii="Times New Roman" w:eastAsia="Microsoft YaHei" w:hAnsi="Times New Roman"/>
          <w:color w:val="000000"/>
          <w:sz w:val="24"/>
          <w:shd w:val="clear" w:color="auto" w:fill="FFFFFF"/>
        </w:rPr>
        <w:t xml:space="preserve">, P., </w:t>
      </w:r>
      <w:proofErr w:type="spellStart"/>
      <w:r>
        <w:rPr>
          <w:rFonts w:ascii="Times New Roman" w:eastAsia="Microsoft YaHei" w:hAnsi="Times New Roman"/>
          <w:color w:val="000000"/>
          <w:sz w:val="24"/>
          <w:shd w:val="clear" w:color="auto" w:fill="FFFFFF"/>
        </w:rPr>
        <w:t>Campany</w:t>
      </w:r>
      <w:proofErr w:type="spellEnd"/>
      <w:r>
        <w:rPr>
          <w:rFonts w:ascii="Times New Roman" w:eastAsia="Microsoft YaHei" w:hAnsi="Times New Roman"/>
          <w:color w:val="000000"/>
          <w:sz w:val="24"/>
          <w:shd w:val="clear" w:color="auto" w:fill="FFFFFF"/>
        </w:rPr>
        <w:t xml:space="preserve">, C., Souza, L., </w:t>
      </w:r>
      <w:proofErr w:type="spellStart"/>
      <w:r>
        <w:rPr>
          <w:rFonts w:ascii="Times New Roman" w:eastAsia="Microsoft YaHei" w:hAnsi="Times New Roman"/>
          <w:color w:val="000000"/>
          <w:sz w:val="24"/>
          <w:shd w:val="clear" w:color="auto" w:fill="FFFFFF"/>
        </w:rPr>
        <w:t>Norby</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Wwltzin</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Classen</w:t>
      </w:r>
      <w:proofErr w:type="spellEnd"/>
      <w:r>
        <w:rPr>
          <w:rFonts w:ascii="Times New Roman" w:eastAsia="Microsoft YaHei" w:hAnsi="Times New Roman"/>
          <w:color w:val="000000"/>
          <w:sz w:val="24"/>
          <w:shd w:val="clear" w:color="auto" w:fill="FFFFFF"/>
        </w:rPr>
        <w:t>, A. (2010). Climate change effects on plant biomass alter dominance patterns and community evenness in an experimental old-field ecosystem. Global Change Biology, 16, 2676-2687.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Wang, B., Li, J., Wan, Y., </w:t>
      </w:r>
      <w:proofErr w:type="spellStart"/>
      <w:proofErr w:type="gramStart"/>
      <w:r>
        <w:rPr>
          <w:rFonts w:ascii="Times New Roman" w:eastAsia="Microsoft YaHei" w:hAnsi="Times New Roman"/>
          <w:color w:val="000000"/>
          <w:sz w:val="24"/>
          <w:shd w:val="clear" w:color="auto" w:fill="FFFFFF"/>
        </w:rPr>
        <w:t>Cai</w:t>
      </w:r>
      <w:proofErr w:type="spellEnd"/>
      <w:proofErr w:type="gramEnd"/>
      <w:r>
        <w:rPr>
          <w:rFonts w:ascii="Times New Roman" w:eastAsia="Microsoft YaHei" w:hAnsi="Times New Roman"/>
          <w:color w:val="000000"/>
          <w:sz w:val="24"/>
          <w:shd w:val="clear" w:color="auto" w:fill="FFFFFF"/>
        </w:rPr>
        <w:t xml:space="preserve">, W., </w:t>
      </w:r>
      <w:proofErr w:type="spellStart"/>
      <w:r>
        <w:rPr>
          <w:rFonts w:ascii="Times New Roman" w:eastAsia="Microsoft YaHei" w:hAnsi="Times New Roman"/>
          <w:color w:val="000000"/>
          <w:sz w:val="24"/>
          <w:shd w:val="clear" w:color="auto" w:fill="FFFFFF"/>
        </w:rPr>
        <w:t>Guo</w:t>
      </w:r>
      <w:proofErr w:type="spellEnd"/>
      <w:r>
        <w:rPr>
          <w:rFonts w:ascii="Times New Roman" w:eastAsia="Microsoft YaHei" w:hAnsi="Times New Roman"/>
          <w:color w:val="000000"/>
          <w:sz w:val="24"/>
          <w:shd w:val="clear" w:color="auto" w:fill="FFFFFF"/>
        </w:rPr>
        <w:t>, C., You, S., Li, R., Qin, X., Gao, Q., Zhou, S., Liu, K., Wilkes, A., Li, Y. (2019). Variable effects of 2°C air warming on yield formation under elevated CO2 in a Chinese double rice cropping system. Agricultural and Forest Meteorology, 278, 107662.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Mueller, K., Blumenthal, D., </w:t>
      </w:r>
      <w:proofErr w:type="spellStart"/>
      <w:r>
        <w:rPr>
          <w:rFonts w:ascii="Times New Roman" w:eastAsia="Microsoft YaHei" w:hAnsi="Times New Roman"/>
          <w:color w:val="000000"/>
          <w:sz w:val="24"/>
          <w:shd w:val="clear" w:color="auto" w:fill="FFFFFF"/>
        </w:rPr>
        <w:t>Pendall</w:t>
      </w:r>
      <w:proofErr w:type="spellEnd"/>
      <w:r>
        <w:rPr>
          <w:rFonts w:ascii="Times New Roman" w:eastAsia="Microsoft YaHei" w:hAnsi="Times New Roman"/>
          <w:color w:val="000000"/>
          <w:sz w:val="24"/>
          <w:shd w:val="clear" w:color="auto" w:fill="FFFFFF"/>
        </w:rPr>
        <w:t>, E., Carrillo, Y., Dijkstra, F., Williams, D., Follett, R., Morgan, J. (2016). Impacts of warming and elevated CO2 on a semi-arid grassland are non-additive, shift with precipitation, and reverse over time. Ecology Letters, 19, 956-966.</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Sigurdsson, B., </w:t>
      </w:r>
      <w:proofErr w:type="spellStart"/>
      <w:r>
        <w:rPr>
          <w:rFonts w:ascii="Times New Roman" w:eastAsia="Microsoft YaHei" w:hAnsi="Times New Roman"/>
          <w:color w:val="000000"/>
          <w:sz w:val="24"/>
          <w:shd w:val="clear" w:color="auto" w:fill="FFFFFF"/>
        </w:rPr>
        <w:t>Medhurst</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Wallin</w:t>
      </w:r>
      <w:proofErr w:type="spellEnd"/>
      <w:r>
        <w:rPr>
          <w:rFonts w:ascii="Times New Roman" w:eastAsia="Microsoft YaHei" w:hAnsi="Times New Roman"/>
          <w:color w:val="000000"/>
          <w:sz w:val="24"/>
          <w:shd w:val="clear" w:color="auto" w:fill="FFFFFF"/>
        </w:rPr>
        <w:t xml:space="preserve">, G., </w:t>
      </w:r>
      <w:proofErr w:type="spellStart"/>
      <w:r>
        <w:rPr>
          <w:rFonts w:ascii="Times New Roman" w:eastAsia="Microsoft YaHei" w:hAnsi="Times New Roman"/>
          <w:color w:val="000000"/>
          <w:sz w:val="24"/>
          <w:shd w:val="clear" w:color="auto" w:fill="FFFFFF"/>
        </w:rPr>
        <w:t>Eggertsson</w:t>
      </w:r>
      <w:proofErr w:type="spellEnd"/>
      <w:r>
        <w:rPr>
          <w:rFonts w:ascii="Times New Roman" w:eastAsia="Microsoft YaHei" w:hAnsi="Times New Roman"/>
          <w:color w:val="000000"/>
          <w:sz w:val="24"/>
          <w:shd w:val="clear" w:color="auto" w:fill="FFFFFF"/>
        </w:rPr>
        <w:t xml:space="preserve">, G., Linder, S. (2013). Growth of mature boreal </w:t>
      </w:r>
      <w:proofErr w:type="spellStart"/>
      <w:proofErr w:type="gramStart"/>
      <w:r>
        <w:rPr>
          <w:rFonts w:ascii="Times New Roman" w:eastAsia="Microsoft YaHei" w:hAnsi="Times New Roman"/>
          <w:color w:val="000000"/>
          <w:sz w:val="24"/>
          <w:shd w:val="clear" w:color="auto" w:fill="FFFFFF"/>
        </w:rPr>
        <w:t>norway</w:t>
      </w:r>
      <w:proofErr w:type="spellEnd"/>
      <w:proofErr w:type="gramEnd"/>
      <w:r>
        <w:rPr>
          <w:rFonts w:ascii="Times New Roman" w:eastAsia="Microsoft YaHei" w:hAnsi="Times New Roman"/>
          <w:color w:val="000000"/>
          <w:sz w:val="24"/>
          <w:shd w:val="clear" w:color="auto" w:fill="FFFFFF"/>
        </w:rPr>
        <w:t xml:space="preserve"> spruce was not affected by elevated CO2 and/or air temperature unless nutrient availability was improved. Tree Physiology. 33, 1192-1205.</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Drebenstedt</w:t>
      </w:r>
      <w:proofErr w:type="spellEnd"/>
      <w:r>
        <w:rPr>
          <w:rFonts w:ascii="Times New Roman" w:eastAsia="Microsoft YaHei" w:hAnsi="Times New Roman"/>
          <w:color w:val="000000"/>
          <w:sz w:val="24"/>
          <w:shd w:val="clear" w:color="auto" w:fill="FFFFFF"/>
        </w:rPr>
        <w:t xml:space="preserve">, I., </w:t>
      </w:r>
      <w:proofErr w:type="spellStart"/>
      <w:r>
        <w:rPr>
          <w:rFonts w:ascii="Times New Roman" w:eastAsia="Microsoft YaHei" w:hAnsi="Times New Roman"/>
          <w:color w:val="000000"/>
          <w:sz w:val="24"/>
          <w:shd w:val="clear" w:color="auto" w:fill="FFFFFF"/>
        </w:rPr>
        <w:t>Schmid</w:t>
      </w:r>
      <w:proofErr w:type="spellEnd"/>
      <w:r>
        <w:rPr>
          <w:rFonts w:ascii="Times New Roman" w:eastAsia="Microsoft YaHei" w:hAnsi="Times New Roman"/>
          <w:color w:val="000000"/>
          <w:sz w:val="24"/>
          <w:shd w:val="clear" w:color="auto" w:fill="FFFFFF"/>
        </w:rPr>
        <w:t xml:space="preserve">, I., Poll, C., </w:t>
      </w:r>
      <w:proofErr w:type="spellStart"/>
      <w:r>
        <w:rPr>
          <w:rFonts w:ascii="Times New Roman" w:eastAsia="Microsoft YaHei" w:hAnsi="Times New Roman"/>
          <w:color w:val="000000"/>
          <w:sz w:val="24"/>
          <w:shd w:val="clear" w:color="auto" w:fill="FFFFFF"/>
        </w:rPr>
        <w:t>Marhan</w:t>
      </w:r>
      <w:proofErr w:type="spellEnd"/>
      <w:r>
        <w:rPr>
          <w:rFonts w:ascii="Times New Roman" w:eastAsia="Microsoft YaHei" w:hAnsi="Times New Roman"/>
          <w:color w:val="000000"/>
          <w:sz w:val="24"/>
          <w:shd w:val="clear" w:color="auto" w:fill="FFFFFF"/>
        </w:rPr>
        <w:t xml:space="preserve">, S., </w:t>
      </w:r>
      <w:proofErr w:type="spellStart"/>
      <w:r>
        <w:rPr>
          <w:rFonts w:ascii="Times New Roman" w:eastAsia="Microsoft YaHei" w:hAnsi="Times New Roman"/>
          <w:color w:val="000000"/>
          <w:sz w:val="24"/>
          <w:shd w:val="clear" w:color="auto" w:fill="FFFFFF"/>
        </w:rPr>
        <w:t>Kahle</w:t>
      </w:r>
      <w:proofErr w:type="spellEnd"/>
      <w:r>
        <w:rPr>
          <w:rFonts w:ascii="Times New Roman" w:eastAsia="Microsoft YaHei" w:hAnsi="Times New Roman"/>
          <w:color w:val="000000"/>
          <w:sz w:val="24"/>
          <w:shd w:val="clear" w:color="auto" w:fill="FFFFFF"/>
        </w:rPr>
        <w:t xml:space="preserve">, R., </w:t>
      </w:r>
      <w:proofErr w:type="spellStart"/>
      <w:r>
        <w:rPr>
          <w:rFonts w:ascii="Times New Roman" w:eastAsia="Microsoft YaHei" w:hAnsi="Times New Roman"/>
          <w:color w:val="000000"/>
          <w:sz w:val="24"/>
          <w:shd w:val="clear" w:color="auto" w:fill="FFFFFF"/>
        </w:rPr>
        <w:t>Kandeler</w:t>
      </w:r>
      <w:proofErr w:type="spellEnd"/>
      <w:r>
        <w:rPr>
          <w:rFonts w:ascii="Times New Roman" w:eastAsia="Microsoft YaHei" w:hAnsi="Times New Roman"/>
          <w:color w:val="000000"/>
          <w:sz w:val="24"/>
          <w:shd w:val="clear" w:color="auto" w:fill="FFFFFF"/>
        </w:rPr>
        <w:t xml:space="preserve">, E., </w:t>
      </w:r>
      <w:proofErr w:type="spellStart"/>
      <w:r>
        <w:rPr>
          <w:rFonts w:ascii="Times New Roman" w:eastAsia="Microsoft YaHei" w:hAnsi="Times New Roman"/>
          <w:color w:val="000000"/>
          <w:sz w:val="24"/>
          <w:shd w:val="clear" w:color="auto" w:fill="FFFFFF"/>
        </w:rPr>
        <w:t>Högy</w:t>
      </w:r>
      <w:proofErr w:type="spellEnd"/>
      <w:r>
        <w:rPr>
          <w:rFonts w:ascii="Times New Roman" w:eastAsia="Microsoft YaHei" w:hAnsi="Times New Roman"/>
          <w:color w:val="000000"/>
          <w:sz w:val="24"/>
          <w:shd w:val="clear" w:color="auto" w:fill="FFFFFF"/>
        </w:rPr>
        <w:t>, P. (2020). Effects of soil warming and altered precipitation patterns on photosynthesis, biomass production and yield of barley. Journal of Applied Botany and Food Quality 93, 44-53.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Xu, X., Sherry, R., </w:t>
      </w:r>
      <w:proofErr w:type="spellStart"/>
      <w:r>
        <w:rPr>
          <w:rFonts w:ascii="Times New Roman" w:eastAsia="Microsoft YaHei" w:hAnsi="Times New Roman"/>
          <w:color w:val="000000"/>
          <w:sz w:val="24"/>
          <w:shd w:val="clear" w:color="auto" w:fill="FFFFFF"/>
        </w:rPr>
        <w:t>Niu</w:t>
      </w:r>
      <w:proofErr w:type="spellEnd"/>
      <w:r>
        <w:rPr>
          <w:rFonts w:ascii="Times New Roman" w:eastAsia="Microsoft YaHei" w:hAnsi="Times New Roman"/>
          <w:color w:val="000000"/>
          <w:sz w:val="24"/>
          <w:shd w:val="clear" w:color="auto" w:fill="FFFFFF"/>
        </w:rPr>
        <w:t>, S., Zhou, J., Luo, Y. (2012). Long-term experimental warming decreased labile soil organic carbon in a tallgrass prairie. Plant &amp; Soil, 361, 307-315.</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Ma, Z., Liu, H., </w:t>
      </w:r>
      <w:proofErr w:type="spellStart"/>
      <w:r>
        <w:rPr>
          <w:rFonts w:ascii="Times New Roman" w:eastAsia="Microsoft YaHei" w:hAnsi="Times New Roman"/>
          <w:color w:val="000000"/>
          <w:sz w:val="24"/>
          <w:shd w:val="clear" w:color="auto" w:fill="FFFFFF"/>
        </w:rPr>
        <w:t>Mi</w:t>
      </w:r>
      <w:proofErr w:type="spellEnd"/>
      <w:r>
        <w:rPr>
          <w:rFonts w:ascii="Times New Roman" w:eastAsia="Microsoft YaHei" w:hAnsi="Times New Roman"/>
          <w:color w:val="000000"/>
          <w:sz w:val="24"/>
          <w:shd w:val="clear" w:color="auto" w:fill="FFFFFF"/>
        </w:rPr>
        <w:t>, Z., Zhang, Z., Wang, Y., Xu, W., Jiang, L., He, J. (2017). Climate warming reduces the temporal stability of plant community biomass production. Nature Communications</w:t>
      </w:r>
      <w:proofErr w:type="gramStart"/>
      <w:r>
        <w:rPr>
          <w:rFonts w:ascii="Times New Roman" w:eastAsia="Microsoft YaHei" w:hAnsi="Times New Roman"/>
          <w:color w:val="000000"/>
          <w:sz w:val="24"/>
          <w:shd w:val="clear" w:color="auto" w:fill="FFFFFF"/>
        </w:rPr>
        <w:t>,8:15378</w:t>
      </w:r>
      <w:proofErr w:type="gramEnd"/>
      <w:r>
        <w:rPr>
          <w:rFonts w:ascii="Times New Roman" w:eastAsia="Microsoft YaHei" w:hAnsi="Times New Roman"/>
          <w:color w:val="000000"/>
          <w:sz w:val="24"/>
          <w:shd w:val="clear" w:color="auto" w:fill="FFFFFF"/>
        </w:rPr>
        <w:t>. DOI: 10.1038/ncomms15378.</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Dawes, M., Philipson, C., </w:t>
      </w:r>
      <w:proofErr w:type="spellStart"/>
      <w:r>
        <w:rPr>
          <w:rFonts w:ascii="Times New Roman" w:eastAsia="Microsoft YaHei" w:hAnsi="Times New Roman"/>
          <w:color w:val="000000"/>
          <w:sz w:val="24"/>
          <w:shd w:val="clear" w:color="auto" w:fill="FFFFFF"/>
        </w:rPr>
        <w:t>Fonti</w:t>
      </w:r>
      <w:proofErr w:type="spellEnd"/>
      <w:r>
        <w:rPr>
          <w:rFonts w:ascii="Times New Roman" w:eastAsia="Microsoft YaHei" w:hAnsi="Times New Roman"/>
          <w:color w:val="000000"/>
          <w:sz w:val="24"/>
          <w:shd w:val="clear" w:color="auto" w:fill="FFFFFF"/>
        </w:rPr>
        <w:t xml:space="preserve">, P., </w:t>
      </w:r>
      <w:proofErr w:type="spellStart"/>
      <w:r>
        <w:rPr>
          <w:rFonts w:ascii="Times New Roman" w:eastAsia="Microsoft YaHei" w:hAnsi="Times New Roman"/>
          <w:color w:val="000000"/>
          <w:sz w:val="24"/>
          <w:shd w:val="clear" w:color="auto" w:fill="FFFFFF"/>
        </w:rPr>
        <w:t>Bebi</w:t>
      </w:r>
      <w:proofErr w:type="spellEnd"/>
      <w:r>
        <w:rPr>
          <w:rFonts w:ascii="Times New Roman" w:eastAsia="Microsoft YaHei" w:hAnsi="Times New Roman"/>
          <w:color w:val="000000"/>
          <w:sz w:val="24"/>
          <w:shd w:val="clear" w:color="auto" w:fill="FFFFFF"/>
        </w:rPr>
        <w:t xml:space="preserve">, P., </w:t>
      </w:r>
      <w:proofErr w:type="spellStart"/>
      <w:r>
        <w:rPr>
          <w:rFonts w:ascii="Times New Roman" w:eastAsia="Microsoft YaHei" w:hAnsi="Times New Roman"/>
          <w:color w:val="000000"/>
          <w:sz w:val="24"/>
          <w:shd w:val="clear" w:color="auto" w:fill="FFFFFF"/>
        </w:rPr>
        <w:t>Hättenschwiler</w:t>
      </w:r>
      <w:proofErr w:type="spellEnd"/>
      <w:r>
        <w:rPr>
          <w:rFonts w:ascii="Times New Roman" w:eastAsia="Microsoft YaHei" w:hAnsi="Times New Roman"/>
          <w:color w:val="000000"/>
          <w:sz w:val="24"/>
          <w:shd w:val="clear" w:color="auto" w:fill="FFFFFF"/>
        </w:rPr>
        <w:t xml:space="preserve">, S., Hagedorn, F., </w:t>
      </w:r>
      <w:proofErr w:type="spellStart"/>
      <w:r>
        <w:rPr>
          <w:rFonts w:ascii="Times New Roman" w:eastAsia="Microsoft YaHei" w:hAnsi="Times New Roman"/>
          <w:color w:val="000000"/>
          <w:sz w:val="24"/>
          <w:shd w:val="clear" w:color="auto" w:fill="FFFFFF"/>
        </w:rPr>
        <w:t>Rixen</w:t>
      </w:r>
      <w:proofErr w:type="spellEnd"/>
      <w:r>
        <w:rPr>
          <w:rFonts w:ascii="Times New Roman" w:eastAsia="Microsoft YaHei" w:hAnsi="Times New Roman"/>
          <w:color w:val="000000"/>
          <w:sz w:val="24"/>
          <w:shd w:val="clear" w:color="auto" w:fill="FFFFFF"/>
        </w:rPr>
        <w:t>, C. (2015). Soil warming and CO2 enrichment induce biomass shifts in alpine tree line vegetation. Global Change Biology, 21, 2005-2021.</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Chen, J, Luo, Y., Xia, J., Shi, Z., Jiang, L., </w:t>
      </w:r>
      <w:proofErr w:type="spellStart"/>
      <w:r>
        <w:rPr>
          <w:rFonts w:ascii="Times New Roman" w:eastAsia="Microsoft YaHei" w:hAnsi="Times New Roman"/>
          <w:color w:val="000000"/>
          <w:sz w:val="24"/>
          <w:shd w:val="clear" w:color="auto" w:fill="FFFFFF"/>
        </w:rPr>
        <w:t>Niu</w:t>
      </w:r>
      <w:proofErr w:type="spellEnd"/>
      <w:r>
        <w:rPr>
          <w:rFonts w:ascii="Times New Roman" w:eastAsia="Microsoft YaHei" w:hAnsi="Times New Roman"/>
          <w:color w:val="000000"/>
          <w:sz w:val="24"/>
          <w:shd w:val="clear" w:color="auto" w:fill="FFFFFF"/>
        </w:rPr>
        <w:t>, S., Zhou, X., Cao, J. (2016). Differential responses of ecosystem respiration components to experimental warming in a meadow grassland on the Tibetan plateau. Agricultural &amp; Forest Meteorology, 220, 21-29.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Ji, Y. (2017). Effects of altered precipitation, nitrogen addition and warming on plant community structure in an alpine meadow on the Tibetan plateau. Master thesis for Nanjing Agricultural University.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Ge Y., Wang, X., Yan, Y., </w:t>
      </w:r>
      <w:proofErr w:type="spellStart"/>
      <w:r>
        <w:rPr>
          <w:rFonts w:ascii="Times New Roman" w:eastAsia="Microsoft YaHei" w:hAnsi="Times New Roman"/>
          <w:color w:val="000000"/>
          <w:sz w:val="24"/>
          <w:shd w:val="clear" w:color="auto" w:fill="FFFFFF"/>
        </w:rPr>
        <w:t>Ganjurjav</w:t>
      </w:r>
      <w:proofErr w:type="spellEnd"/>
      <w:r>
        <w:rPr>
          <w:rFonts w:ascii="Times New Roman" w:eastAsia="Microsoft YaHei" w:hAnsi="Times New Roman"/>
          <w:color w:val="000000"/>
          <w:sz w:val="24"/>
          <w:shd w:val="clear" w:color="auto" w:fill="FFFFFF"/>
        </w:rPr>
        <w:t xml:space="preserve">, Hu, G., Wang, Z., Li, Y., </w:t>
      </w:r>
      <w:proofErr w:type="spellStart"/>
      <w:r>
        <w:rPr>
          <w:rFonts w:ascii="Times New Roman" w:eastAsia="Microsoft YaHei" w:hAnsi="Times New Roman"/>
          <w:color w:val="000000"/>
          <w:sz w:val="24"/>
          <w:shd w:val="clear" w:color="auto" w:fill="FFFFFF"/>
        </w:rPr>
        <w:t>Shui</w:t>
      </w:r>
      <w:proofErr w:type="spellEnd"/>
      <w:r>
        <w:rPr>
          <w:rFonts w:ascii="Times New Roman" w:eastAsia="Microsoft YaHei" w:hAnsi="Times New Roman"/>
          <w:color w:val="000000"/>
          <w:sz w:val="24"/>
          <w:shd w:val="clear" w:color="auto" w:fill="FFFFFF"/>
        </w:rPr>
        <w:t xml:space="preserve">, H., Yang, J., </w:t>
      </w:r>
      <w:proofErr w:type="gramStart"/>
      <w:r>
        <w:rPr>
          <w:rFonts w:ascii="Times New Roman" w:eastAsia="Microsoft YaHei" w:hAnsi="Times New Roman"/>
          <w:color w:val="000000"/>
          <w:sz w:val="24"/>
          <w:shd w:val="clear" w:color="auto" w:fill="FFFFFF"/>
        </w:rPr>
        <w:t>Gao</w:t>
      </w:r>
      <w:proofErr w:type="gramEnd"/>
      <w:r>
        <w:rPr>
          <w:rFonts w:ascii="Times New Roman" w:eastAsia="Microsoft YaHei" w:hAnsi="Times New Roman"/>
          <w:color w:val="000000"/>
          <w:sz w:val="24"/>
          <w:shd w:val="clear" w:color="auto" w:fill="FFFFFF"/>
        </w:rPr>
        <w:t>, Q. (2019). Effects of warming and nitrogen addition on plant community structure and species diversity of alpine meadow in Northern Tibet. Ecology and Environmental Sciences, 28, 2185-2191.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Wu, Q. (2019). Long-term effects of warming and nitrogen addition on the stability of plant community in a desert steppe. </w:t>
      </w:r>
      <w:proofErr w:type="spellStart"/>
      <w:r>
        <w:rPr>
          <w:rFonts w:ascii="Times New Roman" w:eastAsia="Microsoft YaHei" w:hAnsi="Times New Roman"/>
          <w:color w:val="000000"/>
          <w:sz w:val="24"/>
          <w:shd w:val="clear" w:color="auto" w:fill="FFFFFF"/>
        </w:rPr>
        <w:t>Ph.d</w:t>
      </w:r>
      <w:proofErr w:type="spellEnd"/>
      <w:r>
        <w:rPr>
          <w:rFonts w:ascii="Times New Roman" w:eastAsia="Microsoft YaHei" w:hAnsi="Times New Roman"/>
          <w:color w:val="000000"/>
          <w:sz w:val="24"/>
          <w:shd w:val="clear" w:color="auto" w:fill="FFFFFF"/>
        </w:rPr>
        <w:t xml:space="preserve"> dissertation for Inner </w:t>
      </w:r>
      <w:proofErr w:type="spellStart"/>
      <w:r>
        <w:rPr>
          <w:rFonts w:ascii="Times New Roman" w:eastAsia="Microsoft YaHei" w:hAnsi="Times New Roman"/>
          <w:color w:val="000000"/>
          <w:sz w:val="24"/>
          <w:shd w:val="clear" w:color="auto" w:fill="FFFFFF"/>
        </w:rPr>
        <w:t>MongoliaAgricultural</w:t>
      </w:r>
      <w:proofErr w:type="spellEnd"/>
      <w:r>
        <w:rPr>
          <w:rFonts w:ascii="Times New Roman" w:eastAsia="Microsoft YaHei" w:hAnsi="Times New Roman"/>
          <w:color w:val="000000"/>
          <w:sz w:val="24"/>
          <w:shd w:val="clear" w:color="auto" w:fill="FFFFFF"/>
        </w:rPr>
        <w:t xml:space="preserve"> University</w:t>
      </w:r>
      <w:proofErr w:type="gramStart"/>
      <w:r>
        <w:rPr>
          <w:rFonts w:ascii="Times New Roman" w:eastAsia="Microsoft YaHei" w:hAnsi="Times New Roman"/>
          <w:color w:val="000000"/>
          <w:sz w:val="24"/>
          <w:shd w:val="clear" w:color="auto" w:fill="FFFFFF"/>
        </w:rPr>
        <w:t>.(</w:t>
      </w:r>
      <w:proofErr w:type="gramEnd"/>
      <w:r>
        <w:rPr>
          <w:rFonts w:ascii="Times New Roman" w:eastAsia="Microsoft YaHei" w:hAnsi="Times New Roman"/>
          <w:color w:val="000000"/>
          <w:sz w:val="24"/>
          <w:shd w:val="clear" w:color="auto" w:fill="FFFFFF"/>
        </w:rPr>
        <w:t>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Xiong</w:t>
      </w:r>
      <w:proofErr w:type="spellEnd"/>
      <w:r>
        <w:rPr>
          <w:rFonts w:ascii="Times New Roman" w:eastAsia="Microsoft YaHei" w:hAnsi="Times New Roman"/>
          <w:color w:val="000000"/>
          <w:sz w:val="24"/>
          <w:shd w:val="clear" w:color="auto" w:fill="FFFFFF"/>
        </w:rPr>
        <w:t xml:space="preserve">, D., Yang, Z., Chen, G., Liu, X., Lin, W., Huang, J., Bowles, F., Lin, C., </w:t>
      </w:r>
      <w:proofErr w:type="spellStart"/>
      <w:r>
        <w:rPr>
          <w:rFonts w:ascii="Times New Roman" w:eastAsia="Microsoft YaHei" w:hAnsi="Times New Roman"/>
          <w:color w:val="000000"/>
          <w:sz w:val="24"/>
          <w:shd w:val="clear" w:color="auto" w:fill="FFFFFF"/>
        </w:rPr>
        <w:t>Xie</w:t>
      </w:r>
      <w:proofErr w:type="spellEnd"/>
      <w:r>
        <w:rPr>
          <w:rFonts w:ascii="Times New Roman" w:eastAsia="Microsoft YaHei" w:hAnsi="Times New Roman"/>
          <w:color w:val="000000"/>
          <w:sz w:val="24"/>
          <w:shd w:val="clear" w:color="auto" w:fill="FFFFFF"/>
        </w:rPr>
        <w:t xml:space="preserve">, J., Li, Y., Yang, Y. (2018). Interactive effects of warming and nitrogen addition on </w:t>
      </w:r>
      <w:r>
        <w:rPr>
          <w:rFonts w:ascii="Times New Roman" w:eastAsia="Microsoft YaHei" w:hAnsi="Times New Roman"/>
          <w:color w:val="000000"/>
          <w:sz w:val="24"/>
          <w:shd w:val="clear" w:color="auto" w:fill="FFFFFF"/>
        </w:rPr>
        <w:lastRenderedPageBreak/>
        <w:t>fine root dynamics of a young subtropical plantation. Soil Biology and Biochemistry, 123, 180-189.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Norby</w:t>
      </w:r>
      <w:proofErr w:type="spellEnd"/>
      <w:r>
        <w:rPr>
          <w:rFonts w:ascii="Times New Roman" w:eastAsia="Microsoft YaHei" w:hAnsi="Times New Roman"/>
          <w:color w:val="000000"/>
          <w:sz w:val="24"/>
          <w:shd w:val="clear" w:color="auto" w:fill="FFFFFF"/>
        </w:rPr>
        <w:t>, R., Childs, J. (2018). SPRUCE: Sphagnum Productivity and Community Composition in the SPRUCE Experimental Plots. Oak Ridge National Laboratory, TES SFA, U.S. Department of Energy, Oak Ridge, Tennessee, U.S.A.</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Zong</w:t>
      </w:r>
      <w:proofErr w:type="spellEnd"/>
      <w:r>
        <w:rPr>
          <w:rFonts w:ascii="Times New Roman" w:eastAsia="Microsoft YaHei" w:hAnsi="Times New Roman"/>
          <w:color w:val="000000"/>
          <w:sz w:val="24"/>
          <w:shd w:val="clear" w:color="auto" w:fill="FFFFFF"/>
        </w:rPr>
        <w:t xml:space="preserve">, N., </w:t>
      </w:r>
      <w:proofErr w:type="spellStart"/>
      <w:r>
        <w:rPr>
          <w:rFonts w:ascii="Times New Roman" w:eastAsia="Microsoft YaHei" w:hAnsi="Times New Roman" w:hint="eastAsia"/>
          <w:color w:val="000000"/>
          <w:sz w:val="24"/>
          <w:shd w:val="clear" w:color="auto" w:fill="FFFFFF"/>
        </w:rPr>
        <w:t>Duan</w:t>
      </w:r>
      <w:proofErr w:type="spellEnd"/>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C</w:t>
      </w:r>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hint="eastAsia"/>
          <w:color w:val="000000"/>
          <w:sz w:val="24"/>
          <w:shd w:val="clear" w:color="auto" w:fill="FFFFFF"/>
        </w:rPr>
        <w:t>Geng</w:t>
      </w:r>
      <w:proofErr w:type="spellEnd"/>
      <w:r>
        <w:rPr>
          <w:rFonts w:ascii="Times New Roman" w:eastAsia="Microsoft YaHei" w:hAnsi="Times New Roman" w:hint="eastAsia"/>
          <w:color w:val="000000"/>
          <w:sz w:val="24"/>
          <w:shd w:val="clear" w:color="auto" w:fill="FFFFFF"/>
        </w:rPr>
        <w:t xml:space="preserve">, S., Chai, X., </w:t>
      </w:r>
      <w:r>
        <w:rPr>
          <w:rFonts w:ascii="Times New Roman" w:eastAsia="Microsoft YaHei" w:hAnsi="Times New Roman"/>
          <w:color w:val="000000"/>
          <w:sz w:val="24"/>
          <w:shd w:val="clear" w:color="auto" w:fill="FFFFFF"/>
        </w:rPr>
        <w:t xml:space="preserve">Shi, P., </w:t>
      </w:r>
      <w:r>
        <w:rPr>
          <w:rFonts w:ascii="Times New Roman" w:eastAsia="Microsoft YaHei" w:hAnsi="Times New Roman" w:hint="eastAsia"/>
          <w:color w:val="000000"/>
          <w:sz w:val="24"/>
          <w:shd w:val="clear" w:color="auto" w:fill="FFFFFF"/>
        </w:rPr>
        <w:t>He</w:t>
      </w:r>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Y</w:t>
      </w:r>
      <w:r>
        <w:rPr>
          <w:rFonts w:ascii="Times New Roman" w:eastAsia="Microsoft YaHei" w:hAnsi="Times New Roman"/>
          <w:color w:val="000000"/>
          <w:sz w:val="24"/>
          <w:shd w:val="clear" w:color="auto" w:fill="FFFFFF"/>
        </w:rPr>
        <w:t xml:space="preserve">. (2018). </w:t>
      </w:r>
      <w:r>
        <w:rPr>
          <w:rFonts w:ascii="Times New Roman" w:eastAsia="Microsoft YaHei" w:hAnsi="Times New Roman" w:hint="eastAsia"/>
          <w:color w:val="000000"/>
          <w:sz w:val="24"/>
          <w:shd w:val="clear" w:color="auto" w:fill="FFFFFF"/>
        </w:rPr>
        <w:t>Effects of warming and nitrogen addition on community production and biomass allocation in an alpine meadow</w:t>
      </w:r>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Chinese journal of Applied Ecology</w:t>
      </w:r>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29</w:t>
      </w:r>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59</w:t>
      </w:r>
      <w:r>
        <w:rPr>
          <w:rFonts w:ascii="Times New Roman" w:eastAsia="Microsoft YaHei" w:hAnsi="Times New Roman"/>
          <w:color w:val="000000"/>
          <w:sz w:val="24"/>
          <w:shd w:val="clear" w:color="auto" w:fill="FFFFFF"/>
        </w:rPr>
        <w:t>-</w:t>
      </w:r>
      <w:r>
        <w:rPr>
          <w:rFonts w:ascii="Times New Roman" w:eastAsia="Microsoft YaHei" w:hAnsi="Times New Roman" w:hint="eastAsia"/>
          <w:color w:val="000000"/>
          <w:sz w:val="24"/>
          <w:shd w:val="clear" w:color="auto" w:fill="FFFFFF"/>
        </w:rPr>
        <w:t>67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Dong, W., Chen, J., Zhang, B., Tian, Y., Zhang, W. (2011). Responses of biomass growth and grain yield of midseason rice to the anticipated warming with FATI facility in east china. Field Crops Research, 123, 259-265.</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Wang, J., Liu, X., Zhang, X., Smith, P., Li, L., </w:t>
      </w:r>
      <w:proofErr w:type="spellStart"/>
      <w:r>
        <w:rPr>
          <w:rFonts w:ascii="Times New Roman" w:eastAsia="Microsoft YaHei" w:hAnsi="Times New Roman"/>
          <w:color w:val="000000"/>
          <w:sz w:val="24"/>
          <w:shd w:val="clear" w:color="auto" w:fill="FFFFFF"/>
        </w:rPr>
        <w:t>Filley</w:t>
      </w:r>
      <w:proofErr w:type="spellEnd"/>
      <w:r>
        <w:rPr>
          <w:rFonts w:ascii="Times New Roman" w:eastAsia="Microsoft YaHei" w:hAnsi="Times New Roman"/>
          <w:color w:val="000000"/>
          <w:sz w:val="24"/>
          <w:shd w:val="clear" w:color="auto" w:fill="FFFFFF"/>
        </w:rPr>
        <w:t>, T., Cheng, K., Shen, M., He, Y., Pan, G. (2016). Size and variability of crop productivity both impacted by co2 enrichment and warming-a case study of 4 year field experiment in a Chinese paddy. Agriculture, Ecosystems &amp; Environment. 221, 40-49.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Gedan</w:t>
      </w:r>
      <w:proofErr w:type="spellEnd"/>
      <w:r>
        <w:rPr>
          <w:rFonts w:ascii="Times New Roman" w:eastAsia="Microsoft YaHei" w:hAnsi="Times New Roman"/>
          <w:color w:val="000000"/>
          <w:sz w:val="24"/>
          <w:shd w:val="clear" w:color="auto" w:fill="FFFFFF"/>
        </w:rPr>
        <w:t xml:space="preserve">, K., </w:t>
      </w:r>
      <w:proofErr w:type="spellStart"/>
      <w:r>
        <w:rPr>
          <w:rFonts w:ascii="Times New Roman" w:eastAsia="Microsoft YaHei" w:hAnsi="Times New Roman"/>
          <w:color w:val="000000"/>
          <w:sz w:val="24"/>
          <w:shd w:val="clear" w:color="auto" w:fill="FFFFFF"/>
        </w:rPr>
        <w:t>Bertness</w:t>
      </w:r>
      <w:proofErr w:type="spellEnd"/>
      <w:r>
        <w:rPr>
          <w:rFonts w:ascii="Times New Roman" w:eastAsia="Microsoft YaHei" w:hAnsi="Times New Roman"/>
          <w:color w:val="000000"/>
          <w:sz w:val="24"/>
          <w:shd w:val="clear" w:color="auto" w:fill="FFFFFF"/>
        </w:rPr>
        <w:t xml:space="preserve">, M. (2010). How will warming affect the salt marsh foundation species </w:t>
      </w:r>
      <w:proofErr w:type="spellStart"/>
      <w:r>
        <w:rPr>
          <w:rFonts w:ascii="Times New Roman" w:eastAsia="Microsoft YaHei" w:hAnsi="Times New Roman"/>
          <w:color w:val="000000"/>
          <w:sz w:val="24"/>
          <w:shd w:val="clear" w:color="auto" w:fill="FFFFFF"/>
        </w:rPr>
        <w:t>Spartina</w:t>
      </w:r>
      <w:proofErr w:type="spellEnd"/>
      <w:r>
        <w:rPr>
          <w:rFonts w:ascii="Times New Roman" w:eastAsia="Microsoft YaHei" w:hAnsi="Times New Roman"/>
          <w:color w:val="000000"/>
          <w:sz w:val="24"/>
          <w:shd w:val="clear" w:color="auto" w:fill="FFFFFF"/>
        </w:rPr>
        <w:t xml:space="preserve"> patens and its ecological role? </w:t>
      </w:r>
      <w:proofErr w:type="spellStart"/>
      <w:r>
        <w:rPr>
          <w:rFonts w:ascii="Times New Roman" w:eastAsia="Microsoft YaHei" w:hAnsi="Times New Roman"/>
          <w:color w:val="000000"/>
          <w:sz w:val="24"/>
          <w:shd w:val="clear" w:color="auto" w:fill="FFFFFF"/>
        </w:rPr>
        <w:t>Oecologia</w:t>
      </w:r>
      <w:proofErr w:type="spellEnd"/>
      <w:r>
        <w:rPr>
          <w:rFonts w:ascii="Times New Roman" w:eastAsia="Microsoft YaHei" w:hAnsi="Times New Roman"/>
          <w:color w:val="000000"/>
          <w:sz w:val="24"/>
          <w:shd w:val="clear" w:color="auto" w:fill="FFFFFF"/>
        </w:rPr>
        <w:t>, 164, 479-487.</w:t>
      </w:r>
    </w:p>
    <w:p w:rsidR="00545136" w:rsidRDefault="004F1023">
      <w:pPr>
        <w:widowControl/>
        <w:numPr>
          <w:ilvl w:val="0"/>
          <w:numId w:val="1"/>
        </w:numPr>
        <w:ind w:left="480" w:hangingChars="200" w:hanging="480"/>
        <w:rPr>
          <w:rFonts w:ascii="Times New Roman" w:hAnsi="Times New Roman"/>
          <w:sz w:val="24"/>
        </w:rPr>
      </w:pPr>
      <w:r>
        <w:rPr>
          <w:rFonts w:ascii="Times New Roman" w:eastAsia="Microsoft YaHei" w:hAnsi="Times New Roman"/>
          <w:color w:val="000000"/>
          <w:sz w:val="24"/>
          <w:shd w:val="clear" w:color="auto" w:fill="FFFFFF"/>
        </w:rPr>
        <w:t xml:space="preserve">Wang, W., </w:t>
      </w:r>
      <w:proofErr w:type="spellStart"/>
      <w:proofErr w:type="gramStart"/>
      <w:r>
        <w:rPr>
          <w:rFonts w:ascii="Times New Roman" w:eastAsia="Microsoft YaHei" w:hAnsi="Times New Roman"/>
          <w:color w:val="000000"/>
          <w:sz w:val="24"/>
          <w:shd w:val="clear" w:color="auto" w:fill="FFFFFF"/>
        </w:rPr>
        <w:t>Cai</w:t>
      </w:r>
      <w:proofErr w:type="spellEnd"/>
      <w:proofErr w:type="gramEnd"/>
      <w:r>
        <w:rPr>
          <w:rFonts w:ascii="Times New Roman" w:eastAsia="Microsoft YaHei" w:hAnsi="Times New Roman"/>
          <w:color w:val="000000"/>
          <w:sz w:val="24"/>
          <w:shd w:val="clear" w:color="auto" w:fill="FFFFFF"/>
        </w:rPr>
        <w:t xml:space="preserve">, C., Lam, S. K., Liu, G., &amp; Zhu, J. (2018). Elevated CO2 cannot compensate for japonica grain yield losses under increasing air temperature because of the decrease in spikelet density. European Journal of Agronomy, 99, 21-29. </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Yang, K., Wang, G., Zhang, T., Tang, C., Huang, K., Zhao, X., Yang, X., Yang, Y. (2020). Response of root functional traits to experimental warming in the alpine meadow with different soil moisture in the permafrost region of the Qinghai-Tibet Plateau. </w:t>
      </w:r>
      <w:proofErr w:type="spellStart"/>
      <w:r>
        <w:rPr>
          <w:rFonts w:ascii="Times New Roman" w:eastAsia="Microsoft YaHei" w:hAnsi="Times New Roman"/>
          <w:color w:val="000000"/>
          <w:sz w:val="24"/>
          <w:shd w:val="clear" w:color="auto" w:fill="FFFFFF"/>
        </w:rPr>
        <w:t>Acta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Ecologica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Sinica</w:t>
      </w:r>
      <w:proofErr w:type="spellEnd"/>
      <w:r>
        <w:rPr>
          <w:rFonts w:ascii="Times New Roman" w:eastAsia="Microsoft YaHei" w:hAnsi="Times New Roman"/>
          <w:color w:val="000000"/>
          <w:sz w:val="24"/>
          <w:shd w:val="clear" w:color="auto" w:fill="FFFFFF"/>
        </w:rPr>
        <w:t>, 40, 6362-6373. (In Chinese with English Abstract).</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Fang, C., Li, F., Pei, J., Ren</w:t>
      </w:r>
      <w:proofErr w:type="gramStart"/>
      <w:r>
        <w:rPr>
          <w:rFonts w:ascii="Times New Roman" w:eastAsia="Microsoft YaHei" w:hAnsi="Times New Roman"/>
          <w:color w:val="000000"/>
          <w:sz w:val="24"/>
          <w:shd w:val="clear" w:color="auto" w:fill="FFFFFF"/>
        </w:rPr>
        <w:t>,.</w:t>
      </w:r>
      <w:proofErr w:type="gramEnd"/>
      <w:r>
        <w:rPr>
          <w:rFonts w:ascii="Times New Roman" w:eastAsia="Microsoft YaHei" w:hAnsi="Times New Roman"/>
          <w:color w:val="000000"/>
          <w:sz w:val="24"/>
          <w:shd w:val="clear" w:color="auto" w:fill="FFFFFF"/>
        </w:rPr>
        <w:t xml:space="preserve"> J., Gong, Y., Yuan, Z., </w:t>
      </w:r>
      <w:proofErr w:type="spellStart"/>
      <w:r>
        <w:rPr>
          <w:rFonts w:ascii="Times New Roman" w:eastAsia="Microsoft YaHei" w:hAnsi="Times New Roman"/>
          <w:color w:val="000000"/>
          <w:sz w:val="24"/>
          <w:shd w:val="clear" w:color="auto" w:fill="FFFFFF"/>
        </w:rPr>
        <w:t>Ke</w:t>
      </w:r>
      <w:proofErr w:type="spellEnd"/>
      <w:r>
        <w:rPr>
          <w:rFonts w:ascii="Times New Roman" w:eastAsia="Microsoft YaHei" w:hAnsi="Times New Roman"/>
          <w:color w:val="000000"/>
          <w:sz w:val="24"/>
          <w:shd w:val="clear" w:color="auto" w:fill="FFFFFF"/>
        </w:rPr>
        <w:t>, W., Zheng, Y., Bai, X., Ye, J. (2018). Impacts of warming and nitrogen addition on soil autotrophic and heterotrophic respiration in a semi-arid environment. Agricultural &amp; Forest Meteorology. 248, 449-457.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Hutchison, J., Henry, H. (2010). Additive effects of warming and increased nitrogen deposition in a temperate old field: plant productivity and the importance of winter. Ecosystems, 13, 661-672.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Rasheed, M., </w:t>
      </w:r>
      <w:proofErr w:type="spellStart"/>
      <w:r>
        <w:rPr>
          <w:rFonts w:ascii="Times New Roman" w:eastAsia="Microsoft YaHei" w:hAnsi="Times New Roman"/>
          <w:color w:val="000000"/>
          <w:sz w:val="24"/>
          <w:shd w:val="clear" w:color="auto" w:fill="FFFFFF"/>
        </w:rPr>
        <w:t>Julkunen-Tiitto</w:t>
      </w:r>
      <w:proofErr w:type="spellEnd"/>
      <w:r>
        <w:rPr>
          <w:rFonts w:ascii="Times New Roman" w:eastAsia="Microsoft YaHei" w:hAnsi="Times New Roman"/>
          <w:color w:val="000000"/>
          <w:sz w:val="24"/>
          <w:shd w:val="clear" w:color="auto" w:fill="FFFFFF"/>
        </w:rPr>
        <w:t xml:space="preserve">, R., </w:t>
      </w:r>
      <w:proofErr w:type="spellStart"/>
      <w:r>
        <w:rPr>
          <w:rFonts w:ascii="Times New Roman" w:eastAsia="Microsoft YaHei" w:hAnsi="Times New Roman"/>
          <w:color w:val="000000"/>
          <w:sz w:val="24"/>
          <w:shd w:val="clear" w:color="auto" w:fill="FFFFFF"/>
        </w:rPr>
        <w:t>Kivimäenpää</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Riikonen</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Kasurinen</w:t>
      </w:r>
      <w:proofErr w:type="spellEnd"/>
      <w:r>
        <w:rPr>
          <w:rFonts w:ascii="Times New Roman" w:eastAsia="Microsoft YaHei" w:hAnsi="Times New Roman"/>
          <w:color w:val="000000"/>
          <w:sz w:val="24"/>
          <w:shd w:val="clear" w:color="auto" w:fill="FFFFFF"/>
        </w:rPr>
        <w:t>, A. (2020). Responses of soil-grown Scots pine seedlings to experimental warming, moderate nitrogen addition and bark herbivory in a three-year field experiment. Science of the Total Environment, 733, 139110.</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Zhao, J., Luo, T., Wei, H., Deng, Z., Li, X., Li, R., Tang, Y. (2019). Increased precipitation offsets the negative effect of warming on plant biomass and ecosystem respiration in a </w:t>
      </w:r>
      <w:proofErr w:type="spellStart"/>
      <w:proofErr w:type="gramStart"/>
      <w:r>
        <w:rPr>
          <w:rFonts w:ascii="Times New Roman" w:eastAsia="Microsoft YaHei" w:hAnsi="Times New Roman"/>
          <w:color w:val="000000"/>
          <w:sz w:val="24"/>
          <w:shd w:val="clear" w:color="auto" w:fill="FFFFFF"/>
        </w:rPr>
        <w:t>tibetan</w:t>
      </w:r>
      <w:proofErr w:type="spellEnd"/>
      <w:proofErr w:type="gramEnd"/>
      <w:r>
        <w:rPr>
          <w:rFonts w:ascii="Times New Roman" w:eastAsia="Microsoft YaHei" w:hAnsi="Times New Roman"/>
          <w:color w:val="000000"/>
          <w:sz w:val="24"/>
          <w:shd w:val="clear" w:color="auto" w:fill="FFFFFF"/>
        </w:rPr>
        <w:t xml:space="preserve"> alpine steppe. Agricultural and Forest Meteorology, 15, 107761.</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Wen, J., Qin, R., Zhang, S., Yang, X., Xu, M. (2020). Effects of long-term warming on the aboveground biomass and species diversity in an alpine meadow on the Qinghai-Tibetan Plateau of China. J Arid Land. 12, 252-266. </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lastRenderedPageBreak/>
        <w:t xml:space="preserve">Yu, C., Wang, J., Shen, Z., Fu, G. (2019). Effects of experimental warming and increased precipitation on soil respiration in an alpine meadow in the northern </w:t>
      </w:r>
      <w:proofErr w:type="spellStart"/>
      <w:proofErr w:type="gramStart"/>
      <w:r>
        <w:rPr>
          <w:rFonts w:ascii="Times New Roman" w:eastAsia="Microsoft YaHei" w:hAnsi="Times New Roman"/>
          <w:color w:val="000000"/>
          <w:sz w:val="24"/>
          <w:shd w:val="clear" w:color="auto" w:fill="FFFFFF"/>
        </w:rPr>
        <w:t>tibetan</w:t>
      </w:r>
      <w:proofErr w:type="spellEnd"/>
      <w:proofErr w:type="gramEnd"/>
      <w:r>
        <w:rPr>
          <w:rFonts w:ascii="Times New Roman" w:eastAsia="Microsoft YaHei" w:hAnsi="Times New Roman"/>
          <w:color w:val="000000"/>
          <w:sz w:val="24"/>
          <w:shd w:val="clear" w:color="auto" w:fill="FFFFFF"/>
        </w:rPr>
        <w:t xml:space="preserve"> plateau. Science of </w:t>
      </w:r>
      <w:proofErr w:type="gramStart"/>
      <w:r>
        <w:rPr>
          <w:rFonts w:ascii="Times New Roman" w:eastAsia="Microsoft YaHei" w:hAnsi="Times New Roman"/>
          <w:color w:val="000000"/>
          <w:sz w:val="24"/>
          <w:shd w:val="clear" w:color="auto" w:fill="FFFFFF"/>
        </w:rPr>
        <w:t>The</w:t>
      </w:r>
      <w:proofErr w:type="gramEnd"/>
      <w:r>
        <w:rPr>
          <w:rFonts w:ascii="Times New Roman" w:eastAsia="Microsoft YaHei" w:hAnsi="Times New Roman"/>
          <w:color w:val="000000"/>
          <w:sz w:val="24"/>
          <w:shd w:val="clear" w:color="auto" w:fill="FFFFFF"/>
        </w:rPr>
        <w:t xml:space="preserve"> Total Environment, 647, 1490-1497.</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Liu, J. (2019). Effects of Simulated Warming and Nitrogen Addition on Carbon Exchange in Alpine Wetland Ecosystem of Qinghai Lake. Master thesis for Qinghai Normal University. (In Chinese with English Abstract).  </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Yu, H., Xu, Z., Zhou, G., &amp; Shi, Y. (2020). Soil carbon release responses to long-term versus short-term climatic warming in an arid ecosystem. </w:t>
      </w:r>
      <w:proofErr w:type="spellStart"/>
      <w:r>
        <w:rPr>
          <w:rFonts w:ascii="Times New Roman" w:eastAsia="Microsoft YaHei" w:hAnsi="Times New Roman"/>
          <w:color w:val="000000"/>
          <w:sz w:val="24"/>
          <w:shd w:val="clear" w:color="auto" w:fill="FFFFFF"/>
        </w:rPr>
        <w:t>Biogeosciences</w:t>
      </w:r>
      <w:proofErr w:type="spellEnd"/>
      <w:r>
        <w:rPr>
          <w:rFonts w:ascii="Times New Roman" w:eastAsia="Microsoft YaHei" w:hAnsi="Times New Roman"/>
          <w:color w:val="000000"/>
          <w:sz w:val="24"/>
          <w:shd w:val="clear" w:color="auto" w:fill="FFFFFF"/>
        </w:rPr>
        <w:t>, 17(3), 781-792.</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hAnsi="Times New Roman"/>
          <w:color w:val="222222"/>
          <w:sz w:val="24"/>
          <w:shd w:val="clear" w:color="auto" w:fill="FFFFFF"/>
        </w:rPr>
        <w:t xml:space="preserve">Li, C., Peng, F., </w:t>
      </w:r>
      <w:proofErr w:type="spellStart"/>
      <w:r>
        <w:rPr>
          <w:rFonts w:ascii="Times New Roman" w:hAnsi="Times New Roman"/>
          <w:color w:val="222222"/>
          <w:sz w:val="24"/>
          <w:shd w:val="clear" w:color="auto" w:fill="FFFFFF"/>
        </w:rPr>
        <w:t>Xue</w:t>
      </w:r>
      <w:proofErr w:type="spellEnd"/>
      <w:r>
        <w:rPr>
          <w:rFonts w:ascii="Times New Roman" w:hAnsi="Times New Roman"/>
          <w:color w:val="222222"/>
          <w:sz w:val="24"/>
          <w:shd w:val="clear" w:color="auto" w:fill="FFFFFF"/>
        </w:rPr>
        <w:t>, X., You, Q., Lai, C., Zhang, W., &amp; Cheng, Y. (2018). Productivity and quality of alpine grassland vary with soil water availability under experimental warming. </w:t>
      </w:r>
      <w:r>
        <w:rPr>
          <w:rFonts w:ascii="Times New Roman" w:hAnsi="Times New Roman"/>
          <w:i/>
          <w:iCs/>
          <w:color w:val="222222"/>
          <w:sz w:val="24"/>
          <w:shd w:val="clear" w:color="auto" w:fill="FFFFFF"/>
        </w:rPr>
        <w:t>Frontiers in plant science</w:t>
      </w:r>
      <w:r>
        <w:rPr>
          <w:rFonts w:ascii="Times New Roman" w:hAnsi="Times New Roman"/>
          <w:color w:val="222222"/>
          <w:sz w:val="24"/>
          <w:shd w:val="clear" w:color="auto" w:fill="FFFFFF"/>
        </w:rPr>
        <w:t>, </w:t>
      </w:r>
      <w:r>
        <w:rPr>
          <w:rFonts w:ascii="Times New Roman" w:hAnsi="Times New Roman"/>
          <w:i/>
          <w:iCs/>
          <w:color w:val="222222"/>
          <w:sz w:val="24"/>
          <w:shd w:val="clear" w:color="auto" w:fill="FFFFFF"/>
        </w:rPr>
        <w:t>9</w:t>
      </w:r>
      <w:r>
        <w:rPr>
          <w:rFonts w:ascii="Times New Roman" w:hAnsi="Times New Roman"/>
          <w:color w:val="222222"/>
          <w:sz w:val="24"/>
          <w:shd w:val="clear" w:color="auto" w:fill="FFFFFF"/>
        </w:rPr>
        <w:t>, 1790.</w:t>
      </w:r>
      <w:r>
        <w:rPr>
          <w:rFonts w:ascii="Times New Roman" w:eastAsia="Microsoft YaHei" w:hAnsi="Times New Roman"/>
          <w:color w:val="000000"/>
          <w:sz w:val="24"/>
          <w:shd w:val="clear" w:color="auto" w:fill="FFFFFF"/>
        </w:rPr>
        <w:t xml:space="preserve"> </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Cui, X. (2018). Effects of enhanced precipitation, temperature and nitrogen addition on nitrogen fate and plant stoichiometry in temperate desert ecosystems in Xinjiang. </w:t>
      </w:r>
      <w:proofErr w:type="spellStart"/>
      <w:r>
        <w:rPr>
          <w:rFonts w:ascii="Times New Roman" w:eastAsia="Microsoft YaHei" w:hAnsi="Times New Roman"/>
          <w:color w:val="000000"/>
          <w:sz w:val="24"/>
          <w:shd w:val="clear" w:color="auto" w:fill="FFFFFF"/>
        </w:rPr>
        <w:t>Phd</w:t>
      </w:r>
      <w:proofErr w:type="spellEnd"/>
      <w:r>
        <w:rPr>
          <w:rFonts w:ascii="Times New Roman" w:eastAsia="Microsoft YaHei" w:hAnsi="Times New Roman"/>
          <w:color w:val="000000"/>
          <w:sz w:val="24"/>
          <w:shd w:val="clear" w:color="auto" w:fill="FFFFFF"/>
        </w:rPr>
        <w:t xml:space="preserve"> dissertation for China Agricultural </w:t>
      </w:r>
      <w:proofErr w:type="gramStart"/>
      <w:r>
        <w:rPr>
          <w:rFonts w:ascii="Times New Roman" w:eastAsia="Microsoft YaHei" w:hAnsi="Times New Roman"/>
          <w:color w:val="000000"/>
          <w:sz w:val="24"/>
          <w:shd w:val="clear" w:color="auto" w:fill="FFFFFF"/>
        </w:rPr>
        <w:t>university</w:t>
      </w:r>
      <w:proofErr w:type="gramEnd"/>
      <w:r>
        <w:rPr>
          <w:rFonts w:ascii="Times New Roman" w:eastAsia="Microsoft YaHei" w:hAnsi="Times New Roman"/>
          <w:color w:val="000000"/>
          <w:sz w:val="24"/>
          <w:shd w:val="clear" w:color="auto" w:fill="FFFFFF"/>
        </w:rPr>
        <w:t xml:space="preserve">. (In Chinese with English Abstract). </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Lim, H., Oren, R., </w:t>
      </w:r>
      <w:proofErr w:type="spellStart"/>
      <w:r>
        <w:rPr>
          <w:rFonts w:ascii="Times New Roman" w:eastAsia="Microsoft YaHei" w:hAnsi="Times New Roman"/>
          <w:color w:val="000000"/>
          <w:sz w:val="24"/>
          <w:shd w:val="clear" w:color="auto" w:fill="FFFFFF"/>
        </w:rPr>
        <w:t>Näsholm</w:t>
      </w:r>
      <w:proofErr w:type="spellEnd"/>
      <w:r>
        <w:rPr>
          <w:rFonts w:ascii="Times New Roman" w:eastAsia="Microsoft YaHei" w:hAnsi="Times New Roman"/>
          <w:color w:val="000000"/>
          <w:sz w:val="24"/>
          <w:shd w:val="clear" w:color="auto" w:fill="FFFFFF"/>
        </w:rPr>
        <w:t xml:space="preserve">, T., </w:t>
      </w:r>
      <w:proofErr w:type="spellStart"/>
      <w:r>
        <w:rPr>
          <w:rFonts w:ascii="Times New Roman" w:eastAsia="Microsoft YaHei" w:hAnsi="Times New Roman"/>
          <w:color w:val="000000"/>
          <w:sz w:val="24"/>
          <w:shd w:val="clear" w:color="auto" w:fill="FFFFFF"/>
        </w:rPr>
        <w:t>Strömgren</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Lundmark</w:t>
      </w:r>
      <w:proofErr w:type="spellEnd"/>
      <w:r>
        <w:rPr>
          <w:rFonts w:ascii="Times New Roman" w:eastAsia="Microsoft YaHei" w:hAnsi="Times New Roman"/>
          <w:color w:val="000000"/>
          <w:sz w:val="24"/>
          <w:shd w:val="clear" w:color="auto" w:fill="FFFFFF"/>
        </w:rPr>
        <w:t>, T., Grip, H., Linder, S. Boreal forest biomass accumulation is not increased by two decades of soil warming. Nature Climate Change 9, 49-52 (2019).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Ma, L., Zhang, Q., Zhang, Z., </w:t>
      </w:r>
      <w:proofErr w:type="spellStart"/>
      <w:r>
        <w:rPr>
          <w:rFonts w:ascii="Times New Roman" w:eastAsia="Microsoft YaHei" w:hAnsi="Times New Roman"/>
          <w:color w:val="000000"/>
          <w:sz w:val="24"/>
          <w:shd w:val="clear" w:color="auto" w:fill="FFFFFF"/>
        </w:rPr>
        <w:t>Guo</w:t>
      </w:r>
      <w:proofErr w:type="spellEnd"/>
      <w:r>
        <w:rPr>
          <w:rFonts w:ascii="Times New Roman" w:eastAsia="Microsoft YaHei" w:hAnsi="Times New Roman"/>
          <w:color w:val="000000"/>
          <w:sz w:val="24"/>
          <w:shd w:val="clear" w:color="auto" w:fill="FFFFFF"/>
        </w:rPr>
        <w:t xml:space="preserve">, J., Yang, X., Zhou, B., Deng, Y., Wang, F., Yu, Y., Zhou, H. (2020). Effects of gradient warming on species diversity and biomass in Alpine meadows. </w:t>
      </w:r>
      <w:proofErr w:type="spellStart"/>
      <w:r>
        <w:rPr>
          <w:rFonts w:ascii="Times New Roman" w:eastAsia="Microsoft YaHei" w:hAnsi="Times New Roman"/>
          <w:color w:val="000000"/>
          <w:sz w:val="24"/>
          <w:shd w:val="clear" w:color="auto" w:fill="FFFFFF"/>
        </w:rPr>
        <w:t>Acta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Agrestia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Sinica</w:t>
      </w:r>
      <w:proofErr w:type="spellEnd"/>
      <w:r>
        <w:rPr>
          <w:rFonts w:ascii="Times New Roman" w:eastAsia="Microsoft YaHei" w:hAnsi="Times New Roman"/>
          <w:color w:val="000000"/>
          <w:sz w:val="24"/>
          <w:shd w:val="clear" w:color="auto" w:fill="FFFFFF"/>
        </w:rPr>
        <w:t>, 28</w:t>
      </w:r>
      <w:proofErr w:type="gramStart"/>
      <w:r>
        <w:rPr>
          <w:rFonts w:ascii="Times New Roman" w:eastAsia="Microsoft YaHei" w:hAnsi="Times New Roman"/>
          <w:color w:val="000000"/>
          <w:sz w:val="24"/>
          <w:shd w:val="clear" w:color="auto" w:fill="FFFFFF"/>
        </w:rPr>
        <w:t>,1395</w:t>
      </w:r>
      <w:proofErr w:type="gramEnd"/>
      <w:r>
        <w:rPr>
          <w:rFonts w:ascii="Times New Roman" w:eastAsia="Microsoft YaHei" w:hAnsi="Times New Roman"/>
          <w:color w:val="000000"/>
          <w:sz w:val="24"/>
          <w:shd w:val="clear" w:color="auto" w:fill="FFFFFF"/>
        </w:rPr>
        <w:t>-1402. (In Chinese with English Abstract).</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Li, D. D., Nan, H. W., Zhao, C. Z., Yin, C. Y., &amp; Liu, Q. (2021). Effects of warming and fertilization interacting with intraspecific competition on fine root traits of </w:t>
      </w:r>
      <w:proofErr w:type="spellStart"/>
      <w:r>
        <w:rPr>
          <w:rFonts w:ascii="Times New Roman" w:eastAsia="Microsoft YaHei" w:hAnsi="Times New Roman"/>
          <w:color w:val="000000"/>
          <w:sz w:val="24"/>
          <w:shd w:val="clear" w:color="auto" w:fill="FFFFFF"/>
        </w:rPr>
        <w:t>Picea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asperata</w:t>
      </w:r>
      <w:proofErr w:type="spellEnd"/>
      <w:r>
        <w:rPr>
          <w:rFonts w:ascii="Times New Roman" w:eastAsia="Microsoft YaHei" w:hAnsi="Times New Roman"/>
          <w:color w:val="000000"/>
          <w:sz w:val="24"/>
          <w:shd w:val="clear" w:color="auto" w:fill="FFFFFF"/>
        </w:rPr>
        <w:t>. Journal of Plant Ecology, 14(1), 147-159.</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eastAsia="Microsoft YaHei" w:hAnsi="Times New Roman" w:hint="eastAsia"/>
          <w:color w:val="000000"/>
          <w:sz w:val="24"/>
          <w:shd w:val="clear" w:color="auto" w:fill="FFFFFF"/>
        </w:rPr>
        <w:t>Yang</w:t>
      </w:r>
      <w:r>
        <w:rPr>
          <w:rFonts w:ascii="Times New Roman" w:eastAsia="Microsoft YaHei" w:hAnsi="Times New Roman"/>
          <w:color w:val="000000"/>
          <w:sz w:val="24"/>
          <w:shd w:val="clear" w:color="auto" w:fill="FFFFFF"/>
        </w:rPr>
        <w:t xml:space="preserve">, </w:t>
      </w:r>
      <w:r>
        <w:rPr>
          <w:rFonts w:ascii="Times New Roman" w:eastAsia="Microsoft YaHei" w:hAnsi="Times New Roman" w:hint="eastAsia"/>
          <w:color w:val="000000"/>
          <w:sz w:val="24"/>
          <w:shd w:val="clear" w:color="auto" w:fill="FFFFFF"/>
        </w:rPr>
        <w:t>X</w:t>
      </w:r>
      <w:r>
        <w:rPr>
          <w:rFonts w:ascii="Times New Roman" w:eastAsia="Microsoft YaHei" w:hAnsi="Times New Roman"/>
          <w:color w:val="000000"/>
          <w:sz w:val="24"/>
          <w:shd w:val="clear" w:color="auto" w:fill="FFFFFF"/>
        </w:rPr>
        <w:t xml:space="preserve">. 2020. </w:t>
      </w:r>
      <w:r>
        <w:rPr>
          <w:rFonts w:ascii="Times New Roman" w:eastAsia="Microsoft YaHei" w:hAnsi="Times New Roman" w:hint="eastAsia"/>
          <w:color w:val="000000"/>
          <w:sz w:val="24"/>
          <w:shd w:val="clear" w:color="auto" w:fill="FFFFFF"/>
        </w:rPr>
        <w:t xml:space="preserve">Influence of Arbuscular Mycorrhizal fungi on plant </w:t>
      </w:r>
      <w:proofErr w:type="spellStart"/>
      <w:r>
        <w:rPr>
          <w:rFonts w:ascii="Times New Roman" w:eastAsia="Microsoft YaHei" w:hAnsi="Times New Roman" w:hint="eastAsia"/>
          <w:color w:val="000000"/>
          <w:sz w:val="24"/>
          <w:shd w:val="clear" w:color="auto" w:fill="FFFFFF"/>
        </w:rPr>
        <w:t>phenological</w:t>
      </w:r>
      <w:proofErr w:type="spellEnd"/>
      <w:r>
        <w:rPr>
          <w:rFonts w:ascii="Times New Roman" w:eastAsia="Microsoft YaHei" w:hAnsi="Times New Roman" w:hint="eastAsia"/>
          <w:color w:val="000000"/>
          <w:sz w:val="24"/>
          <w:shd w:val="clear" w:color="auto" w:fill="FFFFFF"/>
        </w:rPr>
        <w:t xml:space="preserve"> characteristic and community stability under warming and nitrogen addition in </w:t>
      </w:r>
      <w:proofErr w:type="spellStart"/>
      <w:r>
        <w:rPr>
          <w:rFonts w:ascii="Times New Roman" w:eastAsia="Microsoft YaHei" w:hAnsi="Times New Roman" w:hint="eastAsia"/>
          <w:color w:val="000000"/>
          <w:sz w:val="24"/>
          <w:shd w:val="clear" w:color="auto" w:fill="FFFFFF"/>
        </w:rPr>
        <w:t>Songen</w:t>
      </w:r>
      <w:proofErr w:type="spellEnd"/>
      <w:r>
        <w:rPr>
          <w:rFonts w:ascii="Times New Roman" w:eastAsia="Microsoft YaHei" w:hAnsi="Times New Roman" w:hint="eastAsia"/>
          <w:color w:val="000000"/>
          <w:sz w:val="24"/>
          <w:shd w:val="clear" w:color="auto" w:fill="FFFFFF"/>
        </w:rPr>
        <w:t xml:space="preserve"> grassland. </w:t>
      </w:r>
      <w:proofErr w:type="spellStart"/>
      <w:r>
        <w:rPr>
          <w:rFonts w:ascii="Times New Roman" w:eastAsia="Microsoft YaHei" w:hAnsi="Times New Roman" w:hint="eastAsia"/>
          <w:color w:val="000000"/>
          <w:sz w:val="24"/>
          <w:shd w:val="clear" w:color="auto" w:fill="FFFFFF"/>
        </w:rPr>
        <w:t>Phd</w:t>
      </w:r>
      <w:proofErr w:type="spellEnd"/>
      <w:r>
        <w:rPr>
          <w:rFonts w:ascii="Times New Roman" w:eastAsia="Microsoft YaHei" w:hAnsi="Times New Roman" w:hint="eastAsia"/>
          <w:color w:val="000000"/>
          <w:sz w:val="24"/>
          <w:shd w:val="clear" w:color="auto" w:fill="FFFFFF"/>
        </w:rPr>
        <w:t xml:space="preserve"> </w:t>
      </w:r>
      <w:proofErr w:type="spellStart"/>
      <w:r>
        <w:rPr>
          <w:rFonts w:ascii="Times New Roman" w:eastAsia="Microsoft YaHei" w:hAnsi="Times New Roman" w:hint="eastAsia"/>
          <w:color w:val="000000"/>
          <w:sz w:val="24"/>
          <w:shd w:val="clear" w:color="auto" w:fill="FFFFFF"/>
        </w:rPr>
        <w:t>disertation</w:t>
      </w:r>
      <w:proofErr w:type="spellEnd"/>
      <w:r>
        <w:rPr>
          <w:rFonts w:ascii="Times New Roman" w:eastAsia="Microsoft YaHei" w:hAnsi="Times New Roman" w:hint="eastAsia"/>
          <w:color w:val="000000"/>
          <w:sz w:val="24"/>
          <w:shd w:val="clear" w:color="auto" w:fill="FFFFFF"/>
        </w:rPr>
        <w:t xml:space="preserve"> for Northeast Normal University. Changchun.</w:t>
      </w:r>
      <w:r>
        <w:rPr>
          <w:rFonts w:ascii="Times New Roman" w:eastAsia="Microsoft YaHei" w:hAnsi="Times New Roman"/>
          <w:color w:val="000000"/>
          <w:sz w:val="24"/>
          <w:shd w:val="clear" w:color="auto" w:fill="FFFFFF"/>
        </w:rPr>
        <w:t xml:space="preserve"> (In Chinese with English Abstract). </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r>
        <w:rPr>
          <w:rFonts w:ascii="Times New Roman" w:hAnsi="Times New Roman"/>
          <w:color w:val="222222"/>
          <w:sz w:val="24"/>
          <w:shd w:val="clear" w:color="auto" w:fill="FFFFFF"/>
        </w:rPr>
        <w:t xml:space="preserve">Liu, H., Lin, L., Wang, H., Zhang, Z., </w:t>
      </w:r>
      <w:proofErr w:type="spellStart"/>
      <w:r>
        <w:rPr>
          <w:rFonts w:ascii="Times New Roman" w:hAnsi="Times New Roman"/>
          <w:color w:val="222222"/>
          <w:sz w:val="24"/>
          <w:shd w:val="clear" w:color="auto" w:fill="FFFFFF"/>
        </w:rPr>
        <w:t>Shangguan</w:t>
      </w:r>
      <w:proofErr w:type="spellEnd"/>
      <w:r>
        <w:rPr>
          <w:rFonts w:ascii="Times New Roman" w:hAnsi="Times New Roman"/>
          <w:color w:val="222222"/>
          <w:sz w:val="24"/>
          <w:shd w:val="clear" w:color="auto" w:fill="FFFFFF"/>
        </w:rPr>
        <w:t>, Z., Feng, X., &amp; He, J. S. (2020). Simulating warmer and drier climate increases root production but decreases root decomposition in an alpine grassland on the Tibetan plateau. </w:t>
      </w:r>
      <w:r>
        <w:rPr>
          <w:rFonts w:ascii="Times New Roman" w:hAnsi="Times New Roman"/>
          <w:iCs/>
          <w:color w:val="222222"/>
          <w:sz w:val="24"/>
          <w:shd w:val="clear" w:color="auto" w:fill="FFFFFF"/>
        </w:rPr>
        <w:t>Plant and Soil 458</w:t>
      </w:r>
      <w:r>
        <w:rPr>
          <w:rFonts w:ascii="Times New Roman" w:hAnsi="Times New Roman"/>
          <w:color w:val="222222"/>
          <w:sz w:val="24"/>
          <w:shd w:val="clear" w:color="auto" w:fill="FFFFFF"/>
        </w:rPr>
        <w:t>, 59-73.</w:t>
      </w:r>
      <w:r>
        <w:rPr>
          <w:rFonts w:ascii="Times New Roman" w:eastAsia="Microsoft YaHei" w:hAnsi="Times New Roman"/>
          <w:color w:val="000000"/>
          <w:sz w:val="24"/>
          <w:shd w:val="clear" w:color="auto" w:fill="FFFFFF"/>
        </w:rPr>
        <w:t xml:space="preserve"> </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Cao, J., Lin, T. C., Yang, Z., Zheng, Y., </w:t>
      </w:r>
      <w:proofErr w:type="spellStart"/>
      <w:r>
        <w:rPr>
          <w:rFonts w:ascii="Times New Roman" w:eastAsia="Microsoft YaHei" w:hAnsi="Times New Roman"/>
          <w:color w:val="000000"/>
          <w:sz w:val="24"/>
          <w:shd w:val="clear" w:color="auto" w:fill="FFFFFF"/>
        </w:rPr>
        <w:t>Xie</w:t>
      </w:r>
      <w:proofErr w:type="spellEnd"/>
      <w:r>
        <w:rPr>
          <w:rFonts w:ascii="Times New Roman" w:eastAsia="Microsoft YaHei" w:hAnsi="Times New Roman"/>
          <w:color w:val="000000"/>
          <w:sz w:val="24"/>
          <w:shd w:val="clear" w:color="auto" w:fill="FFFFFF"/>
        </w:rPr>
        <w:t xml:space="preserve">, L., </w:t>
      </w:r>
      <w:proofErr w:type="spellStart"/>
      <w:r>
        <w:rPr>
          <w:rFonts w:ascii="Times New Roman" w:eastAsia="Microsoft YaHei" w:hAnsi="Times New Roman"/>
          <w:color w:val="000000"/>
          <w:sz w:val="24"/>
          <w:shd w:val="clear" w:color="auto" w:fill="FFFFFF"/>
        </w:rPr>
        <w:t>Xiong</w:t>
      </w:r>
      <w:proofErr w:type="spellEnd"/>
      <w:r>
        <w:rPr>
          <w:rFonts w:ascii="Times New Roman" w:eastAsia="Microsoft YaHei" w:hAnsi="Times New Roman"/>
          <w:color w:val="000000"/>
          <w:sz w:val="24"/>
          <w:shd w:val="clear" w:color="auto" w:fill="FFFFFF"/>
        </w:rPr>
        <w:t xml:space="preserve">, D., &amp; Yang, Y. (2020). Warming exerts a stronger effect than nitrogen addition on the soil arbuscular mycorrhizal fungal community in a young subtropical </w:t>
      </w:r>
      <w:proofErr w:type="spellStart"/>
      <w:r>
        <w:rPr>
          <w:rFonts w:ascii="Times New Roman" w:eastAsia="Microsoft YaHei" w:hAnsi="Times New Roman"/>
          <w:color w:val="000000"/>
          <w:sz w:val="24"/>
          <w:shd w:val="clear" w:color="auto" w:fill="FFFFFF"/>
        </w:rPr>
        <w:t>Cunninghamia</w:t>
      </w:r>
      <w:proofErr w:type="spellEnd"/>
      <w:r>
        <w:rPr>
          <w:rFonts w:ascii="Times New Roman" w:eastAsia="Microsoft YaHei" w:hAnsi="Times New Roman"/>
          <w:color w:val="000000"/>
          <w:sz w:val="24"/>
          <w:shd w:val="clear" w:color="auto" w:fill="FFFFFF"/>
        </w:rPr>
        <w:t xml:space="preserve"> </w:t>
      </w:r>
      <w:proofErr w:type="spellStart"/>
      <w:r>
        <w:rPr>
          <w:rFonts w:ascii="Times New Roman" w:eastAsia="Microsoft YaHei" w:hAnsi="Times New Roman"/>
          <w:color w:val="000000"/>
          <w:sz w:val="24"/>
          <w:shd w:val="clear" w:color="auto" w:fill="FFFFFF"/>
        </w:rPr>
        <w:t>lanceolata</w:t>
      </w:r>
      <w:proofErr w:type="spellEnd"/>
      <w:r>
        <w:rPr>
          <w:rFonts w:ascii="Times New Roman" w:eastAsia="Microsoft YaHei" w:hAnsi="Times New Roman"/>
          <w:color w:val="000000"/>
          <w:sz w:val="24"/>
          <w:shd w:val="clear" w:color="auto" w:fill="FFFFFF"/>
        </w:rPr>
        <w:t xml:space="preserve"> plantation. </w:t>
      </w:r>
      <w:proofErr w:type="spellStart"/>
      <w:r>
        <w:rPr>
          <w:rFonts w:ascii="Times New Roman" w:eastAsia="Microsoft YaHei" w:hAnsi="Times New Roman"/>
          <w:color w:val="000000"/>
          <w:sz w:val="24"/>
          <w:shd w:val="clear" w:color="auto" w:fill="FFFFFF"/>
        </w:rPr>
        <w:t>Geoderma</w:t>
      </w:r>
      <w:proofErr w:type="spellEnd"/>
      <w:r>
        <w:rPr>
          <w:rFonts w:ascii="Times New Roman" w:eastAsia="Microsoft YaHei" w:hAnsi="Times New Roman"/>
          <w:color w:val="000000"/>
          <w:sz w:val="24"/>
          <w:shd w:val="clear" w:color="auto" w:fill="FFFFFF"/>
        </w:rPr>
        <w:t>, 367, 114273.</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Biasi</w:t>
      </w:r>
      <w:proofErr w:type="spellEnd"/>
      <w:r>
        <w:rPr>
          <w:rFonts w:ascii="Times New Roman" w:eastAsia="Microsoft YaHei" w:hAnsi="Times New Roman"/>
          <w:color w:val="000000"/>
          <w:sz w:val="24"/>
          <w:shd w:val="clear" w:color="auto" w:fill="FFFFFF"/>
        </w:rPr>
        <w:t xml:space="preserve">, C., Meyer, H., </w:t>
      </w:r>
      <w:proofErr w:type="spellStart"/>
      <w:r>
        <w:rPr>
          <w:rFonts w:ascii="Times New Roman" w:eastAsia="Microsoft YaHei" w:hAnsi="Times New Roman"/>
          <w:color w:val="000000"/>
          <w:sz w:val="24"/>
          <w:shd w:val="clear" w:color="auto" w:fill="FFFFFF"/>
        </w:rPr>
        <w:t>Rusalimova</w:t>
      </w:r>
      <w:proofErr w:type="spellEnd"/>
      <w:r>
        <w:rPr>
          <w:rFonts w:ascii="Times New Roman" w:eastAsia="Microsoft YaHei" w:hAnsi="Times New Roman"/>
          <w:color w:val="000000"/>
          <w:sz w:val="24"/>
          <w:shd w:val="clear" w:color="auto" w:fill="FFFFFF"/>
        </w:rPr>
        <w:t xml:space="preserve">, O., </w:t>
      </w:r>
      <w:proofErr w:type="spellStart"/>
      <w:r>
        <w:rPr>
          <w:rFonts w:ascii="Times New Roman" w:eastAsia="Microsoft YaHei" w:hAnsi="Times New Roman"/>
          <w:color w:val="000000"/>
          <w:sz w:val="24"/>
          <w:shd w:val="clear" w:color="auto" w:fill="FFFFFF"/>
        </w:rPr>
        <w:t>Hämmerle</w:t>
      </w:r>
      <w:proofErr w:type="spellEnd"/>
      <w:r>
        <w:rPr>
          <w:rFonts w:ascii="Times New Roman" w:eastAsia="Microsoft YaHei" w:hAnsi="Times New Roman"/>
          <w:color w:val="000000"/>
          <w:sz w:val="24"/>
          <w:shd w:val="clear" w:color="auto" w:fill="FFFFFF"/>
        </w:rPr>
        <w:t xml:space="preserve">, R., Kaiser, C., </w:t>
      </w:r>
      <w:proofErr w:type="spellStart"/>
      <w:r>
        <w:rPr>
          <w:rFonts w:ascii="Times New Roman" w:eastAsia="Microsoft YaHei" w:hAnsi="Times New Roman"/>
          <w:color w:val="000000"/>
          <w:sz w:val="24"/>
          <w:shd w:val="clear" w:color="auto" w:fill="FFFFFF"/>
        </w:rPr>
        <w:t>Baranyi</w:t>
      </w:r>
      <w:proofErr w:type="spellEnd"/>
      <w:r>
        <w:rPr>
          <w:rFonts w:ascii="Times New Roman" w:eastAsia="Microsoft YaHei" w:hAnsi="Times New Roman"/>
          <w:color w:val="000000"/>
          <w:sz w:val="24"/>
          <w:shd w:val="clear" w:color="auto" w:fill="FFFFFF"/>
        </w:rPr>
        <w:t>, C</w:t>
      </w:r>
      <w:proofErr w:type="gramStart"/>
      <w:r>
        <w:rPr>
          <w:rFonts w:ascii="Times New Roman" w:eastAsia="Microsoft YaHei" w:hAnsi="Times New Roman"/>
          <w:color w:val="000000"/>
          <w:sz w:val="24"/>
          <w:shd w:val="clear" w:color="auto" w:fill="FFFFFF"/>
        </w:rPr>
        <w:t>., ...</w:t>
      </w:r>
      <w:proofErr w:type="gramEnd"/>
      <w:r>
        <w:rPr>
          <w:rFonts w:ascii="Times New Roman" w:eastAsia="Microsoft YaHei" w:hAnsi="Times New Roman"/>
          <w:color w:val="000000"/>
          <w:sz w:val="24"/>
          <w:shd w:val="clear" w:color="auto" w:fill="FFFFFF"/>
        </w:rPr>
        <w:t xml:space="preserve"> &amp; Richter, A. (2008). Initial effects of experimental warming on carbon exchange rates, plant growth and microbial dynamics of a lichen-rich dwarf shrub tundra in Siberia. Plant and Soil, 307(1), 191-205.</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Salmon, V. G., </w:t>
      </w:r>
      <w:proofErr w:type="spellStart"/>
      <w:r>
        <w:rPr>
          <w:rFonts w:ascii="Times New Roman" w:eastAsia="Microsoft YaHei" w:hAnsi="Times New Roman"/>
          <w:color w:val="000000"/>
          <w:sz w:val="24"/>
          <w:shd w:val="clear" w:color="auto" w:fill="FFFFFF"/>
        </w:rPr>
        <w:t>Soucy</w:t>
      </w:r>
      <w:proofErr w:type="spellEnd"/>
      <w:r>
        <w:rPr>
          <w:rFonts w:ascii="Times New Roman" w:eastAsia="Microsoft YaHei" w:hAnsi="Times New Roman"/>
          <w:color w:val="000000"/>
          <w:sz w:val="24"/>
          <w:shd w:val="clear" w:color="auto" w:fill="FFFFFF"/>
        </w:rPr>
        <w:t xml:space="preserve">, P., </w:t>
      </w:r>
      <w:proofErr w:type="spellStart"/>
      <w:r>
        <w:rPr>
          <w:rFonts w:ascii="Times New Roman" w:eastAsia="Microsoft YaHei" w:hAnsi="Times New Roman"/>
          <w:color w:val="000000"/>
          <w:sz w:val="24"/>
          <w:shd w:val="clear" w:color="auto" w:fill="FFFFFF"/>
        </w:rPr>
        <w:t>Mauritz</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Celis</w:t>
      </w:r>
      <w:proofErr w:type="spellEnd"/>
      <w:r>
        <w:rPr>
          <w:rFonts w:ascii="Times New Roman" w:eastAsia="Microsoft YaHei" w:hAnsi="Times New Roman"/>
          <w:color w:val="000000"/>
          <w:sz w:val="24"/>
          <w:shd w:val="clear" w:color="auto" w:fill="FFFFFF"/>
        </w:rPr>
        <w:t xml:space="preserve">, G., Natali, S. M., Mack, M. C., &amp; Schuur, E. A. (2016). Nitrogen availability increases in a tundra ecosystem during </w:t>
      </w:r>
      <w:r>
        <w:rPr>
          <w:rFonts w:ascii="Times New Roman" w:eastAsia="Microsoft YaHei" w:hAnsi="Times New Roman"/>
          <w:color w:val="000000"/>
          <w:sz w:val="24"/>
          <w:shd w:val="clear" w:color="auto" w:fill="FFFFFF"/>
        </w:rPr>
        <w:lastRenderedPageBreak/>
        <w:t>five years of experimental permafrost thaw. Global Change Biology, 22(5), 1927-1941.</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Gill, R. A. (2014). The influence of 3-years of warming and N-deposition on ecosystem dynamics is small compared to past land use in subalpine meadows. Plant and soil, 374(1), 197-210.</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Yoshitake</w:t>
      </w:r>
      <w:proofErr w:type="spellEnd"/>
      <w:r>
        <w:rPr>
          <w:rFonts w:ascii="Times New Roman" w:eastAsia="Microsoft YaHei" w:hAnsi="Times New Roman"/>
          <w:color w:val="000000"/>
          <w:sz w:val="24"/>
          <w:shd w:val="clear" w:color="auto" w:fill="FFFFFF"/>
        </w:rPr>
        <w:t xml:space="preserve">, S., </w:t>
      </w:r>
      <w:proofErr w:type="spellStart"/>
      <w:r>
        <w:rPr>
          <w:rFonts w:ascii="Times New Roman" w:eastAsia="Microsoft YaHei" w:hAnsi="Times New Roman"/>
          <w:color w:val="000000"/>
          <w:sz w:val="24"/>
          <w:shd w:val="clear" w:color="auto" w:fill="FFFFFF"/>
        </w:rPr>
        <w:t>Tabei</w:t>
      </w:r>
      <w:proofErr w:type="spellEnd"/>
      <w:r>
        <w:rPr>
          <w:rFonts w:ascii="Times New Roman" w:eastAsia="Microsoft YaHei" w:hAnsi="Times New Roman"/>
          <w:color w:val="000000"/>
          <w:sz w:val="24"/>
          <w:shd w:val="clear" w:color="auto" w:fill="FFFFFF"/>
        </w:rPr>
        <w:t xml:space="preserve">, N., Mizuno, Y., Yoshida, H., </w:t>
      </w:r>
      <w:proofErr w:type="spellStart"/>
      <w:r>
        <w:rPr>
          <w:rFonts w:ascii="Times New Roman" w:eastAsia="Microsoft YaHei" w:hAnsi="Times New Roman"/>
          <w:color w:val="000000"/>
          <w:sz w:val="24"/>
          <w:shd w:val="clear" w:color="auto" w:fill="FFFFFF"/>
        </w:rPr>
        <w:t>Sekine</w:t>
      </w:r>
      <w:proofErr w:type="spellEnd"/>
      <w:r>
        <w:rPr>
          <w:rFonts w:ascii="Times New Roman" w:eastAsia="Microsoft YaHei" w:hAnsi="Times New Roman"/>
          <w:color w:val="000000"/>
          <w:sz w:val="24"/>
          <w:shd w:val="clear" w:color="auto" w:fill="FFFFFF"/>
        </w:rPr>
        <w:t xml:space="preserve">, Y., </w:t>
      </w:r>
      <w:proofErr w:type="spellStart"/>
      <w:r>
        <w:rPr>
          <w:rFonts w:ascii="Times New Roman" w:eastAsia="Microsoft YaHei" w:hAnsi="Times New Roman"/>
          <w:color w:val="000000"/>
          <w:sz w:val="24"/>
          <w:shd w:val="clear" w:color="auto" w:fill="FFFFFF"/>
        </w:rPr>
        <w:t>Tatsumura</w:t>
      </w:r>
      <w:proofErr w:type="spellEnd"/>
      <w:r>
        <w:rPr>
          <w:rFonts w:ascii="Times New Roman" w:eastAsia="Microsoft YaHei" w:hAnsi="Times New Roman"/>
          <w:color w:val="000000"/>
          <w:sz w:val="24"/>
          <w:shd w:val="clear" w:color="auto" w:fill="FFFFFF"/>
        </w:rPr>
        <w:t>, M., &amp; Koizumi, H. (2015). Soil microbial response to experimental warming in cool temperate semi-natural grassland in Japan. Ecological Research, 30(2), 235-245.</w:t>
      </w:r>
    </w:p>
    <w:p w:rsidR="00545136" w:rsidRDefault="004F1023">
      <w:pPr>
        <w:widowControl/>
        <w:numPr>
          <w:ilvl w:val="0"/>
          <w:numId w:val="1"/>
        </w:numPr>
        <w:ind w:left="480" w:hangingChars="200" w:hanging="48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Ylänne</w:t>
      </w:r>
      <w:proofErr w:type="spellEnd"/>
      <w:r>
        <w:rPr>
          <w:rFonts w:ascii="Times New Roman" w:eastAsia="Microsoft YaHei" w:hAnsi="Times New Roman"/>
          <w:color w:val="000000"/>
          <w:sz w:val="24"/>
          <w:shd w:val="clear" w:color="auto" w:fill="FFFFFF"/>
        </w:rPr>
        <w:t xml:space="preserve">, H., </w:t>
      </w:r>
      <w:proofErr w:type="spellStart"/>
      <w:r>
        <w:rPr>
          <w:rFonts w:ascii="Times New Roman" w:eastAsia="Microsoft YaHei" w:hAnsi="Times New Roman"/>
          <w:color w:val="000000"/>
          <w:sz w:val="24"/>
          <w:shd w:val="clear" w:color="auto" w:fill="FFFFFF"/>
        </w:rPr>
        <w:t>Kaarlejärvi</w:t>
      </w:r>
      <w:proofErr w:type="spellEnd"/>
      <w:r>
        <w:rPr>
          <w:rFonts w:ascii="Times New Roman" w:eastAsia="Microsoft YaHei" w:hAnsi="Times New Roman"/>
          <w:color w:val="000000"/>
          <w:sz w:val="24"/>
          <w:shd w:val="clear" w:color="auto" w:fill="FFFFFF"/>
        </w:rPr>
        <w:t xml:space="preserve">, E., </w:t>
      </w:r>
      <w:proofErr w:type="spellStart"/>
      <w:r>
        <w:rPr>
          <w:rFonts w:ascii="Times New Roman" w:eastAsia="Microsoft YaHei" w:hAnsi="Times New Roman"/>
          <w:color w:val="000000"/>
          <w:sz w:val="24"/>
          <w:shd w:val="clear" w:color="auto" w:fill="FFFFFF"/>
        </w:rPr>
        <w:t>Väisänen</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Männistö</w:t>
      </w:r>
      <w:proofErr w:type="spellEnd"/>
      <w:r>
        <w:rPr>
          <w:rFonts w:ascii="Times New Roman" w:eastAsia="Microsoft YaHei" w:hAnsi="Times New Roman"/>
          <w:color w:val="000000"/>
          <w:sz w:val="24"/>
          <w:shd w:val="clear" w:color="auto" w:fill="FFFFFF"/>
        </w:rPr>
        <w:t xml:space="preserve">, M. K., </w:t>
      </w:r>
      <w:proofErr w:type="spellStart"/>
      <w:r>
        <w:rPr>
          <w:rFonts w:ascii="Times New Roman" w:eastAsia="Microsoft YaHei" w:hAnsi="Times New Roman"/>
          <w:color w:val="000000"/>
          <w:sz w:val="24"/>
          <w:shd w:val="clear" w:color="auto" w:fill="FFFFFF"/>
        </w:rPr>
        <w:t>Ahonen</w:t>
      </w:r>
      <w:proofErr w:type="spellEnd"/>
      <w:r>
        <w:rPr>
          <w:rFonts w:ascii="Times New Roman" w:eastAsia="Microsoft YaHei" w:hAnsi="Times New Roman"/>
          <w:color w:val="000000"/>
          <w:sz w:val="24"/>
          <w:shd w:val="clear" w:color="auto" w:fill="FFFFFF"/>
        </w:rPr>
        <w:t xml:space="preserve">, S. H., </w:t>
      </w:r>
      <w:proofErr w:type="spellStart"/>
      <w:r>
        <w:rPr>
          <w:rFonts w:ascii="Times New Roman" w:eastAsia="Microsoft YaHei" w:hAnsi="Times New Roman"/>
          <w:color w:val="000000"/>
          <w:sz w:val="24"/>
          <w:shd w:val="clear" w:color="auto" w:fill="FFFFFF"/>
        </w:rPr>
        <w:t>Olofsson</w:t>
      </w:r>
      <w:proofErr w:type="spellEnd"/>
      <w:r>
        <w:rPr>
          <w:rFonts w:ascii="Times New Roman" w:eastAsia="Microsoft YaHei" w:hAnsi="Times New Roman"/>
          <w:color w:val="000000"/>
          <w:sz w:val="24"/>
          <w:shd w:val="clear" w:color="auto" w:fill="FFFFFF"/>
        </w:rPr>
        <w:t>, J., &amp; Stark, S. (2020). Removal of grazers alters the response of tundra soil carbon to warming and enhanced nitrogen availability. Ecological Monographs, 90(1), e01396</w:t>
      </w:r>
    </w:p>
    <w:p w:rsidR="00545136" w:rsidRDefault="004F1023">
      <w:pPr>
        <w:pStyle w:val="ListParagraph"/>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Fu, W., Zhang, X., Zhao, J., Du, S., </w:t>
      </w:r>
      <w:proofErr w:type="spellStart"/>
      <w:r>
        <w:rPr>
          <w:rFonts w:ascii="Times New Roman" w:eastAsia="Microsoft YaHei" w:hAnsi="Times New Roman"/>
          <w:color w:val="000000"/>
          <w:sz w:val="24"/>
          <w:shd w:val="clear" w:color="auto" w:fill="FFFFFF"/>
        </w:rPr>
        <w:t>Hou</w:t>
      </w:r>
      <w:proofErr w:type="spellEnd"/>
      <w:r>
        <w:rPr>
          <w:rFonts w:ascii="Times New Roman" w:eastAsia="Microsoft YaHei" w:hAnsi="Times New Roman"/>
          <w:color w:val="000000"/>
          <w:sz w:val="24"/>
          <w:shd w:val="clear" w:color="auto" w:fill="FFFFFF"/>
        </w:rPr>
        <w:t>, M. (2017) Effects of experimental warming on soil respiration during growing period in cropland in the black soil region of Northeast China. Chinese Journal of Ecology 36, 601-608.</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Sardans</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Peñuelas</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Estiarte</w:t>
      </w:r>
      <w:proofErr w:type="spellEnd"/>
      <w:r>
        <w:rPr>
          <w:rFonts w:ascii="Times New Roman" w:eastAsia="Microsoft YaHei" w:hAnsi="Times New Roman"/>
          <w:color w:val="000000"/>
          <w:sz w:val="24"/>
          <w:shd w:val="clear" w:color="auto" w:fill="FFFFFF"/>
        </w:rPr>
        <w:t xml:space="preserve">, M., &amp; Prieto, P. (2008). Warming and drought alter C and N concentration, allocation and accumulation in a Mediterranean </w:t>
      </w:r>
      <w:proofErr w:type="spellStart"/>
      <w:r>
        <w:rPr>
          <w:rFonts w:ascii="Times New Roman" w:eastAsia="Microsoft YaHei" w:hAnsi="Times New Roman"/>
          <w:color w:val="000000"/>
          <w:sz w:val="24"/>
          <w:shd w:val="clear" w:color="auto" w:fill="FFFFFF"/>
        </w:rPr>
        <w:t>shrubland</w:t>
      </w:r>
      <w:proofErr w:type="spellEnd"/>
      <w:r>
        <w:rPr>
          <w:rFonts w:ascii="Times New Roman" w:eastAsia="Microsoft YaHei" w:hAnsi="Times New Roman"/>
          <w:color w:val="000000"/>
          <w:sz w:val="24"/>
          <w:shd w:val="clear" w:color="auto" w:fill="FFFFFF"/>
        </w:rPr>
        <w:t>. Global Change Biology, 14(10), 2304-2316.</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Holmstrup</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Sørensen</w:t>
      </w:r>
      <w:proofErr w:type="spellEnd"/>
      <w:r>
        <w:rPr>
          <w:rFonts w:ascii="Times New Roman" w:eastAsia="Microsoft YaHei" w:hAnsi="Times New Roman"/>
          <w:color w:val="000000"/>
          <w:sz w:val="24"/>
          <w:shd w:val="clear" w:color="auto" w:fill="FFFFFF"/>
        </w:rPr>
        <w:t xml:space="preserve">, J. G., Schmidt, I. K., Nielsen, P. L., Mason, S., </w:t>
      </w:r>
      <w:proofErr w:type="spellStart"/>
      <w:r>
        <w:rPr>
          <w:rFonts w:ascii="Times New Roman" w:eastAsia="Microsoft YaHei" w:hAnsi="Times New Roman"/>
          <w:color w:val="000000"/>
          <w:sz w:val="24"/>
          <w:shd w:val="clear" w:color="auto" w:fill="FFFFFF"/>
        </w:rPr>
        <w:t>Tietema</w:t>
      </w:r>
      <w:proofErr w:type="spellEnd"/>
      <w:r>
        <w:rPr>
          <w:rFonts w:ascii="Times New Roman" w:eastAsia="Microsoft YaHei" w:hAnsi="Times New Roman"/>
          <w:color w:val="000000"/>
          <w:sz w:val="24"/>
          <w:shd w:val="clear" w:color="auto" w:fill="FFFFFF"/>
        </w:rPr>
        <w:t>, A</w:t>
      </w:r>
      <w:proofErr w:type="gramStart"/>
      <w:r>
        <w:rPr>
          <w:rFonts w:ascii="Times New Roman" w:eastAsia="Microsoft YaHei" w:hAnsi="Times New Roman"/>
          <w:color w:val="000000"/>
          <w:sz w:val="24"/>
          <w:shd w:val="clear" w:color="auto" w:fill="FFFFFF"/>
        </w:rPr>
        <w:t>., ...</w:t>
      </w:r>
      <w:proofErr w:type="gramEnd"/>
      <w:r>
        <w:rPr>
          <w:rFonts w:ascii="Times New Roman" w:eastAsia="Microsoft YaHei" w:hAnsi="Times New Roman"/>
          <w:color w:val="000000"/>
          <w:sz w:val="24"/>
          <w:shd w:val="clear" w:color="auto" w:fill="FFFFFF"/>
        </w:rPr>
        <w:t xml:space="preserve"> &amp; Ehlers, B. K. (2013). Soil </w:t>
      </w:r>
      <w:proofErr w:type="spellStart"/>
      <w:r>
        <w:rPr>
          <w:rFonts w:ascii="Times New Roman" w:eastAsia="Microsoft YaHei" w:hAnsi="Times New Roman"/>
          <w:color w:val="000000"/>
          <w:sz w:val="24"/>
          <w:shd w:val="clear" w:color="auto" w:fill="FFFFFF"/>
        </w:rPr>
        <w:t>microarthropods</w:t>
      </w:r>
      <w:proofErr w:type="spellEnd"/>
      <w:r>
        <w:rPr>
          <w:rFonts w:ascii="Times New Roman" w:eastAsia="Microsoft YaHei" w:hAnsi="Times New Roman"/>
          <w:color w:val="000000"/>
          <w:sz w:val="24"/>
          <w:shd w:val="clear" w:color="auto" w:fill="FFFFFF"/>
        </w:rPr>
        <w:t xml:space="preserve"> are only weakly impacted after 13 years of repeated drought treatment in wet and dry heathland soils. Soil Biology and Biochemistry, 66, 110-118.</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Andresen, L. C., </w:t>
      </w:r>
      <w:proofErr w:type="spellStart"/>
      <w:r>
        <w:rPr>
          <w:rFonts w:ascii="Times New Roman" w:eastAsia="Microsoft YaHei" w:hAnsi="Times New Roman"/>
          <w:color w:val="000000"/>
          <w:sz w:val="24"/>
          <w:shd w:val="clear" w:color="auto" w:fill="FFFFFF"/>
        </w:rPr>
        <w:t>Michelsen</w:t>
      </w:r>
      <w:proofErr w:type="spellEnd"/>
      <w:r>
        <w:rPr>
          <w:rFonts w:ascii="Times New Roman" w:eastAsia="Microsoft YaHei" w:hAnsi="Times New Roman"/>
          <w:color w:val="000000"/>
          <w:sz w:val="24"/>
          <w:shd w:val="clear" w:color="auto" w:fill="FFFFFF"/>
        </w:rPr>
        <w:t xml:space="preserve">, A., </w:t>
      </w:r>
      <w:proofErr w:type="spellStart"/>
      <w:r>
        <w:rPr>
          <w:rFonts w:ascii="Times New Roman" w:eastAsia="Microsoft YaHei" w:hAnsi="Times New Roman"/>
          <w:color w:val="000000"/>
          <w:sz w:val="24"/>
          <w:shd w:val="clear" w:color="auto" w:fill="FFFFFF"/>
        </w:rPr>
        <w:t>Ambus</w:t>
      </w:r>
      <w:proofErr w:type="spellEnd"/>
      <w:r>
        <w:rPr>
          <w:rFonts w:ascii="Times New Roman" w:eastAsia="Microsoft YaHei" w:hAnsi="Times New Roman"/>
          <w:color w:val="000000"/>
          <w:sz w:val="24"/>
          <w:shd w:val="clear" w:color="auto" w:fill="FFFFFF"/>
        </w:rPr>
        <w:t xml:space="preserve">, P., &amp; </w:t>
      </w:r>
      <w:proofErr w:type="spellStart"/>
      <w:r>
        <w:rPr>
          <w:rFonts w:ascii="Times New Roman" w:eastAsia="Microsoft YaHei" w:hAnsi="Times New Roman"/>
          <w:color w:val="000000"/>
          <w:sz w:val="24"/>
          <w:shd w:val="clear" w:color="auto" w:fill="FFFFFF"/>
        </w:rPr>
        <w:t>Beier</w:t>
      </w:r>
      <w:proofErr w:type="spellEnd"/>
      <w:r>
        <w:rPr>
          <w:rFonts w:ascii="Times New Roman" w:eastAsia="Microsoft YaHei" w:hAnsi="Times New Roman"/>
          <w:color w:val="000000"/>
          <w:sz w:val="24"/>
          <w:shd w:val="clear" w:color="auto" w:fill="FFFFFF"/>
        </w:rPr>
        <w:t>, C. (2010). Belowground heathland responses after 2 years of combined warming, elevated CO</w:t>
      </w:r>
      <w:r>
        <w:rPr>
          <w:rFonts w:ascii="Times New Roman" w:eastAsia="Microsoft YaHei" w:hAnsi="Times New Roman"/>
          <w:color w:val="000000"/>
          <w:sz w:val="24"/>
          <w:shd w:val="clear" w:color="auto" w:fill="FFFFFF"/>
          <w:vertAlign w:val="subscript"/>
        </w:rPr>
        <w:t>2</w:t>
      </w:r>
      <w:r>
        <w:rPr>
          <w:rFonts w:ascii="Times New Roman" w:eastAsia="Microsoft YaHei" w:hAnsi="Times New Roman"/>
          <w:color w:val="000000"/>
          <w:sz w:val="24"/>
          <w:shd w:val="clear" w:color="auto" w:fill="FFFFFF"/>
        </w:rPr>
        <w:t xml:space="preserve"> and summer drought. Biogeochemistry, 101(1), 27-42.</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proofErr w:type="spellStart"/>
      <w:r>
        <w:rPr>
          <w:rFonts w:ascii="Times New Roman" w:eastAsia="Microsoft YaHei" w:hAnsi="Times New Roman"/>
          <w:color w:val="000000"/>
          <w:sz w:val="24"/>
          <w:shd w:val="clear" w:color="auto" w:fill="FFFFFF"/>
        </w:rPr>
        <w:t>Gorissen</w:t>
      </w:r>
      <w:proofErr w:type="spellEnd"/>
      <w:r>
        <w:rPr>
          <w:rFonts w:ascii="Times New Roman" w:eastAsia="Microsoft YaHei" w:hAnsi="Times New Roman"/>
          <w:color w:val="000000"/>
          <w:sz w:val="24"/>
          <w:shd w:val="clear" w:color="auto" w:fill="FFFFFF"/>
        </w:rPr>
        <w:t xml:space="preserve">, A., </w:t>
      </w:r>
      <w:proofErr w:type="spellStart"/>
      <w:r>
        <w:rPr>
          <w:rFonts w:ascii="Times New Roman" w:eastAsia="Microsoft YaHei" w:hAnsi="Times New Roman"/>
          <w:color w:val="000000"/>
          <w:sz w:val="24"/>
          <w:shd w:val="clear" w:color="auto" w:fill="FFFFFF"/>
        </w:rPr>
        <w:t>Tietema</w:t>
      </w:r>
      <w:proofErr w:type="spellEnd"/>
      <w:r>
        <w:rPr>
          <w:rFonts w:ascii="Times New Roman" w:eastAsia="Microsoft YaHei" w:hAnsi="Times New Roman"/>
          <w:color w:val="000000"/>
          <w:sz w:val="24"/>
          <w:shd w:val="clear" w:color="auto" w:fill="FFFFFF"/>
        </w:rPr>
        <w:t xml:space="preserve">, A., </w:t>
      </w:r>
      <w:proofErr w:type="spellStart"/>
      <w:r>
        <w:rPr>
          <w:rFonts w:ascii="Times New Roman" w:eastAsia="Microsoft YaHei" w:hAnsi="Times New Roman"/>
          <w:color w:val="000000"/>
          <w:sz w:val="24"/>
          <w:shd w:val="clear" w:color="auto" w:fill="FFFFFF"/>
        </w:rPr>
        <w:t>Joosten</w:t>
      </w:r>
      <w:proofErr w:type="spellEnd"/>
      <w:r>
        <w:rPr>
          <w:rFonts w:ascii="Times New Roman" w:eastAsia="Microsoft YaHei" w:hAnsi="Times New Roman"/>
          <w:color w:val="000000"/>
          <w:sz w:val="24"/>
          <w:shd w:val="clear" w:color="auto" w:fill="FFFFFF"/>
        </w:rPr>
        <w:t xml:space="preserve">, N. N., </w:t>
      </w:r>
      <w:proofErr w:type="spellStart"/>
      <w:r>
        <w:rPr>
          <w:rFonts w:ascii="Times New Roman" w:eastAsia="Microsoft YaHei" w:hAnsi="Times New Roman"/>
          <w:color w:val="000000"/>
          <w:sz w:val="24"/>
          <w:shd w:val="clear" w:color="auto" w:fill="FFFFFF"/>
        </w:rPr>
        <w:t>Estiarte</w:t>
      </w:r>
      <w:proofErr w:type="spellEnd"/>
      <w:r>
        <w:rPr>
          <w:rFonts w:ascii="Times New Roman" w:eastAsia="Microsoft YaHei" w:hAnsi="Times New Roman"/>
          <w:color w:val="000000"/>
          <w:sz w:val="24"/>
          <w:shd w:val="clear" w:color="auto" w:fill="FFFFFF"/>
        </w:rPr>
        <w:t xml:space="preserve">, M., </w:t>
      </w:r>
      <w:proofErr w:type="spellStart"/>
      <w:r>
        <w:rPr>
          <w:rFonts w:ascii="Times New Roman" w:eastAsia="Microsoft YaHei" w:hAnsi="Times New Roman"/>
          <w:color w:val="000000"/>
          <w:sz w:val="24"/>
          <w:shd w:val="clear" w:color="auto" w:fill="FFFFFF"/>
        </w:rPr>
        <w:t>Penuelas</w:t>
      </w:r>
      <w:proofErr w:type="spellEnd"/>
      <w:r>
        <w:rPr>
          <w:rFonts w:ascii="Times New Roman" w:eastAsia="Microsoft YaHei" w:hAnsi="Times New Roman"/>
          <w:color w:val="000000"/>
          <w:sz w:val="24"/>
          <w:shd w:val="clear" w:color="auto" w:fill="FFFFFF"/>
        </w:rPr>
        <w:t xml:space="preserve">, J., </w:t>
      </w:r>
      <w:proofErr w:type="spellStart"/>
      <w:r>
        <w:rPr>
          <w:rFonts w:ascii="Times New Roman" w:eastAsia="Microsoft YaHei" w:hAnsi="Times New Roman"/>
          <w:color w:val="000000"/>
          <w:sz w:val="24"/>
          <w:shd w:val="clear" w:color="auto" w:fill="FFFFFF"/>
        </w:rPr>
        <w:t>Sowerby</w:t>
      </w:r>
      <w:proofErr w:type="spellEnd"/>
      <w:r>
        <w:rPr>
          <w:rFonts w:ascii="Times New Roman" w:eastAsia="Microsoft YaHei" w:hAnsi="Times New Roman"/>
          <w:color w:val="000000"/>
          <w:sz w:val="24"/>
          <w:shd w:val="clear" w:color="auto" w:fill="FFFFFF"/>
        </w:rPr>
        <w:t>, A</w:t>
      </w:r>
      <w:proofErr w:type="gramStart"/>
      <w:r>
        <w:rPr>
          <w:rFonts w:ascii="Times New Roman" w:eastAsia="Microsoft YaHei" w:hAnsi="Times New Roman"/>
          <w:color w:val="000000"/>
          <w:sz w:val="24"/>
          <w:shd w:val="clear" w:color="auto" w:fill="FFFFFF"/>
        </w:rPr>
        <w:t>., ...</w:t>
      </w:r>
      <w:proofErr w:type="gramEnd"/>
      <w:r>
        <w:rPr>
          <w:rFonts w:ascii="Times New Roman" w:eastAsia="Microsoft YaHei" w:hAnsi="Times New Roman"/>
          <w:color w:val="000000"/>
          <w:sz w:val="24"/>
          <w:shd w:val="clear" w:color="auto" w:fill="FFFFFF"/>
        </w:rPr>
        <w:t xml:space="preserve"> &amp; </w:t>
      </w:r>
      <w:proofErr w:type="spellStart"/>
      <w:r>
        <w:rPr>
          <w:rFonts w:ascii="Times New Roman" w:eastAsia="Microsoft YaHei" w:hAnsi="Times New Roman"/>
          <w:color w:val="000000"/>
          <w:sz w:val="24"/>
          <w:shd w:val="clear" w:color="auto" w:fill="FFFFFF"/>
        </w:rPr>
        <w:t>Beier</w:t>
      </w:r>
      <w:proofErr w:type="spellEnd"/>
      <w:r>
        <w:rPr>
          <w:rFonts w:ascii="Times New Roman" w:eastAsia="Microsoft YaHei" w:hAnsi="Times New Roman"/>
          <w:color w:val="000000"/>
          <w:sz w:val="24"/>
          <w:shd w:val="clear" w:color="auto" w:fill="FFFFFF"/>
        </w:rPr>
        <w:t xml:space="preserve">, C. (2004). Climate change affects carbon allocation to the soil in </w:t>
      </w:r>
      <w:proofErr w:type="spellStart"/>
      <w:r>
        <w:rPr>
          <w:rFonts w:ascii="Times New Roman" w:eastAsia="Microsoft YaHei" w:hAnsi="Times New Roman"/>
          <w:color w:val="000000"/>
          <w:sz w:val="24"/>
          <w:shd w:val="clear" w:color="auto" w:fill="FFFFFF"/>
        </w:rPr>
        <w:t>shrublands</w:t>
      </w:r>
      <w:proofErr w:type="spellEnd"/>
      <w:r>
        <w:rPr>
          <w:rFonts w:ascii="Times New Roman" w:eastAsia="Microsoft YaHei" w:hAnsi="Times New Roman"/>
          <w:color w:val="000000"/>
          <w:sz w:val="24"/>
          <w:shd w:val="clear" w:color="auto" w:fill="FFFFFF"/>
        </w:rPr>
        <w:t>. Ecosystems, 7(6), 650-661.</w:t>
      </w:r>
    </w:p>
    <w:p w:rsidR="00545136" w:rsidRDefault="004F1023">
      <w:pPr>
        <w:widowControl/>
        <w:numPr>
          <w:ilvl w:val="0"/>
          <w:numId w:val="1"/>
        </w:numPr>
        <w:ind w:left="420" w:hanging="420"/>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 xml:space="preserve">Fang, S., </w:t>
      </w:r>
      <w:proofErr w:type="spellStart"/>
      <w:r>
        <w:rPr>
          <w:rFonts w:ascii="Times New Roman" w:eastAsia="Microsoft YaHei" w:hAnsi="Times New Roman"/>
          <w:color w:val="000000"/>
          <w:sz w:val="24"/>
          <w:shd w:val="clear" w:color="auto" w:fill="FFFFFF"/>
        </w:rPr>
        <w:t>Cammarano</w:t>
      </w:r>
      <w:proofErr w:type="spellEnd"/>
      <w:r>
        <w:rPr>
          <w:rFonts w:ascii="Times New Roman" w:eastAsia="Microsoft YaHei" w:hAnsi="Times New Roman"/>
          <w:color w:val="000000"/>
          <w:sz w:val="24"/>
          <w:shd w:val="clear" w:color="auto" w:fill="FFFFFF"/>
        </w:rPr>
        <w:t>, D., Zhou, G., Tan, K., &amp; Ren, S. (2015). Effects of increased day and night temperature with supplemental infrared heating on winter wheat growth in North China. European Journal of Agronomy, 64, 67-77.</w:t>
      </w:r>
    </w:p>
    <w:p w:rsidR="00545136" w:rsidRDefault="00545136">
      <w:pPr>
        <w:widowControl/>
        <w:ind w:left="420"/>
        <w:rPr>
          <w:rFonts w:ascii="Times New Roman" w:eastAsia="Microsoft YaHei" w:hAnsi="Times New Roman"/>
          <w:color w:val="000000"/>
          <w:sz w:val="24"/>
          <w:shd w:val="clear" w:color="auto" w:fill="FFFFFF"/>
        </w:rPr>
      </w:pPr>
    </w:p>
    <w:p w:rsidR="00545136" w:rsidRDefault="00545136">
      <w:pPr>
        <w:widowControl/>
        <w:rPr>
          <w:rFonts w:ascii="Times New Roman" w:eastAsia="Microsoft YaHei" w:hAnsi="Times New Roman"/>
          <w:color w:val="000000"/>
          <w:sz w:val="24"/>
          <w:shd w:val="clear" w:color="auto" w:fill="FFFFFF"/>
        </w:rPr>
      </w:pPr>
    </w:p>
    <w:p w:rsidR="00545136" w:rsidRDefault="004F1023">
      <w:pPr>
        <w:widowControl/>
        <w:rPr>
          <w:rFonts w:ascii="Times New Roman" w:eastAsia="Microsoft YaHei" w:hAnsi="Times New Roman"/>
          <w:color w:val="000000"/>
          <w:sz w:val="24"/>
          <w:shd w:val="clear" w:color="auto" w:fill="FFFFFF"/>
        </w:rPr>
      </w:pPr>
      <w:r>
        <w:rPr>
          <w:rFonts w:ascii="Times New Roman" w:eastAsia="Microsoft YaHei" w:hAnsi="Times New Roman"/>
          <w:color w:val="000000"/>
          <w:sz w:val="24"/>
          <w:shd w:val="clear" w:color="auto" w:fill="FFFFFF"/>
        </w:rPr>
        <w:t>Note: Jasper Ridge warming data were provided through personal communication with Bruce Hungate.</w:t>
      </w:r>
    </w:p>
    <w:p w:rsidR="00545136" w:rsidRDefault="00545136">
      <w:pPr>
        <w:spacing w:line="480" w:lineRule="auto"/>
        <w:rPr>
          <w:rFonts w:ascii="Times New Roman" w:hAnsi="Times New Roman"/>
          <w:sz w:val="24"/>
        </w:rPr>
      </w:pPr>
    </w:p>
    <w:sectPr w:rsidR="0054513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imesNewRomanPS-BoldMT">
    <w:altName w:val="ESRI AMFM Electric"/>
    <w:charset w:val="00"/>
    <w:family w:val="auto"/>
    <w:pitch w:val="default"/>
    <w:sig w:usb0="00000000" w:usb1="00000000" w:usb2="00000000" w:usb3="00000000" w:csb0="00040001" w:csb1="00000000"/>
  </w:font>
  <w:font w:name="Cambria Math">
    <w:panose1 w:val="02040503050406030204"/>
    <w:charset w:val="00"/>
    <w:family w:val="roman"/>
    <w:pitch w:val="variable"/>
    <w:sig w:usb0="E00002FF" w:usb1="420024FF" w:usb2="00000000" w:usb3="00000000" w:csb0="0000019F" w:csb1="00000000"/>
  </w:font>
  <w:font w:name="TimesNewRomanPS-BoldItalicMT">
    <w:altName w:val="ESRI AMFM Electric"/>
    <w:charset w:val="00"/>
    <w:family w:val="auto"/>
    <w:pitch w:val="default"/>
    <w:sig w:usb0="00000000" w:usb1="00000000" w:usb2="00000000" w:usb3="00000000" w:csb0="00040001" w:csb1="00000000"/>
  </w:font>
  <w:font w:name="Microsoft YaHei">
    <w:panose1 w:val="020B0503020204020204"/>
    <w:charset w:val="86"/>
    <w:family w:val="swiss"/>
    <w:pitch w:val="variable"/>
    <w:sig w:usb0="80000287" w:usb1="280F3C52" w:usb2="00000016" w:usb3="00000000" w:csb0="0004001F" w:csb1="00000000"/>
  </w:font>
  <w:font w:name="AdvTT5843c571">
    <w:altName w:val="ESRI AMFM Electric"/>
    <w:charset w:val="00"/>
    <w:family w:val="auto"/>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0F8CF6"/>
    <w:multiLevelType w:val="multilevel"/>
    <w:tmpl w:val="BF0F8CF6"/>
    <w:lvl w:ilvl="0">
      <w:start w:val="1"/>
      <w:numFmt w:val="decimal"/>
      <w:suff w:val="space"/>
      <w:lvlText w:val="%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D7F"/>
    <w:rsid w:val="00032E88"/>
    <w:rsid w:val="00046D8A"/>
    <w:rsid w:val="0006350D"/>
    <w:rsid w:val="000732D7"/>
    <w:rsid w:val="00073633"/>
    <w:rsid w:val="00093169"/>
    <w:rsid w:val="000C4B86"/>
    <w:rsid w:val="000D5922"/>
    <w:rsid w:val="00156EE4"/>
    <w:rsid w:val="00160967"/>
    <w:rsid w:val="00172A27"/>
    <w:rsid w:val="001A7207"/>
    <w:rsid w:val="001B6DAE"/>
    <w:rsid w:val="001F4B20"/>
    <w:rsid w:val="0020234D"/>
    <w:rsid w:val="00231935"/>
    <w:rsid w:val="00242A32"/>
    <w:rsid w:val="00244B27"/>
    <w:rsid w:val="00285BE9"/>
    <w:rsid w:val="0029457E"/>
    <w:rsid w:val="002C131C"/>
    <w:rsid w:val="00306A48"/>
    <w:rsid w:val="00332B71"/>
    <w:rsid w:val="003734AF"/>
    <w:rsid w:val="003816FC"/>
    <w:rsid w:val="00382E88"/>
    <w:rsid w:val="003D65E9"/>
    <w:rsid w:val="00404F9C"/>
    <w:rsid w:val="004100BD"/>
    <w:rsid w:val="00415E14"/>
    <w:rsid w:val="004312A6"/>
    <w:rsid w:val="00454E49"/>
    <w:rsid w:val="004D7053"/>
    <w:rsid w:val="004F1023"/>
    <w:rsid w:val="00503A79"/>
    <w:rsid w:val="00543B7E"/>
    <w:rsid w:val="00545136"/>
    <w:rsid w:val="00545B70"/>
    <w:rsid w:val="0055402E"/>
    <w:rsid w:val="00563A49"/>
    <w:rsid w:val="00650E0F"/>
    <w:rsid w:val="00657B7E"/>
    <w:rsid w:val="00674683"/>
    <w:rsid w:val="006D0D6A"/>
    <w:rsid w:val="006D779B"/>
    <w:rsid w:val="00702AE9"/>
    <w:rsid w:val="00706D8C"/>
    <w:rsid w:val="007324F5"/>
    <w:rsid w:val="00764074"/>
    <w:rsid w:val="007B1970"/>
    <w:rsid w:val="007C3C0E"/>
    <w:rsid w:val="007F0360"/>
    <w:rsid w:val="007F6759"/>
    <w:rsid w:val="008231B2"/>
    <w:rsid w:val="008445EB"/>
    <w:rsid w:val="00860721"/>
    <w:rsid w:val="0086371E"/>
    <w:rsid w:val="00864D07"/>
    <w:rsid w:val="008A0096"/>
    <w:rsid w:val="008B27F6"/>
    <w:rsid w:val="008C0D8A"/>
    <w:rsid w:val="009850EF"/>
    <w:rsid w:val="009B5579"/>
    <w:rsid w:val="009F3F71"/>
    <w:rsid w:val="00A110BF"/>
    <w:rsid w:val="00A2293C"/>
    <w:rsid w:val="00A22E89"/>
    <w:rsid w:val="00A569C0"/>
    <w:rsid w:val="00A91885"/>
    <w:rsid w:val="00A960BF"/>
    <w:rsid w:val="00AE7C94"/>
    <w:rsid w:val="00B11B2A"/>
    <w:rsid w:val="00B161D4"/>
    <w:rsid w:val="00B35F78"/>
    <w:rsid w:val="00B57878"/>
    <w:rsid w:val="00B90280"/>
    <w:rsid w:val="00B9121D"/>
    <w:rsid w:val="00BA0A0D"/>
    <w:rsid w:val="00BF7047"/>
    <w:rsid w:val="00C00AFA"/>
    <w:rsid w:val="00C04067"/>
    <w:rsid w:val="00C059D8"/>
    <w:rsid w:val="00C16FB5"/>
    <w:rsid w:val="00C2573B"/>
    <w:rsid w:val="00C45EFF"/>
    <w:rsid w:val="00C5008D"/>
    <w:rsid w:val="00C9191B"/>
    <w:rsid w:val="00CC76D5"/>
    <w:rsid w:val="00CE6059"/>
    <w:rsid w:val="00D04854"/>
    <w:rsid w:val="00D162DD"/>
    <w:rsid w:val="00D96F48"/>
    <w:rsid w:val="00DB37FF"/>
    <w:rsid w:val="00DC6C19"/>
    <w:rsid w:val="00DF3D86"/>
    <w:rsid w:val="00E113BD"/>
    <w:rsid w:val="00E81FC5"/>
    <w:rsid w:val="00EA0059"/>
    <w:rsid w:val="00EA5960"/>
    <w:rsid w:val="00EC0D83"/>
    <w:rsid w:val="00F2498A"/>
    <w:rsid w:val="00F511E0"/>
    <w:rsid w:val="00F71114"/>
    <w:rsid w:val="00F80A87"/>
    <w:rsid w:val="00F847AB"/>
    <w:rsid w:val="00F97D25"/>
    <w:rsid w:val="00FA1E1C"/>
    <w:rsid w:val="00FB1793"/>
    <w:rsid w:val="01211AB3"/>
    <w:rsid w:val="01363C2C"/>
    <w:rsid w:val="019D3C2F"/>
    <w:rsid w:val="01FB6CE1"/>
    <w:rsid w:val="0218525E"/>
    <w:rsid w:val="02C335A1"/>
    <w:rsid w:val="02D84874"/>
    <w:rsid w:val="03154C90"/>
    <w:rsid w:val="032C1100"/>
    <w:rsid w:val="033A41B8"/>
    <w:rsid w:val="03A13922"/>
    <w:rsid w:val="03AF0E5A"/>
    <w:rsid w:val="03BF399E"/>
    <w:rsid w:val="03CA5BAC"/>
    <w:rsid w:val="045E5A58"/>
    <w:rsid w:val="0481570A"/>
    <w:rsid w:val="05A573BE"/>
    <w:rsid w:val="060917F8"/>
    <w:rsid w:val="06B12C29"/>
    <w:rsid w:val="06BC00AA"/>
    <w:rsid w:val="076E3E66"/>
    <w:rsid w:val="07A6756C"/>
    <w:rsid w:val="083E7DB1"/>
    <w:rsid w:val="09151150"/>
    <w:rsid w:val="0A710B8C"/>
    <w:rsid w:val="0AAD403A"/>
    <w:rsid w:val="0AC062F0"/>
    <w:rsid w:val="0AD554EF"/>
    <w:rsid w:val="0C43273D"/>
    <w:rsid w:val="0C891AA3"/>
    <w:rsid w:val="0CC15084"/>
    <w:rsid w:val="0CF5713C"/>
    <w:rsid w:val="0D101001"/>
    <w:rsid w:val="0D2E1751"/>
    <w:rsid w:val="0D444055"/>
    <w:rsid w:val="0DA578AA"/>
    <w:rsid w:val="0DE36DDB"/>
    <w:rsid w:val="0E15611C"/>
    <w:rsid w:val="0E5E60D8"/>
    <w:rsid w:val="0EC64736"/>
    <w:rsid w:val="0EE00942"/>
    <w:rsid w:val="0F1363E8"/>
    <w:rsid w:val="0F283BA2"/>
    <w:rsid w:val="0F416743"/>
    <w:rsid w:val="10C21925"/>
    <w:rsid w:val="110C7C4C"/>
    <w:rsid w:val="11460A6A"/>
    <w:rsid w:val="1192577C"/>
    <w:rsid w:val="129C6AFF"/>
    <w:rsid w:val="12F53D29"/>
    <w:rsid w:val="131A150B"/>
    <w:rsid w:val="137578B9"/>
    <w:rsid w:val="14970F64"/>
    <w:rsid w:val="14A1121D"/>
    <w:rsid w:val="14F1075E"/>
    <w:rsid w:val="1582103C"/>
    <w:rsid w:val="158A5EA0"/>
    <w:rsid w:val="15D42894"/>
    <w:rsid w:val="1628254C"/>
    <w:rsid w:val="165E4511"/>
    <w:rsid w:val="169B0529"/>
    <w:rsid w:val="16CC50CC"/>
    <w:rsid w:val="1715567D"/>
    <w:rsid w:val="177A0306"/>
    <w:rsid w:val="17BE6C99"/>
    <w:rsid w:val="17F84C26"/>
    <w:rsid w:val="18894B0B"/>
    <w:rsid w:val="18AA569E"/>
    <w:rsid w:val="18CE5185"/>
    <w:rsid w:val="18EC137A"/>
    <w:rsid w:val="19196FCF"/>
    <w:rsid w:val="192802D0"/>
    <w:rsid w:val="19515CB7"/>
    <w:rsid w:val="198378DD"/>
    <w:rsid w:val="19B45C62"/>
    <w:rsid w:val="19BE211A"/>
    <w:rsid w:val="19E75839"/>
    <w:rsid w:val="1A1A7C92"/>
    <w:rsid w:val="1B5A3F8E"/>
    <w:rsid w:val="1B700AA6"/>
    <w:rsid w:val="1BA87294"/>
    <w:rsid w:val="1C0E1F77"/>
    <w:rsid w:val="1C1F16D1"/>
    <w:rsid w:val="1D8D41A7"/>
    <w:rsid w:val="1E37400F"/>
    <w:rsid w:val="1F160E66"/>
    <w:rsid w:val="1F453A5B"/>
    <w:rsid w:val="1FBE7852"/>
    <w:rsid w:val="20393E4A"/>
    <w:rsid w:val="208E4E65"/>
    <w:rsid w:val="20EB7362"/>
    <w:rsid w:val="21631312"/>
    <w:rsid w:val="21987BCA"/>
    <w:rsid w:val="21D1462E"/>
    <w:rsid w:val="221D2BD0"/>
    <w:rsid w:val="23DD7791"/>
    <w:rsid w:val="23EF3044"/>
    <w:rsid w:val="246D3E46"/>
    <w:rsid w:val="25005DF9"/>
    <w:rsid w:val="251F57D2"/>
    <w:rsid w:val="26080AAE"/>
    <w:rsid w:val="26213A64"/>
    <w:rsid w:val="27025FCC"/>
    <w:rsid w:val="27347564"/>
    <w:rsid w:val="27693C1B"/>
    <w:rsid w:val="276C7333"/>
    <w:rsid w:val="281F4580"/>
    <w:rsid w:val="285F010D"/>
    <w:rsid w:val="28DB4CBC"/>
    <w:rsid w:val="28E26B77"/>
    <w:rsid w:val="29160B00"/>
    <w:rsid w:val="29605CEE"/>
    <w:rsid w:val="2A92115B"/>
    <w:rsid w:val="2B15001D"/>
    <w:rsid w:val="2BB12FBE"/>
    <w:rsid w:val="2BDE0304"/>
    <w:rsid w:val="2D1F1DC6"/>
    <w:rsid w:val="2DB95458"/>
    <w:rsid w:val="2F342031"/>
    <w:rsid w:val="2F9C7AC8"/>
    <w:rsid w:val="302610DC"/>
    <w:rsid w:val="302E1B30"/>
    <w:rsid w:val="30587203"/>
    <w:rsid w:val="30EF3F3E"/>
    <w:rsid w:val="31E51A46"/>
    <w:rsid w:val="324B1B7E"/>
    <w:rsid w:val="329A1A06"/>
    <w:rsid w:val="32AA4DFB"/>
    <w:rsid w:val="33001FEA"/>
    <w:rsid w:val="33734001"/>
    <w:rsid w:val="3389612C"/>
    <w:rsid w:val="339B538B"/>
    <w:rsid w:val="34227007"/>
    <w:rsid w:val="36537D72"/>
    <w:rsid w:val="36651B24"/>
    <w:rsid w:val="36F559D6"/>
    <w:rsid w:val="385E5A00"/>
    <w:rsid w:val="38D33240"/>
    <w:rsid w:val="390A5ED4"/>
    <w:rsid w:val="393300CE"/>
    <w:rsid w:val="395F7AC2"/>
    <w:rsid w:val="39A75412"/>
    <w:rsid w:val="39B21EDA"/>
    <w:rsid w:val="3AB10AC1"/>
    <w:rsid w:val="3ACC512D"/>
    <w:rsid w:val="3B660543"/>
    <w:rsid w:val="3BEC3C1B"/>
    <w:rsid w:val="3C4263BC"/>
    <w:rsid w:val="3C7C7D91"/>
    <w:rsid w:val="3C981F36"/>
    <w:rsid w:val="3CF03A29"/>
    <w:rsid w:val="3D244D11"/>
    <w:rsid w:val="3D433BE2"/>
    <w:rsid w:val="3DBC09CD"/>
    <w:rsid w:val="3E1679E9"/>
    <w:rsid w:val="3F06239C"/>
    <w:rsid w:val="3F355A65"/>
    <w:rsid w:val="3F8D3FBB"/>
    <w:rsid w:val="3FB506AB"/>
    <w:rsid w:val="40785460"/>
    <w:rsid w:val="40DD5B7E"/>
    <w:rsid w:val="40FC22E8"/>
    <w:rsid w:val="414F3D83"/>
    <w:rsid w:val="41B67F5F"/>
    <w:rsid w:val="41F407E1"/>
    <w:rsid w:val="420717F8"/>
    <w:rsid w:val="42376A43"/>
    <w:rsid w:val="428302C6"/>
    <w:rsid w:val="42882936"/>
    <w:rsid w:val="42E56725"/>
    <w:rsid w:val="43167CE7"/>
    <w:rsid w:val="43AC7698"/>
    <w:rsid w:val="442062A7"/>
    <w:rsid w:val="44E84CE1"/>
    <w:rsid w:val="45152C14"/>
    <w:rsid w:val="457F3D34"/>
    <w:rsid w:val="458938AC"/>
    <w:rsid w:val="45DE098C"/>
    <w:rsid w:val="46431F54"/>
    <w:rsid w:val="467969FC"/>
    <w:rsid w:val="46DC18E5"/>
    <w:rsid w:val="46ED1592"/>
    <w:rsid w:val="471322AB"/>
    <w:rsid w:val="47CA55E4"/>
    <w:rsid w:val="481A2B57"/>
    <w:rsid w:val="49B47ADF"/>
    <w:rsid w:val="4A5072BE"/>
    <w:rsid w:val="4A645D54"/>
    <w:rsid w:val="4ABA030F"/>
    <w:rsid w:val="4BAE5C53"/>
    <w:rsid w:val="4BDF37AC"/>
    <w:rsid w:val="4BEA71E7"/>
    <w:rsid w:val="4CA1398C"/>
    <w:rsid w:val="4CA5240F"/>
    <w:rsid w:val="4CBF33D6"/>
    <w:rsid w:val="4CE756C3"/>
    <w:rsid w:val="4D024B90"/>
    <w:rsid w:val="4E21267E"/>
    <w:rsid w:val="4EFB5512"/>
    <w:rsid w:val="4FA72DF2"/>
    <w:rsid w:val="4FB0584B"/>
    <w:rsid w:val="4FB449E3"/>
    <w:rsid w:val="50446ED1"/>
    <w:rsid w:val="508A2D60"/>
    <w:rsid w:val="51762572"/>
    <w:rsid w:val="519416C5"/>
    <w:rsid w:val="51D605B8"/>
    <w:rsid w:val="51F6643C"/>
    <w:rsid w:val="52255A36"/>
    <w:rsid w:val="52482F2F"/>
    <w:rsid w:val="5252452B"/>
    <w:rsid w:val="542254C2"/>
    <w:rsid w:val="54FA0DEB"/>
    <w:rsid w:val="55A53711"/>
    <w:rsid w:val="56272F95"/>
    <w:rsid w:val="58004439"/>
    <w:rsid w:val="58A44124"/>
    <w:rsid w:val="58BF28E0"/>
    <w:rsid w:val="58EC1801"/>
    <w:rsid w:val="59337761"/>
    <w:rsid w:val="596F48E1"/>
    <w:rsid w:val="59731546"/>
    <w:rsid w:val="5991246E"/>
    <w:rsid w:val="59B06CB1"/>
    <w:rsid w:val="5A0C2521"/>
    <w:rsid w:val="5A792A02"/>
    <w:rsid w:val="5B764843"/>
    <w:rsid w:val="5BF32BEF"/>
    <w:rsid w:val="5C974182"/>
    <w:rsid w:val="5D2530A1"/>
    <w:rsid w:val="5D6D07DA"/>
    <w:rsid w:val="5DBE2011"/>
    <w:rsid w:val="5DF5503D"/>
    <w:rsid w:val="5EF52371"/>
    <w:rsid w:val="5F0B0B69"/>
    <w:rsid w:val="5F7C63CA"/>
    <w:rsid w:val="5FE11EF4"/>
    <w:rsid w:val="605519BD"/>
    <w:rsid w:val="613A609B"/>
    <w:rsid w:val="61A93442"/>
    <w:rsid w:val="6260728D"/>
    <w:rsid w:val="62AE4168"/>
    <w:rsid w:val="636437B7"/>
    <w:rsid w:val="641B1511"/>
    <w:rsid w:val="6458503E"/>
    <w:rsid w:val="647171C4"/>
    <w:rsid w:val="647B3354"/>
    <w:rsid w:val="64C24C00"/>
    <w:rsid w:val="653E6A3C"/>
    <w:rsid w:val="654617C7"/>
    <w:rsid w:val="65546726"/>
    <w:rsid w:val="65C57EB1"/>
    <w:rsid w:val="66247342"/>
    <w:rsid w:val="666C0849"/>
    <w:rsid w:val="66B725CE"/>
    <w:rsid w:val="673D64C7"/>
    <w:rsid w:val="67857CC5"/>
    <w:rsid w:val="678A3B4E"/>
    <w:rsid w:val="67BE5AAC"/>
    <w:rsid w:val="6910201A"/>
    <w:rsid w:val="691C22E9"/>
    <w:rsid w:val="69C41F07"/>
    <w:rsid w:val="6C1B708C"/>
    <w:rsid w:val="6CDB60F9"/>
    <w:rsid w:val="6D9B55AB"/>
    <w:rsid w:val="6ED35FBE"/>
    <w:rsid w:val="6F4B5E36"/>
    <w:rsid w:val="6FC803E1"/>
    <w:rsid w:val="704C4F68"/>
    <w:rsid w:val="71224FF8"/>
    <w:rsid w:val="71351962"/>
    <w:rsid w:val="71A25744"/>
    <w:rsid w:val="71E56D66"/>
    <w:rsid w:val="720E1568"/>
    <w:rsid w:val="72225997"/>
    <w:rsid w:val="7364145F"/>
    <w:rsid w:val="73973F5D"/>
    <w:rsid w:val="739A1F03"/>
    <w:rsid w:val="74670FE6"/>
    <w:rsid w:val="74A94DEC"/>
    <w:rsid w:val="74DD15FC"/>
    <w:rsid w:val="7515256A"/>
    <w:rsid w:val="752050DC"/>
    <w:rsid w:val="756D0001"/>
    <w:rsid w:val="769509B2"/>
    <w:rsid w:val="777D5207"/>
    <w:rsid w:val="78CA60A9"/>
    <w:rsid w:val="79045FA6"/>
    <w:rsid w:val="7A4C6309"/>
    <w:rsid w:val="7A69261B"/>
    <w:rsid w:val="7AC243A0"/>
    <w:rsid w:val="7B57696A"/>
    <w:rsid w:val="7BC915B3"/>
    <w:rsid w:val="7BF772CD"/>
    <w:rsid w:val="7C526520"/>
    <w:rsid w:val="7CB054BF"/>
    <w:rsid w:val="7CB705DD"/>
    <w:rsid w:val="7D002AFD"/>
    <w:rsid w:val="7D2B5E45"/>
    <w:rsid w:val="7D604BEA"/>
    <w:rsid w:val="7E206901"/>
    <w:rsid w:val="7E6761FC"/>
    <w:rsid w:val="7E8763C2"/>
    <w:rsid w:val="7F7A361C"/>
    <w:rsid w:val="7F920B7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F186476-AA92-4866-AE31-383925C84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Calibri" w:hAnsi="Calibri"/>
      <w:kern w:val="2"/>
      <w:sz w:val="21"/>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qFormat/>
    <w:rPr>
      <w:sz w:val="20"/>
      <w:szCs w:val="20"/>
    </w:rPr>
  </w:style>
  <w:style w:type="paragraph" w:styleId="BalloonText">
    <w:name w:val="Balloon Text"/>
    <w:basedOn w:val="Normal"/>
    <w:link w:val="BalloonTextChar"/>
    <w:qFormat/>
    <w:rPr>
      <w:rFonts w:ascii="Segoe UI" w:hAnsi="Segoe UI" w:cs="Segoe UI"/>
      <w:sz w:val="18"/>
      <w:szCs w:val="18"/>
    </w:rPr>
  </w:style>
  <w:style w:type="paragraph" w:styleId="CommentSubject">
    <w:name w:val="annotation subject"/>
    <w:basedOn w:val="CommentText"/>
    <w:next w:val="CommentText"/>
    <w:link w:val="CommentSubjectChar"/>
    <w:qFormat/>
    <w:rPr>
      <w:b/>
      <w:bCs/>
    </w:rPr>
  </w:style>
  <w:style w:type="character" w:styleId="LineNumber">
    <w:name w:val="line number"/>
    <w:qFormat/>
  </w:style>
  <w:style w:type="character" w:styleId="CommentReference">
    <w:name w:val="annotation reference"/>
    <w:qFormat/>
    <w:rPr>
      <w:sz w:val="16"/>
      <w:szCs w:val="16"/>
    </w:rPr>
  </w:style>
  <w:style w:type="character" w:customStyle="1" w:styleId="font41">
    <w:name w:val="font41"/>
    <w:qFormat/>
    <w:rPr>
      <w:rFonts w:ascii="Times New Roman" w:hAnsi="Times New Roman" w:cs="Times New Roman" w:hint="default"/>
      <w:color w:val="231F20"/>
      <w:sz w:val="28"/>
      <w:szCs w:val="28"/>
      <w:u w:val="none"/>
    </w:rPr>
  </w:style>
  <w:style w:type="character" w:customStyle="1" w:styleId="CommentTextChar">
    <w:name w:val="Comment Text Char"/>
    <w:link w:val="CommentText"/>
    <w:qFormat/>
    <w:rPr>
      <w:rFonts w:ascii="Calibri" w:hAnsi="Calibri"/>
      <w:kern w:val="2"/>
      <w:lang w:val="en-US" w:eastAsia="zh-CN"/>
    </w:rPr>
  </w:style>
  <w:style w:type="character" w:customStyle="1" w:styleId="CommentSubjectChar">
    <w:name w:val="Comment Subject Char"/>
    <w:link w:val="CommentSubject"/>
    <w:qFormat/>
    <w:rPr>
      <w:rFonts w:ascii="Calibri" w:hAnsi="Calibri"/>
      <w:b/>
      <w:bCs/>
      <w:kern w:val="2"/>
      <w:lang w:val="en-US" w:eastAsia="zh-CN"/>
    </w:rPr>
  </w:style>
  <w:style w:type="character" w:customStyle="1" w:styleId="BalloonTextChar">
    <w:name w:val="Balloon Text Char"/>
    <w:link w:val="BalloonText"/>
    <w:qFormat/>
    <w:rPr>
      <w:rFonts w:ascii="Segoe UI" w:hAnsi="Segoe UI" w:cs="Segoe UI"/>
      <w:kern w:val="2"/>
      <w:sz w:val="18"/>
      <w:szCs w:val="18"/>
      <w:lang w:val="en-US" w:eastAsia="zh-CN"/>
    </w:rPr>
  </w:style>
  <w:style w:type="paragraph" w:styleId="ListParagraph">
    <w:name w:val="List Paragraph"/>
    <w:basedOn w:val="Normal"/>
    <w:uiPriority w:val="99"/>
    <w:qFormat/>
    <w:pPr>
      <w:ind w:left="720"/>
      <w:contextualSpacing/>
    </w:pPr>
  </w:style>
  <w:style w:type="table" w:styleId="TableGrid">
    <w:name w:val="Table Grid"/>
    <w:basedOn w:val="TableNormal"/>
    <w:uiPriority w:val="39"/>
    <w:rsid w:val="00285B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numbering" Target="numbering.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F6B76C-763F-4F1B-88C2-8471CED3A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11</Pages>
  <Words>3526</Words>
  <Characters>20100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23579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Guiyao Zhou</dc:creator>
  <cp:keywords/>
  <dc:description/>
  <cp:lastModifiedBy>Van Groenigen, Kees Jan</cp:lastModifiedBy>
  <cp:revision>10</cp:revision>
  <dcterms:created xsi:type="dcterms:W3CDTF">2021-04-17T10:02:00Z</dcterms:created>
  <dcterms:modified xsi:type="dcterms:W3CDTF">2021-05-13T10:40:00Z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E7B3DF0D0B004842BF80CF426B30E360</vt:lpwstr>
  </property>
</Properties>
</file>