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988F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bookmarkStart w:id="0" w:name="_Hlk164964244"/>
      <w:bookmarkEnd w:id="0"/>
      <w:r>
        <w:rPr>
          <w:rFonts w:ascii="Arial" w:hAnsi="Arial" w:cs="Arial"/>
          <w:kern w:val="0"/>
          <w:sz w:val="24"/>
          <w:szCs w:val="24"/>
        </w:rPr>
        <w:t>Supplementary appendix</w:t>
      </w:r>
    </w:p>
    <w:p w14:paraId="26B37F6A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4F2BDAB3" w14:textId="6B723422" w:rsidR="00D5508B" w:rsidRPr="006B3A74" w:rsidRDefault="00D5508B" w:rsidP="00D5508B">
      <w:pPr>
        <w:spacing w:after="0" w:line="240" w:lineRule="auto"/>
        <w:rPr>
          <w:rFonts w:ascii="Arial" w:eastAsia="SimSun" w:hAnsi="Arial" w:cs="Arial"/>
          <w:color w:val="000000"/>
          <w:kern w:val="0"/>
          <w:szCs w:val="28"/>
          <w:lang w:val="en-US" w:eastAsia="zh-CN"/>
          <w14:ligatures w14:val="none"/>
        </w:rPr>
      </w:pPr>
      <w:r w:rsidRPr="006B3A74">
        <w:rPr>
          <w:rFonts w:ascii="Arial" w:hAnsi="Arial" w:cs="Arial"/>
          <w:b/>
          <w:bCs/>
        </w:rPr>
        <w:t xml:space="preserve">Table </w:t>
      </w:r>
      <w:r w:rsidR="00F155D0">
        <w:rPr>
          <w:rFonts w:ascii="Arial" w:hAnsi="Arial" w:cs="Arial"/>
          <w:b/>
          <w:bCs/>
        </w:rPr>
        <w:t>S</w:t>
      </w:r>
      <w:r w:rsidRPr="006B3A74">
        <w:rPr>
          <w:rFonts w:ascii="Arial" w:hAnsi="Arial" w:cs="Arial"/>
          <w:b/>
          <w:bCs/>
        </w:rPr>
        <w:t>1.</w:t>
      </w:r>
      <w:r w:rsidRPr="006B3A74">
        <w:rPr>
          <w:rFonts w:ascii="Arial" w:hAnsi="Arial" w:cs="Arial"/>
        </w:rPr>
        <w:t xml:space="preserve"> Cohort demographics of dataset stratified in </w:t>
      </w:r>
      <w:r w:rsidR="008A675B" w:rsidRPr="006B3A74">
        <w:rPr>
          <w:rFonts w:ascii="Arial" w:hAnsi="Arial" w:cs="Arial"/>
        </w:rPr>
        <w:t>two</w:t>
      </w:r>
      <w:r w:rsidRPr="006B3A74">
        <w:rPr>
          <w:rFonts w:ascii="Arial" w:hAnsi="Arial" w:cs="Arial"/>
        </w:rPr>
        <w:t xml:space="preserve"> </w:t>
      </w:r>
      <w:r w:rsidR="008A675B" w:rsidRPr="006B3A74">
        <w:rPr>
          <w:rFonts w:ascii="Arial" w:hAnsi="Arial" w:cs="Arial"/>
        </w:rPr>
        <w:t>neuro</w:t>
      </w:r>
      <w:r w:rsidRPr="006B3A74">
        <w:rPr>
          <w:rFonts w:ascii="Arial" w:hAnsi="Arial" w:cs="Arial"/>
        </w:rPr>
        <w:t xml:space="preserve">cardiovascular risk </w:t>
      </w:r>
      <w:proofErr w:type="gramStart"/>
      <w:r w:rsidR="008A675B" w:rsidRPr="006B3A74">
        <w:rPr>
          <w:rFonts w:ascii="Arial" w:hAnsi="Arial" w:cs="Arial"/>
        </w:rPr>
        <w:t>categories</w:t>
      </w:r>
      <w:proofErr w:type="gramEnd"/>
    </w:p>
    <w:p w14:paraId="6071F305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31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5"/>
        <w:gridCol w:w="4199"/>
        <w:gridCol w:w="4199"/>
        <w:gridCol w:w="1712"/>
      </w:tblGrid>
      <w:tr w:rsidR="006B3A74" w:rsidRPr="00C005B4" w14:paraId="222A157A" w14:textId="77777777" w:rsidTr="006B3A74">
        <w:trPr>
          <w:trHeight w:val="955"/>
        </w:trPr>
        <w:tc>
          <w:tcPr>
            <w:tcW w:w="1143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4F989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602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7D151" w14:textId="77777777" w:rsid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Low neurocardiovascular risk </w:t>
            </w:r>
          </w:p>
          <w:p w14:paraId="1E65B3C5" w14:textId="1A317024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(</w:t>
            </w:r>
            <w:r w:rsidRPr="006B3A74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= 225)</w:t>
            </w:r>
          </w:p>
        </w:tc>
        <w:tc>
          <w:tcPr>
            <w:tcW w:w="1602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E4C7B" w14:textId="75E0DE4D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Intermediate-high neurocardiovascular risk </w:t>
            </w:r>
          </w:p>
          <w:p w14:paraId="3FB8E23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(</w:t>
            </w:r>
            <w:r w:rsidRPr="006B3A74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>n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= 266)</w:t>
            </w:r>
          </w:p>
        </w:tc>
        <w:tc>
          <w:tcPr>
            <w:tcW w:w="653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CA9E5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i/>
                <w:iCs/>
                <w:color w:val="000000"/>
                <w:kern w:val="0"/>
                <w:lang w:eastAsia="fr-FR"/>
                <w14:ligatures w14:val="none"/>
              </w:rPr>
              <w:t>p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value</w:t>
            </w:r>
          </w:p>
        </w:tc>
      </w:tr>
      <w:tr w:rsidR="006B3A74" w:rsidRPr="00C005B4" w14:paraId="44BA55C8" w14:textId="77777777" w:rsidTr="006B3A74">
        <w:trPr>
          <w:trHeight w:val="312"/>
        </w:trPr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1E45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4386ABEF" w14:textId="4ADD27F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Age (years)</w:t>
            </w:r>
          </w:p>
        </w:tc>
        <w:tc>
          <w:tcPr>
            <w:tcW w:w="1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CCC66" w14:textId="77777777" w:rsidR="006B3A74" w:rsidRDefault="006B3A74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207EB5A9" w14:textId="0E30A168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43.1 ± 15.3</w:t>
            </w:r>
          </w:p>
        </w:tc>
        <w:tc>
          <w:tcPr>
            <w:tcW w:w="1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DBBB" w14:textId="77777777" w:rsidR="006B3A74" w:rsidRDefault="006B3A74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380BD2F6" w14:textId="522A590B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60.3 ± 17.2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BB4D8" w14:textId="77777777" w:rsidR="006B3A74" w:rsidRDefault="006B3A74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  <w:p w14:paraId="38A8F48B" w14:textId="45485B84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1255C52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915C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3B79B8F7" w14:textId="04856670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Gender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B75E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709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D3E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5180B064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79C0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Female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28AE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135 (60%)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8673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103 (38.72%)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568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3828D378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D860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Male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B1D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90 (40%)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C671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163 (61.28%)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D3B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6B3A74" w14:paraId="05B7CE58" w14:textId="77777777" w:rsidTr="006B3A74">
        <w:trPr>
          <w:gridAfter w:val="1"/>
          <w:wAfter w:w="653" w:type="pct"/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D1F7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1458115" w14:textId="14AEBF5B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2D images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5B7FB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FD83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05D255B4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B732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7DFF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205 (50.87%)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E8A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207 (50.99%)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84B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0.08</w:t>
            </w:r>
          </w:p>
        </w:tc>
      </w:tr>
      <w:tr w:rsidR="006B3A74" w:rsidRPr="00C005B4" w14:paraId="61A604F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459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3FB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198 (49.13%)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24E2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199 (49.01%)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870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0.1</w:t>
            </w:r>
          </w:p>
        </w:tc>
      </w:tr>
      <w:tr w:rsidR="006B3A74" w:rsidRPr="00C005B4" w14:paraId="0424A6A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0560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3919729D" w14:textId="13E936CD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3D volumes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EC6AE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8CC4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0CD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0E5316A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F2EA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A39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189 (58.15%)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CF7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197 (57.27%)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1E1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0.07</w:t>
            </w:r>
          </w:p>
        </w:tc>
      </w:tr>
      <w:tr w:rsidR="006B3A74" w:rsidRPr="00C005B4" w14:paraId="7639F7B8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A96E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OS 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A85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136 (41.85%)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6FBF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147 (42.73%)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CFB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0.05</w:t>
            </w:r>
          </w:p>
        </w:tc>
      </w:tr>
      <w:tr w:rsidR="006B3A74" w:rsidRPr="00C005B4" w14:paraId="6A94B54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08D9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28E1564A" w14:textId="53E28869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CHA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bscript"/>
                <w:lang w:eastAsia="fr-FR"/>
                <w14:ligatures w14:val="none"/>
              </w:rPr>
              <w:t>2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DS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bscript"/>
                <w:lang w:eastAsia="fr-FR"/>
                <w14:ligatures w14:val="none"/>
              </w:rPr>
              <w:t>2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-VASc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825E1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102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20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7ACB5E1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9D3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3B5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54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2561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64A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716666A2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891F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525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171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5928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CE8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4B39506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4D1E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198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B25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14B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0A75A97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6785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3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3582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576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83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752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4A32CDA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12D7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9A43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C965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27D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C76C58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87DC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3CBC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C73D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F3C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707D852B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C5E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6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09B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9046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A36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283BAEE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C706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7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1E32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554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D6F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291B60C6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A059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8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344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29C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1C3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265AE39D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5523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AE4F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11D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936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14A6C1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7EED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7DAD328" w14:textId="3893FDE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Congestive Heart Failure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663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 (0.04 %)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5CA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13 (5.64%)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B65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5D8EB9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0CBC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7F20AC0D" w14:textId="563509EF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Hypertension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573C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15 (6.67%)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8235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152 (57.52%)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80D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54455E2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B8ED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DD1A7EA" w14:textId="47B46C40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Diabetes 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3831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49 (21.78%)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9D7D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146 (54.89%)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009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3E93B07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5C9A8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439A19D" w14:textId="5D284898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Stroke 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B44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 (0%)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653D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 (7.89%)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906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0DE1C82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CBEC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42E4A8C8" w14:textId="5AC61516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Vascular disease 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D04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3 (1.33%)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31D6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59 (23.31%)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9C7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23CB4D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0BD5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3F86AB4" w14:textId="04532243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BMI (kg/m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2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317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26.31 ± 6.75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F7D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27.64 ± 5.64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4848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3DCDE93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5E77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4DF168E0" w14:textId="74109349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Obstructive sleep </w:t>
            </w:r>
            <w:proofErr w:type="spell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apnea</w:t>
            </w:r>
            <w:proofErr w:type="spell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</w:t>
            </w:r>
            <w:proofErr w:type="spell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syndrom</w:t>
            </w:r>
            <w:proofErr w:type="spell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146F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54 (24%)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748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53 (21.05%)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913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1C3E5CA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1C29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F785904" w14:textId="0C07DA5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Smoking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BC23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43 (19.11%)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6E16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117 (45.86%)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AD9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5114DF8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6326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F74DC0B" w14:textId="09F8165B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proofErr w:type="spell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Dyslipidemia</w:t>
            </w:r>
            <w:proofErr w:type="spellEnd"/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4B0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64 (28.44%)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BB0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140 (54.14%)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109C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0D29FA9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BA1E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23E8F6CA" w14:textId="44AE6439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FAZ raw length (mm)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0791A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AC7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33A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592D3E64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33F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5EE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2.11094 ± 0.98535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4A5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2.59944 ± 2.75922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E35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40D49E3A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635C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3A2E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2.50263 ± 5.48394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5F2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2.63453 ± 2.73034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B3E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0CD8B5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7E93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37C6F3D5" w14:textId="67BC01D0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FAZ circularity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0745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DA8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300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98B74FC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4A1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4250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0.71450 ± 0.10830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8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0.67579 ± 0.13228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E11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769C3B5A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D4A5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836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0.70890 ± 0.12058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C88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0.67983 ± 0.13224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DEA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80C207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61A2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629DDC9C" w14:textId="056AAA78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FAZ raw size (mm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2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42AF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10A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079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2C494BB4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A743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7EF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0.26217 ± 0.20212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55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0.37013 ± 0.62330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959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063ABC0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FD8D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0D6C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0.36773 ± 1.42650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426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0.35169 ± 0.46060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36C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540CD04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6888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64C0773" w14:textId="57206BDA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density average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69560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727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435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51FA721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D058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7B5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18.80578 ± 2.04037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808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18.15997 ± 2.29528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C9E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1B02CFE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284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FEB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19.22418 ± 2.22279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BE9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18.69722 ± 1.94740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C0A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43813D8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8E61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55EE4142" w14:textId="6974F72E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density average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5C3E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732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03E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39FC4806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8656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7BB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11.66953 ± 4.15646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F99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10.98035 ± 3.95363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F51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7B0EFB9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F1C3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88A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12.57253 ± 3.97667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2F9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10.64352 ± 4.28142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662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39F7D48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132F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8D7D15D" w14:textId="52D203F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density circle of 3 mm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7A517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481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461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7831925B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EAFB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5F0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17.82831 ± 2.83015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39B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17.12961 ± 2.73442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788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E6F9CFF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99A2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96F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18.21600 ± 2.86958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8DF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17.60500 ± 2.67419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4AA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5A843AF1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1F5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4AE6CDC9" w14:textId="0691B089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density circle of 3 mm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6845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E72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6C9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83FA87D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239E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5B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10.71253 ± 3.92655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862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9.91995 ± 3.71602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318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170F31C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A6D6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615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11.52654 ± 3.81618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364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9.44172 ± 3.91438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278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50EF10C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72C2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452B5D80" w14:textId="32E7B9E6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density circle of 6 mm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D9A8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9E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0F0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366DC18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99AE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A92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18.85921 ± 2.21284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7AF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18.29860 ± 2.17277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0CF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56FBC90D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76E4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E5A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19.21006 ± 2.34993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869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18.66469 ± 1.07267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4FC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0DDB81E2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AE73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45CD011" w14:textId="766C43D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density circle of 6 mm (</w:t>
            </w:r>
            <w:proofErr w:type="gramStart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mm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fr-FR"/>
                <w14:ligatures w14:val="none"/>
              </w:rPr>
              <w:t>-1</w:t>
            </w:r>
            <w:proofErr w:type="gramEnd"/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D592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211F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8F5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328305DA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7D44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5C1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11.75994 ± 4.17580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B5A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11.12017 ± 4.00451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6C3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1C0B977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3DC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12D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12.67029 ± 4.01169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BA5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10.64802 ± 4.28640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7014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4C5E50A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D2C4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03BF89A7" w14:textId="749B3FA0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perfusion average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D14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281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A19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C0DE91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07989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72D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0.41452 ± 0.04166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1F9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0.40130 ± 0.05011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AA2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F2746B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092B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B38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0.42514 ± 0.04534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141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0.40962 ± 0.04782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8C3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3402F505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C4FD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50CFC1ED" w14:textId="1F766393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perfusion average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81D4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8EF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514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6240D78F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8273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7A7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0.23240 ± 0.08449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682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0.21865 ± 0.08435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2F4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4E0191E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67F5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082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0.25442 ± 0.08196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CA0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0.25745 ± 0.51454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777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6B3A74" w14:paraId="27DD1FF2" w14:textId="77777777" w:rsidTr="006B3A74">
        <w:trPr>
          <w:gridAfter w:val="1"/>
          <w:wAfter w:w="653" w:type="pct"/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45F4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2D476486" w14:textId="194FEC70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perfusion circle of 3 mm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2A18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A42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310E7863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4E18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3DDF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0.37463 ± 0.059532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02A2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0.35943 ± 0.06527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E4E1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0265F74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3021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2460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0.38511 ± 0.05724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4E2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0.36545 ± 0.06367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928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37574A77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E2AC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1CCC2048" w14:textId="7683DAE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perfusion circle of 3 mm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3A8E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469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8D2A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77ADF4A9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98A4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8427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0.21412 ± 0.08169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84F8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0.19650 ± 0.07975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C56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061D6B0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E038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A2A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0.23171 ± 0.07995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BAF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0.21657 ± 0.31525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443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063BC3DB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8591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6475D635" w14:textId="5559C871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 perfusion circle of 6 mm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98E8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B41B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2FA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4FFDA3DC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6626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A57C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0.41070 ± 0.05149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4C2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0.39776 ± 0.05232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5B2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7300511E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0DB5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A9F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0.41989 ± 0.047530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B1C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0.40248 ± 0.05277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6CD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6CC07562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ADDC" w14:textId="77777777" w:rsidR="006B3A74" w:rsidRDefault="006B3A74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  <w:p w14:paraId="6E34EF3F" w14:textId="67F008CE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 perfusion circle of 6 mm (index)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2DC2" w14:textId="77777777" w:rsidR="00D5508B" w:rsidRPr="006B3A74" w:rsidRDefault="00D5508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5EA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fr-FR"/>
                <w14:ligatures w14:val="none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9A76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fr-FR"/>
                <w14:ligatures w14:val="none"/>
              </w:rPr>
            </w:pPr>
          </w:p>
        </w:tc>
      </w:tr>
      <w:tr w:rsidR="006B3A74" w:rsidRPr="00C005B4" w14:paraId="30A03C6B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2C9C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OD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27D3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0.23489 ± 0.08484</w:t>
            </w:r>
          </w:p>
        </w:tc>
        <w:tc>
          <w:tcPr>
            <w:tcW w:w="1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AA9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 xml:space="preserve"> 0.22034 ± 0.08514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FE29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6B3A74" w:rsidRPr="00C005B4" w14:paraId="23A9844F" w14:textId="77777777" w:rsidTr="006B3A74">
        <w:trPr>
          <w:trHeight w:val="312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AA054" w14:textId="77777777" w:rsidR="00D5508B" w:rsidRPr="006B3A74" w:rsidRDefault="00D5508B" w:rsidP="00B37E4D">
            <w:pPr>
              <w:spacing w:after="0" w:line="240" w:lineRule="auto"/>
              <w:ind w:firstLineChars="300" w:firstLine="660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OS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5669E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0.25555 ± 0.08314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EACC5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0.25617 ± 0.48568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6AE4D" w14:textId="77777777" w:rsidR="00D5508B" w:rsidRPr="006B3A74" w:rsidRDefault="00D5508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6B3A7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fr-FR"/>
                <w14:ligatures w14:val="none"/>
              </w:rPr>
              <w:t>&lt; 0.001</w:t>
            </w:r>
          </w:p>
        </w:tc>
      </w:tr>
      <w:tr w:rsidR="00D5508B" w:rsidRPr="00C005B4" w14:paraId="5C89D278" w14:textId="77777777" w:rsidTr="006B3A74">
        <w:trPr>
          <w:trHeight w:val="312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945975A" w14:textId="77777777" w:rsidR="00D5508B" w:rsidRPr="006B3A74" w:rsidRDefault="00D5508B" w:rsidP="00B37E4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3A74">
              <w:rPr>
                <w:rFonts w:ascii="Arial" w:hAnsi="Arial" w:cs="Arial"/>
                <w:sz w:val="18"/>
                <w:szCs w:val="18"/>
              </w:rPr>
              <w:t xml:space="preserve">Descriptive results are presented as </w:t>
            </w:r>
            <w:r w:rsidRPr="006B3A74">
              <w:rPr>
                <w:rStyle w:val="Accentuation"/>
                <w:rFonts w:ascii="Arial" w:hAnsi="Arial" w:cs="Arial"/>
                <w:sz w:val="18"/>
                <w:szCs w:val="18"/>
              </w:rPr>
              <w:t>n</w:t>
            </w:r>
            <w:r w:rsidRPr="006B3A74">
              <w:rPr>
                <w:rFonts w:ascii="Arial" w:hAnsi="Arial" w:cs="Arial"/>
                <w:sz w:val="18"/>
                <w:szCs w:val="18"/>
              </w:rPr>
              <w:t xml:space="preserve"> (%) and mean </w:t>
            </w:r>
            <w:r w:rsidRPr="006B3A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± standard deviation</w:t>
            </w:r>
            <w:r w:rsidRPr="006B3A74">
              <w:rPr>
                <w:rFonts w:ascii="Arial" w:hAnsi="Arial" w:cs="Arial"/>
                <w:sz w:val="18"/>
                <w:szCs w:val="18"/>
              </w:rPr>
              <w:t>. Pearson’s chi-squared test was used to compare categorical variables and ANOVA test was used to compare the quantitative data.</w:t>
            </w:r>
          </w:p>
          <w:p w14:paraId="3DCC2A91" w14:textId="77777777" w:rsidR="00D5508B" w:rsidRPr="00C005B4" w:rsidRDefault="00D5508B" w:rsidP="00B37E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6B3A74">
              <w:rPr>
                <w:rFonts w:ascii="Arial" w:hAnsi="Arial" w:cs="Arial"/>
                <w:sz w:val="18"/>
                <w:szCs w:val="18"/>
              </w:rPr>
              <w:t>BMI: Body Mass Index. FAZ: Fovea Avascular Zone.</w:t>
            </w:r>
          </w:p>
        </w:tc>
      </w:tr>
    </w:tbl>
    <w:p w14:paraId="2E5C1E9C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br w:type="textWrapping" w:clear="all"/>
      </w:r>
    </w:p>
    <w:p w14:paraId="1F0F186C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</w:p>
    <w:p w14:paraId="2128A13B" w14:textId="1746E089" w:rsidR="00D5508B" w:rsidRPr="00974C51" w:rsidRDefault="00D5508B" w:rsidP="00D55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974C51">
        <w:rPr>
          <w:rFonts w:ascii="Arial" w:hAnsi="Arial" w:cs="Arial"/>
          <w:b/>
          <w:bCs/>
          <w:kern w:val="0"/>
        </w:rPr>
        <w:t xml:space="preserve">Figure </w:t>
      </w:r>
      <w:r w:rsidR="00F155D0">
        <w:rPr>
          <w:rFonts w:ascii="Arial" w:hAnsi="Arial" w:cs="Arial"/>
          <w:b/>
          <w:bCs/>
          <w:kern w:val="0"/>
        </w:rPr>
        <w:t>S</w:t>
      </w:r>
      <w:r>
        <w:rPr>
          <w:rFonts w:ascii="Arial" w:hAnsi="Arial" w:cs="Arial"/>
          <w:b/>
          <w:bCs/>
          <w:kern w:val="0"/>
        </w:rPr>
        <w:t>1</w:t>
      </w:r>
      <w:r w:rsidRPr="00974C51">
        <w:rPr>
          <w:rFonts w:ascii="Arial" w:hAnsi="Arial" w:cs="Arial"/>
          <w:b/>
          <w:bCs/>
          <w:kern w:val="0"/>
        </w:rPr>
        <w:t>.</w:t>
      </w:r>
      <w:r w:rsidRPr="00974C51">
        <w:rPr>
          <w:rFonts w:ascii="Arial" w:hAnsi="Arial" w:cs="Arial"/>
          <w:kern w:val="0"/>
        </w:rPr>
        <w:t xml:space="preserve"> </w:t>
      </w:r>
      <w:r>
        <w:rPr>
          <w:rFonts w:ascii="Arial" w:eastAsia="NimbusRomNo9L-Regu" w:hAnsi="Arial" w:cs="Arial"/>
          <w:kern w:val="0"/>
        </w:rPr>
        <w:t xml:space="preserve">Learning curves of model performance </w:t>
      </w:r>
      <w:r w:rsidRPr="00974C51">
        <w:rPr>
          <w:rFonts w:ascii="Arial" w:eastAsia="NimbusRomNo9L-Regu" w:hAnsi="Arial" w:cs="Arial"/>
          <w:kern w:val="0"/>
        </w:rPr>
        <w:t xml:space="preserve">for the 5-fold cross validation </w:t>
      </w:r>
      <w:r>
        <w:rPr>
          <w:rFonts w:ascii="Arial" w:eastAsia="NimbusRomNo9L-Regu" w:hAnsi="Arial" w:cs="Arial"/>
          <w:kern w:val="0"/>
        </w:rPr>
        <w:t>according to</w:t>
      </w:r>
      <w:r w:rsidRPr="00974C51">
        <w:rPr>
          <w:rFonts w:ascii="Arial" w:eastAsia="NimbusRomNo9L-Regu" w:hAnsi="Arial" w:cs="Arial"/>
          <w:kern w:val="0"/>
        </w:rPr>
        <w:t xml:space="preserve"> </w:t>
      </w:r>
      <w:r>
        <w:rPr>
          <w:rFonts w:ascii="Arial" w:eastAsia="NimbusRomNo9L-Regu" w:hAnsi="Arial" w:cs="Arial"/>
          <w:kern w:val="0"/>
        </w:rPr>
        <w:t>microvascular plex</w:t>
      </w:r>
      <w:r w:rsidR="00D74297">
        <w:rPr>
          <w:rFonts w:ascii="Arial" w:eastAsia="NimbusRomNo9L-Regu" w:hAnsi="Arial" w:cs="Arial"/>
          <w:kern w:val="0"/>
        </w:rPr>
        <w:t>uses</w:t>
      </w:r>
    </w:p>
    <w:p w14:paraId="2EBE1E8A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tbl>
      <w:tblPr>
        <w:tblW w:w="150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4675"/>
        <w:gridCol w:w="4675"/>
        <w:gridCol w:w="4675"/>
      </w:tblGrid>
      <w:tr w:rsidR="00D74297" w:rsidRPr="007924D1" w14:paraId="25F5B94C" w14:textId="77777777" w:rsidTr="00D74297">
        <w:trPr>
          <w:trHeight w:val="990"/>
          <w:jc w:val="center"/>
        </w:trPr>
        <w:tc>
          <w:tcPr>
            <w:tcW w:w="42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66042" w14:textId="77777777" w:rsidR="003A697B" w:rsidRPr="007924D1" w:rsidRDefault="003A697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 w:rsidRPr="007924D1"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Vascular retinal layer</w:t>
            </w:r>
          </w:p>
        </w:tc>
        <w:tc>
          <w:tcPr>
            <w:tcW w:w="46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7B2CB" w14:textId="005CAA79" w:rsidR="003A697B" w:rsidRPr="007924D1" w:rsidRDefault="003A697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Superficial</w:t>
            </w:r>
          </w:p>
        </w:tc>
        <w:tc>
          <w:tcPr>
            <w:tcW w:w="46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30864" w14:textId="21B6CEB2" w:rsidR="003A697B" w:rsidRPr="007924D1" w:rsidRDefault="003A697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Deep</w:t>
            </w:r>
          </w:p>
        </w:tc>
        <w:tc>
          <w:tcPr>
            <w:tcW w:w="467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5945B" w14:textId="3D011613" w:rsidR="003A697B" w:rsidRPr="007924D1" w:rsidRDefault="003A697B" w:rsidP="00B37E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Choriocapillaris</w:t>
            </w:r>
          </w:p>
        </w:tc>
      </w:tr>
      <w:tr w:rsidR="00D74297" w:rsidRPr="007924D1" w14:paraId="711D1A0B" w14:textId="77777777" w:rsidTr="00D74297">
        <w:trPr>
          <w:trHeight w:val="1735"/>
          <w:jc w:val="center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26CE7" w14:textId="207F20F7" w:rsidR="003A697B" w:rsidRPr="007924D1" w:rsidRDefault="003A697B" w:rsidP="00D74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Fold 1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C105" w14:textId="20809A27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04BFD3A" wp14:editId="7192980B">
                  <wp:extent cx="2880000" cy="1440000"/>
                  <wp:effectExtent l="0" t="0" r="0" b="8255"/>
                  <wp:docPr id="170522323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441" w14:textId="186E4DD4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1655E68" wp14:editId="55BDE8A3">
                  <wp:extent cx="2880000" cy="1440000"/>
                  <wp:effectExtent l="0" t="0" r="0" b="8255"/>
                  <wp:docPr id="167193967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20D7" w14:textId="3C7FAA2C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8B02EF5" wp14:editId="1F09CB03">
                  <wp:extent cx="2880000" cy="1440000"/>
                  <wp:effectExtent l="0" t="0" r="0" b="8255"/>
                  <wp:docPr id="14533340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297" w:rsidRPr="007924D1" w14:paraId="2B0EF72F" w14:textId="77777777" w:rsidTr="00D74297">
        <w:trPr>
          <w:trHeight w:val="1735"/>
          <w:jc w:val="center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D1189" w14:textId="5D2D860B" w:rsidR="003A697B" w:rsidRPr="007924D1" w:rsidRDefault="003A697B" w:rsidP="00D74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Fold 2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59DC" w14:textId="53F74900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73A6D89" wp14:editId="2FA3192E">
                  <wp:extent cx="2880000" cy="1440000"/>
                  <wp:effectExtent l="0" t="0" r="0" b="8255"/>
                  <wp:docPr id="1189707760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2363" w14:textId="47540B36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2E52903" wp14:editId="191E0499">
                  <wp:extent cx="2880000" cy="1440000"/>
                  <wp:effectExtent l="0" t="0" r="0" b="8255"/>
                  <wp:docPr id="53936452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7E55" w14:textId="68C48050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36E0BA1" wp14:editId="25D5E0CE">
                  <wp:extent cx="2880000" cy="1440000"/>
                  <wp:effectExtent l="0" t="0" r="0" b="8255"/>
                  <wp:docPr id="1891376374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297" w:rsidRPr="007924D1" w14:paraId="56DECF1A" w14:textId="77777777" w:rsidTr="00D74297">
        <w:trPr>
          <w:trHeight w:val="1735"/>
          <w:jc w:val="center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D98F1" w14:textId="538C4021" w:rsidR="003A697B" w:rsidRPr="007924D1" w:rsidRDefault="003A697B" w:rsidP="00D74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Fold 3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51B6" w14:textId="48FFF83E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A72D6F3" wp14:editId="741D5F17">
                  <wp:extent cx="2880000" cy="1440000"/>
                  <wp:effectExtent l="0" t="0" r="0" b="8255"/>
                  <wp:docPr id="719408154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65D8" w14:textId="1E523A81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DDA5149" wp14:editId="1D738761">
                  <wp:extent cx="2880000" cy="1440000"/>
                  <wp:effectExtent l="0" t="0" r="0" b="8255"/>
                  <wp:docPr id="1063843181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E82F" w14:textId="6E2B54DA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47229E3" wp14:editId="3475921F">
                  <wp:extent cx="2880000" cy="1440000"/>
                  <wp:effectExtent l="0" t="0" r="0" b="8255"/>
                  <wp:docPr id="1333096632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297" w:rsidRPr="007924D1" w14:paraId="606CCC13" w14:textId="77777777" w:rsidTr="00D74297">
        <w:trPr>
          <w:trHeight w:val="1735"/>
          <w:jc w:val="center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EAC7" w14:textId="3C7CF31A" w:rsidR="003A697B" w:rsidRDefault="003A697B" w:rsidP="00D74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Fold 4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7D7F2" w14:textId="24F83F86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3918E651" wp14:editId="57AD7530">
                  <wp:extent cx="2880000" cy="1440000"/>
                  <wp:effectExtent l="0" t="0" r="0" b="8255"/>
                  <wp:docPr id="1257463882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417EF" w14:textId="42234BB3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62DE3B4" wp14:editId="3FAC7FBE">
                  <wp:extent cx="2880000" cy="1440000"/>
                  <wp:effectExtent l="0" t="0" r="0" b="8255"/>
                  <wp:docPr id="171640415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70E6E" w14:textId="3F7F2659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1306FD0" wp14:editId="506B4E6D">
                  <wp:extent cx="2880000" cy="1440000"/>
                  <wp:effectExtent l="0" t="0" r="0" b="8255"/>
                  <wp:docPr id="44218106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297" w:rsidRPr="007924D1" w14:paraId="33E5B1FD" w14:textId="77777777" w:rsidTr="00D74297">
        <w:trPr>
          <w:trHeight w:val="1735"/>
          <w:jc w:val="center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9532B" w14:textId="5A470850" w:rsidR="003A697B" w:rsidRDefault="003A697B" w:rsidP="00D742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fr-FR"/>
                <w14:ligatures w14:val="none"/>
              </w:rPr>
              <w:t>Fold 5</w:t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880FF" w14:textId="0E693755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4707F1D4" wp14:editId="4049205C">
                  <wp:extent cx="2880000" cy="1440000"/>
                  <wp:effectExtent l="0" t="0" r="0" b="8255"/>
                  <wp:docPr id="360814811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99172" w14:textId="70827662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1B9500B" wp14:editId="35BA1F22">
                  <wp:extent cx="2880000" cy="1440000"/>
                  <wp:effectExtent l="0" t="0" r="0" b="8255"/>
                  <wp:docPr id="112992224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DC850" w14:textId="49A9C06F" w:rsidR="003A697B" w:rsidRPr="007924D1" w:rsidRDefault="003A697B" w:rsidP="00B37E4D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kern w:val="0"/>
                <w:lang w:eastAsia="fr-F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1AC0414" wp14:editId="1DE00204">
                  <wp:extent cx="2880000" cy="1440000"/>
                  <wp:effectExtent l="0" t="0" r="0" b="8255"/>
                  <wp:docPr id="1743210659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BFE46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13169781" w14:textId="77777777" w:rsidR="00D5508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7DCFAC64" w14:textId="77777777" w:rsidR="00D5508B" w:rsidRPr="00E53DAB" w:rsidRDefault="00D5508B" w:rsidP="00D550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056696D3" w14:textId="77777777" w:rsidR="00D5508B" w:rsidRDefault="00D5508B"/>
    <w:p w14:paraId="0A4D9215" w14:textId="77777777" w:rsidR="003A697B" w:rsidRDefault="003A697B"/>
    <w:p w14:paraId="0483572E" w14:textId="77777777" w:rsidR="003A697B" w:rsidRDefault="003A697B"/>
    <w:p w14:paraId="7D3B4475" w14:textId="77777777" w:rsidR="000D2590" w:rsidRDefault="000D2590"/>
    <w:p w14:paraId="68E86230" w14:textId="77777777" w:rsidR="000D2590" w:rsidRDefault="000D2590"/>
    <w:p w14:paraId="24AFE0F4" w14:textId="77777777" w:rsidR="000D2590" w:rsidRDefault="000D2590"/>
    <w:p w14:paraId="05E0B569" w14:textId="77777777" w:rsidR="000D2590" w:rsidRDefault="000D2590"/>
    <w:p w14:paraId="677F76A9" w14:textId="77777777" w:rsidR="000D2590" w:rsidRDefault="000D2590"/>
    <w:p w14:paraId="43B0E141" w14:textId="152095B4" w:rsidR="000D2590" w:rsidRDefault="000D2590" w:rsidP="000D25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7F669A">
        <w:rPr>
          <w:rFonts w:ascii="Arial" w:hAnsi="Arial" w:cs="Arial"/>
          <w:b/>
          <w:bCs/>
          <w:kern w:val="0"/>
        </w:rPr>
        <w:t xml:space="preserve">Figure </w:t>
      </w:r>
      <w:r w:rsidR="00F155D0">
        <w:rPr>
          <w:rFonts w:ascii="Arial" w:hAnsi="Arial" w:cs="Arial"/>
          <w:b/>
          <w:bCs/>
          <w:kern w:val="0"/>
        </w:rPr>
        <w:t>S</w:t>
      </w:r>
      <w:r>
        <w:rPr>
          <w:rFonts w:ascii="Arial" w:hAnsi="Arial" w:cs="Arial"/>
          <w:b/>
          <w:bCs/>
          <w:kern w:val="0"/>
        </w:rPr>
        <w:t>2</w:t>
      </w:r>
      <w:r w:rsidRPr="007F669A">
        <w:rPr>
          <w:rFonts w:ascii="Arial" w:hAnsi="Arial" w:cs="Arial"/>
          <w:b/>
          <w:bCs/>
          <w:kern w:val="0"/>
        </w:rPr>
        <w:t>.</w:t>
      </w:r>
      <w:r w:rsidRPr="007F669A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 xml:space="preserve">Deep learning </w:t>
      </w:r>
      <w:r>
        <w:rPr>
          <w:rFonts w:ascii="Arial" w:hAnsi="Arial" w:cs="Arial"/>
        </w:rPr>
        <w:t>classification results details</w:t>
      </w:r>
    </w:p>
    <w:p w14:paraId="300B19C5" w14:textId="6B84E67A" w:rsidR="003A697B" w:rsidRPr="000D2590" w:rsidRDefault="003A697B" w:rsidP="000D25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B1ABC0B" w14:textId="519CB45D" w:rsidR="003A697B" w:rsidRDefault="000D2590">
      <w:r w:rsidRPr="000D2590">
        <w:rPr>
          <w:noProof/>
        </w:rPr>
        <w:drawing>
          <wp:inline distT="0" distB="0" distL="0" distR="0" wp14:anchorId="03C04156" wp14:editId="4A566A1F">
            <wp:extent cx="8892540" cy="5175885"/>
            <wp:effectExtent l="0" t="0" r="3810" b="5715"/>
            <wp:docPr id="1323308206" name="Image 1" descr="Une image contenant capture d’écran, Caractère coloré, Rectangl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08206" name="Image 1" descr="Une image contenant capture d’écran, Caractère coloré, Rectangle, texte&#10;&#10;Description générée automatiquem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7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5CFB9" w14:textId="77777777" w:rsidR="003A697B" w:rsidRDefault="003A697B"/>
    <w:p w14:paraId="2E7BBBE1" w14:textId="77777777" w:rsidR="003A697B" w:rsidRDefault="003A697B"/>
    <w:p w14:paraId="4D416880" w14:textId="77777777" w:rsidR="003A697B" w:rsidRDefault="003A697B"/>
    <w:p w14:paraId="2FD69135" w14:textId="77777777" w:rsidR="003A697B" w:rsidRDefault="003A697B"/>
    <w:p w14:paraId="190514AE" w14:textId="77777777" w:rsidR="003A697B" w:rsidRDefault="003A697B"/>
    <w:p w14:paraId="0854FF3F" w14:textId="77777777" w:rsidR="003A697B" w:rsidRDefault="003A697B"/>
    <w:p w14:paraId="38EC1722" w14:textId="77777777" w:rsidR="003A697B" w:rsidRDefault="003A697B"/>
    <w:p w14:paraId="198A64C1" w14:textId="77777777" w:rsidR="003A697B" w:rsidRDefault="003A697B"/>
    <w:p w14:paraId="60B1A8A1" w14:textId="77777777" w:rsidR="003A697B" w:rsidRDefault="003A697B"/>
    <w:p w14:paraId="025FC5D0" w14:textId="77777777" w:rsidR="003A697B" w:rsidRDefault="003A697B"/>
    <w:p w14:paraId="7AF5692D" w14:textId="77777777" w:rsidR="003A697B" w:rsidRDefault="003A697B"/>
    <w:p w14:paraId="620D2519" w14:textId="77777777" w:rsidR="003A697B" w:rsidRDefault="003A697B"/>
    <w:p w14:paraId="46C6118E" w14:textId="77777777" w:rsidR="003A697B" w:rsidRDefault="003A697B"/>
    <w:p w14:paraId="1C5BEFC9" w14:textId="77777777" w:rsidR="003A697B" w:rsidRDefault="003A697B"/>
    <w:p w14:paraId="0013210D" w14:textId="77777777" w:rsidR="003A697B" w:rsidRDefault="003A697B"/>
    <w:p w14:paraId="5E7CBA39" w14:textId="77777777" w:rsidR="003A697B" w:rsidRDefault="003A697B"/>
    <w:p w14:paraId="5E9F94E3" w14:textId="77777777" w:rsidR="003A697B" w:rsidRDefault="003A697B"/>
    <w:p w14:paraId="6A23AEFA" w14:textId="77777777" w:rsidR="003A697B" w:rsidRDefault="003A697B"/>
    <w:p w14:paraId="50D3580A" w14:textId="77777777" w:rsidR="003A697B" w:rsidRDefault="003A697B"/>
    <w:p w14:paraId="55606F44" w14:textId="77777777" w:rsidR="003A697B" w:rsidRDefault="003A697B"/>
    <w:p w14:paraId="3BEF35F3" w14:textId="77777777" w:rsidR="003A697B" w:rsidRDefault="003A697B"/>
    <w:sectPr w:rsidR="003A697B" w:rsidSect="004B74CF">
      <w:pgSz w:w="16838" w:h="11906" w:orient="landscape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RomNo9L-Regu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8B"/>
    <w:rsid w:val="000D2590"/>
    <w:rsid w:val="00182A84"/>
    <w:rsid w:val="003A697B"/>
    <w:rsid w:val="004B74CF"/>
    <w:rsid w:val="006B3A74"/>
    <w:rsid w:val="0087476C"/>
    <w:rsid w:val="008A675B"/>
    <w:rsid w:val="00D5508B"/>
    <w:rsid w:val="00D74297"/>
    <w:rsid w:val="00F1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7A26"/>
  <w15:chartTrackingRefBased/>
  <w15:docId w15:val="{CE27DB71-42DF-4962-B6AE-8C04CE2B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08B"/>
    <w:pPr>
      <w:spacing w:line="259" w:lineRule="auto"/>
    </w:pPr>
    <w:rPr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550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50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50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50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50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50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50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50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50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5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5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5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508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508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508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508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508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508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5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5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50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5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508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5508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508B"/>
    <w:pPr>
      <w:spacing w:line="278" w:lineRule="auto"/>
      <w:ind w:left="720"/>
      <w:contextualSpacing/>
    </w:pPr>
    <w:rPr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D5508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5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508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508B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D5508B"/>
    <w:rPr>
      <w:i/>
      <w:iCs/>
    </w:rPr>
  </w:style>
  <w:style w:type="character" w:styleId="Numrodeligne">
    <w:name w:val="line number"/>
    <w:basedOn w:val="Policepardfaut"/>
    <w:uiPriority w:val="99"/>
    <w:semiHidden/>
    <w:unhideWhenUsed/>
    <w:rsid w:val="00D55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519</Words>
  <Characters>3207</Characters>
  <Application>Microsoft Office Word</Application>
  <DocSecurity>0</DocSecurity>
  <Lines>46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 Germanèse</dc:creator>
  <cp:keywords/>
  <dc:description/>
  <cp:lastModifiedBy>Louis Arnould</cp:lastModifiedBy>
  <cp:revision>7</cp:revision>
  <dcterms:created xsi:type="dcterms:W3CDTF">2024-04-25T16:26:00Z</dcterms:created>
  <dcterms:modified xsi:type="dcterms:W3CDTF">2024-04-25T19:31:00Z</dcterms:modified>
</cp:coreProperties>
</file>