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16CEA" w14:textId="77777777" w:rsidR="0040068F" w:rsidRDefault="0040068F" w:rsidP="0040068F">
      <w:pPr>
        <w:rPr>
          <w:i/>
          <w:iCs/>
        </w:rPr>
      </w:pPr>
      <w:r w:rsidRPr="008C626B">
        <w:rPr>
          <w:b/>
          <w:bCs/>
          <w:i/>
          <w:iCs/>
        </w:rPr>
        <w:t>Table 2</w:t>
      </w:r>
      <w:r w:rsidRPr="000522EE">
        <w:rPr>
          <w:i/>
          <w:iCs/>
        </w:rPr>
        <w:t>: Distribution of</w:t>
      </w:r>
      <w:r>
        <w:rPr>
          <w:i/>
          <w:iCs/>
        </w:rPr>
        <w:t xml:space="preserve"> outreach attempts and </w:t>
      </w:r>
      <w:r w:rsidRPr="000522EE">
        <w:rPr>
          <w:i/>
          <w:iCs/>
        </w:rPr>
        <w:t xml:space="preserve"> </w:t>
      </w:r>
      <w:r>
        <w:rPr>
          <w:i/>
          <w:iCs/>
        </w:rPr>
        <w:t>time spent stratified by o</w:t>
      </w:r>
      <w:r w:rsidRPr="000522EE">
        <w:rPr>
          <w:i/>
          <w:iCs/>
        </w:rPr>
        <w:t xml:space="preserve">utreach tools used for </w:t>
      </w:r>
      <w:r>
        <w:rPr>
          <w:i/>
          <w:iCs/>
        </w:rPr>
        <w:t>disease intervention specialist (DIS)</w:t>
      </w:r>
      <w:r w:rsidRPr="000522EE">
        <w:rPr>
          <w:i/>
          <w:iCs/>
        </w:rPr>
        <w:t xml:space="preserve"> follow-up</w:t>
      </w:r>
    </w:p>
    <w:tbl>
      <w:tblPr>
        <w:tblW w:w="10615" w:type="dxa"/>
        <w:tblLook w:val="04A0" w:firstRow="1" w:lastRow="0" w:firstColumn="1" w:lastColumn="0" w:noHBand="0" w:noVBand="1"/>
      </w:tblPr>
      <w:tblGrid>
        <w:gridCol w:w="1525"/>
        <w:gridCol w:w="907"/>
        <w:gridCol w:w="872"/>
        <w:gridCol w:w="1083"/>
        <w:gridCol w:w="900"/>
        <w:gridCol w:w="990"/>
        <w:gridCol w:w="872"/>
        <w:gridCol w:w="928"/>
        <w:gridCol w:w="900"/>
        <w:gridCol w:w="1710"/>
      </w:tblGrid>
      <w:tr w:rsidR="0040068F" w14:paraId="3CA67F20" w14:textId="77777777" w:rsidTr="00FF686C">
        <w:trPr>
          <w:gridAfter w:val="1"/>
          <w:wAfter w:w="1710" w:type="dxa"/>
          <w:trHeight w:val="320"/>
        </w:trPr>
        <w:tc>
          <w:tcPr>
            <w:tcW w:w="1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C4AE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  tools</w:t>
            </w:r>
          </w:p>
        </w:tc>
        <w:tc>
          <w:tcPr>
            <w:tcW w:w="17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1C64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DIS eligible</w:t>
            </w:r>
          </w:p>
          <w:p w14:paraId="682137B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(N=41)</w:t>
            </w:r>
            <w:r w:rsidRPr="00597A6F">
              <w:rPr>
                <w:color w:val="000000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4173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Successfully contacted (N=21)</w:t>
            </w:r>
            <w:r>
              <w:rPr>
                <w:color w:val="000000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673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Re-engaged </w:t>
            </w:r>
          </w:p>
          <w:p w14:paraId="19714E1A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(N=7)</w:t>
            </w:r>
            <w:r w:rsidRPr="00597A6F">
              <w:rPr>
                <w:color w:val="1C1D1E"/>
                <w:sz w:val="22"/>
                <w:szCs w:val="22"/>
                <w:shd w:val="clear" w:color="auto" w:fill="FFFFFF"/>
                <w:vertAlign w:val="superscript"/>
              </w:rPr>
              <w:t>3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E051A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Not re-engaged (N=14)</w:t>
            </w:r>
            <w:r w:rsidRPr="00597A6F">
              <w:rPr>
                <w:color w:val="1C1D1E"/>
                <w:sz w:val="22"/>
                <w:szCs w:val="22"/>
                <w:shd w:val="clear" w:color="auto" w:fill="FFFFFF"/>
                <w:vertAlign w:val="superscript"/>
              </w:rPr>
              <w:t>4</w:t>
            </w:r>
          </w:p>
        </w:tc>
      </w:tr>
      <w:tr w:rsidR="0040068F" w14:paraId="65F386CB" w14:textId="77777777" w:rsidTr="00FF686C">
        <w:trPr>
          <w:gridAfter w:val="1"/>
          <w:wAfter w:w="1710" w:type="dxa"/>
          <w:trHeight w:val="32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7CFCE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C023A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Total attempts </w:t>
            </w:r>
            <w:r>
              <w:rPr>
                <w:color w:val="000000"/>
                <w:sz w:val="20"/>
                <w:szCs w:val="20"/>
              </w:rPr>
              <w:br/>
              <w:t>(N=192)</w:t>
            </w:r>
          </w:p>
        </w:tc>
        <w:tc>
          <w:tcPr>
            <w:tcW w:w="8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569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Total</w:t>
            </w:r>
          </w:p>
          <w:p w14:paraId="401CD1C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Minutes</w:t>
            </w:r>
          </w:p>
          <w:p w14:paraId="2CA94B0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(5,807)</w:t>
            </w:r>
          </w:p>
        </w:tc>
        <w:tc>
          <w:tcPr>
            <w:tcW w:w="10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F8C00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Total attempts </w:t>
            </w:r>
            <w:r>
              <w:rPr>
                <w:color w:val="000000"/>
                <w:sz w:val="20"/>
                <w:szCs w:val="20"/>
              </w:rPr>
              <w:br/>
              <w:t>(N=137)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ADB00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Total</w:t>
            </w:r>
          </w:p>
          <w:p w14:paraId="51D08AB5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Minutes</w:t>
            </w:r>
          </w:p>
          <w:p w14:paraId="4866175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(3,755)</w:t>
            </w:r>
          </w:p>
        </w:tc>
        <w:tc>
          <w:tcPr>
            <w:tcW w:w="99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98F44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Total attempts </w:t>
            </w:r>
            <w:r>
              <w:rPr>
                <w:color w:val="000000"/>
                <w:sz w:val="20"/>
                <w:szCs w:val="20"/>
              </w:rPr>
              <w:br/>
              <w:t>(N=39)</w:t>
            </w:r>
          </w:p>
        </w:tc>
        <w:tc>
          <w:tcPr>
            <w:tcW w:w="8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9DB74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Total</w:t>
            </w:r>
          </w:p>
          <w:p w14:paraId="2804AA0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Minutes</w:t>
            </w:r>
          </w:p>
          <w:p w14:paraId="55FB09C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(870)</w:t>
            </w:r>
          </w:p>
        </w:tc>
        <w:tc>
          <w:tcPr>
            <w:tcW w:w="9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23B0F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Total attempts </w:t>
            </w:r>
            <w:r>
              <w:rPr>
                <w:color w:val="000000"/>
                <w:sz w:val="20"/>
                <w:szCs w:val="20"/>
              </w:rPr>
              <w:br/>
              <w:t>(N=94)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90714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Total</w:t>
            </w:r>
          </w:p>
          <w:p w14:paraId="3A56D84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Minutes</w:t>
            </w:r>
          </w:p>
          <w:p w14:paraId="30B3348B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(2,885)</w:t>
            </w:r>
          </w:p>
        </w:tc>
      </w:tr>
      <w:tr w:rsidR="0040068F" w14:paraId="3CE890EC" w14:textId="77777777" w:rsidTr="00FF686C">
        <w:trPr>
          <w:trHeight w:val="320"/>
        </w:trPr>
        <w:tc>
          <w:tcPr>
            <w:tcW w:w="1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712D4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A3D3C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C080E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DD215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15707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49ADC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5B24E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61FA5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8D775" w14:textId="77777777" w:rsidR="0040068F" w:rsidRDefault="0040068F" w:rsidP="00FF686C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672A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40068F" w14:paraId="5B8CBBF1" w14:textId="77777777" w:rsidTr="00FF686C">
        <w:trPr>
          <w:trHeight w:val="32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10C7F55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Phone calls</w:t>
            </w:r>
          </w:p>
          <w:p w14:paraId="177DB24E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(Avg. 10 mins)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C2E065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 (59%)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1CB5432B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1,140 (20%)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0DE981E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81 </w:t>
            </w:r>
          </w:p>
          <w:p w14:paraId="267EAC6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(59%)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64A8249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810</w:t>
            </w:r>
          </w:p>
          <w:p w14:paraId="21915BE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(22%)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080521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25 </w:t>
            </w:r>
          </w:p>
          <w:p w14:paraId="35DAF32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(64%)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BAF3075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250</w:t>
            </w:r>
          </w:p>
          <w:p w14:paraId="7AE2B3B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(29%)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614A088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 (60%)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405F7EC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560</w:t>
            </w:r>
          </w:p>
          <w:p w14:paraId="2A8ED44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(19%)</w:t>
            </w:r>
          </w:p>
        </w:tc>
        <w:tc>
          <w:tcPr>
            <w:tcW w:w="1710" w:type="dxa"/>
            <w:vAlign w:val="center"/>
            <w:hideMark/>
          </w:tcPr>
          <w:p w14:paraId="4471C483" w14:textId="77777777" w:rsidR="0040068F" w:rsidRDefault="0040068F" w:rsidP="00FF686C">
            <w:pPr>
              <w:rPr>
                <w:sz w:val="20"/>
                <w:szCs w:val="20"/>
              </w:rPr>
            </w:pPr>
          </w:p>
        </w:tc>
      </w:tr>
      <w:tr w:rsidR="0040068F" w14:paraId="2B74B962" w14:textId="77777777" w:rsidTr="00FF686C">
        <w:trPr>
          <w:trHeight w:val="32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EB0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Field Visits</w:t>
            </w:r>
          </w:p>
          <w:p w14:paraId="0DCF93F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(Avg. 80 mins)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CEA9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56 </w:t>
            </w:r>
          </w:p>
          <w:p w14:paraId="40714820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(29%)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8CB5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4,480 (77%)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A387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35 </w:t>
            </w:r>
          </w:p>
          <w:p w14:paraId="6F64255E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(26%)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A713F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2,800</w:t>
            </w:r>
          </w:p>
          <w:p w14:paraId="75D77698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(75%)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9708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</w:p>
          <w:p w14:paraId="66C80ACF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(18%)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539F8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560</w:t>
            </w:r>
          </w:p>
          <w:p w14:paraId="5A1C19AB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(64%)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1993B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 (33%)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01352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2,240</w:t>
            </w:r>
          </w:p>
          <w:p w14:paraId="3062150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(78%)</w:t>
            </w:r>
          </w:p>
        </w:tc>
        <w:tc>
          <w:tcPr>
            <w:tcW w:w="1710" w:type="dxa"/>
            <w:vAlign w:val="center"/>
            <w:hideMark/>
          </w:tcPr>
          <w:p w14:paraId="3DCE3930" w14:textId="77777777" w:rsidR="0040068F" w:rsidRDefault="0040068F" w:rsidP="00FF686C">
            <w:pPr>
              <w:rPr>
                <w:sz w:val="20"/>
                <w:szCs w:val="20"/>
              </w:rPr>
            </w:pPr>
          </w:p>
        </w:tc>
      </w:tr>
      <w:tr w:rsidR="0040068F" w14:paraId="7994E4FD" w14:textId="77777777" w:rsidTr="00FF686C">
        <w:trPr>
          <w:trHeight w:val="32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7F8C15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</w:t>
            </w:r>
            <w:r>
              <w:rPr>
                <w:color w:val="000000"/>
                <w:sz w:val="20"/>
                <w:szCs w:val="20"/>
                <w:vertAlign w:val="superscript"/>
              </w:rPr>
              <w:t>5</w:t>
            </w:r>
          </w:p>
          <w:p w14:paraId="5D1EE1AD" w14:textId="77777777" w:rsidR="0040068F" w:rsidRPr="00153822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(Avg. 8.5 mins)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C4A256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22 </w:t>
            </w:r>
          </w:p>
          <w:p w14:paraId="069473B8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(12%)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8280F5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187 (3%)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3E170F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21 </w:t>
            </w:r>
          </w:p>
          <w:p w14:paraId="7AB7B74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(15%)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750003AC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145</w:t>
            </w:r>
          </w:p>
          <w:p w14:paraId="1C99E3AF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(4%)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C07056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</w:p>
          <w:p w14:paraId="2FA28330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(18%)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088F8A27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  <w:p w14:paraId="05B3B91D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(7%)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D130D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  <w:p w14:paraId="264AFDB3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(7%)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5F376D9" w14:textId="77777777" w:rsidR="0040068F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  <w:p w14:paraId="08232CDD" w14:textId="77777777" w:rsidR="0040068F" w:rsidRPr="00594295" w:rsidRDefault="0040068F" w:rsidP="00FF686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(3%)</w:t>
            </w:r>
          </w:p>
        </w:tc>
        <w:tc>
          <w:tcPr>
            <w:tcW w:w="1710" w:type="dxa"/>
            <w:vAlign w:val="center"/>
            <w:hideMark/>
          </w:tcPr>
          <w:p w14:paraId="487CDF72" w14:textId="77777777" w:rsidR="0040068F" w:rsidRDefault="0040068F" w:rsidP="00FF686C">
            <w:pPr>
              <w:rPr>
                <w:sz w:val="20"/>
                <w:szCs w:val="20"/>
              </w:rPr>
            </w:pPr>
          </w:p>
        </w:tc>
      </w:tr>
      <w:tr w:rsidR="0040068F" w14:paraId="0A01D1AE" w14:textId="77777777" w:rsidTr="00FF686C">
        <w:trPr>
          <w:trHeight w:val="1934"/>
        </w:trPr>
        <w:tc>
          <w:tcPr>
            <w:tcW w:w="89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1B02D" w14:textId="77777777" w:rsidR="0040068F" w:rsidRPr="00597A6F" w:rsidRDefault="0040068F" w:rsidP="00FF686C">
            <w:pPr>
              <w:rPr>
                <w:color w:val="000000"/>
                <w:sz w:val="20"/>
                <w:szCs w:val="20"/>
              </w:rPr>
            </w:pPr>
            <w:r w:rsidRPr="00597A6F">
              <w:rPr>
                <w:color w:val="000000"/>
                <w:sz w:val="20"/>
                <w:szCs w:val="20"/>
              </w:rPr>
              <w:t>Note: DIS = disease intervention specialists; PWID = persons who inject drugs</w:t>
            </w:r>
          </w:p>
          <w:p w14:paraId="07708857" w14:textId="77777777" w:rsidR="0040068F" w:rsidRPr="00597A6F" w:rsidRDefault="0040068F" w:rsidP="0040068F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  <w:r w:rsidRPr="00597A6F">
              <w:rPr>
                <w:sz w:val="20"/>
                <w:szCs w:val="20"/>
              </w:rPr>
              <w:t>Persons eligible for active DIS follow-up included patients lost to follow-up by the clinic and those with insufficient information to determine eligibility</w:t>
            </w:r>
          </w:p>
          <w:p w14:paraId="032B2ADB" w14:textId="77777777" w:rsidR="0040068F" w:rsidRPr="00597A6F" w:rsidRDefault="0040068F" w:rsidP="0040068F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  <w:r w:rsidRPr="00597A6F">
              <w:rPr>
                <w:sz w:val="20"/>
                <w:szCs w:val="20"/>
              </w:rPr>
              <w:t>DIS reached a patient to schedule a clinic appointment</w:t>
            </w:r>
          </w:p>
          <w:p w14:paraId="2A17BE58" w14:textId="77777777" w:rsidR="0040068F" w:rsidRPr="00597A6F" w:rsidRDefault="0040068F" w:rsidP="0040068F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  <w:r w:rsidRPr="00597A6F">
              <w:rPr>
                <w:color w:val="000000" w:themeColor="text1"/>
                <w:sz w:val="20"/>
                <w:szCs w:val="20"/>
              </w:rPr>
              <w:t>Patient with a scheduled appointment (excluding no shows) by the end of study or a completed visit with an HCV treatment provider</w:t>
            </w:r>
          </w:p>
          <w:p w14:paraId="6BEE04F1" w14:textId="77777777" w:rsidR="0040068F" w:rsidRPr="00597A6F" w:rsidRDefault="0040068F" w:rsidP="0040068F">
            <w:pPr>
              <w:pStyle w:val="ListParagraph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  <w:r w:rsidRPr="00597A6F">
              <w:rPr>
                <w:color w:val="000000" w:themeColor="text1"/>
                <w:sz w:val="20"/>
                <w:szCs w:val="20"/>
              </w:rPr>
              <w:t>Patient with no scheduled appointment by the end of study</w:t>
            </w:r>
          </w:p>
          <w:p w14:paraId="254093A1" w14:textId="77777777" w:rsidR="0040068F" w:rsidRPr="00597A6F" w:rsidRDefault="0040068F" w:rsidP="0040068F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597A6F">
              <w:rPr>
                <w:color w:val="000000"/>
                <w:sz w:val="20"/>
                <w:szCs w:val="20"/>
              </w:rPr>
              <w:t>Other includes text messages, mailed letters, and social media messages</w:t>
            </w:r>
          </w:p>
        </w:tc>
        <w:tc>
          <w:tcPr>
            <w:tcW w:w="1710" w:type="dxa"/>
            <w:vAlign w:val="center"/>
            <w:hideMark/>
          </w:tcPr>
          <w:p w14:paraId="396C478D" w14:textId="77777777" w:rsidR="0040068F" w:rsidRDefault="0040068F" w:rsidP="00FF686C">
            <w:pPr>
              <w:rPr>
                <w:sz w:val="20"/>
                <w:szCs w:val="20"/>
              </w:rPr>
            </w:pPr>
          </w:p>
        </w:tc>
      </w:tr>
    </w:tbl>
    <w:p w14:paraId="5EEF8399" w14:textId="77777777" w:rsidR="00344A78" w:rsidRDefault="00344A78"/>
    <w:sectPr w:rsidR="00344A78" w:rsidSect="004006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0655E"/>
    <w:multiLevelType w:val="hybridMultilevel"/>
    <w:tmpl w:val="20F470C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536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68F"/>
    <w:rsid w:val="00012C59"/>
    <w:rsid w:val="00090DD2"/>
    <w:rsid w:val="000A45CA"/>
    <w:rsid w:val="000B0F68"/>
    <w:rsid w:val="000C5907"/>
    <w:rsid w:val="000D1147"/>
    <w:rsid w:val="000E1EC3"/>
    <w:rsid w:val="000E4D26"/>
    <w:rsid w:val="000E7CD3"/>
    <w:rsid w:val="00170F89"/>
    <w:rsid w:val="00187183"/>
    <w:rsid w:val="001953E5"/>
    <w:rsid w:val="001A792B"/>
    <w:rsid w:val="001E7360"/>
    <w:rsid w:val="001F3B3E"/>
    <w:rsid w:val="00225B54"/>
    <w:rsid w:val="00237D65"/>
    <w:rsid w:val="0025106B"/>
    <w:rsid w:val="0025287D"/>
    <w:rsid w:val="002C1B35"/>
    <w:rsid w:val="002D7E8D"/>
    <w:rsid w:val="00327A92"/>
    <w:rsid w:val="00344380"/>
    <w:rsid w:val="00344A78"/>
    <w:rsid w:val="003A526E"/>
    <w:rsid w:val="003B0B7E"/>
    <w:rsid w:val="003E7167"/>
    <w:rsid w:val="0040068F"/>
    <w:rsid w:val="004246DB"/>
    <w:rsid w:val="004323E2"/>
    <w:rsid w:val="00477CF6"/>
    <w:rsid w:val="00487BFD"/>
    <w:rsid w:val="004A4D1A"/>
    <w:rsid w:val="004B1F92"/>
    <w:rsid w:val="004C736E"/>
    <w:rsid w:val="00504A7A"/>
    <w:rsid w:val="005159A1"/>
    <w:rsid w:val="00535214"/>
    <w:rsid w:val="00536052"/>
    <w:rsid w:val="005A73DB"/>
    <w:rsid w:val="005E6FC5"/>
    <w:rsid w:val="00603D63"/>
    <w:rsid w:val="00627121"/>
    <w:rsid w:val="00665E94"/>
    <w:rsid w:val="00672984"/>
    <w:rsid w:val="006A41C3"/>
    <w:rsid w:val="006B2C64"/>
    <w:rsid w:val="006C3AA9"/>
    <w:rsid w:val="00705FAA"/>
    <w:rsid w:val="00752A31"/>
    <w:rsid w:val="00762E27"/>
    <w:rsid w:val="007E2354"/>
    <w:rsid w:val="007E5FE7"/>
    <w:rsid w:val="008501F5"/>
    <w:rsid w:val="00857F85"/>
    <w:rsid w:val="008C51D4"/>
    <w:rsid w:val="008C5220"/>
    <w:rsid w:val="008E0545"/>
    <w:rsid w:val="008E67C0"/>
    <w:rsid w:val="008F711B"/>
    <w:rsid w:val="009152D8"/>
    <w:rsid w:val="0096340D"/>
    <w:rsid w:val="00996DC3"/>
    <w:rsid w:val="009E2B88"/>
    <w:rsid w:val="00A12EE9"/>
    <w:rsid w:val="00A562D8"/>
    <w:rsid w:val="00A90D99"/>
    <w:rsid w:val="00AC4221"/>
    <w:rsid w:val="00AD6B90"/>
    <w:rsid w:val="00B14CCB"/>
    <w:rsid w:val="00B3030F"/>
    <w:rsid w:val="00B4252C"/>
    <w:rsid w:val="00B55A50"/>
    <w:rsid w:val="00B73818"/>
    <w:rsid w:val="00C2779D"/>
    <w:rsid w:val="00C568BD"/>
    <w:rsid w:val="00C63910"/>
    <w:rsid w:val="00CF2E3E"/>
    <w:rsid w:val="00D044D0"/>
    <w:rsid w:val="00D362CF"/>
    <w:rsid w:val="00D558C4"/>
    <w:rsid w:val="00D60DF9"/>
    <w:rsid w:val="00D8492E"/>
    <w:rsid w:val="00D96A9F"/>
    <w:rsid w:val="00DB5BFE"/>
    <w:rsid w:val="00E17A86"/>
    <w:rsid w:val="00E5751B"/>
    <w:rsid w:val="00E726EF"/>
    <w:rsid w:val="00E74A2D"/>
    <w:rsid w:val="00E81BCE"/>
    <w:rsid w:val="00E8631B"/>
    <w:rsid w:val="00F24E8D"/>
    <w:rsid w:val="00F63AE1"/>
    <w:rsid w:val="00F651D5"/>
    <w:rsid w:val="00F72FFF"/>
    <w:rsid w:val="00F8445F"/>
    <w:rsid w:val="00FE3E71"/>
    <w:rsid w:val="00FF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78ACB5"/>
  <w15:chartTrackingRefBased/>
  <w15:docId w15:val="{1AF27CAC-B56F-864C-88F2-FDF051104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68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68F"/>
    <w:pPr>
      <w:spacing w:after="160" w:line="259" w:lineRule="auto"/>
      <w:ind w:left="720"/>
      <w:contextualSpacing/>
    </w:pPr>
    <w:rPr>
      <w:rFonts w:eastAsiaTheme="minorEastAsia"/>
      <w:sz w:val="22"/>
      <w:szCs w:val="22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Wegener, Maximilian</dc:creator>
  <cp:keywords/>
  <dc:description/>
  <cp:lastModifiedBy>Wegener, Maximilian</cp:lastModifiedBy>
  <cp:revision>1</cp:revision>
  <dcterms:created xsi:type="dcterms:W3CDTF">2024-04-25T14:41:00Z</dcterms:created>
  <dcterms:modified xsi:type="dcterms:W3CDTF">2024-04-25T14:41:00Z</dcterms:modified>
</cp:coreProperties>
</file>