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9"/>
        <w:gridCol w:w="1676"/>
        <w:gridCol w:w="1258"/>
        <w:gridCol w:w="1258"/>
      </w:tblGrid>
      <w:tr w:rsidR="002F1931" w:rsidRPr="002F1931" w14:paraId="5879911A" w14:textId="77777777" w:rsidTr="005919A2">
        <w:trPr>
          <w:trHeight w:val="20"/>
        </w:trPr>
        <w:tc>
          <w:tcPr>
            <w:tcW w:w="0" w:type="auto"/>
            <w:gridSpan w:val="4"/>
            <w:tcBorders>
              <w:bottom w:val="single" w:sz="12" w:space="0" w:color="auto"/>
            </w:tcBorders>
            <w:noWrap/>
            <w:hideMark/>
          </w:tcPr>
          <w:p w14:paraId="7D98581F" w14:textId="1D96A852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  <w:b/>
                <w:bCs/>
              </w:rPr>
            </w:pPr>
            <w:r w:rsidRPr="002F1931">
              <w:rPr>
                <w:rFonts w:ascii="Times New Roman" w:hAnsi="Times New Roman" w:cs="Times New Roman"/>
                <w:b/>
                <w:bCs/>
              </w:rPr>
              <w:t xml:space="preserve">Table 5. Death causes stratified by the number of effusion </w:t>
            </w:r>
            <w:r w:rsidR="000354E5">
              <w:rPr>
                <w:rFonts w:ascii="Times New Roman" w:hAnsi="Times New Roman" w:cs="Times New Roman"/>
                <w:b/>
                <w:bCs/>
              </w:rPr>
              <w:t>cavities</w:t>
            </w:r>
            <w:r w:rsidRPr="002F1931">
              <w:rPr>
                <w:rFonts w:ascii="Times New Roman" w:hAnsi="Times New Roman" w:cs="Times New Roman"/>
                <w:b/>
                <w:bCs/>
              </w:rPr>
              <w:t xml:space="preserve"> within day 100 following </w:t>
            </w:r>
            <w:proofErr w:type="spellStart"/>
            <w:r w:rsidRPr="002F1931">
              <w:rPr>
                <w:rFonts w:ascii="Times New Roman" w:hAnsi="Times New Roman" w:cs="Times New Roman"/>
                <w:b/>
                <w:bCs/>
              </w:rPr>
              <w:t>allo</w:t>
            </w:r>
            <w:proofErr w:type="spellEnd"/>
            <w:r w:rsidRPr="002F1931">
              <w:rPr>
                <w:rFonts w:ascii="Times New Roman" w:hAnsi="Times New Roman" w:cs="Times New Roman"/>
                <w:b/>
                <w:bCs/>
              </w:rPr>
              <w:t xml:space="preserve">-HSCT. </w:t>
            </w:r>
          </w:p>
        </w:tc>
      </w:tr>
      <w:tr w:rsidR="002F1931" w:rsidRPr="002F1931" w14:paraId="36D0AF59" w14:textId="77777777" w:rsidTr="005919A2">
        <w:trPr>
          <w:trHeight w:val="20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AC06564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1FE8A17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 xml:space="preserve">None or single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D046940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Multiple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D468E60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Total</w:t>
            </w:r>
          </w:p>
        </w:tc>
      </w:tr>
      <w:tr w:rsidR="002F1931" w:rsidRPr="002F1931" w14:paraId="188A917B" w14:textId="77777777" w:rsidTr="005919A2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EE3C531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Disease recurrence - no.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310DD2B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10 (32.3)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901718B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9 (22.0)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76DC0D0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19 (26.4)</w:t>
            </w:r>
          </w:p>
        </w:tc>
      </w:tr>
      <w:tr w:rsidR="002F1931" w:rsidRPr="002F1931" w14:paraId="54FB3B32" w14:textId="77777777" w:rsidTr="005919A2">
        <w:trPr>
          <w:trHeight w:val="20"/>
        </w:trPr>
        <w:tc>
          <w:tcPr>
            <w:tcW w:w="0" w:type="auto"/>
            <w:noWrap/>
            <w:hideMark/>
          </w:tcPr>
          <w:p w14:paraId="16FBCBB7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Infection - no. (%)</w:t>
            </w:r>
          </w:p>
        </w:tc>
        <w:tc>
          <w:tcPr>
            <w:tcW w:w="0" w:type="auto"/>
            <w:noWrap/>
            <w:hideMark/>
          </w:tcPr>
          <w:p w14:paraId="54C2EF84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3 (9.7)</w:t>
            </w:r>
          </w:p>
        </w:tc>
        <w:tc>
          <w:tcPr>
            <w:tcW w:w="0" w:type="auto"/>
            <w:noWrap/>
            <w:hideMark/>
          </w:tcPr>
          <w:p w14:paraId="556B7218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16 (39.0)</w:t>
            </w:r>
          </w:p>
        </w:tc>
        <w:tc>
          <w:tcPr>
            <w:tcW w:w="0" w:type="auto"/>
            <w:noWrap/>
            <w:hideMark/>
          </w:tcPr>
          <w:p w14:paraId="1604E614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19 (26.4)</w:t>
            </w:r>
          </w:p>
        </w:tc>
      </w:tr>
      <w:tr w:rsidR="002F1931" w:rsidRPr="002F1931" w14:paraId="5F1715D3" w14:textId="77777777" w:rsidTr="005919A2">
        <w:trPr>
          <w:trHeight w:val="20"/>
        </w:trPr>
        <w:tc>
          <w:tcPr>
            <w:tcW w:w="0" w:type="auto"/>
            <w:noWrap/>
            <w:hideMark/>
          </w:tcPr>
          <w:p w14:paraId="451AD444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Pulmonary complications other than infection - no. (%)</w:t>
            </w:r>
          </w:p>
        </w:tc>
        <w:tc>
          <w:tcPr>
            <w:tcW w:w="0" w:type="auto"/>
            <w:noWrap/>
            <w:hideMark/>
          </w:tcPr>
          <w:p w14:paraId="314E0C25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4 (12.9)</w:t>
            </w:r>
          </w:p>
        </w:tc>
        <w:tc>
          <w:tcPr>
            <w:tcW w:w="0" w:type="auto"/>
            <w:noWrap/>
            <w:hideMark/>
          </w:tcPr>
          <w:p w14:paraId="1A34C04F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4 (9.8)</w:t>
            </w:r>
          </w:p>
        </w:tc>
        <w:tc>
          <w:tcPr>
            <w:tcW w:w="0" w:type="auto"/>
            <w:noWrap/>
            <w:hideMark/>
          </w:tcPr>
          <w:p w14:paraId="74C25A82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8 (11.1)</w:t>
            </w:r>
          </w:p>
        </w:tc>
      </w:tr>
      <w:tr w:rsidR="002F1931" w:rsidRPr="002F1931" w14:paraId="2420582F" w14:textId="77777777" w:rsidTr="005919A2">
        <w:trPr>
          <w:trHeight w:val="20"/>
        </w:trPr>
        <w:tc>
          <w:tcPr>
            <w:tcW w:w="0" w:type="auto"/>
            <w:noWrap/>
            <w:hideMark/>
          </w:tcPr>
          <w:p w14:paraId="13AD2F60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Organ failure - no. (%)</w:t>
            </w:r>
          </w:p>
        </w:tc>
        <w:tc>
          <w:tcPr>
            <w:tcW w:w="0" w:type="auto"/>
            <w:noWrap/>
            <w:hideMark/>
          </w:tcPr>
          <w:p w14:paraId="75FF22AE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3 (9.7)</w:t>
            </w:r>
          </w:p>
        </w:tc>
        <w:tc>
          <w:tcPr>
            <w:tcW w:w="0" w:type="auto"/>
            <w:noWrap/>
            <w:hideMark/>
          </w:tcPr>
          <w:p w14:paraId="57E25EE0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2 (4.9)</w:t>
            </w:r>
          </w:p>
        </w:tc>
        <w:tc>
          <w:tcPr>
            <w:tcW w:w="0" w:type="auto"/>
            <w:noWrap/>
            <w:hideMark/>
          </w:tcPr>
          <w:p w14:paraId="225EA659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5 (6.9)</w:t>
            </w:r>
          </w:p>
        </w:tc>
      </w:tr>
      <w:tr w:rsidR="002F1931" w:rsidRPr="002F1931" w14:paraId="377A922D" w14:textId="77777777" w:rsidTr="005919A2">
        <w:trPr>
          <w:trHeight w:val="20"/>
        </w:trPr>
        <w:tc>
          <w:tcPr>
            <w:tcW w:w="0" w:type="auto"/>
            <w:noWrap/>
            <w:hideMark/>
          </w:tcPr>
          <w:p w14:paraId="07E3D13A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Bleeding - no. (%)</w:t>
            </w:r>
          </w:p>
        </w:tc>
        <w:tc>
          <w:tcPr>
            <w:tcW w:w="0" w:type="auto"/>
            <w:noWrap/>
            <w:hideMark/>
          </w:tcPr>
          <w:p w14:paraId="49DE62DB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3 (9.7)</w:t>
            </w:r>
          </w:p>
        </w:tc>
        <w:tc>
          <w:tcPr>
            <w:tcW w:w="0" w:type="auto"/>
            <w:noWrap/>
            <w:hideMark/>
          </w:tcPr>
          <w:p w14:paraId="73833BA7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2 (4.9)</w:t>
            </w:r>
          </w:p>
        </w:tc>
        <w:tc>
          <w:tcPr>
            <w:tcW w:w="0" w:type="auto"/>
            <w:noWrap/>
            <w:hideMark/>
          </w:tcPr>
          <w:p w14:paraId="0C947C8B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5 (6.9)</w:t>
            </w:r>
          </w:p>
        </w:tc>
      </w:tr>
      <w:tr w:rsidR="002F1931" w:rsidRPr="002F1931" w14:paraId="2F6FF2AA" w14:textId="77777777" w:rsidTr="005919A2">
        <w:trPr>
          <w:trHeight w:val="20"/>
        </w:trPr>
        <w:tc>
          <w:tcPr>
            <w:tcW w:w="0" w:type="auto"/>
            <w:noWrap/>
            <w:hideMark/>
          </w:tcPr>
          <w:p w14:paraId="74468C3B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Acute GVHD - no. (%)</w:t>
            </w:r>
          </w:p>
        </w:tc>
        <w:tc>
          <w:tcPr>
            <w:tcW w:w="0" w:type="auto"/>
            <w:noWrap/>
            <w:hideMark/>
          </w:tcPr>
          <w:p w14:paraId="517EA300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2 (6.5)</w:t>
            </w:r>
          </w:p>
        </w:tc>
        <w:tc>
          <w:tcPr>
            <w:tcW w:w="0" w:type="auto"/>
            <w:noWrap/>
            <w:hideMark/>
          </w:tcPr>
          <w:p w14:paraId="024022AD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3 (7.3)</w:t>
            </w:r>
          </w:p>
        </w:tc>
        <w:tc>
          <w:tcPr>
            <w:tcW w:w="0" w:type="auto"/>
            <w:noWrap/>
            <w:hideMark/>
          </w:tcPr>
          <w:p w14:paraId="717EFAFF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5 (6.9)</w:t>
            </w:r>
          </w:p>
        </w:tc>
      </w:tr>
      <w:tr w:rsidR="002F1931" w:rsidRPr="002F1931" w14:paraId="6458F205" w14:textId="77777777" w:rsidTr="005919A2">
        <w:trPr>
          <w:trHeight w:val="20"/>
        </w:trPr>
        <w:tc>
          <w:tcPr>
            <w:tcW w:w="0" w:type="auto"/>
            <w:noWrap/>
            <w:hideMark/>
          </w:tcPr>
          <w:p w14:paraId="74BD2F0F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TMA - no. (%)</w:t>
            </w:r>
          </w:p>
        </w:tc>
        <w:tc>
          <w:tcPr>
            <w:tcW w:w="0" w:type="auto"/>
            <w:noWrap/>
            <w:hideMark/>
          </w:tcPr>
          <w:p w14:paraId="18C34159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2 (6.5)</w:t>
            </w:r>
          </w:p>
        </w:tc>
        <w:tc>
          <w:tcPr>
            <w:tcW w:w="0" w:type="auto"/>
            <w:noWrap/>
            <w:hideMark/>
          </w:tcPr>
          <w:p w14:paraId="15AEA038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 (2.4)</w:t>
            </w:r>
          </w:p>
        </w:tc>
        <w:tc>
          <w:tcPr>
            <w:tcW w:w="0" w:type="auto"/>
            <w:noWrap/>
            <w:hideMark/>
          </w:tcPr>
          <w:p w14:paraId="67453040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3 (4.2)</w:t>
            </w:r>
          </w:p>
        </w:tc>
      </w:tr>
      <w:tr w:rsidR="002F1931" w:rsidRPr="002F1931" w14:paraId="47E00BE5" w14:textId="77777777" w:rsidTr="005919A2">
        <w:trPr>
          <w:trHeight w:val="20"/>
        </w:trPr>
        <w:tc>
          <w:tcPr>
            <w:tcW w:w="0" w:type="auto"/>
            <w:noWrap/>
            <w:hideMark/>
          </w:tcPr>
          <w:p w14:paraId="4349A3CD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SOS - no. (%)</w:t>
            </w:r>
          </w:p>
        </w:tc>
        <w:tc>
          <w:tcPr>
            <w:tcW w:w="0" w:type="auto"/>
            <w:noWrap/>
            <w:hideMark/>
          </w:tcPr>
          <w:p w14:paraId="7B1DBE38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 (3.2)</w:t>
            </w:r>
          </w:p>
        </w:tc>
        <w:tc>
          <w:tcPr>
            <w:tcW w:w="0" w:type="auto"/>
            <w:noWrap/>
            <w:hideMark/>
          </w:tcPr>
          <w:p w14:paraId="3F1766E0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 (2.4)</w:t>
            </w:r>
          </w:p>
        </w:tc>
        <w:tc>
          <w:tcPr>
            <w:tcW w:w="0" w:type="auto"/>
            <w:noWrap/>
            <w:hideMark/>
          </w:tcPr>
          <w:p w14:paraId="7FD27504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2 (2.8)</w:t>
            </w:r>
          </w:p>
        </w:tc>
      </w:tr>
      <w:tr w:rsidR="002F1931" w:rsidRPr="002F1931" w14:paraId="74B508A2" w14:textId="77777777" w:rsidTr="005919A2">
        <w:trPr>
          <w:trHeight w:val="20"/>
        </w:trPr>
        <w:tc>
          <w:tcPr>
            <w:tcW w:w="0" w:type="auto"/>
            <w:noWrap/>
            <w:hideMark/>
          </w:tcPr>
          <w:p w14:paraId="79352A54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Chronic GVHD - no. (%)</w:t>
            </w:r>
          </w:p>
        </w:tc>
        <w:tc>
          <w:tcPr>
            <w:tcW w:w="0" w:type="auto"/>
            <w:noWrap/>
            <w:hideMark/>
          </w:tcPr>
          <w:p w14:paraId="07A5C611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noWrap/>
            <w:hideMark/>
          </w:tcPr>
          <w:p w14:paraId="7DAC1CDD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2 (4.9)</w:t>
            </w:r>
          </w:p>
        </w:tc>
        <w:tc>
          <w:tcPr>
            <w:tcW w:w="0" w:type="auto"/>
            <w:noWrap/>
            <w:hideMark/>
          </w:tcPr>
          <w:p w14:paraId="4EDC4E4F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2 (2.8)</w:t>
            </w:r>
          </w:p>
        </w:tc>
      </w:tr>
      <w:tr w:rsidR="002F1931" w:rsidRPr="002F1931" w14:paraId="47544C8C" w14:textId="77777777" w:rsidTr="005919A2">
        <w:trPr>
          <w:trHeight w:val="20"/>
        </w:trPr>
        <w:tc>
          <w:tcPr>
            <w:tcW w:w="0" w:type="auto"/>
            <w:noWrap/>
            <w:hideMark/>
          </w:tcPr>
          <w:p w14:paraId="60192A2F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Aging - no. (%)</w:t>
            </w:r>
          </w:p>
        </w:tc>
        <w:tc>
          <w:tcPr>
            <w:tcW w:w="0" w:type="auto"/>
            <w:noWrap/>
            <w:hideMark/>
          </w:tcPr>
          <w:p w14:paraId="40742650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 (3.2)</w:t>
            </w:r>
          </w:p>
        </w:tc>
        <w:tc>
          <w:tcPr>
            <w:tcW w:w="0" w:type="auto"/>
            <w:noWrap/>
            <w:hideMark/>
          </w:tcPr>
          <w:p w14:paraId="42EEB1B7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noWrap/>
            <w:hideMark/>
          </w:tcPr>
          <w:p w14:paraId="5A248D79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 (1.4)</w:t>
            </w:r>
          </w:p>
        </w:tc>
      </w:tr>
      <w:tr w:rsidR="002F1931" w:rsidRPr="002F1931" w14:paraId="12625F14" w14:textId="77777777" w:rsidTr="005919A2">
        <w:trPr>
          <w:trHeight w:val="20"/>
        </w:trPr>
        <w:tc>
          <w:tcPr>
            <w:tcW w:w="0" w:type="auto"/>
            <w:noWrap/>
            <w:hideMark/>
          </w:tcPr>
          <w:p w14:paraId="08097ECA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Trauma - no. (%)</w:t>
            </w:r>
          </w:p>
        </w:tc>
        <w:tc>
          <w:tcPr>
            <w:tcW w:w="0" w:type="auto"/>
            <w:noWrap/>
            <w:hideMark/>
          </w:tcPr>
          <w:p w14:paraId="6F51BC62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 (3.2)</w:t>
            </w:r>
          </w:p>
        </w:tc>
        <w:tc>
          <w:tcPr>
            <w:tcW w:w="0" w:type="auto"/>
            <w:noWrap/>
            <w:hideMark/>
          </w:tcPr>
          <w:p w14:paraId="2DB4F3DD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noWrap/>
            <w:hideMark/>
          </w:tcPr>
          <w:p w14:paraId="11FC2D4B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 (1.4)</w:t>
            </w:r>
          </w:p>
        </w:tc>
      </w:tr>
      <w:tr w:rsidR="002F1931" w:rsidRPr="002F1931" w14:paraId="3F148D9C" w14:textId="77777777" w:rsidTr="005919A2">
        <w:trPr>
          <w:trHeight w:val="20"/>
        </w:trPr>
        <w:tc>
          <w:tcPr>
            <w:tcW w:w="0" w:type="auto"/>
            <w:noWrap/>
            <w:hideMark/>
          </w:tcPr>
          <w:p w14:paraId="62E64B05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Graft failure - no. (%)</w:t>
            </w:r>
          </w:p>
        </w:tc>
        <w:tc>
          <w:tcPr>
            <w:tcW w:w="0" w:type="auto"/>
            <w:noWrap/>
            <w:hideMark/>
          </w:tcPr>
          <w:p w14:paraId="37D8E6F8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noWrap/>
            <w:hideMark/>
          </w:tcPr>
          <w:p w14:paraId="17217E01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 (2.4)</w:t>
            </w:r>
          </w:p>
        </w:tc>
        <w:tc>
          <w:tcPr>
            <w:tcW w:w="0" w:type="auto"/>
            <w:noWrap/>
            <w:hideMark/>
          </w:tcPr>
          <w:p w14:paraId="7AEBB1E5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 (1.4)</w:t>
            </w:r>
          </w:p>
        </w:tc>
      </w:tr>
      <w:tr w:rsidR="002F1931" w:rsidRPr="002F1931" w14:paraId="629110D6" w14:textId="77777777" w:rsidTr="005919A2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2897769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Unknown - no.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EB6B38A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 (3.2)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212780C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9941FB5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1 (1.4)</w:t>
            </w:r>
          </w:p>
        </w:tc>
      </w:tr>
      <w:tr w:rsidR="002F1931" w:rsidRPr="002F1931" w14:paraId="573A52A5" w14:textId="77777777" w:rsidTr="005919A2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723FC76B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Total - no.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13D2405F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31 (100.0)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03FC3097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41 (100.0)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7CE0CD8B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72 (100.0)</w:t>
            </w:r>
          </w:p>
        </w:tc>
      </w:tr>
      <w:tr w:rsidR="002F1931" w:rsidRPr="002F1931" w14:paraId="43AFE212" w14:textId="77777777" w:rsidTr="005919A2">
        <w:trPr>
          <w:trHeight w:val="20"/>
        </w:trPr>
        <w:tc>
          <w:tcPr>
            <w:tcW w:w="0" w:type="auto"/>
            <w:gridSpan w:val="4"/>
            <w:tcBorders>
              <w:top w:val="single" w:sz="12" w:space="0" w:color="auto"/>
            </w:tcBorders>
            <w:noWrap/>
            <w:hideMark/>
          </w:tcPr>
          <w:p w14:paraId="7381553C" w14:textId="77777777" w:rsidR="002F1931" w:rsidRPr="002F1931" w:rsidRDefault="002F1931" w:rsidP="002F193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F1931">
              <w:rPr>
                <w:rFonts w:ascii="Times New Roman" w:hAnsi="Times New Roman" w:cs="Times New Roman"/>
              </w:rPr>
              <w:t>GVHD, graft-versus-host disease; SOS, sinusoidal obstruction syndrome; and TMA, thrombotic microangiopathy.</w:t>
            </w:r>
          </w:p>
        </w:tc>
      </w:tr>
    </w:tbl>
    <w:p w14:paraId="61CE01AD" w14:textId="77777777" w:rsidR="001A6832" w:rsidRPr="00E522EE" w:rsidRDefault="001A6832"/>
    <w:sectPr w:rsidR="001A6832" w:rsidRPr="00E522EE" w:rsidSect="002F193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8CD5E" w14:textId="77777777" w:rsidR="00642EC7" w:rsidRDefault="00642EC7" w:rsidP="000354E5">
      <w:r>
        <w:separator/>
      </w:r>
    </w:p>
  </w:endnote>
  <w:endnote w:type="continuationSeparator" w:id="0">
    <w:p w14:paraId="737650A8" w14:textId="77777777" w:rsidR="00642EC7" w:rsidRDefault="00642EC7" w:rsidP="0003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1300E" w14:textId="77777777" w:rsidR="00642EC7" w:rsidRDefault="00642EC7" w:rsidP="000354E5">
      <w:r>
        <w:separator/>
      </w:r>
    </w:p>
  </w:footnote>
  <w:footnote w:type="continuationSeparator" w:id="0">
    <w:p w14:paraId="1BE3F2E0" w14:textId="77777777" w:rsidR="00642EC7" w:rsidRDefault="00642EC7" w:rsidP="000354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31"/>
    <w:rsid w:val="000354E5"/>
    <w:rsid w:val="0005040E"/>
    <w:rsid w:val="00056BC7"/>
    <w:rsid w:val="0006029A"/>
    <w:rsid w:val="00090E97"/>
    <w:rsid w:val="00092147"/>
    <w:rsid w:val="0009688C"/>
    <w:rsid w:val="000B0B10"/>
    <w:rsid w:val="00110D4B"/>
    <w:rsid w:val="00116D51"/>
    <w:rsid w:val="00127E0D"/>
    <w:rsid w:val="00165E83"/>
    <w:rsid w:val="00196C38"/>
    <w:rsid w:val="00197524"/>
    <w:rsid w:val="001A6832"/>
    <w:rsid w:val="001D0D12"/>
    <w:rsid w:val="00214738"/>
    <w:rsid w:val="00285985"/>
    <w:rsid w:val="00295B0A"/>
    <w:rsid w:val="002D0BAB"/>
    <w:rsid w:val="002D753D"/>
    <w:rsid w:val="002F1773"/>
    <w:rsid w:val="002F1931"/>
    <w:rsid w:val="00365706"/>
    <w:rsid w:val="0039620C"/>
    <w:rsid w:val="003D5780"/>
    <w:rsid w:val="003E7E53"/>
    <w:rsid w:val="0040792A"/>
    <w:rsid w:val="0045529F"/>
    <w:rsid w:val="00492503"/>
    <w:rsid w:val="004E7F10"/>
    <w:rsid w:val="00503D8B"/>
    <w:rsid w:val="00565DD4"/>
    <w:rsid w:val="00585705"/>
    <w:rsid w:val="005919A2"/>
    <w:rsid w:val="00594090"/>
    <w:rsid w:val="00596BB2"/>
    <w:rsid w:val="005D1A30"/>
    <w:rsid w:val="005F09CF"/>
    <w:rsid w:val="00610446"/>
    <w:rsid w:val="00610D14"/>
    <w:rsid w:val="00621025"/>
    <w:rsid w:val="00622F64"/>
    <w:rsid w:val="00623424"/>
    <w:rsid w:val="00640637"/>
    <w:rsid w:val="00642EC7"/>
    <w:rsid w:val="006958C9"/>
    <w:rsid w:val="006C7F52"/>
    <w:rsid w:val="006D2D88"/>
    <w:rsid w:val="006F71A1"/>
    <w:rsid w:val="007014A7"/>
    <w:rsid w:val="00775770"/>
    <w:rsid w:val="00785B62"/>
    <w:rsid w:val="007872D5"/>
    <w:rsid w:val="007934B3"/>
    <w:rsid w:val="007F78CD"/>
    <w:rsid w:val="008F385B"/>
    <w:rsid w:val="0090240D"/>
    <w:rsid w:val="00946E20"/>
    <w:rsid w:val="009935B4"/>
    <w:rsid w:val="009A1A10"/>
    <w:rsid w:val="009A5108"/>
    <w:rsid w:val="009C1803"/>
    <w:rsid w:val="009C224D"/>
    <w:rsid w:val="00A40784"/>
    <w:rsid w:val="00A41652"/>
    <w:rsid w:val="00A45397"/>
    <w:rsid w:val="00AD1853"/>
    <w:rsid w:val="00B32B13"/>
    <w:rsid w:val="00BF0778"/>
    <w:rsid w:val="00C027CF"/>
    <w:rsid w:val="00C57C95"/>
    <w:rsid w:val="00C8045D"/>
    <w:rsid w:val="00CD3011"/>
    <w:rsid w:val="00CE0327"/>
    <w:rsid w:val="00D019F2"/>
    <w:rsid w:val="00D5129A"/>
    <w:rsid w:val="00D81F71"/>
    <w:rsid w:val="00DA0581"/>
    <w:rsid w:val="00DB4C55"/>
    <w:rsid w:val="00DE0083"/>
    <w:rsid w:val="00DE0857"/>
    <w:rsid w:val="00DF3037"/>
    <w:rsid w:val="00E27E13"/>
    <w:rsid w:val="00E522EE"/>
    <w:rsid w:val="00F10F3B"/>
    <w:rsid w:val="00F11378"/>
    <w:rsid w:val="00F14F7A"/>
    <w:rsid w:val="00F41F7D"/>
    <w:rsid w:val="00F449C6"/>
    <w:rsid w:val="00F5599D"/>
    <w:rsid w:val="00F93101"/>
    <w:rsid w:val="00FC23BC"/>
    <w:rsid w:val="00FD3785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E00E48"/>
  <w15:chartTrackingRefBased/>
  <w15:docId w15:val="{4288576C-7155-8B46-B4D2-17841F1B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54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54E5"/>
  </w:style>
  <w:style w:type="paragraph" w:styleId="a6">
    <w:name w:val="footer"/>
    <w:basedOn w:val="a"/>
    <w:link w:val="a7"/>
    <w:uiPriority w:val="99"/>
    <w:unhideWhenUsed/>
    <w:rsid w:val="000354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5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7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Yasutaka Masuda</dc:creator>
  <cp:keywords/>
  <dc:description/>
  <cp:lastModifiedBy>Yasutaka Masuda</cp:lastModifiedBy>
  <cp:revision>4</cp:revision>
  <dcterms:created xsi:type="dcterms:W3CDTF">2024-04-09T07:11:00Z</dcterms:created>
  <dcterms:modified xsi:type="dcterms:W3CDTF">2024-04-25T09:26:00Z</dcterms:modified>
</cp:coreProperties>
</file>