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39BD55" w14:textId="77777777" w:rsidR="00A43255" w:rsidRPr="00631630" w:rsidRDefault="00A43255" w:rsidP="00A43255">
      <w:pPr>
        <w:spacing w:line="360" w:lineRule="auto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>
        <w:rPr>
          <w:rFonts w:ascii="Times New Roman" w:hAnsi="Times New Roman" w:cs="Times New Roman"/>
          <w:b/>
          <w:bCs/>
          <w:noProof/>
          <w:sz w:val="20"/>
          <w:szCs w:val="20"/>
        </w:rPr>
        <w:drawing>
          <wp:inline distT="0" distB="0" distL="0" distR="0" wp14:anchorId="38854768" wp14:editId="6C113E97">
            <wp:extent cx="5731510" cy="7642225"/>
            <wp:effectExtent l="0" t="0" r="2540" b="0"/>
            <wp:docPr id="345897114" name="Picture 2" descr="A screenshot of a computer generated im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897114" name="Picture 2" descr="A screenshot of a computer generated image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64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0359A">
        <w:rPr>
          <w:rFonts w:ascii="Times New Roman" w:hAnsi="Times New Roman" w:cs="Times New Roman"/>
          <w:b/>
          <w:bCs/>
          <w:sz w:val="20"/>
          <w:szCs w:val="20"/>
        </w:rPr>
        <w:t>Extended Data Fig. 1:</w:t>
      </w:r>
      <w:r w:rsidRPr="0070359A">
        <w:rPr>
          <w:rFonts w:ascii="Times New Roman" w:hAnsi="Times New Roman" w:cs="Times New Roman"/>
          <w:sz w:val="20"/>
          <w:szCs w:val="20"/>
        </w:rPr>
        <w:t xml:space="preserve"> </w:t>
      </w:r>
      <w:r w:rsidRPr="0070359A">
        <w:rPr>
          <w:rFonts w:ascii="Times New Roman" w:hAnsi="Times New Roman" w:cs="Times New Roman"/>
          <w:b/>
          <w:bCs/>
          <w:sz w:val="20"/>
          <w:szCs w:val="20"/>
        </w:rPr>
        <w:t xml:space="preserve">Overturning </w:t>
      </w:r>
      <w:r>
        <w:rPr>
          <w:rFonts w:ascii="Times New Roman" w:hAnsi="Times New Roman" w:cs="Times New Roman"/>
          <w:b/>
          <w:bCs/>
          <w:sz w:val="20"/>
          <w:szCs w:val="20"/>
        </w:rPr>
        <w:t>c</w:t>
      </w:r>
      <w:r w:rsidRPr="0070359A">
        <w:rPr>
          <w:rFonts w:ascii="Times New Roman" w:hAnsi="Times New Roman" w:cs="Times New Roman"/>
          <w:b/>
          <w:bCs/>
          <w:sz w:val="20"/>
          <w:szCs w:val="20"/>
        </w:rPr>
        <w:t>irculation in the pre-industrial control simulation</w:t>
      </w:r>
      <w:r w:rsidRPr="0070359A">
        <w:rPr>
          <w:rFonts w:ascii="Times New Roman" w:hAnsi="Times New Roman" w:cs="Times New Roman"/>
          <w:sz w:val="20"/>
          <w:szCs w:val="20"/>
        </w:rPr>
        <w:t>. Overturning streamfunction (Sverdrups (Sv); 2 Sv contour interval) in depth space averaged over the initial 50 years of the</w:t>
      </w:r>
      <w:r>
        <w:rPr>
          <w:rFonts w:ascii="Times New Roman" w:hAnsi="Times New Roman" w:cs="Times New Roman"/>
          <w:sz w:val="20"/>
          <w:szCs w:val="20"/>
        </w:rPr>
        <w:t xml:space="preserve"> pre-industrial control</w:t>
      </w:r>
      <w:r w:rsidRPr="0070359A">
        <w:rPr>
          <w:rFonts w:ascii="Times New Roman" w:hAnsi="Times New Roman" w:cs="Times New Roman"/>
          <w:sz w:val="20"/>
          <w:szCs w:val="20"/>
        </w:rPr>
        <w:t xml:space="preserve"> experiment in </w:t>
      </w:r>
      <w:r>
        <w:rPr>
          <w:rFonts w:ascii="Times New Roman" w:hAnsi="Times New Roman" w:cs="Times New Roman"/>
          <w:sz w:val="20"/>
          <w:szCs w:val="20"/>
        </w:rPr>
        <w:t>the u03_hos subset</w:t>
      </w:r>
      <w:r w:rsidRPr="0070359A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of </w:t>
      </w:r>
      <w:r w:rsidRPr="0070359A">
        <w:rPr>
          <w:rFonts w:ascii="Times New Roman" w:hAnsi="Times New Roman" w:cs="Times New Roman"/>
          <w:sz w:val="20"/>
          <w:szCs w:val="20"/>
        </w:rPr>
        <w:t>models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70359A">
        <w:rPr>
          <w:rFonts w:ascii="Times New Roman" w:hAnsi="Times New Roman" w:cs="Times New Roman"/>
          <w:sz w:val="20"/>
          <w:szCs w:val="20"/>
        </w:rPr>
        <w:t xml:space="preserve"> for </w:t>
      </w:r>
      <w:r>
        <w:rPr>
          <w:rFonts w:ascii="Times New Roman" w:hAnsi="Times New Roman" w:cs="Times New Roman"/>
          <w:sz w:val="20"/>
          <w:szCs w:val="20"/>
        </w:rPr>
        <w:t xml:space="preserve">the </w:t>
      </w:r>
      <w:r w:rsidRPr="0070359A">
        <w:rPr>
          <w:rFonts w:ascii="Times New Roman" w:hAnsi="Times New Roman" w:cs="Times New Roman"/>
          <w:sz w:val="20"/>
          <w:szCs w:val="20"/>
        </w:rPr>
        <w:t xml:space="preserve">(left) Atlantic, </w:t>
      </w:r>
      <w:r>
        <w:rPr>
          <w:rFonts w:ascii="Times New Roman" w:hAnsi="Times New Roman" w:cs="Times New Roman"/>
          <w:sz w:val="20"/>
          <w:szCs w:val="20"/>
        </w:rPr>
        <w:t xml:space="preserve">and </w:t>
      </w:r>
      <w:r w:rsidRPr="0070359A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right</w:t>
      </w:r>
      <w:r w:rsidRPr="0070359A">
        <w:rPr>
          <w:rFonts w:ascii="Times New Roman" w:hAnsi="Times New Roman" w:cs="Times New Roman"/>
          <w:sz w:val="20"/>
          <w:szCs w:val="20"/>
        </w:rPr>
        <w:t>) Indo-Pacific</w:t>
      </w:r>
      <w:r>
        <w:rPr>
          <w:rFonts w:ascii="Times New Roman" w:hAnsi="Times New Roman" w:cs="Times New Roman"/>
          <w:sz w:val="20"/>
          <w:szCs w:val="20"/>
        </w:rPr>
        <w:t xml:space="preserve"> Ocean </w:t>
      </w:r>
      <w:r w:rsidRPr="00B21F9F">
        <w:rPr>
          <w:rFonts w:ascii="Times New Roman" w:hAnsi="Times New Roman" w:cs="Times New Roman"/>
          <w:sz w:val="20"/>
          <w:szCs w:val="20"/>
        </w:rPr>
        <w:t>north of 34.5°S (indicated by vertical dashed lines) and globally within the Southern Ocean</w:t>
      </w:r>
      <w:r>
        <w:rPr>
          <w:rFonts w:ascii="Times New Roman" w:hAnsi="Times New Roman" w:cs="Times New Roman"/>
          <w:sz w:val="20"/>
          <w:szCs w:val="20"/>
        </w:rPr>
        <w:t xml:space="preserve"> (“S.O.”)</w:t>
      </w:r>
      <w:r w:rsidRPr="001729FA">
        <w:rPr>
          <w:rFonts w:ascii="Times New Roman" w:hAnsi="Times New Roman" w:cs="Times New Roman"/>
          <w:sz w:val="20"/>
          <w:szCs w:val="20"/>
        </w:rPr>
        <w:t xml:space="preserve">. The zero-streamline contour is defined by the </w:t>
      </w:r>
      <w:r>
        <w:rPr>
          <w:rFonts w:ascii="Times New Roman" w:hAnsi="Times New Roman" w:cs="Times New Roman"/>
          <w:sz w:val="20"/>
          <w:szCs w:val="20"/>
        </w:rPr>
        <w:t>solid</w:t>
      </w:r>
      <w:r w:rsidRPr="001729FA">
        <w:rPr>
          <w:rFonts w:ascii="Times New Roman" w:hAnsi="Times New Roman" w:cs="Times New Roman"/>
          <w:sz w:val="20"/>
          <w:szCs w:val="20"/>
        </w:rPr>
        <w:t xml:space="preserve"> black line.</w:t>
      </w:r>
      <w:r>
        <w:rPr>
          <w:rFonts w:ascii="Times New Roman" w:hAnsi="Times New Roman" w:cs="Times New Roman"/>
          <w:b/>
          <w:bCs/>
          <w:noProof/>
          <w:sz w:val="20"/>
          <w:szCs w:val="20"/>
        </w:rPr>
        <w:lastRenderedPageBreak/>
        <w:drawing>
          <wp:inline distT="0" distB="0" distL="0" distR="0" wp14:anchorId="6C9B1094" wp14:editId="13D7E2FF">
            <wp:extent cx="5731510" cy="7642225"/>
            <wp:effectExtent l="0" t="0" r="2540" b="0"/>
            <wp:docPr id="174782797" name="Picture 5" descr="A screenshot of a computer generated im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782797" name="Picture 5" descr="A screenshot of a computer generated image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64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0359A">
        <w:rPr>
          <w:rFonts w:ascii="Times New Roman" w:hAnsi="Times New Roman" w:cs="Times New Roman"/>
          <w:b/>
          <w:bCs/>
          <w:sz w:val="20"/>
          <w:szCs w:val="20"/>
        </w:rPr>
        <w:t>Extended Data Fig. 2:</w:t>
      </w:r>
      <w:r w:rsidRPr="0070359A">
        <w:rPr>
          <w:rFonts w:ascii="Times New Roman" w:hAnsi="Times New Roman" w:cs="Times New Roman"/>
          <w:sz w:val="20"/>
          <w:szCs w:val="20"/>
        </w:rPr>
        <w:t xml:space="preserve"> </w:t>
      </w:r>
      <w:r w:rsidRPr="0070359A">
        <w:rPr>
          <w:rFonts w:ascii="Times New Roman" w:hAnsi="Times New Roman" w:cs="Times New Roman"/>
          <w:b/>
          <w:bCs/>
          <w:sz w:val="20"/>
          <w:szCs w:val="20"/>
        </w:rPr>
        <w:t xml:space="preserve">Overturning </w:t>
      </w:r>
      <w:r>
        <w:rPr>
          <w:rFonts w:ascii="Times New Roman" w:hAnsi="Times New Roman" w:cs="Times New Roman"/>
          <w:b/>
          <w:bCs/>
          <w:sz w:val="20"/>
          <w:szCs w:val="20"/>
        </w:rPr>
        <w:t>c</w:t>
      </w:r>
      <w:r w:rsidRPr="0070359A">
        <w:rPr>
          <w:rFonts w:ascii="Times New Roman" w:hAnsi="Times New Roman" w:cs="Times New Roman"/>
          <w:b/>
          <w:bCs/>
          <w:sz w:val="20"/>
          <w:szCs w:val="20"/>
        </w:rPr>
        <w:t xml:space="preserve">irculation in the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future state of the </w:t>
      </w:r>
      <w:r w:rsidRPr="0070359A">
        <w:rPr>
          <w:rFonts w:ascii="Times New Roman" w:hAnsi="Times New Roman" w:cs="Times New Roman"/>
          <w:b/>
          <w:bCs/>
          <w:sz w:val="20"/>
          <w:szCs w:val="20"/>
        </w:rPr>
        <w:t>4xCO2 experiment.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5B18CE">
        <w:rPr>
          <w:rFonts w:ascii="Times New Roman" w:hAnsi="Times New Roman" w:cs="Times New Roman"/>
          <w:sz w:val="20"/>
          <w:szCs w:val="20"/>
        </w:rPr>
        <w:t xml:space="preserve">As in Extended Data Fig. 1, but averaged over the 20-year period centred on year 90 after the </w:t>
      </w:r>
      <w:r>
        <w:rPr>
          <w:rFonts w:ascii="Times New Roman" w:hAnsi="Times New Roman" w:cs="Times New Roman"/>
          <w:sz w:val="20"/>
          <w:szCs w:val="20"/>
        </w:rPr>
        <w:t xml:space="preserve">4xCO2 </w:t>
      </w:r>
      <w:r w:rsidRPr="005B18CE">
        <w:rPr>
          <w:rFonts w:ascii="Times New Roman" w:hAnsi="Times New Roman" w:cs="Times New Roman"/>
          <w:sz w:val="20"/>
          <w:szCs w:val="20"/>
        </w:rPr>
        <w:t>experiment is initialised.</w:t>
      </w:r>
    </w:p>
    <w:p w14:paraId="75213A2C" w14:textId="77777777" w:rsidR="00A43255" w:rsidRDefault="00A43255" w:rsidP="00A43255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5C2C1365" wp14:editId="21F103D4">
            <wp:extent cx="5731510" cy="7642225"/>
            <wp:effectExtent l="0" t="0" r="2540" b="0"/>
            <wp:docPr id="264164466" name="Picture 4" descr="A screenshot of a computer generated im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164466" name="Picture 4" descr="A screenshot of a computer generated image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64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C19117" w14:textId="77777777" w:rsidR="00A43255" w:rsidRDefault="00A43255" w:rsidP="00A43255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Extended Data Fig. 3</w:t>
      </w:r>
      <w:r w:rsidRPr="0070359A">
        <w:rPr>
          <w:rFonts w:ascii="Times New Roman" w:hAnsi="Times New Roman" w:cs="Times New Roman"/>
          <w:b/>
          <w:bCs/>
          <w:sz w:val="20"/>
          <w:szCs w:val="20"/>
        </w:rPr>
        <w:t xml:space="preserve">: Overturning </w:t>
      </w:r>
      <w:r>
        <w:rPr>
          <w:rFonts w:ascii="Times New Roman" w:hAnsi="Times New Roman" w:cs="Times New Roman"/>
          <w:b/>
          <w:bCs/>
          <w:sz w:val="20"/>
          <w:szCs w:val="20"/>
        </w:rPr>
        <w:t>c</w:t>
      </w:r>
      <w:r w:rsidRPr="0070359A">
        <w:rPr>
          <w:rFonts w:ascii="Times New Roman" w:hAnsi="Times New Roman" w:cs="Times New Roman"/>
          <w:b/>
          <w:bCs/>
          <w:sz w:val="20"/>
          <w:szCs w:val="20"/>
        </w:rPr>
        <w:t>irculation in the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future state of the</w:t>
      </w:r>
      <w:r w:rsidRPr="0070359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</w:rPr>
        <w:t>North Atlantic freshwater forcing</w:t>
      </w:r>
      <w:r w:rsidRPr="0070359A">
        <w:rPr>
          <w:rFonts w:ascii="Times New Roman" w:hAnsi="Times New Roman" w:cs="Times New Roman"/>
          <w:b/>
          <w:bCs/>
          <w:sz w:val="20"/>
          <w:szCs w:val="20"/>
        </w:rPr>
        <w:t xml:space="preserve"> experiment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5B18CE">
        <w:rPr>
          <w:rFonts w:ascii="Times New Roman" w:hAnsi="Times New Roman" w:cs="Times New Roman"/>
          <w:sz w:val="20"/>
          <w:szCs w:val="20"/>
        </w:rPr>
        <w:t xml:space="preserve">As in Extended Data Fig. 1, but averaged over the 20-year period centred on year 90 after the </w:t>
      </w:r>
      <w:r>
        <w:rPr>
          <w:rFonts w:ascii="Times New Roman" w:hAnsi="Times New Roman" w:cs="Times New Roman"/>
          <w:sz w:val="20"/>
          <w:szCs w:val="20"/>
        </w:rPr>
        <w:t xml:space="preserve">u03_hos </w:t>
      </w:r>
      <w:r w:rsidRPr="005B18CE">
        <w:rPr>
          <w:rFonts w:ascii="Times New Roman" w:hAnsi="Times New Roman" w:cs="Times New Roman"/>
          <w:sz w:val="20"/>
          <w:szCs w:val="20"/>
        </w:rPr>
        <w:t>experiment is initialised.</w:t>
      </w:r>
    </w:p>
    <w:p w14:paraId="1AE7D070" w14:textId="77777777" w:rsidR="00A43255" w:rsidRDefault="00A43255" w:rsidP="00A4325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62C9257" wp14:editId="66F6E187">
            <wp:extent cx="5731510" cy="2005965"/>
            <wp:effectExtent l="0" t="0" r="2540" b="0"/>
            <wp:docPr id="893899164" name="Picture 14" descr="A graph of different colore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899164" name="Picture 14" descr="A graph of different colored lines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005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836F4A7" wp14:editId="5F5460C4">
            <wp:extent cx="5731510" cy="2005965"/>
            <wp:effectExtent l="0" t="0" r="2540" b="0"/>
            <wp:docPr id="9693137" name="Picture 13" descr="A graph of different colore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93137" name="Picture 13" descr="A graph of different colored lines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005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340B30" w14:textId="77777777" w:rsidR="00A43255" w:rsidRDefault="00A43255" w:rsidP="00A4325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43111E96" wp14:editId="3478F6E2">
            <wp:extent cx="5731510" cy="951865"/>
            <wp:effectExtent l="0" t="0" r="2540" b="635"/>
            <wp:docPr id="26029782" name="Picture 26029782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4544373" name="Picture 2" descr="A screenshot of a computer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951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9E1A9C" w14:textId="77777777" w:rsidR="00A43255" w:rsidRPr="002C5DE1" w:rsidRDefault="00A43255" w:rsidP="00A43255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Extended Data Fig. 4</w:t>
      </w:r>
      <w:r w:rsidRPr="007D46BF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Pr="007D46BF">
        <w:rPr>
          <w:rFonts w:ascii="Times New Roman" w:hAnsi="Times New Roman" w:cs="Times New Roman"/>
          <w:sz w:val="20"/>
          <w:szCs w:val="20"/>
        </w:rPr>
        <w:t xml:space="preserve"> </w:t>
      </w:r>
      <w:r w:rsidRPr="007D46BF">
        <w:rPr>
          <w:rFonts w:ascii="Times New Roman" w:hAnsi="Times New Roman" w:cs="Times New Roman"/>
          <w:b/>
          <w:bCs/>
          <w:sz w:val="20"/>
          <w:szCs w:val="20"/>
        </w:rPr>
        <w:t>Decadal-mean evolution of PMOC and Southern Ocean overturning under extreme forcing. a-b</w:t>
      </w:r>
      <w:r w:rsidRPr="007D46BF">
        <w:rPr>
          <w:rFonts w:ascii="Times New Roman" w:hAnsi="Times New Roman" w:cs="Times New Roman"/>
          <w:sz w:val="20"/>
          <w:szCs w:val="20"/>
        </w:rPr>
        <w:t xml:space="preserve"> Abrupt quadrupling of CO</w:t>
      </w:r>
      <w:r w:rsidRPr="007D46BF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7D46BF">
        <w:rPr>
          <w:rFonts w:ascii="Times New Roman" w:hAnsi="Times New Roman" w:cs="Times New Roman"/>
          <w:sz w:val="20"/>
          <w:szCs w:val="20"/>
        </w:rPr>
        <w:t xml:space="preserve"> (“4xCO2”) and </w:t>
      </w:r>
      <w:r w:rsidRPr="007D46BF">
        <w:rPr>
          <w:rFonts w:ascii="Times New Roman" w:hAnsi="Times New Roman" w:cs="Times New Roman"/>
          <w:b/>
          <w:bCs/>
          <w:sz w:val="20"/>
          <w:szCs w:val="20"/>
        </w:rPr>
        <w:t>c-d</w:t>
      </w:r>
      <w:r w:rsidRPr="007D46BF">
        <w:rPr>
          <w:rFonts w:ascii="Times New Roman" w:hAnsi="Times New Roman" w:cs="Times New Roman"/>
          <w:sz w:val="20"/>
          <w:szCs w:val="20"/>
        </w:rPr>
        <w:t xml:space="preserve"> North Atlantic freshwater hosing (“u03_hos”) forcing scenarios. Variables plotted are (</w:t>
      </w:r>
      <w:r w:rsidRPr="00F443CE">
        <w:rPr>
          <w:rFonts w:ascii="Times New Roman" w:hAnsi="Times New Roman" w:cs="Times New Roman"/>
          <w:b/>
          <w:bCs/>
          <w:sz w:val="20"/>
          <w:szCs w:val="20"/>
        </w:rPr>
        <w:t>a,c</w:t>
      </w:r>
      <w:r w:rsidRPr="007D46BF">
        <w:rPr>
          <w:rFonts w:ascii="Times New Roman" w:hAnsi="Times New Roman" w:cs="Times New Roman"/>
          <w:sz w:val="20"/>
          <w:szCs w:val="20"/>
        </w:rPr>
        <w:t>) PMOC strength at 34.5°S, and (</w:t>
      </w:r>
      <w:r w:rsidRPr="00F443CE">
        <w:rPr>
          <w:rFonts w:ascii="Times New Roman" w:hAnsi="Times New Roman" w:cs="Times New Roman"/>
          <w:b/>
          <w:bCs/>
          <w:sz w:val="20"/>
          <w:szCs w:val="20"/>
        </w:rPr>
        <w:t>b,d</w:t>
      </w:r>
      <w:r w:rsidRPr="007D46BF">
        <w:rPr>
          <w:rFonts w:ascii="Times New Roman" w:hAnsi="Times New Roman" w:cs="Times New Roman"/>
          <w:sz w:val="20"/>
          <w:szCs w:val="20"/>
        </w:rPr>
        <w:t>) SO upper cell strength at 34.5°S. Models</w:t>
      </w:r>
      <w:r w:rsidRPr="00B21F9F">
        <w:rPr>
          <w:rFonts w:ascii="Times New Roman" w:hAnsi="Times New Roman" w:cs="Times New Roman"/>
          <w:sz w:val="20"/>
          <w:szCs w:val="20"/>
        </w:rPr>
        <w:t xml:space="preserve"> used in both the 4xCO2 and u03_hos </w:t>
      </w:r>
      <w:r>
        <w:rPr>
          <w:rFonts w:ascii="Times New Roman" w:hAnsi="Times New Roman" w:cs="Times New Roman"/>
          <w:sz w:val="20"/>
          <w:szCs w:val="20"/>
        </w:rPr>
        <w:t>scenario</w:t>
      </w:r>
      <w:r w:rsidRPr="00B21F9F">
        <w:rPr>
          <w:rFonts w:ascii="Times New Roman" w:hAnsi="Times New Roman" w:cs="Times New Roman"/>
          <w:sz w:val="20"/>
          <w:szCs w:val="20"/>
        </w:rPr>
        <w:t xml:space="preserve"> are labelled *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516FBB45" w14:textId="77777777" w:rsidR="00A43255" w:rsidRPr="007866AE" w:rsidRDefault="00A43255" w:rsidP="00A4325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67035C9" w14:textId="77777777" w:rsidR="00A43255" w:rsidRDefault="00A43255" w:rsidP="00A43255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9CC3330" w14:textId="77777777" w:rsidR="00A43255" w:rsidRDefault="00A43255" w:rsidP="00A43255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9D4AA1B" w14:textId="77777777" w:rsidR="00A43255" w:rsidRDefault="00A43255" w:rsidP="00A43255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644DF16B" wp14:editId="1D337FD3">
            <wp:extent cx="5731510" cy="2865755"/>
            <wp:effectExtent l="0" t="0" r="2540" b="0"/>
            <wp:docPr id="1506996832" name="Picture 6" descr="A graph of different colored circl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6996832" name="Picture 6" descr="A graph of different colored circles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65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8E9657" w14:textId="77777777" w:rsidR="00A43255" w:rsidRPr="005F640A" w:rsidRDefault="00A43255" w:rsidP="00A43255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5BBB85FC" wp14:editId="601F8688">
            <wp:extent cx="5731510" cy="951865"/>
            <wp:effectExtent l="0" t="0" r="2540" b="635"/>
            <wp:docPr id="1587358043" name="Picture 1587358043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4544373" name="Picture 2" descr="A screenshot of a computer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951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2A5AD9" w14:textId="77777777" w:rsidR="00A43255" w:rsidRDefault="00A43255" w:rsidP="00A4325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Extended Data Fig. 5</w:t>
      </w:r>
      <w:r w:rsidRPr="000D3F96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Impact of </w:t>
      </w:r>
      <w:r w:rsidRPr="000D3F96">
        <w:rPr>
          <w:rFonts w:ascii="Times New Roman" w:hAnsi="Times New Roman" w:cs="Times New Roman"/>
          <w:b/>
          <w:bCs/>
          <w:sz w:val="20"/>
          <w:szCs w:val="20"/>
        </w:rPr>
        <w:t>S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outhern </w:t>
      </w:r>
      <w:r w:rsidRPr="000D3F96">
        <w:rPr>
          <w:rFonts w:ascii="Times New Roman" w:hAnsi="Times New Roman" w:cs="Times New Roman"/>
          <w:b/>
          <w:bCs/>
          <w:sz w:val="20"/>
          <w:szCs w:val="20"/>
        </w:rPr>
        <w:t>O</w:t>
      </w:r>
      <w:r>
        <w:rPr>
          <w:rFonts w:ascii="Times New Roman" w:hAnsi="Times New Roman" w:cs="Times New Roman"/>
          <w:b/>
          <w:bCs/>
          <w:sz w:val="20"/>
          <w:szCs w:val="20"/>
        </w:rPr>
        <w:t>cean</w:t>
      </w:r>
      <w:r w:rsidRPr="000D3F96">
        <w:rPr>
          <w:rFonts w:ascii="Times New Roman" w:hAnsi="Times New Roman" w:cs="Times New Roman"/>
          <w:b/>
          <w:bCs/>
          <w:sz w:val="20"/>
          <w:szCs w:val="20"/>
        </w:rPr>
        <w:t xml:space="preserve"> wind changes on S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outhern </w:t>
      </w:r>
      <w:r w:rsidRPr="000D3F96">
        <w:rPr>
          <w:rFonts w:ascii="Times New Roman" w:hAnsi="Times New Roman" w:cs="Times New Roman"/>
          <w:b/>
          <w:bCs/>
          <w:sz w:val="20"/>
          <w:szCs w:val="20"/>
        </w:rPr>
        <w:t>O</w:t>
      </w:r>
      <w:r>
        <w:rPr>
          <w:rFonts w:ascii="Times New Roman" w:hAnsi="Times New Roman" w:cs="Times New Roman"/>
          <w:b/>
          <w:bCs/>
          <w:sz w:val="20"/>
          <w:szCs w:val="20"/>
        </w:rPr>
        <w:t>cean</w:t>
      </w:r>
      <w:r w:rsidRPr="000D3F96">
        <w:rPr>
          <w:rFonts w:ascii="Times New Roman" w:hAnsi="Times New Roman" w:cs="Times New Roman"/>
          <w:b/>
          <w:bCs/>
          <w:sz w:val="20"/>
          <w:szCs w:val="20"/>
        </w:rPr>
        <w:t xml:space="preserve"> overturning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under extreme GHG forcing</w:t>
      </w:r>
      <w:r w:rsidRPr="000D3F96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0D3F96">
        <w:rPr>
          <w:rFonts w:ascii="Times New Roman" w:hAnsi="Times New Roman" w:cs="Times New Roman"/>
          <w:sz w:val="20"/>
          <w:szCs w:val="20"/>
        </w:rPr>
        <w:t xml:space="preserve">Change in </w:t>
      </w:r>
      <w:r w:rsidRPr="00065C97">
        <w:rPr>
          <w:rFonts w:ascii="Times New Roman" w:hAnsi="Times New Roman" w:cs="Times New Roman"/>
          <w:b/>
          <w:bCs/>
          <w:sz w:val="20"/>
          <w:szCs w:val="20"/>
        </w:rPr>
        <w:t>(a)</w:t>
      </w:r>
      <w:r>
        <w:rPr>
          <w:rFonts w:ascii="Times New Roman" w:hAnsi="Times New Roman" w:cs="Times New Roman"/>
          <w:sz w:val="20"/>
          <w:szCs w:val="20"/>
        </w:rPr>
        <w:t xml:space="preserve"> the magnitude and </w:t>
      </w:r>
      <w:r w:rsidRPr="000D3F96">
        <w:rPr>
          <w:rFonts w:ascii="Times New Roman" w:hAnsi="Times New Roman" w:cs="Times New Roman"/>
          <w:b/>
          <w:bCs/>
          <w:sz w:val="20"/>
          <w:szCs w:val="20"/>
        </w:rPr>
        <w:t>(b)</w:t>
      </w:r>
      <w:r w:rsidRPr="000D3F9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the </w:t>
      </w:r>
      <w:r w:rsidRPr="000D3F96">
        <w:rPr>
          <w:rFonts w:ascii="Times New Roman" w:hAnsi="Times New Roman" w:cs="Times New Roman"/>
          <w:sz w:val="20"/>
          <w:szCs w:val="20"/>
        </w:rPr>
        <w:t xml:space="preserve">latitude of </w:t>
      </w:r>
      <w:r>
        <w:rPr>
          <w:rFonts w:ascii="Times New Roman" w:hAnsi="Times New Roman" w:cs="Times New Roman"/>
          <w:sz w:val="20"/>
          <w:szCs w:val="20"/>
        </w:rPr>
        <w:t xml:space="preserve">the </w:t>
      </w:r>
      <w:r w:rsidRPr="000D3F96">
        <w:rPr>
          <w:rFonts w:ascii="Times New Roman" w:hAnsi="Times New Roman" w:cs="Times New Roman"/>
          <w:sz w:val="20"/>
          <w:szCs w:val="20"/>
        </w:rPr>
        <w:t>maximum SO wind st</w:t>
      </w:r>
      <w:r>
        <w:rPr>
          <w:rFonts w:ascii="Times New Roman" w:hAnsi="Times New Roman" w:cs="Times New Roman"/>
          <w:sz w:val="20"/>
          <w:szCs w:val="20"/>
        </w:rPr>
        <w:t>ress,</w:t>
      </w:r>
      <w:r w:rsidRPr="000D3F96">
        <w:rPr>
          <w:rFonts w:ascii="Times New Roman" w:hAnsi="Times New Roman" w:cs="Times New Roman"/>
          <w:sz w:val="20"/>
          <w:szCs w:val="20"/>
        </w:rPr>
        <w:t xml:space="preserve"> against </w:t>
      </w:r>
      <w:r>
        <w:rPr>
          <w:rFonts w:ascii="Times New Roman" w:hAnsi="Times New Roman" w:cs="Times New Roman"/>
          <w:sz w:val="20"/>
          <w:szCs w:val="20"/>
        </w:rPr>
        <w:t xml:space="preserve">the change in </w:t>
      </w:r>
      <w:r w:rsidRPr="000D3F96">
        <w:rPr>
          <w:rFonts w:ascii="Times New Roman" w:hAnsi="Times New Roman" w:cs="Times New Roman"/>
          <w:sz w:val="20"/>
          <w:szCs w:val="20"/>
        </w:rPr>
        <w:t>SO upper cell strength at 34.5</w:t>
      </w:r>
      <w:r>
        <w:rPr>
          <w:rFonts w:ascii="Times New Roman" w:hAnsi="Times New Roman" w:cs="Times New Roman"/>
          <w:sz w:val="20"/>
          <w:szCs w:val="20"/>
        </w:rPr>
        <w:t>°</w:t>
      </w:r>
      <w:r w:rsidRPr="000D3F96">
        <w:rPr>
          <w:rFonts w:ascii="Times New Roman" w:hAnsi="Times New Roman" w:cs="Times New Roman"/>
          <w:sz w:val="20"/>
          <w:szCs w:val="20"/>
        </w:rPr>
        <w:t>S</w:t>
      </w:r>
      <w:r>
        <w:rPr>
          <w:rFonts w:ascii="Times New Roman" w:hAnsi="Times New Roman" w:cs="Times New Roman"/>
          <w:sz w:val="20"/>
          <w:szCs w:val="20"/>
        </w:rPr>
        <w:t xml:space="preserve"> (future state minus control) in the 4xCO2 experiment</w:t>
      </w:r>
      <w:r w:rsidRPr="000D3F96">
        <w:rPr>
          <w:rFonts w:ascii="Times New Roman" w:hAnsi="Times New Roman" w:cs="Times New Roman"/>
          <w:sz w:val="20"/>
          <w:szCs w:val="20"/>
        </w:rPr>
        <w:t>.</w:t>
      </w:r>
    </w:p>
    <w:p w14:paraId="16EC2F78" w14:textId="77777777" w:rsidR="00A43255" w:rsidRPr="005B18CE" w:rsidRDefault="00A43255" w:rsidP="00A4325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noProof/>
          <w:sz w:val="20"/>
          <w:szCs w:val="20"/>
        </w:rPr>
        <w:lastRenderedPageBreak/>
        <w:drawing>
          <wp:inline distT="0" distB="0" distL="0" distR="0" wp14:anchorId="35FEF22F" wp14:editId="109DCADF">
            <wp:extent cx="5731510" cy="7642225"/>
            <wp:effectExtent l="0" t="0" r="2540" b="0"/>
            <wp:docPr id="944042032" name="Picture 10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4042032" name="Picture 10" descr="A screenshot of a graph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64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0"/>
          <w:szCs w:val="20"/>
        </w:rPr>
        <w:t>Extended Data Fig. 6. Changes in o</w:t>
      </w:r>
      <w:r w:rsidRPr="0070359A">
        <w:rPr>
          <w:rFonts w:ascii="Times New Roman" w:hAnsi="Times New Roman" w:cs="Times New Roman"/>
          <w:b/>
          <w:bCs/>
          <w:sz w:val="20"/>
          <w:szCs w:val="20"/>
        </w:rPr>
        <w:t xml:space="preserve">verturning </w:t>
      </w:r>
      <w:r>
        <w:rPr>
          <w:rFonts w:ascii="Times New Roman" w:hAnsi="Times New Roman" w:cs="Times New Roman"/>
          <w:b/>
          <w:bCs/>
          <w:sz w:val="20"/>
          <w:szCs w:val="20"/>
        </w:rPr>
        <w:t>c</w:t>
      </w:r>
      <w:r w:rsidRPr="0070359A">
        <w:rPr>
          <w:rFonts w:ascii="Times New Roman" w:hAnsi="Times New Roman" w:cs="Times New Roman"/>
          <w:b/>
          <w:bCs/>
          <w:sz w:val="20"/>
          <w:szCs w:val="20"/>
        </w:rPr>
        <w:t xml:space="preserve">irculation </w:t>
      </w:r>
      <w:r>
        <w:rPr>
          <w:rFonts w:ascii="Times New Roman" w:hAnsi="Times New Roman" w:cs="Times New Roman"/>
          <w:b/>
          <w:bCs/>
          <w:sz w:val="20"/>
          <w:szCs w:val="20"/>
        </w:rPr>
        <w:t>after 90 years of North Atlantic freshwater forcing</w:t>
      </w:r>
      <w:r w:rsidRPr="0070359A">
        <w:rPr>
          <w:rFonts w:ascii="Times New Roman" w:hAnsi="Times New Roman" w:cs="Times New Roman"/>
          <w:b/>
          <w:bCs/>
          <w:sz w:val="20"/>
          <w:szCs w:val="20"/>
        </w:rPr>
        <w:t>.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9B4503">
        <w:rPr>
          <w:rFonts w:ascii="Times New Roman" w:hAnsi="Times New Roman" w:cs="Times New Roman"/>
          <w:sz w:val="20"/>
          <w:szCs w:val="20"/>
        </w:rPr>
        <w:t>Differences</w:t>
      </w:r>
      <w:r>
        <w:rPr>
          <w:rFonts w:ascii="Times New Roman" w:hAnsi="Times New Roman" w:cs="Times New Roman"/>
          <w:sz w:val="20"/>
          <w:szCs w:val="20"/>
        </w:rPr>
        <w:t xml:space="preserve"> (2 Sv contour interval)</w:t>
      </w:r>
      <w:r w:rsidRPr="009B450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are between the future state (</w:t>
      </w:r>
      <w:r w:rsidRPr="005B18CE">
        <w:rPr>
          <w:rFonts w:ascii="Times New Roman" w:hAnsi="Times New Roman" w:cs="Times New Roman"/>
          <w:sz w:val="20"/>
          <w:szCs w:val="20"/>
        </w:rPr>
        <w:t>average over the 20-year period centred on year 90</w:t>
      </w:r>
      <w:r>
        <w:rPr>
          <w:rFonts w:ascii="Times New Roman" w:hAnsi="Times New Roman" w:cs="Times New Roman"/>
          <w:sz w:val="20"/>
          <w:szCs w:val="20"/>
        </w:rPr>
        <w:t xml:space="preserve">) of u03_hos, and </w:t>
      </w:r>
      <w:r w:rsidRPr="009B4503">
        <w:rPr>
          <w:rFonts w:ascii="Times New Roman" w:hAnsi="Times New Roman" w:cs="Times New Roman"/>
          <w:sz w:val="20"/>
          <w:szCs w:val="20"/>
        </w:rPr>
        <w:t>the p</w:t>
      </w:r>
      <w:r>
        <w:rPr>
          <w:rFonts w:ascii="Times New Roman" w:hAnsi="Times New Roman" w:cs="Times New Roman"/>
          <w:sz w:val="20"/>
          <w:szCs w:val="20"/>
        </w:rPr>
        <w:t>re-industrial c</w:t>
      </w:r>
      <w:r w:rsidRPr="009B4503">
        <w:rPr>
          <w:rFonts w:ascii="Times New Roman" w:hAnsi="Times New Roman" w:cs="Times New Roman"/>
          <w:sz w:val="20"/>
          <w:szCs w:val="20"/>
        </w:rPr>
        <w:t>ontrol experiment</w:t>
      </w:r>
      <w:r>
        <w:rPr>
          <w:rFonts w:ascii="Times New Roman" w:hAnsi="Times New Roman" w:cs="Times New Roman"/>
          <w:sz w:val="20"/>
          <w:szCs w:val="20"/>
        </w:rPr>
        <w:t xml:space="preserve">. Details are described </w:t>
      </w:r>
      <w:r w:rsidRPr="005B18CE">
        <w:rPr>
          <w:rFonts w:ascii="Times New Roman" w:hAnsi="Times New Roman" w:cs="Times New Roman"/>
          <w:sz w:val="20"/>
          <w:szCs w:val="20"/>
        </w:rPr>
        <w:t>in Extended Data Fig. 1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7DE5D326" w14:textId="77777777" w:rsidR="00A43255" w:rsidRPr="0017109E" w:rsidRDefault="00A43255" w:rsidP="00A43255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74E260B9" w14:textId="77777777" w:rsidR="00A43255" w:rsidRPr="00871504" w:rsidRDefault="00A43255" w:rsidP="00A43255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7C7FAB" wp14:editId="133A6E82">
                <wp:simplePos x="0" y="0"/>
                <wp:positionH relativeFrom="column">
                  <wp:posOffset>645478</wp:posOffset>
                </wp:positionH>
                <wp:positionV relativeFrom="paragraph">
                  <wp:posOffset>281429</wp:posOffset>
                </wp:positionV>
                <wp:extent cx="328930" cy="45085"/>
                <wp:effectExtent l="122872" t="0" r="98743" b="0"/>
                <wp:wrapNone/>
                <wp:docPr id="919442708" name="Arrow: Righ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977256">
                          <a:off x="0" y="0"/>
                          <a:ext cx="328930" cy="4508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E2BA7C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1" o:spid="_x0000_s1026" type="#_x0000_t13" style="position:absolute;margin-left:50.85pt;margin-top:22.15pt;width:25.9pt;height:3.55pt;rotation:3251957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+ZzagIAACUFAAAOAAAAZHJzL2Uyb0RvYy54bWysVE1v2zAMvQ/YfxB0X+24ST+COkXQosOA&#10;og3aDj2rshQbkEWNUuJkv36U7LhFW+ww7CJQIvlEPj3q4nLXGrZV6BuwJZ8c5ZwpK6Fq7LrkP59u&#10;vp1x5oOwlTBgVcn3yvPLxdcvF52bqwJqMJVCRiDWzztX8joEN88yL2vVCn8ETllyasBWBNriOqtQ&#10;dITemqzI85OsA6wcglTe0+l17+SLhK+1kuFea68CMyWn2kJaMa0vcc0WF2K+RuHqRg5liH+oohWN&#10;pUtHqGsRBNtg8wGqbSSCBx2OJLQZaN1IlXqgbib5u24ea+FU6oXI8W6kyf8/WHm3fXQrJBo65+ee&#10;zNjFTmPLEIit4vz0tJidpN6oWrZL1O1H6tQuMEmHx8XZ+TERLMk1neVns8hs1iNFRIc+fFfQsmiU&#10;HJt1HZaI0CVksb31oU84BFL2a0XJCnujIpSxD0qzpqJbi5SdxKKuDLKtoGcWUiobJr2rFpXqjyez&#10;PE/vTVWNGanGBBiRdWPMiD0ARCF+xO5rHeJjqkpaG5PzvxXWJ48Z6WawYUxuGwv4GYChroab+/gD&#10;ST01kaUXqPYr7N+OnsM7edMQ47fCh5VAkjYd0riGe1q0ga7kMFic1YC/PzuP8aQ48nLW0aiU3P/a&#10;CFScmR+WtHg+mU7jbKXNdHZa0Abfel7eeuymvQJ6pkmqLpkxPpiDqRHaZ5rqZbyVXMJKurvkMuBh&#10;cxX6EaZ/QarlMoXRPDkRbu2jkxE8shq19LR7FugG2QWS6x0cxkrM3+muj42ZFpabALpJonzldeCb&#10;ZjEJZ/g34rC/3aeo199t8QcAAP//AwBQSwMEFAAGAAgAAAAhAAz4IHfcAAAACQEAAA8AAABkcnMv&#10;ZG93bnJldi54bWxMj81OwzAQhO9IvIO1SNyo4wRKCHEqhIQ408LdiTc/NF6H2G3Tt2d7gtNqtKOZ&#10;b8rN4kZxxDkMnjSoVQICqfF2oE7D5+7tLgcRoiFrRk+o4YwBNtX1VWkK60/0gcdt7ASHUCiMhj7G&#10;qZAyND06E1Z+QuJf62dnIsu5k3Y2Jw53o0yTZC2dGYgbejPha4/NfntwGr73yROpfPh5OL+rbp3V&#10;bdx9tVrf3iwvzyAiLvHPDBd8RoeKmWp/IBvEyDq95y1RQ5ryvRgypUDUGh6zHGRVyv8Lql8AAAD/&#10;/wMAUEsBAi0AFAAGAAgAAAAhALaDOJL+AAAA4QEAABMAAAAAAAAAAAAAAAAAAAAAAFtDb250ZW50&#10;X1R5cGVzXS54bWxQSwECLQAUAAYACAAAACEAOP0h/9YAAACUAQAACwAAAAAAAAAAAAAAAAAvAQAA&#10;X3JlbHMvLnJlbHNQSwECLQAUAAYACAAAACEA+ofmc2oCAAAlBQAADgAAAAAAAAAAAAAAAAAuAgAA&#10;ZHJzL2Uyb0RvYy54bWxQSwECLQAUAAYACAAAACEADPggd9wAAAAJAQAADwAAAAAAAAAAAAAAAADE&#10;BAAAZHJzL2Rvd25yZXYueG1sUEsFBgAAAAAEAAQA8wAAAM0FAAAAAA==&#10;" adj="20120" fillcolor="#4472c4 [3204]" strokecolor="#09101d [484]" strokeweight="1pt"/>
            </w:pict>
          </mc:Fallback>
        </mc:AlternateContent>
      </w:r>
      <w:r w:rsidRPr="002E1601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3AE2B39" wp14:editId="0BBCF3D1">
                <wp:simplePos x="0" y="0"/>
                <wp:positionH relativeFrom="column">
                  <wp:posOffset>253365</wp:posOffset>
                </wp:positionH>
                <wp:positionV relativeFrom="paragraph">
                  <wp:posOffset>-10281</wp:posOffset>
                </wp:positionV>
                <wp:extent cx="896620" cy="245745"/>
                <wp:effectExtent l="0" t="0" r="0" b="1905"/>
                <wp:wrapNone/>
                <wp:docPr id="8545599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6620" cy="245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E185B6" w14:textId="77777777" w:rsidR="00A43255" w:rsidRPr="00D52C99" w:rsidRDefault="00A43255" w:rsidP="00A43255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D52C9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“Future” state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AE2B3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9.95pt;margin-top:-.8pt;width:70.6pt;height:19.3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cf5CgIAAPUDAAAOAAAAZHJzL2Uyb0RvYy54bWysk8GO0zAQhu9IvIPlO01btWUbNV0tXYqQ&#10;lgVp4QEcx2ksHI8Zu03K0zN2st0CN4QPlu0Z/575Zry57VvDTgq9Blvw2WTKmbISKm0PBf/2df/m&#10;hjMfhK2EAasKflae325fv9p0LldzaMBUChmJWJ93ruBNCC7PMi8b1Qo/AacsGWvAVgTa4iGrUHSk&#10;3ppsPp2usg6wcghSeU+n94ORb5N+XSsZPte1V4GZglNsIc2Y5jLO2XYj8gMK12g5hiH+IYpWaEuP&#10;XqTuRRDsiPovqVZLBA91mEhoM6hrLVXKgbKZTf/I5qkRTqVcCI53F0z+/8nKx9OT+4Is9O+gpwKm&#10;JLx7APndMwu7RtiDukOErlGioodnEVnWOZ+PVyNqn/soUnafoKIii2OAJNTX2EYqlCcjdSrA+QJd&#10;9YFJOrxZr1ZzskgyzRfLt4tlekHkz5cd+vBBQcviouBINU3i4vTgQwxG5M8u8S0PRld7bUza4KHc&#10;GWQnQfXfpzGq/+ZmLOsKvl7Ol0nZQryfWqPVgfrT6JYCncYxdEyE8d5WySUIbYY1RWLsSCcCGdCE&#10;vuzJMVIqoToTJ4ShD+nf0KIB/MlZRz1YcP/jKFBxZj5aYr2eLRaxadOG0ERMeG0pry3CSpIqeOBs&#10;WO5CavTIwcId1aTWiddLJGOs1FsJ4/gPYvNe75PXy2/d/gIAAP//AwBQSwMEFAAGAAgAAAAhAFPY&#10;+8jdAAAACAEAAA8AAABkcnMvZG93bnJldi54bWxMj8tugzAQRfeV+g/WROqmSoz7gEAxUVupVbdJ&#10;8wEDTAAFjxF2Avn7OqtmOTpX957JN7PpxZlG11nWoFYRCOLK1h03Gva/X8s1COeRa+wtk4YLOdgU&#10;93c5ZrWdeEvnnW9EKGGXoYbW+yGT0lUtGXQrOxAHdrCjQR/OsZH1iFMoN718iqJYGuw4LLQ40GdL&#10;1XF3MhoOP9PjazqV336fbF/iD+yS0l60fljM728gPM3+PwxX/aAORXAq7YlrJ3oNz2kakhqWKgZx&#10;5WulQJQBJApkkcvbB4o/AAAA//8DAFBLAQItABQABgAIAAAAIQC2gziS/gAAAOEBAAATAAAAAAAA&#10;AAAAAAAAAAAAAABbQ29udGVudF9UeXBlc10ueG1sUEsBAi0AFAAGAAgAAAAhADj9If/WAAAAlAEA&#10;AAsAAAAAAAAAAAAAAAAALwEAAF9yZWxzLy5yZWxzUEsBAi0AFAAGAAgAAAAhAHh1x/kKAgAA9QMA&#10;AA4AAAAAAAAAAAAAAAAALgIAAGRycy9lMm9Eb2MueG1sUEsBAi0AFAAGAAgAAAAhAFPY+8jdAAAA&#10;CAEAAA8AAAAAAAAAAAAAAAAAZAQAAGRycy9kb3ducmV2LnhtbFBLBQYAAAAABAAEAPMAAABuBQAA&#10;AAA=&#10;" stroked="f">
                <v:textbox>
                  <w:txbxContent>
                    <w:p w14:paraId="3FE185B6" w14:textId="77777777" w:rsidR="00A43255" w:rsidRPr="00D52C99" w:rsidRDefault="00A43255" w:rsidP="00A43255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D52C99">
                        <w:rPr>
                          <w:rFonts w:ascii="Arial" w:hAnsi="Arial" w:cs="Arial"/>
                          <w:sz w:val="16"/>
                          <w:szCs w:val="16"/>
                        </w:rPr>
                        <w:t>“Future” state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0"/>
          <w:szCs w:val="20"/>
        </w:rPr>
        <w:drawing>
          <wp:inline distT="0" distB="0" distL="0" distR="0" wp14:anchorId="6AE23EB0" wp14:editId="048BD4C3">
            <wp:extent cx="5731510" cy="2005965"/>
            <wp:effectExtent l="0" t="0" r="2540" b="0"/>
            <wp:docPr id="1498464790" name="Picture 6" descr="A graph of different colore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8464790" name="Picture 6" descr="A graph of different colored lines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005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sz w:val="20"/>
          <w:szCs w:val="20"/>
        </w:rPr>
        <w:drawing>
          <wp:inline distT="0" distB="0" distL="0" distR="0" wp14:anchorId="036DE2D5" wp14:editId="29A3BC61">
            <wp:extent cx="5731510" cy="2005965"/>
            <wp:effectExtent l="0" t="0" r="2540" b="0"/>
            <wp:docPr id="1942779032" name="Picture 5" descr="A graph of different colore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2779032" name="Picture 5" descr="A graph of different colored lines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005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A5863B" w14:textId="77777777" w:rsidR="00A43255" w:rsidRDefault="00A43255" w:rsidP="00A43255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097E9528" wp14:editId="5D31F20B">
            <wp:extent cx="5731510" cy="951865"/>
            <wp:effectExtent l="0" t="0" r="2540" b="635"/>
            <wp:docPr id="1094291405" name="Picture 1094291405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4544373" name="Picture 2" descr="A screenshot of a computer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951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1B4401" w14:textId="77777777" w:rsidR="00A43255" w:rsidRDefault="00A43255" w:rsidP="00A43255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Extended Data Fig. 7</w:t>
      </w:r>
      <w:r w:rsidRPr="000D3F96">
        <w:rPr>
          <w:rFonts w:ascii="Times New Roman" w:hAnsi="Times New Roman" w:cs="Times New Roman"/>
          <w:b/>
          <w:bCs/>
          <w:sz w:val="20"/>
          <w:szCs w:val="20"/>
        </w:rPr>
        <w:t xml:space="preserve"> Decadal-mean </w:t>
      </w:r>
      <w:r>
        <w:rPr>
          <w:rFonts w:ascii="Times New Roman" w:hAnsi="Times New Roman" w:cs="Times New Roman"/>
          <w:b/>
          <w:bCs/>
          <w:sz w:val="20"/>
          <w:szCs w:val="20"/>
        </w:rPr>
        <w:t>change</w:t>
      </w:r>
      <w:r w:rsidRPr="000D3F9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</w:rPr>
        <w:t>in</w:t>
      </w:r>
      <w:r w:rsidRPr="000D3F96">
        <w:rPr>
          <w:rFonts w:ascii="Times New Roman" w:hAnsi="Times New Roman" w:cs="Times New Roman"/>
          <w:b/>
          <w:bCs/>
          <w:sz w:val="20"/>
          <w:szCs w:val="20"/>
        </w:rPr>
        <w:t xml:space="preserve"> AMOC strength and upwelling </w:t>
      </w:r>
      <w:r>
        <w:rPr>
          <w:rFonts w:ascii="Times New Roman" w:hAnsi="Times New Roman" w:cs="Times New Roman"/>
          <w:b/>
          <w:bCs/>
          <w:sz w:val="20"/>
          <w:szCs w:val="20"/>
        </w:rPr>
        <w:t>pathway</w:t>
      </w:r>
      <w:r w:rsidRPr="000D3F96">
        <w:rPr>
          <w:rFonts w:ascii="Times New Roman" w:hAnsi="Times New Roman" w:cs="Times New Roman"/>
          <w:b/>
          <w:bCs/>
          <w:sz w:val="20"/>
          <w:szCs w:val="20"/>
        </w:rPr>
        <w:t>s under extreme forcing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relative to the control</w:t>
      </w:r>
      <w:r w:rsidRPr="000D3F96">
        <w:rPr>
          <w:rFonts w:ascii="Times New Roman" w:hAnsi="Times New Roman" w:cs="Times New Roman"/>
          <w:b/>
          <w:bCs/>
          <w:sz w:val="20"/>
          <w:szCs w:val="20"/>
        </w:rPr>
        <w:t xml:space="preserve"> a-d</w:t>
      </w:r>
      <w:r w:rsidRPr="000D3F96">
        <w:rPr>
          <w:rFonts w:ascii="Times New Roman" w:hAnsi="Times New Roman" w:cs="Times New Roman"/>
          <w:sz w:val="20"/>
          <w:szCs w:val="20"/>
        </w:rPr>
        <w:t xml:space="preserve"> Abrupt quadrupling of CO</w:t>
      </w:r>
      <w:r w:rsidRPr="000D3F96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0D3F96">
        <w:rPr>
          <w:rFonts w:ascii="Times New Roman" w:hAnsi="Times New Roman" w:cs="Times New Roman"/>
          <w:sz w:val="20"/>
          <w:szCs w:val="20"/>
        </w:rPr>
        <w:t xml:space="preserve"> (“4xCO2”) and </w:t>
      </w:r>
      <w:r w:rsidRPr="000D3F96">
        <w:rPr>
          <w:rFonts w:ascii="Times New Roman" w:hAnsi="Times New Roman" w:cs="Times New Roman"/>
          <w:b/>
          <w:bCs/>
          <w:sz w:val="20"/>
          <w:szCs w:val="20"/>
        </w:rPr>
        <w:t>e-h</w:t>
      </w:r>
      <w:r w:rsidRPr="000D3F96">
        <w:rPr>
          <w:rFonts w:ascii="Times New Roman" w:hAnsi="Times New Roman" w:cs="Times New Roman"/>
          <w:sz w:val="20"/>
          <w:szCs w:val="20"/>
        </w:rPr>
        <w:t xml:space="preserve"> North Atlantic freshwater hosing (“u03_hos”) forcing scenarios. Variables plotted are (</w:t>
      </w:r>
      <w:r w:rsidRPr="0055579C">
        <w:rPr>
          <w:rFonts w:ascii="Times New Roman" w:hAnsi="Times New Roman" w:cs="Times New Roman"/>
          <w:b/>
          <w:bCs/>
          <w:sz w:val="20"/>
          <w:szCs w:val="20"/>
        </w:rPr>
        <w:t>a,e</w:t>
      </w:r>
      <w:r w:rsidRPr="000D3F96">
        <w:rPr>
          <w:rFonts w:ascii="Times New Roman" w:hAnsi="Times New Roman" w:cs="Times New Roman"/>
          <w:sz w:val="20"/>
          <w:szCs w:val="20"/>
        </w:rPr>
        <w:t>) AMOC strength, and (</w:t>
      </w:r>
      <w:r w:rsidRPr="0055579C">
        <w:rPr>
          <w:rFonts w:ascii="Times New Roman" w:hAnsi="Times New Roman" w:cs="Times New Roman"/>
          <w:b/>
          <w:bCs/>
          <w:sz w:val="20"/>
          <w:szCs w:val="20"/>
        </w:rPr>
        <w:t>b,f</w:t>
      </w:r>
      <w:r w:rsidRPr="000D3F96">
        <w:rPr>
          <w:rFonts w:ascii="Times New Roman" w:hAnsi="Times New Roman" w:cs="Times New Roman"/>
          <w:sz w:val="20"/>
          <w:szCs w:val="20"/>
        </w:rPr>
        <w:t>) Atlantic, (</w:t>
      </w:r>
      <w:r w:rsidRPr="0055579C">
        <w:rPr>
          <w:rFonts w:ascii="Times New Roman" w:hAnsi="Times New Roman" w:cs="Times New Roman"/>
          <w:b/>
          <w:bCs/>
          <w:sz w:val="20"/>
          <w:szCs w:val="20"/>
        </w:rPr>
        <w:t>c,g</w:t>
      </w:r>
      <w:r w:rsidRPr="000D3F96">
        <w:rPr>
          <w:rFonts w:ascii="Times New Roman" w:hAnsi="Times New Roman" w:cs="Times New Roman"/>
          <w:sz w:val="20"/>
          <w:szCs w:val="20"/>
        </w:rPr>
        <w:t>) Southern Ocean, and (</w:t>
      </w:r>
      <w:r w:rsidRPr="0055579C">
        <w:rPr>
          <w:rFonts w:ascii="Times New Roman" w:hAnsi="Times New Roman" w:cs="Times New Roman"/>
          <w:b/>
          <w:bCs/>
          <w:sz w:val="20"/>
          <w:szCs w:val="20"/>
        </w:rPr>
        <w:t>d,h</w:t>
      </w:r>
      <w:r w:rsidRPr="000D3F96">
        <w:rPr>
          <w:rFonts w:ascii="Times New Roman" w:hAnsi="Times New Roman" w:cs="Times New Roman"/>
          <w:sz w:val="20"/>
          <w:szCs w:val="20"/>
        </w:rPr>
        <w:t xml:space="preserve">) Indo-Pacific residual upwelling </w:t>
      </w:r>
      <w:r>
        <w:rPr>
          <w:rFonts w:ascii="Times New Roman" w:hAnsi="Times New Roman" w:cs="Times New Roman"/>
          <w:sz w:val="20"/>
          <w:szCs w:val="20"/>
        </w:rPr>
        <w:t>pathway</w:t>
      </w:r>
      <w:r w:rsidRPr="000D3F96">
        <w:rPr>
          <w:rFonts w:ascii="Times New Roman" w:hAnsi="Times New Roman" w:cs="Times New Roman"/>
          <w:sz w:val="20"/>
          <w:szCs w:val="20"/>
        </w:rPr>
        <w:t>s of the AMOC</w:t>
      </w:r>
      <w:r w:rsidRPr="00B21F9F">
        <w:rPr>
          <w:rFonts w:ascii="Times New Roman" w:hAnsi="Times New Roman" w:cs="Times New Roman"/>
          <w:sz w:val="20"/>
          <w:szCs w:val="20"/>
        </w:rPr>
        <w:t xml:space="preserve">. Models used in both the 4xCO2 and u03_hos </w:t>
      </w:r>
      <w:r>
        <w:rPr>
          <w:rFonts w:ascii="Times New Roman" w:hAnsi="Times New Roman" w:cs="Times New Roman"/>
          <w:sz w:val="20"/>
          <w:szCs w:val="20"/>
        </w:rPr>
        <w:t>scenario</w:t>
      </w:r>
      <w:r w:rsidRPr="00B21F9F">
        <w:rPr>
          <w:rFonts w:ascii="Times New Roman" w:hAnsi="Times New Roman" w:cs="Times New Roman"/>
          <w:sz w:val="20"/>
          <w:szCs w:val="20"/>
        </w:rPr>
        <w:t xml:space="preserve"> are labelled *.</w:t>
      </w:r>
    </w:p>
    <w:p w14:paraId="190C812E" w14:textId="77777777" w:rsidR="00A43255" w:rsidRDefault="00A43255" w:rsidP="00A43255">
      <w:pPr>
        <w:rPr>
          <w:rFonts w:ascii="Times New Roman" w:hAnsi="Times New Roman" w:cs="Times New Roman"/>
          <w:sz w:val="20"/>
          <w:szCs w:val="20"/>
        </w:rPr>
      </w:pPr>
      <w:r w:rsidRPr="00326064"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4A4EA968" wp14:editId="46C5E0D5">
            <wp:simplePos x="0" y="0"/>
            <wp:positionH relativeFrom="column">
              <wp:posOffset>-252095</wp:posOffset>
            </wp:positionH>
            <wp:positionV relativeFrom="paragraph">
              <wp:posOffset>50165</wp:posOffset>
            </wp:positionV>
            <wp:extent cx="5975985" cy="2959735"/>
            <wp:effectExtent l="0" t="0" r="5715" b="0"/>
            <wp:wrapSquare wrapText="bothSides"/>
            <wp:docPr id="16694948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985" cy="2959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sz w:val="20"/>
          <w:szCs w:val="20"/>
        </w:rPr>
        <w:t>Extended Data Fig. 8</w:t>
      </w:r>
      <w:r w:rsidRPr="00527BF4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Localised South Atlantic overturning circulation </w:t>
      </w:r>
      <w:r w:rsidRPr="00527BF4">
        <w:rPr>
          <w:rFonts w:ascii="Times New Roman" w:hAnsi="Times New Roman" w:cs="Times New Roman"/>
          <w:sz w:val="20"/>
          <w:szCs w:val="20"/>
        </w:rPr>
        <w:t>(</w:t>
      </w:r>
      <w:r w:rsidRPr="00BD388E">
        <w:rPr>
          <w:rFonts w:ascii="Times New Roman" w:hAnsi="Times New Roman" w:cs="Times New Roman"/>
          <w:b/>
          <w:bCs/>
          <w:sz w:val="20"/>
          <w:szCs w:val="20"/>
        </w:rPr>
        <w:t>a,b</w:t>
      </w:r>
      <w:r w:rsidRPr="00527BF4">
        <w:rPr>
          <w:rFonts w:ascii="Times New Roman" w:hAnsi="Times New Roman" w:cs="Times New Roman"/>
          <w:sz w:val="20"/>
          <w:szCs w:val="20"/>
        </w:rPr>
        <w:t>) Meridional overturning streamfunction (Sverdrups (Sv); 2 Sv contour</w:t>
      </w:r>
      <w:r>
        <w:rPr>
          <w:rFonts w:ascii="Times New Roman" w:hAnsi="Times New Roman" w:cs="Times New Roman"/>
          <w:sz w:val="20"/>
          <w:szCs w:val="20"/>
        </w:rPr>
        <w:t xml:space="preserve"> interval</w:t>
      </w:r>
      <w:r w:rsidRPr="00527BF4">
        <w:rPr>
          <w:rFonts w:ascii="Times New Roman" w:hAnsi="Times New Roman" w:cs="Times New Roman"/>
          <w:sz w:val="20"/>
          <w:szCs w:val="20"/>
        </w:rPr>
        <w:t xml:space="preserve">) </w:t>
      </w:r>
      <w:r>
        <w:rPr>
          <w:rFonts w:ascii="Times New Roman" w:hAnsi="Times New Roman" w:cs="Times New Roman"/>
          <w:sz w:val="20"/>
          <w:szCs w:val="20"/>
        </w:rPr>
        <w:t>from</w:t>
      </w:r>
      <w:r w:rsidRPr="00527BF4">
        <w:rPr>
          <w:rFonts w:ascii="Times New Roman" w:hAnsi="Times New Roman" w:cs="Times New Roman"/>
          <w:sz w:val="20"/>
          <w:szCs w:val="20"/>
        </w:rPr>
        <w:t xml:space="preserve"> the GISS-E2-</w:t>
      </w:r>
      <w:r>
        <w:rPr>
          <w:rFonts w:ascii="Times New Roman" w:hAnsi="Times New Roman" w:cs="Times New Roman"/>
          <w:sz w:val="20"/>
          <w:szCs w:val="20"/>
        </w:rPr>
        <w:t>2</w:t>
      </w:r>
      <w:r w:rsidRPr="00527BF4">
        <w:rPr>
          <w:rFonts w:ascii="Times New Roman" w:hAnsi="Times New Roman" w:cs="Times New Roman"/>
          <w:sz w:val="20"/>
          <w:szCs w:val="20"/>
        </w:rPr>
        <w:t>-G</w:t>
      </w:r>
      <w:r>
        <w:rPr>
          <w:rFonts w:ascii="Times New Roman" w:hAnsi="Times New Roman" w:cs="Times New Roman"/>
          <w:sz w:val="20"/>
          <w:szCs w:val="20"/>
        </w:rPr>
        <w:t xml:space="preserve"> pre-industrial control</w:t>
      </w:r>
      <w:r w:rsidRPr="00527BF4">
        <w:rPr>
          <w:rFonts w:ascii="Times New Roman" w:hAnsi="Times New Roman" w:cs="Times New Roman"/>
          <w:sz w:val="20"/>
          <w:szCs w:val="20"/>
        </w:rPr>
        <w:t xml:space="preserve"> simulation, illustrating the method used to separate the AMOC’s upwelling </w:t>
      </w:r>
      <w:r>
        <w:rPr>
          <w:rFonts w:ascii="Times New Roman" w:hAnsi="Times New Roman" w:cs="Times New Roman"/>
          <w:sz w:val="20"/>
          <w:szCs w:val="20"/>
        </w:rPr>
        <w:t>pathway</w:t>
      </w:r>
      <w:r w:rsidRPr="00527BF4">
        <w:rPr>
          <w:rFonts w:ascii="Times New Roman" w:hAnsi="Times New Roman" w:cs="Times New Roman"/>
          <w:sz w:val="20"/>
          <w:szCs w:val="20"/>
        </w:rPr>
        <w:t>s when the AMOC has a localised South Atlantic circulation</w:t>
      </w:r>
      <w:r>
        <w:rPr>
          <w:rFonts w:ascii="Times New Roman" w:hAnsi="Times New Roman" w:cs="Times New Roman"/>
          <w:sz w:val="20"/>
          <w:szCs w:val="20"/>
        </w:rPr>
        <w:t xml:space="preserve"> that is</w:t>
      </w:r>
      <w:r w:rsidRPr="00527BF4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isolated from</w:t>
      </w:r>
      <w:r w:rsidRPr="00527BF4">
        <w:rPr>
          <w:rFonts w:ascii="Times New Roman" w:hAnsi="Times New Roman" w:cs="Times New Roman"/>
          <w:sz w:val="20"/>
          <w:szCs w:val="20"/>
        </w:rPr>
        <w:t xml:space="preserve"> the North Atlantic.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21F9F">
        <w:rPr>
          <w:rFonts w:ascii="Times New Roman" w:hAnsi="Times New Roman" w:cs="Times New Roman"/>
          <w:sz w:val="20"/>
          <w:szCs w:val="20"/>
        </w:rPr>
        <w:t>Streamfunctions are shown for the Atlantic (</w:t>
      </w:r>
      <w:r w:rsidRPr="008F71D7">
        <w:rPr>
          <w:rFonts w:ascii="Times New Roman" w:hAnsi="Times New Roman" w:cs="Times New Roman"/>
          <w:b/>
          <w:bCs/>
          <w:sz w:val="20"/>
          <w:szCs w:val="20"/>
        </w:rPr>
        <w:t>a</w:t>
      </w:r>
      <w:r w:rsidRPr="00B21F9F">
        <w:rPr>
          <w:rFonts w:ascii="Times New Roman" w:hAnsi="Times New Roman" w:cs="Times New Roman"/>
          <w:sz w:val="20"/>
          <w:szCs w:val="20"/>
        </w:rPr>
        <w:t>) and Indo-Pacific (</w:t>
      </w:r>
      <w:r w:rsidRPr="008F71D7">
        <w:rPr>
          <w:rFonts w:ascii="Times New Roman" w:hAnsi="Times New Roman" w:cs="Times New Roman"/>
          <w:b/>
          <w:bCs/>
          <w:sz w:val="20"/>
          <w:szCs w:val="20"/>
        </w:rPr>
        <w:t>b</w:t>
      </w:r>
      <w:r w:rsidRPr="00B21F9F">
        <w:rPr>
          <w:rFonts w:ascii="Times New Roman" w:hAnsi="Times New Roman" w:cs="Times New Roman"/>
          <w:sz w:val="20"/>
          <w:szCs w:val="20"/>
        </w:rPr>
        <w:t>) Oceans north of 34.5°S (indicated by vertical dashed lines) and globally within the Southern Ocean</w:t>
      </w:r>
      <w:r>
        <w:rPr>
          <w:rFonts w:ascii="Times New Roman" w:hAnsi="Times New Roman" w:cs="Times New Roman"/>
          <w:sz w:val="20"/>
          <w:szCs w:val="20"/>
        </w:rPr>
        <w:t xml:space="preserve"> (“S.O.”)</w:t>
      </w:r>
      <w:r w:rsidRPr="00B21F9F">
        <w:rPr>
          <w:rFonts w:ascii="Times New Roman" w:hAnsi="Times New Roman" w:cs="Times New Roman"/>
          <w:sz w:val="20"/>
          <w:szCs w:val="20"/>
        </w:rPr>
        <w:t xml:space="preserve">. The 0-Sv streamline is marked by a solid black </w:t>
      </w:r>
      <w:r>
        <w:rPr>
          <w:rFonts w:ascii="Times New Roman" w:hAnsi="Times New Roman" w:cs="Times New Roman"/>
          <w:sz w:val="20"/>
          <w:szCs w:val="20"/>
        </w:rPr>
        <w:t>line.</w:t>
      </w:r>
      <w:r w:rsidRPr="00B21F9F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Colored</w:t>
      </w:r>
      <w:r w:rsidRPr="00B21F9F">
        <w:rPr>
          <w:rFonts w:ascii="Times New Roman" w:hAnsi="Times New Roman" w:cs="Times New Roman"/>
          <w:sz w:val="20"/>
          <w:szCs w:val="20"/>
        </w:rPr>
        <w:t xml:space="preserve"> circles highlight t</w:t>
      </w:r>
      <w:r>
        <w:rPr>
          <w:rFonts w:ascii="Times New Roman" w:hAnsi="Times New Roman" w:cs="Times New Roman"/>
          <w:sz w:val="20"/>
          <w:szCs w:val="20"/>
        </w:rPr>
        <w:t>h</w:t>
      </w:r>
      <w:r w:rsidRPr="00B21F9F">
        <w:rPr>
          <w:rFonts w:ascii="Times New Roman" w:hAnsi="Times New Roman" w:cs="Times New Roman"/>
          <w:sz w:val="20"/>
          <w:szCs w:val="20"/>
        </w:rPr>
        <w:t>e</w:t>
      </w:r>
      <w:r>
        <w:rPr>
          <w:rFonts w:ascii="Times New Roman" w:hAnsi="Times New Roman" w:cs="Times New Roman"/>
          <w:sz w:val="20"/>
          <w:szCs w:val="20"/>
        </w:rPr>
        <w:t xml:space="preserve"> MOC strength at the highlighted location.</w:t>
      </w:r>
    </w:p>
    <w:p w14:paraId="0FC478A3" w14:textId="77777777" w:rsidR="00A43255" w:rsidRPr="009631A2" w:rsidRDefault="00A43255" w:rsidP="00A4325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noProof/>
          <w:sz w:val="20"/>
          <w:szCs w:val="20"/>
        </w:rPr>
        <w:drawing>
          <wp:inline distT="0" distB="0" distL="0" distR="0" wp14:anchorId="304F345B" wp14:editId="69984CE4">
            <wp:extent cx="2843530" cy="2843530"/>
            <wp:effectExtent l="0" t="0" r="0" b="0"/>
            <wp:docPr id="577127217" name="Picture 13" descr="A graph of a number of peop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127217" name="Picture 13" descr="A graph of a number of people&#10;&#10;Description automatically generated with medium confidenc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845792" cy="2845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sz w:val="20"/>
          <w:szCs w:val="20"/>
        </w:rPr>
        <w:drawing>
          <wp:inline distT="0" distB="0" distL="0" distR="0" wp14:anchorId="12CAABC2" wp14:editId="042BFEA8">
            <wp:extent cx="2842591" cy="2842591"/>
            <wp:effectExtent l="0" t="0" r="0" b="0"/>
            <wp:docPr id="1743325697" name="Picture 12" descr="A graph of a graph showing the growth of the su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3325697" name="Picture 12" descr="A graph of a graph showing the growth of the sun&#10;&#10;Description automatically generated with medium confidence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849320" cy="2849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0"/>
          <w:szCs w:val="20"/>
        </w:rPr>
        <w:t>Extended Data Fig. 9</w:t>
      </w:r>
      <w:r w:rsidRPr="00527BF4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Aggregated AMOC upwelling pathways under 4xCO2 forcing </w:t>
      </w:r>
      <w:r w:rsidRPr="00527BF4">
        <w:rPr>
          <w:rFonts w:ascii="Times New Roman" w:hAnsi="Times New Roman" w:cs="Times New Roman"/>
          <w:sz w:val="20"/>
          <w:szCs w:val="20"/>
        </w:rPr>
        <w:t>(</w:t>
      </w:r>
      <w:r w:rsidRPr="008434F9">
        <w:rPr>
          <w:rFonts w:ascii="Times New Roman" w:hAnsi="Times New Roman" w:cs="Times New Roman"/>
          <w:b/>
          <w:bCs/>
          <w:sz w:val="20"/>
          <w:szCs w:val="20"/>
        </w:rPr>
        <w:t>a,b</w:t>
      </w:r>
      <w:r w:rsidRPr="00527BF4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Contribution of each AMOC upwelling pathway - SouthernOcean_Up (orange), Atlantic_Up (blue), and IndoPac_ResidualUp (green) -</w:t>
      </w:r>
      <w:r w:rsidRPr="00527BF4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to the AMOC strength (purple line) for a model that develops a weak (</w:t>
      </w:r>
      <w:r w:rsidRPr="008434F9">
        <w:rPr>
          <w:rFonts w:ascii="Times New Roman" w:hAnsi="Times New Roman" w:cs="Times New Roman"/>
          <w:b/>
          <w:bCs/>
          <w:sz w:val="20"/>
          <w:szCs w:val="20"/>
        </w:rPr>
        <w:t>a</w:t>
      </w:r>
      <w:r>
        <w:rPr>
          <w:rFonts w:ascii="Times New Roman" w:hAnsi="Times New Roman" w:cs="Times New Roman"/>
          <w:sz w:val="20"/>
          <w:szCs w:val="20"/>
        </w:rPr>
        <w:t>) and strong (</w:t>
      </w:r>
      <w:r w:rsidRPr="008434F9">
        <w:rPr>
          <w:rFonts w:ascii="Times New Roman" w:hAnsi="Times New Roman" w:cs="Times New Roman"/>
          <w:b/>
          <w:bCs/>
          <w:sz w:val="20"/>
          <w:szCs w:val="20"/>
        </w:rPr>
        <w:t>b</w:t>
      </w:r>
      <w:r>
        <w:rPr>
          <w:rFonts w:ascii="Times New Roman" w:hAnsi="Times New Roman" w:cs="Times New Roman"/>
          <w:sz w:val="20"/>
          <w:szCs w:val="20"/>
        </w:rPr>
        <w:t xml:space="preserve">) PMOC at 34.5°S (black line). The SO upper cell strength at 34.5°S (red line) is also shown. </w:t>
      </w:r>
    </w:p>
    <w:p w14:paraId="7F54BE28" w14:textId="77777777" w:rsidR="00A43255" w:rsidRDefault="00A43255" w:rsidP="00A43255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71100687" w14:textId="77777777" w:rsidR="00A43255" w:rsidRDefault="00A43255" w:rsidP="00A43255">
      <w:pPr>
        <w:rPr>
          <w:rFonts w:ascii="Myriad Pro" w:hAnsi="Myriad Pro"/>
        </w:rPr>
      </w:pPr>
    </w:p>
    <w:p w14:paraId="0ED76EF1" w14:textId="77777777" w:rsidR="00A43255" w:rsidRDefault="00A43255" w:rsidP="00A43255">
      <w:pPr>
        <w:rPr>
          <w:rFonts w:ascii="Myriad Pro" w:hAnsi="Myriad Pro"/>
        </w:rPr>
      </w:pPr>
    </w:p>
    <w:p w14:paraId="79C7DDCD" w14:textId="77777777" w:rsidR="00A43255" w:rsidRDefault="00A43255" w:rsidP="00A43255">
      <w:pPr>
        <w:rPr>
          <w:rFonts w:ascii="Myriad Pro" w:hAnsi="Myriad Pro"/>
        </w:rPr>
      </w:pPr>
    </w:p>
    <w:p w14:paraId="039501E7" w14:textId="77777777" w:rsidR="00A43255" w:rsidRDefault="00A43255" w:rsidP="00A43255">
      <w:pPr>
        <w:rPr>
          <w:rFonts w:ascii="Myriad Pro" w:hAnsi="Myriad Pro"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Extended Data </w:t>
      </w:r>
      <w:r w:rsidRPr="009A2606">
        <w:rPr>
          <w:rFonts w:ascii="Times New Roman" w:hAnsi="Times New Roman" w:cs="Times New Roman"/>
          <w:b/>
          <w:bCs/>
        </w:rPr>
        <w:t>Table 1</w:t>
      </w:r>
      <w:r>
        <w:rPr>
          <w:rFonts w:ascii="Times New Roman" w:hAnsi="Times New Roman" w:cs="Times New Roman"/>
          <w:b/>
          <w:bCs/>
        </w:rPr>
        <w:t>.</w:t>
      </w:r>
      <w:r w:rsidRPr="009A2606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Climate models and their ensemble </w:t>
      </w:r>
      <w:r w:rsidRPr="00FB0643">
        <w:rPr>
          <w:rFonts w:ascii="Times New Roman" w:hAnsi="Times New Roman" w:cs="Times New Roman"/>
          <w:b/>
          <w:bCs/>
        </w:rPr>
        <w:t>members.</w:t>
      </w:r>
    </w:p>
    <w:tbl>
      <w:tblPr>
        <w:tblStyle w:val="TableGrid"/>
        <w:tblpPr w:leftFromText="180" w:rightFromText="180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830"/>
        <w:gridCol w:w="2552"/>
        <w:gridCol w:w="1843"/>
      </w:tblGrid>
      <w:tr w:rsidR="00A43255" w:rsidRPr="001C01D0" w14:paraId="5F426E72" w14:textId="77777777" w:rsidTr="007B6451">
        <w:tc>
          <w:tcPr>
            <w:tcW w:w="2830" w:type="dxa"/>
            <w:vAlign w:val="center"/>
          </w:tcPr>
          <w:p w14:paraId="0676BB49" w14:textId="77777777" w:rsidR="00A43255" w:rsidRPr="009D1102" w:rsidRDefault="00A43255" w:rsidP="007B645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1102">
              <w:rPr>
                <w:rFonts w:ascii="Times New Roman" w:hAnsi="Times New Roman" w:cs="Times New Roman"/>
                <w:b/>
                <w:bCs/>
              </w:rPr>
              <w:t>Model</w:t>
            </w:r>
          </w:p>
        </w:tc>
        <w:tc>
          <w:tcPr>
            <w:tcW w:w="2552" w:type="dxa"/>
            <w:vAlign w:val="center"/>
          </w:tcPr>
          <w:p w14:paraId="13FB941F" w14:textId="77777777" w:rsidR="00A43255" w:rsidRPr="009D1102" w:rsidRDefault="00A43255" w:rsidP="007B645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1102">
              <w:rPr>
                <w:rFonts w:ascii="Times New Roman" w:hAnsi="Times New Roman" w:cs="Times New Roman"/>
                <w:b/>
                <w:bCs/>
              </w:rPr>
              <w:t>Modeling Center</w:t>
            </w:r>
          </w:p>
        </w:tc>
        <w:tc>
          <w:tcPr>
            <w:tcW w:w="1843" w:type="dxa"/>
            <w:vAlign w:val="center"/>
          </w:tcPr>
          <w:p w14:paraId="356E305F" w14:textId="77777777" w:rsidR="00A43255" w:rsidRPr="009D1102" w:rsidRDefault="00A43255" w:rsidP="007B645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1102">
              <w:rPr>
                <w:rFonts w:ascii="Times New Roman" w:hAnsi="Times New Roman" w:cs="Times New Roman"/>
                <w:b/>
                <w:bCs/>
              </w:rPr>
              <w:t>Ensemble member</w:t>
            </w:r>
          </w:p>
        </w:tc>
      </w:tr>
      <w:tr w:rsidR="00A43255" w:rsidRPr="001C01D0" w14:paraId="4F85D577" w14:textId="77777777" w:rsidTr="007B6451">
        <w:tc>
          <w:tcPr>
            <w:tcW w:w="2830" w:type="dxa"/>
            <w:vAlign w:val="center"/>
          </w:tcPr>
          <w:p w14:paraId="129405A0" w14:textId="77777777" w:rsidR="00A43255" w:rsidRPr="001C01D0" w:rsidRDefault="00A43255" w:rsidP="007B6451">
            <w:pPr>
              <w:jc w:val="center"/>
              <w:rPr>
                <w:rFonts w:ascii="Times New Roman" w:hAnsi="Times New Roman" w:cs="Times New Roman"/>
              </w:rPr>
            </w:pPr>
            <w:r w:rsidRPr="001C01D0">
              <w:rPr>
                <w:rFonts w:ascii="Times New Roman" w:hAnsi="Times New Roman" w:cs="Times New Roman"/>
              </w:rPr>
              <w:t>ACCESS-CM2</w:t>
            </w:r>
          </w:p>
        </w:tc>
        <w:tc>
          <w:tcPr>
            <w:tcW w:w="2552" w:type="dxa"/>
            <w:vAlign w:val="center"/>
          </w:tcPr>
          <w:p w14:paraId="53A8886A" w14:textId="77777777" w:rsidR="00A43255" w:rsidRPr="00CE0373" w:rsidRDefault="00A43255" w:rsidP="007B6451">
            <w:pPr>
              <w:jc w:val="center"/>
              <w:rPr>
                <w:rFonts w:ascii="Times New Roman" w:hAnsi="Times New Roman" w:cs="Times New Roman"/>
              </w:rPr>
            </w:pPr>
            <w:r w:rsidRPr="00CE0373">
              <w:rPr>
                <w:rFonts w:ascii="Times New Roman" w:hAnsi="Times New Roman" w:cs="Times New Roman"/>
              </w:rPr>
              <w:t>CSIRO-ARCCSS</w:t>
            </w:r>
          </w:p>
        </w:tc>
        <w:tc>
          <w:tcPr>
            <w:tcW w:w="1843" w:type="dxa"/>
            <w:vAlign w:val="center"/>
          </w:tcPr>
          <w:p w14:paraId="03863AAE" w14:textId="77777777" w:rsidR="00A43255" w:rsidRPr="001C01D0" w:rsidRDefault="00A43255" w:rsidP="007B6451">
            <w:pPr>
              <w:jc w:val="center"/>
              <w:rPr>
                <w:rFonts w:ascii="Times New Roman" w:hAnsi="Times New Roman" w:cs="Times New Roman"/>
              </w:rPr>
            </w:pPr>
            <w:r w:rsidRPr="00507ED1">
              <w:rPr>
                <w:rFonts w:ascii="Times New Roman" w:hAnsi="Times New Roman" w:cs="Times New Roman"/>
              </w:rPr>
              <w:t>r1i1p1f1</w:t>
            </w:r>
          </w:p>
        </w:tc>
      </w:tr>
      <w:tr w:rsidR="00A43255" w:rsidRPr="001C01D0" w14:paraId="37C4D985" w14:textId="77777777" w:rsidTr="007B6451">
        <w:tc>
          <w:tcPr>
            <w:tcW w:w="2830" w:type="dxa"/>
            <w:vAlign w:val="center"/>
          </w:tcPr>
          <w:p w14:paraId="5C5B0F2B" w14:textId="77777777" w:rsidR="00A43255" w:rsidRPr="001C01D0" w:rsidRDefault="00A43255" w:rsidP="007B6451">
            <w:pPr>
              <w:jc w:val="center"/>
              <w:rPr>
                <w:rFonts w:ascii="Times New Roman" w:hAnsi="Times New Roman" w:cs="Times New Roman"/>
              </w:rPr>
            </w:pPr>
            <w:r w:rsidRPr="00E26D15">
              <w:rPr>
                <w:rFonts w:ascii="Times New Roman" w:hAnsi="Times New Roman" w:cs="Times New Roman"/>
              </w:rPr>
              <w:t>ACCESS-ESM1-5</w:t>
            </w:r>
          </w:p>
        </w:tc>
        <w:tc>
          <w:tcPr>
            <w:tcW w:w="2552" w:type="dxa"/>
            <w:vAlign w:val="center"/>
          </w:tcPr>
          <w:p w14:paraId="2C61D5C4" w14:textId="77777777" w:rsidR="00A43255" w:rsidRPr="00CE0373" w:rsidRDefault="00A43255" w:rsidP="007B6451">
            <w:pPr>
              <w:jc w:val="center"/>
              <w:rPr>
                <w:rFonts w:ascii="Times New Roman" w:hAnsi="Times New Roman" w:cs="Times New Roman"/>
              </w:rPr>
            </w:pPr>
            <w:r w:rsidRPr="00CE0373">
              <w:rPr>
                <w:rFonts w:ascii="Times New Roman" w:hAnsi="Times New Roman" w:cs="Times New Roman"/>
              </w:rPr>
              <w:t>CSIRO</w:t>
            </w:r>
          </w:p>
        </w:tc>
        <w:tc>
          <w:tcPr>
            <w:tcW w:w="1843" w:type="dxa"/>
            <w:vAlign w:val="center"/>
          </w:tcPr>
          <w:p w14:paraId="40527E52" w14:textId="77777777" w:rsidR="00A43255" w:rsidRPr="001C01D0" w:rsidRDefault="00A43255" w:rsidP="007B6451">
            <w:pPr>
              <w:jc w:val="center"/>
              <w:rPr>
                <w:rFonts w:ascii="Times New Roman" w:hAnsi="Times New Roman" w:cs="Times New Roman"/>
              </w:rPr>
            </w:pPr>
            <w:r w:rsidRPr="00507ED1">
              <w:rPr>
                <w:rFonts w:ascii="Times New Roman" w:hAnsi="Times New Roman" w:cs="Times New Roman"/>
              </w:rPr>
              <w:t>r1i1p1f1</w:t>
            </w:r>
          </w:p>
        </w:tc>
      </w:tr>
      <w:tr w:rsidR="00A43255" w:rsidRPr="001C01D0" w14:paraId="6DA1F1CD" w14:textId="77777777" w:rsidTr="007B6451">
        <w:tc>
          <w:tcPr>
            <w:tcW w:w="2830" w:type="dxa"/>
            <w:vAlign w:val="center"/>
          </w:tcPr>
          <w:p w14:paraId="15D992F8" w14:textId="77777777" w:rsidR="00A43255" w:rsidRPr="001C01D0" w:rsidRDefault="00A43255" w:rsidP="007B6451">
            <w:pPr>
              <w:jc w:val="center"/>
              <w:rPr>
                <w:rFonts w:ascii="Times New Roman" w:hAnsi="Times New Roman" w:cs="Times New Roman"/>
              </w:rPr>
            </w:pPr>
            <w:r w:rsidRPr="00E26D15">
              <w:rPr>
                <w:rFonts w:ascii="Times New Roman" w:hAnsi="Times New Roman" w:cs="Times New Roman"/>
              </w:rPr>
              <w:t>CESM2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552" w:type="dxa"/>
            <w:vAlign w:val="center"/>
          </w:tcPr>
          <w:p w14:paraId="56E7EACA" w14:textId="77777777" w:rsidR="00A43255" w:rsidRPr="00CE0373" w:rsidRDefault="00A43255" w:rsidP="007B6451">
            <w:pPr>
              <w:jc w:val="center"/>
              <w:rPr>
                <w:rFonts w:ascii="Times New Roman" w:hAnsi="Times New Roman" w:cs="Times New Roman"/>
              </w:rPr>
            </w:pPr>
            <w:r w:rsidRPr="00CE0373">
              <w:rPr>
                <w:rFonts w:ascii="Times New Roman" w:hAnsi="Times New Roman" w:cs="Times New Roman"/>
              </w:rPr>
              <w:t>NCAR</w:t>
            </w:r>
          </w:p>
        </w:tc>
        <w:tc>
          <w:tcPr>
            <w:tcW w:w="1843" w:type="dxa"/>
            <w:vAlign w:val="center"/>
          </w:tcPr>
          <w:p w14:paraId="1A273827" w14:textId="77777777" w:rsidR="00A43255" w:rsidRPr="001C01D0" w:rsidRDefault="00A43255" w:rsidP="007B6451">
            <w:pPr>
              <w:jc w:val="center"/>
              <w:rPr>
                <w:rFonts w:ascii="Times New Roman" w:hAnsi="Times New Roman" w:cs="Times New Roman"/>
              </w:rPr>
            </w:pPr>
            <w:r w:rsidRPr="00507ED1">
              <w:rPr>
                <w:rFonts w:ascii="Times New Roman" w:hAnsi="Times New Roman" w:cs="Times New Roman"/>
              </w:rPr>
              <w:t>r1i1p1f1</w:t>
            </w:r>
          </w:p>
        </w:tc>
      </w:tr>
      <w:tr w:rsidR="00A43255" w:rsidRPr="001C01D0" w14:paraId="563ED5E8" w14:textId="77777777" w:rsidTr="007B6451">
        <w:tc>
          <w:tcPr>
            <w:tcW w:w="2830" w:type="dxa"/>
            <w:vAlign w:val="center"/>
          </w:tcPr>
          <w:p w14:paraId="78C64A2B" w14:textId="77777777" w:rsidR="00A43255" w:rsidRPr="001C01D0" w:rsidRDefault="00A43255" w:rsidP="007B6451">
            <w:pPr>
              <w:jc w:val="center"/>
              <w:rPr>
                <w:rFonts w:ascii="Times New Roman" w:hAnsi="Times New Roman" w:cs="Times New Roman"/>
              </w:rPr>
            </w:pPr>
            <w:r w:rsidRPr="00883BCA">
              <w:rPr>
                <w:rFonts w:ascii="Times New Roman" w:hAnsi="Times New Roman" w:cs="Times New Roman"/>
              </w:rPr>
              <w:t>CESM2-FV2</w:t>
            </w:r>
          </w:p>
        </w:tc>
        <w:tc>
          <w:tcPr>
            <w:tcW w:w="2552" w:type="dxa"/>
            <w:vAlign w:val="center"/>
          </w:tcPr>
          <w:p w14:paraId="6A1847D5" w14:textId="77777777" w:rsidR="00A43255" w:rsidRPr="00CE0373" w:rsidRDefault="00A43255" w:rsidP="007B6451">
            <w:pPr>
              <w:jc w:val="center"/>
              <w:rPr>
                <w:rFonts w:ascii="Times New Roman" w:hAnsi="Times New Roman" w:cs="Times New Roman"/>
              </w:rPr>
            </w:pPr>
            <w:r w:rsidRPr="00CE0373">
              <w:rPr>
                <w:rFonts w:ascii="Times New Roman" w:hAnsi="Times New Roman" w:cs="Times New Roman"/>
              </w:rPr>
              <w:t>NCAR</w:t>
            </w:r>
          </w:p>
        </w:tc>
        <w:tc>
          <w:tcPr>
            <w:tcW w:w="1843" w:type="dxa"/>
            <w:vAlign w:val="center"/>
          </w:tcPr>
          <w:p w14:paraId="4088AC17" w14:textId="77777777" w:rsidR="00A43255" w:rsidRPr="001C01D0" w:rsidRDefault="00A43255" w:rsidP="007B6451">
            <w:pPr>
              <w:jc w:val="center"/>
              <w:rPr>
                <w:rFonts w:ascii="Times New Roman" w:hAnsi="Times New Roman" w:cs="Times New Roman"/>
              </w:rPr>
            </w:pPr>
            <w:r w:rsidRPr="00507ED1">
              <w:rPr>
                <w:rFonts w:ascii="Times New Roman" w:hAnsi="Times New Roman" w:cs="Times New Roman"/>
              </w:rPr>
              <w:t>r1i1p1f1</w:t>
            </w:r>
          </w:p>
        </w:tc>
      </w:tr>
      <w:tr w:rsidR="00A43255" w:rsidRPr="001C01D0" w14:paraId="585BD20B" w14:textId="77777777" w:rsidTr="007B6451">
        <w:tc>
          <w:tcPr>
            <w:tcW w:w="2830" w:type="dxa"/>
            <w:vAlign w:val="center"/>
          </w:tcPr>
          <w:p w14:paraId="43A1002B" w14:textId="77777777" w:rsidR="00A43255" w:rsidRPr="001C01D0" w:rsidRDefault="00A43255" w:rsidP="007B6451">
            <w:pPr>
              <w:jc w:val="center"/>
              <w:rPr>
                <w:rFonts w:ascii="Times New Roman" w:hAnsi="Times New Roman" w:cs="Times New Roman"/>
              </w:rPr>
            </w:pPr>
            <w:r w:rsidRPr="00883BCA">
              <w:rPr>
                <w:rFonts w:ascii="Times New Roman" w:hAnsi="Times New Roman" w:cs="Times New Roman"/>
              </w:rPr>
              <w:t>CESM2-</w:t>
            </w:r>
            <w:r>
              <w:rPr>
                <w:rFonts w:ascii="Times New Roman" w:hAnsi="Times New Roman" w:cs="Times New Roman"/>
              </w:rPr>
              <w:t>WACCM</w:t>
            </w:r>
          </w:p>
        </w:tc>
        <w:tc>
          <w:tcPr>
            <w:tcW w:w="2552" w:type="dxa"/>
            <w:vAlign w:val="center"/>
          </w:tcPr>
          <w:p w14:paraId="12905820" w14:textId="77777777" w:rsidR="00A43255" w:rsidRPr="00CE0373" w:rsidRDefault="00A43255" w:rsidP="007B6451">
            <w:pPr>
              <w:jc w:val="center"/>
              <w:rPr>
                <w:rFonts w:ascii="Times New Roman" w:hAnsi="Times New Roman" w:cs="Times New Roman"/>
              </w:rPr>
            </w:pPr>
            <w:r w:rsidRPr="00CE0373">
              <w:rPr>
                <w:rFonts w:ascii="Times New Roman" w:hAnsi="Times New Roman" w:cs="Times New Roman"/>
              </w:rPr>
              <w:t>NCAR</w:t>
            </w:r>
          </w:p>
        </w:tc>
        <w:tc>
          <w:tcPr>
            <w:tcW w:w="1843" w:type="dxa"/>
            <w:vAlign w:val="center"/>
          </w:tcPr>
          <w:p w14:paraId="469189AF" w14:textId="77777777" w:rsidR="00A43255" w:rsidRPr="001C01D0" w:rsidRDefault="00A43255" w:rsidP="007B6451">
            <w:pPr>
              <w:jc w:val="center"/>
              <w:rPr>
                <w:rFonts w:ascii="Times New Roman" w:hAnsi="Times New Roman" w:cs="Times New Roman"/>
              </w:rPr>
            </w:pPr>
            <w:r w:rsidRPr="00507ED1">
              <w:rPr>
                <w:rFonts w:ascii="Times New Roman" w:hAnsi="Times New Roman" w:cs="Times New Roman"/>
              </w:rPr>
              <w:t>r1i1p1f1</w:t>
            </w:r>
          </w:p>
        </w:tc>
      </w:tr>
      <w:tr w:rsidR="00A43255" w:rsidRPr="001C01D0" w14:paraId="363B20F3" w14:textId="77777777" w:rsidTr="007B6451">
        <w:tc>
          <w:tcPr>
            <w:tcW w:w="2830" w:type="dxa"/>
            <w:vAlign w:val="center"/>
          </w:tcPr>
          <w:p w14:paraId="5595D72C" w14:textId="77777777" w:rsidR="00A43255" w:rsidRPr="00883BCA" w:rsidRDefault="00A43255" w:rsidP="007B6451">
            <w:pPr>
              <w:jc w:val="center"/>
              <w:rPr>
                <w:rFonts w:ascii="Times New Roman" w:hAnsi="Times New Roman" w:cs="Times New Roman"/>
              </w:rPr>
            </w:pPr>
            <w:r w:rsidRPr="0068574E">
              <w:rPr>
                <w:rFonts w:ascii="Times New Roman" w:hAnsi="Times New Roman" w:cs="Times New Roman"/>
              </w:rPr>
              <w:t>CMCC-CM2-SR5</w:t>
            </w:r>
          </w:p>
        </w:tc>
        <w:tc>
          <w:tcPr>
            <w:tcW w:w="2552" w:type="dxa"/>
            <w:vAlign w:val="center"/>
          </w:tcPr>
          <w:p w14:paraId="706C9164" w14:textId="77777777" w:rsidR="00A43255" w:rsidRPr="00CE0373" w:rsidRDefault="00A43255" w:rsidP="007B6451">
            <w:pPr>
              <w:jc w:val="center"/>
              <w:rPr>
                <w:rFonts w:ascii="Times New Roman" w:hAnsi="Times New Roman" w:cs="Times New Roman"/>
              </w:rPr>
            </w:pPr>
            <w:r w:rsidRPr="00CE0373">
              <w:rPr>
                <w:rFonts w:ascii="Times New Roman" w:hAnsi="Times New Roman" w:cs="Times New Roman"/>
              </w:rPr>
              <w:t>CMCC</w:t>
            </w:r>
          </w:p>
        </w:tc>
        <w:tc>
          <w:tcPr>
            <w:tcW w:w="1843" w:type="dxa"/>
            <w:vAlign w:val="center"/>
          </w:tcPr>
          <w:p w14:paraId="1012A470" w14:textId="77777777" w:rsidR="00A43255" w:rsidRPr="001C01D0" w:rsidRDefault="00A43255" w:rsidP="007B6451">
            <w:pPr>
              <w:jc w:val="center"/>
              <w:rPr>
                <w:rFonts w:ascii="Times New Roman" w:hAnsi="Times New Roman" w:cs="Times New Roman"/>
              </w:rPr>
            </w:pPr>
            <w:r w:rsidRPr="00507ED1">
              <w:rPr>
                <w:rFonts w:ascii="Times New Roman" w:hAnsi="Times New Roman" w:cs="Times New Roman"/>
              </w:rPr>
              <w:t>r1i1p1f1</w:t>
            </w:r>
          </w:p>
        </w:tc>
      </w:tr>
      <w:tr w:rsidR="00A43255" w:rsidRPr="001C01D0" w14:paraId="0109D9A5" w14:textId="77777777" w:rsidTr="007B6451">
        <w:tc>
          <w:tcPr>
            <w:tcW w:w="2830" w:type="dxa"/>
            <w:vAlign w:val="center"/>
          </w:tcPr>
          <w:p w14:paraId="156BCFF7" w14:textId="77777777" w:rsidR="00A43255" w:rsidRPr="00883BCA" w:rsidRDefault="00A43255" w:rsidP="007B6451">
            <w:pPr>
              <w:jc w:val="center"/>
              <w:rPr>
                <w:rFonts w:ascii="Times New Roman" w:hAnsi="Times New Roman" w:cs="Times New Roman"/>
              </w:rPr>
            </w:pPr>
            <w:r w:rsidRPr="0068574E">
              <w:rPr>
                <w:rFonts w:ascii="Times New Roman" w:hAnsi="Times New Roman" w:cs="Times New Roman"/>
              </w:rPr>
              <w:t>CMCC-ESM2</w:t>
            </w:r>
          </w:p>
        </w:tc>
        <w:tc>
          <w:tcPr>
            <w:tcW w:w="2552" w:type="dxa"/>
            <w:vAlign w:val="center"/>
          </w:tcPr>
          <w:p w14:paraId="6415E75B" w14:textId="77777777" w:rsidR="00A43255" w:rsidRPr="00CE0373" w:rsidRDefault="00A43255" w:rsidP="007B6451">
            <w:pPr>
              <w:jc w:val="center"/>
              <w:rPr>
                <w:rFonts w:ascii="Times New Roman" w:hAnsi="Times New Roman" w:cs="Times New Roman"/>
              </w:rPr>
            </w:pPr>
            <w:r w:rsidRPr="00CE0373">
              <w:rPr>
                <w:rFonts w:ascii="Times New Roman" w:hAnsi="Times New Roman" w:cs="Times New Roman"/>
              </w:rPr>
              <w:t>CMCC</w:t>
            </w:r>
          </w:p>
        </w:tc>
        <w:tc>
          <w:tcPr>
            <w:tcW w:w="1843" w:type="dxa"/>
            <w:vAlign w:val="center"/>
          </w:tcPr>
          <w:p w14:paraId="375989D7" w14:textId="77777777" w:rsidR="00A43255" w:rsidRPr="001C01D0" w:rsidRDefault="00A43255" w:rsidP="007B6451">
            <w:pPr>
              <w:jc w:val="center"/>
              <w:rPr>
                <w:rFonts w:ascii="Times New Roman" w:hAnsi="Times New Roman" w:cs="Times New Roman"/>
              </w:rPr>
            </w:pPr>
            <w:r w:rsidRPr="00507ED1">
              <w:rPr>
                <w:rFonts w:ascii="Times New Roman" w:hAnsi="Times New Roman" w:cs="Times New Roman"/>
              </w:rPr>
              <w:t>r1i1p1f1</w:t>
            </w:r>
          </w:p>
        </w:tc>
      </w:tr>
      <w:tr w:rsidR="00A43255" w:rsidRPr="001C01D0" w14:paraId="6673FD81" w14:textId="77777777" w:rsidTr="007B6451">
        <w:tc>
          <w:tcPr>
            <w:tcW w:w="2830" w:type="dxa"/>
            <w:vAlign w:val="center"/>
          </w:tcPr>
          <w:p w14:paraId="71EF4EED" w14:textId="77777777" w:rsidR="00A43255" w:rsidRPr="0068574E" w:rsidRDefault="00A43255" w:rsidP="007B6451">
            <w:pPr>
              <w:jc w:val="center"/>
              <w:rPr>
                <w:rFonts w:ascii="Times New Roman" w:hAnsi="Times New Roman" w:cs="Times New Roman"/>
              </w:rPr>
            </w:pPr>
            <w:r w:rsidRPr="0068574E">
              <w:rPr>
                <w:rFonts w:ascii="Times New Roman" w:hAnsi="Times New Roman" w:cs="Times New Roman"/>
              </w:rPr>
              <w:t>CNRM-CM6-1</w:t>
            </w:r>
          </w:p>
        </w:tc>
        <w:tc>
          <w:tcPr>
            <w:tcW w:w="2552" w:type="dxa"/>
            <w:vAlign w:val="center"/>
          </w:tcPr>
          <w:p w14:paraId="04B3DEF3" w14:textId="77777777" w:rsidR="00A43255" w:rsidRPr="00CE0373" w:rsidRDefault="00A43255" w:rsidP="007B6451">
            <w:pPr>
              <w:jc w:val="center"/>
              <w:rPr>
                <w:rFonts w:ascii="Times New Roman" w:hAnsi="Times New Roman" w:cs="Times New Roman"/>
              </w:rPr>
            </w:pPr>
            <w:r w:rsidRPr="00CE0373">
              <w:rPr>
                <w:rFonts w:ascii="Times New Roman" w:hAnsi="Times New Roman" w:cs="Times New Roman"/>
              </w:rPr>
              <w:t>CNRM-CERFACS</w:t>
            </w:r>
          </w:p>
        </w:tc>
        <w:tc>
          <w:tcPr>
            <w:tcW w:w="1843" w:type="dxa"/>
            <w:vAlign w:val="center"/>
          </w:tcPr>
          <w:p w14:paraId="037CD13F" w14:textId="77777777" w:rsidR="00A43255" w:rsidRPr="001C01D0" w:rsidRDefault="00A43255" w:rsidP="007B6451">
            <w:pPr>
              <w:jc w:val="center"/>
              <w:rPr>
                <w:rFonts w:ascii="Times New Roman" w:hAnsi="Times New Roman" w:cs="Times New Roman"/>
              </w:rPr>
            </w:pPr>
            <w:r w:rsidRPr="00C41457">
              <w:rPr>
                <w:rFonts w:ascii="Times New Roman" w:hAnsi="Times New Roman" w:cs="Times New Roman"/>
              </w:rPr>
              <w:t>r1i1p1f2</w:t>
            </w:r>
          </w:p>
        </w:tc>
      </w:tr>
      <w:tr w:rsidR="00A43255" w:rsidRPr="001C01D0" w14:paraId="2DB3F5D7" w14:textId="77777777" w:rsidTr="007B6451">
        <w:tc>
          <w:tcPr>
            <w:tcW w:w="2830" w:type="dxa"/>
            <w:vAlign w:val="center"/>
          </w:tcPr>
          <w:p w14:paraId="0AD130BB" w14:textId="77777777" w:rsidR="00A43255" w:rsidRPr="00883BCA" w:rsidRDefault="00A43255" w:rsidP="007B6451">
            <w:pPr>
              <w:jc w:val="center"/>
              <w:rPr>
                <w:rFonts w:ascii="Times New Roman" w:hAnsi="Times New Roman" w:cs="Times New Roman"/>
              </w:rPr>
            </w:pPr>
            <w:r w:rsidRPr="0068574E">
              <w:rPr>
                <w:rFonts w:ascii="Times New Roman" w:hAnsi="Times New Roman" w:cs="Times New Roman"/>
              </w:rPr>
              <w:t>CNRM-CM6-1-HR</w:t>
            </w:r>
          </w:p>
        </w:tc>
        <w:tc>
          <w:tcPr>
            <w:tcW w:w="2552" w:type="dxa"/>
            <w:vAlign w:val="center"/>
          </w:tcPr>
          <w:p w14:paraId="16473ADF" w14:textId="77777777" w:rsidR="00A43255" w:rsidRPr="00CE0373" w:rsidRDefault="00A43255" w:rsidP="007B6451">
            <w:pPr>
              <w:jc w:val="center"/>
              <w:rPr>
                <w:rFonts w:ascii="Times New Roman" w:hAnsi="Times New Roman" w:cs="Times New Roman"/>
              </w:rPr>
            </w:pPr>
            <w:r w:rsidRPr="00CE0373">
              <w:rPr>
                <w:rFonts w:ascii="Times New Roman" w:hAnsi="Times New Roman" w:cs="Times New Roman"/>
              </w:rPr>
              <w:t>CNRM-CERFACS</w:t>
            </w:r>
          </w:p>
        </w:tc>
        <w:tc>
          <w:tcPr>
            <w:tcW w:w="1843" w:type="dxa"/>
            <w:vAlign w:val="center"/>
          </w:tcPr>
          <w:p w14:paraId="45AA34AF" w14:textId="77777777" w:rsidR="00A43255" w:rsidRPr="001C01D0" w:rsidRDefault="00A43255" w:rsidP="007B6451">
            <w:pPr>
              <w:jc w:val="center"/>
              <w:rPr>
                <w:rFonts w:ascii="Times New Roman" w:hAnsi="Times New Roman" w:cs="Times New Roman"/>
              </w:rPr>
            </w:pPr>
            <w:r w:rsidRPr="00D323F1">
              <w:rPr>
                <w:rFonts w:ascii="Times New Roman" w:hAnsi="Times New Roman" w:cs="Times New Roman"/>
              </w:rPr>
              <w:t>r1i1p1f2</w:t>
            </w:r>
          </w:p>
        </w:tc>
      </w:tr>
      <w:tr w:rsidR="00A43255" w:rsidRPr="001C01D0" w14:paraId="5FDB477D" w14:textId="77777777" w:rsidTr="007B6451">
        <w:tc>
          <w:tcPr>
            <w:tcW w:w="2830" w:type="dxa"/>
            <w:vAlign w:val="center"/>
          </w:tcPr>
          <w:p w14:paraId="6BEB11E5" w14:textId="77777777" w:rsidR="00A43255" w:rsidRPr="00883BCA" w:rsidRDefault="00A43255" w:rsidP="007B6451">
            <w:pPr>
              <w:jc w:val="center"/>
              <w:rPr>
                <w:rFonts w:ascii="Times New Roman" w:hAnsi="Times New Roman" w:cs="Times New Roman"/>
              </w:rPr>
            </w:pPr>
            <w:r w:rsidRPr="0068574E">
              <w:rPr>
                <w:rFonts w:ascii="Times New Roman" w:hAnsi="Times New Roman" w:cs="Times New Roman"/>
              </w:rPr>
              <w:t>CNRM-ESM2-1</w:t>
            </w:r>
          </w:p>
        </w:tc>
        <w:tc>
          <w:tcPr>
            <w:tcW w:w="2552" w:type="dxa"/>
            <w:vAlign w:val="center"/>
          </w:tcPr>
          <w:p w14:paraId="341A6166" w14:textId="77777777" w:rsidR="00A43255" w:rsidRPr="00CE0373" w:rsidRDefault="00A43255" w:rsidP="007B6451">
            <w:pPr>
              <w:jc w:val="center"/>
              <w:rPr>
                <w:rFonts w:ascii="Times New Roman" w:hAnsi="Times New Roman" w:cs="Times New Roman"/>
              </w:rPr>
            </w:pPr>
            <w:r w:rsidRPr="00CE0373">
              <w:rPr>
                <w:rFonts w:ascii="Times New Roman" w:hAnsi="Times New Roman" w:cs="Times New Roman"/>
              </w:rPr>
              <w:t>CNRM-CERFACS</w:t>
            </w:r>
          </w:p>
        </w:tc>
        <w:tc>
          <w:tcPr>
            <w:tcW w:w="1843" w:type="dxa"/>
            <w:vAlign w:val="center"/>
          </w:tcPr>
          <w:p w14:paraId="73174C69" w14:textId="77777777" w:rsidR="00A43255" w:rsidRPr="001C01D0" w:rsidRDefault="00A43255" w:rsidP="007B6451">
            <w:pPr>
              <w:jc w:val="center"/>
              <w:rPr>
                <w:rFonts w:ascii="Times New Roman" w:hAnsi="Times New Roman" w:cs="Times New Roman"/>
              </w:rPr>
            </w:pPr>
            <w:r w:rsidRPr="00C41457">
              <w:rPr>
                <w:rFonts w:ascii="Times New Roman" w:hAnsi="Times New Roman" w:cs="Times New Roman"/>
              </w:rPr>
              <w:t>r1i1p1f2</w:t>
            </w:r>
          </w:p>
        </w:tc>
      </w:tr>
      <w:tr w:rsidR="00A43255" w:rsidRPr="001C01D0" w14:paraId="65D4547B" w14:textId="77777777" w:rsidTr="007B6451">
        <w:tc>
          <w:tcPr>
            <w:tcW w:w="2830" w:type="dxa"/>
            <w:vAlign w:val="center"/>
          </w:tcPr>
          <w:p w14:paraId="7A525D40" w14:textId="77777777" w:rsidR="00A43255" w:rsidRPr="00883BCA" w:rsidRDefault="00A43255" w:rsidP="007B6451">
            <w:pPr>
              <w:jc w:val="center"/>
              <w:rPr>
                <w:rFonts w:ascii="Times New Roman" w:hAnsi="Times New Roman" w:cs="Times New Roman"/>
              </w:rPr>
            </w:pPr>
            <w:r w:rsidRPr="0068574E">
              <w:rPr>
                <w:rFonts w:ascii="Times New Roman" w:hAnsi="Times New Roman" w:cs="Times New Roman"/>
              </w:rPr>
              <w:t>CanESM5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552" w:type="dxa"/>
            <w:vAlign w:val="center"/>
          </w:tcPr>
          <w:p w14:paraId="44D04E18" w14:textId="77777777" w:rsidR="00A43255" w:rsidRPr="00CE0373" w:rsidRDefault="00A43255" w:rsidP="007B6451">
            <w:pPr>
              <w:jc w:val="center"/>
              <w:rPr>
                <w:rFonts w:ascii="Times New Roman" w:hAnsi="Times New Roman" w:cs="Times New Roman"/>
              </w:rPr>
            </w:pPr>
            <w:r w:rsidRPr="00CE0373">
              <w:rPr>
                <w:rFonts w:ascii="Times New Roman" w:hAnsi="Times New Roman" w:cs="Times New Roman"/>
              </w:rPr>
              <w:t>CCCma</w:t>
            </w:r>
          </w:p>
        </w:tc>
        <w:tc>
          <w:tcPr>
            <w:tcW w:w="1843" w:type="dxa"/>
            <w:vAlign w:val="center"/>
          </w:tcPr>
          <w:p w14:paraId="0650D3A7" w14:textId="77777777" w:rsidR="00A43255" w:rsidRPr="001C01D0" w:rsidRDefault="00A43255" w:rsidP="007B6451">
            <w:pPr>
              <w:jc w:val="center"/>
              <w:rPr>
                <w:rFonts w:ascii="Times New Roman" w:hAnsi="Times New Roman" w:cs="Times New Roman"/>
              </w:rPr>
            </w:pPr>
            <w:r w:rsidRPr="00507ED1">
              <w:rPr>
                <w:rFonts w:ascii="Times New Roman" w:hAnsi="Times New Roman" w:cs="Times New Roman"/>
              </w:rPr>
              <w:t>r1i1p1f1</w:t>
            </w:r>
          </w:p>
        </w:tc>
      </w:tr>
      <w:tr w:rsidR="00A43255" w:rsidRPr="001C01D0" w14:paraId="04BF53A0" w14:textId="77777777" w:rsidTr="007B6451">
        <w:tc>
          <w:tcPr>
            <w:tcW w:w="2830" w:type="dxa"/>
            <w:vAlign w:val="center"/>
          </w:tcPr>
          <w:p w14:paraId="1DB9CFF9" w14:textId="77777777" w:rsidR="00A43255" w:rsidRPr="00883BCA" w:rsidRDefault="00A43255" w:rsidP="007B6451">
            <w:pPr>
              <w:jc w:val="center"/>
              <w:rPr>
                <w:rFonts w:ascii="Times New Roman" w:hAnsi="Times New Roman" w:cs="Times New Roman"/>
              </w:rPr>
            </w:pPr>
            <w:r w:rsidRPr="0068574E">
              <w:rPr>
                <w:rFonts w:ascii="Times New Roman" w:hAnsi="Times New Roman" w:cs="Times New Roman"/>
              </w:rPr>
              <w:t>E3SM-1-0</w:t>
            </w:r>
          </w:p>
        </w:tc>
        <w:tc>
          <w:tcPr>
            <w:tcW w:w="2552" w:type="dxa"/>
            <w:vAlign w:val="center"/>
          </w:tcPr>
          <w:p w14:paraId="7C6C3C66" w14:textId="77777777" w:rsidR="00A43255" w:rsidRPr="00CE0373" w:rsidRDefault="00A43255" w:rsidP="007B6451">
            <w:pPr>
              <w:jc w:val="center"/>
              <w:rPr>
                <w:rFonts w:ascii="Times New Roman" w:hAnsi="Times New Roman" w:cs="Times New Roman"/>
              </w:rPr>
            </w:pPr>
            <w:r w:rsidRPr="00CE0373">
              <w:rPr>
                <w:rFonts w:ascii="Times New Roman" w:hAnsi="Times New Roman" w:cs="Times New Roman"/>
              </w:rPr>
              <w:t>E3SM Project</w:t>
            </w:r>
          </w:p>
        </w:tc>
        <w:tc>
          <w:tcPr>
            <w:tcW w:w="1843" w:type="dxa"/>
            <w:vAlign w:val="center"/>
          </w:tcPr>
          <w:p w14:paraId="5F56170E" w14:textId="77777777" w:rsidR="00A43255" w:rsidRPr="001C01D0" w:rsidRDefault="00A43255" w:rsidP="007B6451">
            <w:pPr>
              <w:jc w:val="center"/>
              <w:rPr>
                <w:rFonts w:ascii="Times New Roman" w:hAnsi="Times New Roman" w:cs="Times New Roman"/>
              </w:rPr>
            </w:pPr>
            <w:r w:rsidRPr="00507ED1">
              <w:rPr>
                <w:rFonts w:ascii="Times New Roman" w:hAnsi="Times New Roman" w:cs="Times New Roman"/>
              </w:rPr>
              <w:t>r1i1p1f1</w:t>
            </w:r>
          </w:p>
        </w:tc>
      </w:tr>
      <w:tr w:rsidR="00A43255" w:rsidRPr="001C01D0" w14:paraId="5CBD383A" w14:textId="77777777" w:rsidTr="007B6451">
        <w:tc>
          <w:tcPr>
            <w:tcW w:w="2830" w:type="dxa"/>
            <w:vAlign w:val="center"/>
          </w:tcPr>
          <w:p w14:paraId="3AF7C4F1" w14:textId="77777777" w:rsidR="00A43255" w:rsidRPr="00883BCA" w:rsidRDefault="00A43255" w:rsidP="007B6451">
            <w:pPr>
              <w:jc w:val="center"/>
              <w:rPr>
                <w:rFonts w:ascii="Times New Roman" w:hAnsi="Times New Roman" w:cs="Times New Roman"/>
              </w:rPr>
            </w:pPr>
            <w:r w:rsidRPr="00885A05">
              <w:rPr>
                <w:rFonts w:ascii="Times New Roman" w:hAnsi="Times New Roman" w:cs="Times New Roman"/>
              </w:rPr>
              <w:t>EC-Earth3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552" w:type="dxa"/>
            <w:vAlign w:val="center"/>
          </w:tcPr>
          <w:p w14:paraId="4E4B24A5" w14:textId="77777777" w:rsidR="00A43255" w:rsidRPr="00CE0373" w:rsidRDefault="00A43255" w:rsidP="007B6451">
            <w:pPr>
              <w:jc w:val="center"/>
              <w:rPr>
                <w:rFonts w:ascii="Times New Roman" w:hAnsi="Times New Roman" w:cs="Times New Roman"/>
              </w:rPr>
            </w:pPr>
            <w:r w:rsidRPr="00CE0373">
              <w:rPr>
                <w:rFonts w:ascii="Times New Roman" w:hAnsi="Times New Roman" w:cs="Times New Roman"/>
              </w:rPr>
              <w:t>EC-Earth Consortium</w:t>
            </w:r>
          </w:p>
        </w:tc>
        <w:tc>
          <w:tcPr>
            <w:tcW w:w="1843" w:type="dxa"/>
            <w:vAlign w:val="center"/>
          </w:tcPr>
          <w:p w14:paraId="33C9B8A4" w14:textId="77777777" w:rsidR="00A43255" w:rsidRPr="001C01D0" w:rsidRDefault="00A43255" w:rsidP="007B6451">
            <w:pPr>
              <w:jc w:val="center"/>
              <w:rPr>
                <w:rFonts w:ascii="Times New Roman" w:hAnsi="Times New Roman" w:cs="Times New Roman"/>
              </w:rPr>
            </w:pPr>
            <w:r w:rsidRPr="00507ED1">
              <w:rPr>
                <w:rFonts w:ascii="Times New Roman" w:hAnsi="Times New Roman" w:cs="Times New Roman"/>
              </w:rPr>
              <w:t>r1i1p1f1</w:t>
            </w:r>
          </w:p>
        </w:tc>
      </w:tr>
      <w:tr w:rsidR="00A43255" w:rsidRPr="001C01D0" w14:paraId="5A13F71C" w14:textId="77777777" w:rsidTr="007B6451">
        <w:tc>
          <w:tcPr>
            <w:tcW w:w="2830" w:type="dxa"/>
            <w:vAlign w:val="center"/>
          </w:tcPr>
          <w:p w14:paraId="6223024D" w14:textId="77777777" w:rsidR="00A43255" w:rsidRPr="00883BCA" w:rsidRDefault="00A43255" w:rsidP="007B6451">
            <w:pPr>
              <w:jc w:val="center"/>
              <w:rPr>
                <w:rFonts w:ascii="Times New Roman" w:hAnsi="Times New Roman" w:cs="Times New Roman"/>
              </w:rPr>
            </w:pPr>
            <w:r w:rsidRPr="00885A05">
              <w:rPr>
                <w:rFonts w:ascii="Times New Roman" w:hAnsi="Times New Roman" w:cs="Times New Roman"/>
              </w:rPr>
              <w:t>EC-Earth3-AerChem</w:t>
            </w:r>
          </w:p>
        </w:tc>
        <w:tc>
          <w:tcPr>
            <w:tcW w:w="2552" w:type="dxa"/>
            <w:vAlign w:val="center"/>
          </w:tcPr>
          <w:p w14:paraId="741C4020" w14:textId="77777777" w:rsidR="00A43255" w:rsidRPr="00CE0373" w:rsidRDefault="00A43255" w:rsidP="007B6451">
            <w:pPr>
              <w:jc w:val="center"/>
              <w:rPr>
                <w:rFonts w:ascii="Times New Roman" w:hAnsi="Times New Roman" w:cs="Times New Roman"/>
              </w:rPr>
            </w:pPr>
            <w:r w:rsidRPr="00CE0373">
              <w:rPr>
                <w:rFonts w:ascii="Times New Roman" w:hAnsi="Times New Roman" w:cs="Times New Roman"/>
              </w:rPr>
              <w:t>EC-Earth Consortium</w:t>
            </w:r>
          </w:p>
        </w:tc>
        <w:tc>
          <w:tcPr>
            <w:tcW w:w="1843" w:type="dxa"/>
            <w:vAlign w:val="center"/>
          </w:tcPr>
          <w:p w14:paraId="7AD50B00" w14:textId="77777777" w:rsidR="00A43255" w:rsidRPr="001C01D0" w:rsidRDefault="00A43255" w:rsidP="007B6451">
            <w:pPr>
              <w:jc w:val="center"/>
              <w:rPr>
                <w:rFonts w:ascii="Times New Roman" w:hAnsi="Times New Roman" w:cs="Times New Roman"/>
              </w:rPr>
            </w:pPr>
            <w:r w:rsidRPr="00507ED1">
              <w:rPr>
                <w:rFonts w:ascii="Times New Roman" w:hAnsi="Times New Roman" w:cs="Times New Roman"/>
              </w:rPr>
              <w:t>r1i1p1f1</w:t>
            </w:r>
          </w:p>
        </w:tc>
      </w:tr>
      <w:tr w:rsidR="00A43255" w:rsidRPr="001C01D0" w14:paraId="4E470880" w14:textId="77777777" w:rsidTr="007B6451">
        <w:tc>
          <w:tcPr>
            <w:tcW w:w="2830" w:type="dxa"/>
            <w:vAlign w:val="center"/>
          </w:tcPr>
          <w:p w14:paraId="4AFBCD9B" w14:textId="77777777" w:rsidR="00A43255" w:rsidRPr="00883BCA" w:rsidRDefault="00A43255" w:rsidP="007B6451">
            <w:pPr>
              <w:jc w:val="center"/>
              <w:rPr>
                <w:rFonts w:ascii="Times New Roman" w:hAnsi="Times New Roman" w:cs="Times New Roman"/>
              </w:rPr>
            </w:pPr>
            <w:r w:rsidRPr="00885A05">
              <w:rPr>
                <w:rFonts w:ascii="Times New Roman" w:hAnsi="Times New Roman" w:cs="Times New Roman"/>
              </w:rPr>
              <w:t>EC-Earth3-CC</w:t>
            </w:r>
          </w:p>
        </w:tc>
        <w:tc>
          <w:tcPr>
            <w:tcW w:w="2552" w:type="dxa"/>
            <w:vAlign w:val="center"/>
          </w:tcPr>
          <w:p w14:paraId="390B8462" w14:textId="77777777" w:rsidR="00A43255" w:rsidRPr="00CE0373" w:rsidRDefault="00A43255" w:rsidP="007B6451">
            <w:pPr>
              <w:jc w:val="center"/>
              <w:rPr>
                <w:rFonts w:ascii="Times New Roman" w:hAnsi="Times New Roman" w:cs="Times New Roman"/>
              </w:rPr>
            </w:pPr>
            <w:r w:rsidRPr="00CE0373">
              <w:rPr>
                <w:rFonts w:ascii="Times New Roman" w:hAnsi="Times New Roman" w:cs="Times New Roman"/>
              </w:rPr>
              <w:t>EC-Earth Consortium</w:t>
            </w:r>
          </w:p>
        </w:tc>
        <w:tc>
          <w:tcPr>
            <w:tcW w:w="1843" w:type="dxa"/>
            <w:vAlign w:val="center"/>
          </w:tcPr>
          <w:p w14:paraId="09E26B9C" w14:textId="77777777" w:rsidR="00A43255" w:rsidRPr="001C01D0" w:rsidRDefault="00A43255" w:rsidP="007B6451">
            <w:pPr>
              <w:jc w:val="center"/>
              <w:rPr>
                <w:rFonts w:ascii="Times New Roman" w:hAnsi="Times New Roman" w:cs="Times New Roman"/>
              </w:rPr>
            </w:pPr>
            <w:r w:rsidRPr="00507ED1">
              <w:rPr>
                <w:rFonts w:ascii="Times New Roman" w:hAnsi="Times New Roman" w:cs="Times New Roman"/>
              </w:rPr>
              <w:t>r1i1p1f1</w:t>
            </w:r>
          </w:p>
        </w:tc>
      </w:tr>
      <w:tr w:rsidR="00A43255" w:rsidRPr="001C01D0" w14:paraId="7CE4DEE2" w14:textId="77777777" w:rsidTr="007B6451">
        <w:tc>
          <w:tcPr>
            <w:tcW w:w="2830" w:type="dxa"/>
            <w:vAlign w:val="center"/>
          </w:tcPr>
          <w:p w14:paraId="161E059F" w14:textId="77777777" w:rsidR="00A43255" w:rsidRPr="00883BCA" w:rsidRDefault="00A43255" w:rsidP="007B6451">
            <w:pPr>
              <w:jc w:val="center"/>
              <w:rPr>
                <w:rFonts w:ascii="Times New Roman" w:hAnsi="Times New Roman" w:cs="Times New Roman"/>
              </w:rPr>
            </w:pPr>
            <w:r w:rsidRPr="00885A05">
              <w:rPr>
                <w:rFonts w:ascii="Times New Roman" w:hAnsi="Times New Roman" w:cs="Times New Roman"/>
              </w:rPr>
              <w:t>EC-Earth3-Veg</w:t>
            </w:r>
          </w:p>
        </w:tc>
        <w:tc>
          <w:tcPr>
            <w:tcW w:w="2552" w:type="dxa"/>
            <w:vAlign w:val="center"/>
          </w:tcPr>
          <w:p w14:paraId="18CA668D" w14:textId="77777777" w:rsidR="00A43255" w:rsidRPr="00CE0373" w:rsidRDefault="00A43255" w:rsidP="007B6451">
            <w:pPr>
              <w:jc w:val="center"/>
              <w:rPr>
                <w:rFonts w:ascii="Times New Roman" w:hAnsi="Times New Roman" w:cs="Times New Roman"/>
              </w:rPr>
            </w:pPr>
            <w:r w:rsidRPr="00CE0373">
              <w:rPr>
                <w:rFonts w:ascii="Times New Roman" w:hAnsi="Times New Roman" w:cs="Times New Roman"/>
              </w:rPr>
              <w:t>EC-Earth Consortium</w:t>
            </w:r>
          </w:p>
        </w:tc>
        <w:tc>
          <w:tcPr>
            <w:tcW w:w="1843" w:type="dxa"/>
            <w:vAlign w:val="center"/>
          </w:tcPr>
          <w:p w14:paraId="27CCF522" w14:textId="77777777" w:rsidR="00A43255" w:rsidRPr="001C01D0" w:rsidRDefault="00A43255" w:rsidP="007B6451">
            <w:pPr>
              <w:jc w:val="center"/>
              <w:rPr>
                <w:rFonts w:ascii="Times New Roman" w:hAnsi="Times New Roman" w:cs="Times New Roman"/>
              </w:rPr>
            </w:pPr>
            <w:r w:rsidRPr="00507ED1">
              <w:rPr>
                <w:rFonts w:ascii="Times New Roman" w:hAnsi="Times New Roman" w:cs="Times New Roman"/>
              </w:rPr>
              <w:t>r1i1p1f1</w:t>
            </w:r>
          </w:p>
        </w:tc>
      </w:tr>
      <w:tr w:rsidR="00A43255" w:rsidRPr="001C01D0" w14:paraId="35BCDD77" w14:textId="77777777" w:rsidTr="007B6451">
        <w:tc>
          <w:tcPr>
            <w:tcW w:w="2830" w:type="dxa"/>
            <w:vAlign w:val="center"/>
          </w:tcPr>
          <w:p w14:paraId="73477384" w14:textId="77777777" w:rsidR="00A43255" w:rsidRPr="00883BCA" w:rsidRDefault="00A43255" w:rsidP="007B6451">
            <w:pPr>
              <w:jc w:val="center"/>
              <w:rPr>
                <w:rFonts w:ascii="Times New Roman" w:hAnsi="Times New Roman" w:cs="Times New Roman"/>
              </w:rPr>
            </w:pPr>
            <w:r w:rsidRPr="00885A05">
              <w:rPr>
                <w:rFonts w:ascii="Times New Roman" w:hAnsi="Times New Roman" w:cs="Times New Roman"/>
              </w:rPr>
              <w:t>EC-Earth3-Veg-LR</w:t>
            </w:r>
          </w:p>
        </w:tc>
        <w:tc>
          <w:tcPr>
            <w:tcW w:w="2552" w:type="dxa"/>
            <w:vAlign w:val="center"/>
          </w:tcPr>
          <w:p w14:paraId="1727930E" w14:textId="77777777" w:rsidR="00A43255" w:rsidRPr="00CE0373" w:rsidRDefault="00A43255" w:rsidP="007B6451">
            <w:pPr>
              <w:jc w:val="center"/>
              <w:rPr>
                <w:rFonts w:ascii="Times New Roman" w:hAnsi="Times New Roman" w:cs="Times New Roman"/>
              </w:rPr>
            </w:pPr>
            <w:r w:rsidRPr="00CE0373">
              <w:rPr>
                <w:rFonts w:ascii="Times New Roman" w:hAnsi="Times New Roman" w:cs="Times New Roman"/>
              </w:rPr>
              <w:t>EC-Earth Consortium</w:t>
            </w:r>
          </w:p>
        </w:tc>
        <w:tc>
          <w:tcPr>
            <w:tcW w:w="1843" w:type="dxa"/>
            <w:vAlign w:val="center"/>
          </w:tcPr>
          <w:p w14:paraId="64413C8D" w14:textId="77777777" w:rsidR="00A43255" w:rsidRPr="001C01D0" w:rsidRDefault="00A43255" w:rsidP="007B6451">
            <w:pPr>
              <w:jc w:val="center"/>
              <w:rPr>
                <w:rFonts w:ascii="Times New Roman" w:hAnsi="Times New Roman" w:cs="Times New Roman"/>
              </w:rPr>
            </w:pPr>
            <w:r w:rsidRPr="00507ED1">
              <w:rPr>
                <w:rFonts w:ascii="Times New Roman" w:hAnsi="Times New Roman" w:cs="Times New Roman"/>
              </w:rPr>
              <w:t>r1i1p1f1</w:t>
            </w:r>
          </w:p>
        </w:tc>
      </w:tr>
      <w:tr w:rsidR="00A43255" w:rsidRPr="001C01D0" w14:paraId="1B65CE18" w14:textId="77777777" w:rsidTr="007B6451">
        <w:tc>
          <w:tcPr>
            <w:tcW w:w="2830" w:type="dxa"/>
            <w:vAlign w:val="center"/>
          </w:tcPr>
          <w:p w14:paraId="2988FBD1" w14:textId="77777777" w:rsidR="00A43255" w:rsidRPr="00885A05" w:rsidRDefault="00A43255" w:rsidP="007B6451">
            <w:pPr>
              <w:jc w:val="center"/>
              <w:rPr>
                <w:rFonts w:ascii="Times New Roman" w:hAnsi="Times New Roman" w:cs="Times New Roman"/>
              </w:rPr>
            </w:pPr>
            <w:r w:rsidRPr="00885A05">
              <w:rPr>
                <w:rFonts w:ascii="Times New Roman" w:hAnsi="Times New Roman" w:cs="Times New Roman"/>
              </w:rPr>
              <w:t>FGOALS-g3</w:t>
            </w:r>
          </w:p>
        </w:tc>
        <w:tc>
          <w:tcPr>
            <w:tcW w:w="2552" w:type="dxa"/>
            <w:vAlign w:val="center"/>
          </w:tcPr>
          <w:p w14:paraId="073155C0" w14:textId="77777777" w:rsidR="00A43255" w:rsidRPr="00CE0373" w:rsidRDefault="00A43255" w:rsidP="007B6451">
            <w:pPr>
              <w:jc w:val="center"/>
              <w:rPr>
                <w:rFonts w:ascii="Times New Roman" w:hAnsi="Times New Roman" w:cs="Times New Roman"/>
              </w:rPr>
            </w:pPr>
            <w:r w:rsidRPr="00CE0373">
              <w:rPr>
                <w:rFonts w:ascii="Times New Roman" w:hAnsi="Times New Roman" w:cs="Times New Roman"/>
              </w:rPr>
              <w:t>CAS</w:t>
            </w:r>
          </w:p>
        </w:tc>
        <w:tc>
          <w:tcPr>
            <w:tcW w:w="1843" w:type="dxa"/>
            <w:vAlign w:val="center"/>
          </w:tcPr>
          <w:p w14:paraId="0AB34B8B" w14:textId="77777777" w:rsidR="00A43255" w:rsidRPr="001C01D0" w:rsidRDefault="00A43255" w:rsidP="007B6451">
            <w:pPr>
              <w:jc w:val="center"/>
              <w:rPr>
                <w:rFonts w:ascii="Times New Roman" w:hAnsi="Times New Roman" w:cs="Times New Roman"/>
              </w:rPr>
            </w:pPr>
            <w:r w:rsidRPr="00507ED1">
              <w:rPr>
                <w:rFonts w:ascii="Times New Roman" w:hAnsi="Times New Roman" w:cs="Times New Roman"/>
              </w:rPr>
              <w:t>r1i1p1f1</w:t>
            </w:r>
          </w:p>
        </w:tc>
      </w:tr>
      <w:tr w:rsidR="00A43255" w:rsidRPr="001C01D0" w14:paraId="1AC9DB0A" w14:textId="77777777" w:rsidTr="007B6451">
        <w:tc>
          <w:tcPr>
            <w:tcW w:w="2830" w:type="dxa"/>
            <w:vAlign w:val="center"/>
          </w:tcPr>
          <w:p w14:paraId="2BA023D8" w14:textId="77777777" w:rsidR="00A43255" w:rsidRPr="00885A05" w:rsidRDefault="00A43255" w:rsidP="007B6451">
            <w:pPr>
              <w:jc w:val="center"/>
              <w:rPr>
                <w:rFonts w:ascii="Times New Roman" w:hAnsi="Times New Roman" w:cs="Times New Roman"/>
              </w:rPr>
            </w:pPr>
            <w:r w:rsidRPr="00885A05">
              <w:rPr>
                <w:rFonts w:ascii="Times New Roman" w:hAnsi="Times New Roman" w:cs="Times New Roman"/>
              </w:rPr>
              <w:t>GFDL-ESM4</w:t>
            </w:r>
          </w:p>
        </w:tc>
        <w:tc>
          <w:tcPr>
            <w:tcW w:w="2552" w:type="dxa"/>
            <w:vAlign w:val="center"/>
          </w:tcPr>
          <w:p w14:paraId="398BE6FE" w14:textId="77777777" w:rsidR="00A43255" w:rsidRPr="00CE0373" w:rsidRDefault="00A43255" w:rsidP="007B6451">
            <w:pPr>
              <w:jc w:val="center"/>
              <w:rPr>
                <w:rFonts w:ascii="Times New Roman" w:hAnsi="Times New Roman" w:cs="Times New Roman"/>
              </w:rPr>
            </w:pPr>
            <w:r w:rsidRPr="00CE0373">
              <w:rPr>
                <w:rFonts w:ascii="Times New Roman" w:hAnsi="Times New Roman" w:cs="Times New Roman"/>
              </w:rPr>
              <w:t>NOAA</w:t>
            </w:r>
          </w:p>
        </w:tc>
        <w:tc>
          <w:tcPr>
            <w:tcW w:w="1843" w:type="dxa"/>
            <w:vAlign w:val="center"/>
          </w:tcPr>
          <w:p w14:paraId="472969BA" w14:textId="77777777" w:rsidR="00A43255" w:rsidRPr="001C01D0" w:rsidRDefault="00A43255" w:rsidP="007B6451">
            <w:pPr>
              <w:jc w:val="center"/>
              <w:rPr>
                <w:rFonts w:ascii="Times New Roman" w:hAnsi="Times New Roman" w:cs="Times New Roman"/>
              </w:rPr>
            </w:pPr>
            <w:r w:rsidRPr="00507ED1">
              <w:rPr>
                <w:rFonts w:ascii="Times New Roman" w:hAnsi="Times New Roman" w:cs="Times New Roman"/>
              </w:rPr>
              <w:t>r1i1p1f1</w:t>
            </w:r>
          </w:p>
        </w:tc>
      </w:tr>
      <w:tr w:rsidR="00A43255" w:rsidRPr="001C01D0" w14:paraId="66F945D1" w14:textId="77777777" w:rsidTr="007B6451">
        <w:tc>
          <w:tcPr>
            <w:tcW w:w="2830" w:type="dxa"/>
            <w:vAlign w:val="center"/>
          </w:tcPr>
          <w:p w14:paraId="4CE4D9A3" w14:textId="77777777" w:rsidR="00A43255" w:rsidRPr="00885A05" w:rsidRDefault="00A43255" w:rsidP="007B6451">
            <w:pPr>
              <w:jc w:val="center"/>
              <w:rPr>
                <w:rFonts w:ascii="Times New Roman" w:hAnsi="Times New Roman" w:cs="Times New Roman"/>
              </w:rPr>
            </w:pPr>
            <w:r w:rsidRPr="00885A05">
              <w:rPr>
                <w:rFonts w:ascii="Times New Roman" w:hAnsi="Times New Roman" w:cs="Times New Roman"/>
              </w:rPr>
              <w:t>GISS-E2-</w:t>
            </w:r>
            <w:r>
              <w:rPr>
                <w:rFonts w:ascii="Times New Roman" w:hAnsi="Times New Roman" w:cs="Times New Roman"/>
              </w:rPr>
              <w:t>2</w:t>
            </w:r>
            <w:r w:rsidRPr="00885A05">
              <w:rPr>
                <w:rFonts w:ascii="Times New Roman" w:hAnsi="Times New Roman" w:cs="Times New Roman"/>
              </w:rPr>
              <w:t>-G</w:t>
            </w:r>
          </w:p>
        </w:tc>
        <w:tc>
          <w:tcPr>
            <w:tcW w:w="2552" w:type="dxa"/>
            <w:vAlign w:val="center"/>
          </w:tcPr>
          <w:p w14:paraId="027E153D" w14:textId="77777777" w:rsidR="00A43255" w:rsidRPr="00CE0373" w:rsidRDefault="00A43255" w:rsidP="007B6451">
            <w:pPr>
              <w:jc w:val="center"/>
              <w:rPr>
                <w:rFonts w:ascii="Times New Roman" w:hAnsi="Times New Roman" w:cs="Times New Roman"/>
              </w:rPr>
            </w:pPr>
            <w:r w:rsidRPr="00CE0373">
              <w:rPr>
                <w:rFonts w:ascii="Times New Roman" w:hAnsi="Times New Roman" w:cs="Times New Roman"/>
              </w:rPr>
              <w:t>NASA-GISS</w:t>
            </w:r>
          </w:p>
        </w:tc>
        <w:tc>
          <w:tcPr>
            <w:tcW w:w="1843" w:type="dxa"/>
            <w:vAlign w:val="center"/>
          </w:tcPr>
          <w:p w14:paraId="3A018287" w14:textId="77777777" w:rsidR="00A43255" w:rsidRPr="001C01D0" w:rsidRDefault="00A43255" w:rsidP="007B6451">
            <w:pPr>
              <w:jc w:val="center"/>
              <w:rPr>
                <w:rFonts w:ascii="Times New Roman" w:hAnsi="Times New Roman" w:cs="Times New Roman"/>
              </w:rPr>
            </w:pPr>
            <w:r w:rsidRPr="00507ED1">
              <w:rPr>
                <w:rFonts w:ascii="Times New Roman" w:hAnsi="Times New Roman" w:cs="Times New Roman"/>
              </w:rPr>
              <w:t>r1i1p1f</w:t>
            </w: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43255" w:rsidRPr="001C01D0" w14:paraId="505905CE" w14:textId="77777777" w:rsidTr="007B6451">
        <w:tc>
          <w:tcPr>
            <w:tcW w:w="2830" w:type="dxa"/>
            <w:vAlign w:val="center"/>
          </w:tcPr>
          <w:p w14:paraId="03F84C6E" w14:textId="77777777" w:rsidR="00A43255" w:rsidRPr="00885A05" w:rsidRDefault="00A43255" w:rsidP="007B6451">
            <w:pPr>
              <w:jc w:val="center"/>
              <w:rPr>
                <w:rFonts w:ascii="Times New Roman" w:hAnsi="Times New Roman" w:cs="Times New Roman"/>
              </w:rPr>
            </w:pPr>
            <w:r w:rsidRPr="00885A05">
              <w:rPr>
                <w:rFonts w:ascii="Times New Roman" w:hAnsi="Times New Roman" w:cs="Times New Roman"/>
              </w:rPr>
              <w:t>HadGEM3-GC31-LL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552" w:type="dxa"/>
            <w:vAlign w:val="center"/>
          </w:tcPr>
          <w:p w14:paraId="6798C1D8" w14:textId="77777777" w:rsidR="00A43255" w:rsidRPr="00CE0373" w:rsidRDefault="00A43255" w:rsidP="007B6451">
            <w:pPr>
              <w:jc w:val="center"/>
              <w:rPr>
                <w:rFonts w:ascii="Times New Roman" w:hAnsi="Times New Roman" w:cs="Times New Roman"/>
              </w:rPr>
            </w:pPr>
            <w:r w:rsidRPr="00CE0373">
              <w:rPr>
                <w:rFonts w:ascii="Times New Roman" w:hAnsi="Times New Roman" w:cs="Times New Roman"/>
              </w:rPr>
              <w:t>MOHC</w:t>
            </w:r>
          </w:p>
        </w:tc>
        <w:tc>
          <w:tcPr>
            <w:tcW w:w="1843" w:type="dxa"/>
            <w:vAlign w:val="center"/>
          </w:tcPr>
          <w:p w14:paraId="6A5169E9" w14:textId="77777777" w:rsidR="00A43255" w:rsidRPr="001C01D0" w:rsidRDefault="00A43255" w:rsidP="007B6451">
            <w:pPr>
              <w:jc w:val="center"/>
              <w:rPr>
                <w:rFonts w:ascii="Times New Roman" w:hAnsi="Times New Roman" w:cs="Times New Roman"/>
              </w:rPr>
            </w:pPr>
            <w:r w:rsidRPr="00543854">
              <w:rPr>
                <w:rFonts w:ascii="Times New Roman" w:hAnsi="Times New Roman" w:cs="Times New Roman"/>
              </w:rPr>
              <w:t>r1i1p1f</w:t>
            </w: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43255" w:rsidRPr="001C01D0" w14:paraId="55D9E968" w14:textId="77777777" w:rsidTr="007B6451">
        <w:tc>
          <w:tcPr>
            <w:tcW w:w="2830" w:type="dxa"/>
            <w:vAlign w:val="center"/>
          </w:tcPr>
          <w:p w14:paraId="02409AD6" w14:textId="77777777" w:rsidR="00A43255" w:rsidRPr="00885A05" w:rsidRDefault="00A43255" w:rsidP="007B6451">
            <w:pPr>
              <w:jc w:val="center"/>
              <w:rPr>
                <w:rFonts w:ascii="Times New Roman" w:hAnsi="Times New Roman" w:cs="Times New Roman"/>
              </w:rPr>
            </w:pPr>
            <w:r w:rsidRPr="00885A05">
              <w:rPr>
                <w:rFonts w:ascii="Times New Roman" w:hAnsi="Times New Roman" w:cs="Times New Roman"/>
              </w:rPr>
              <w:t>HadGEM3-GC31-</w:t>
            </w:r>
            <w:r>
              <w:rPr>
                <w:rFonts w:ascii="Times New Roman" w:hAnsi="Times New Roman" w:cs="Times New Roman"/>
              </w:rPr>
              <w:t>MM*</w:t>
            </w:r>
          </w:p>
        </w:tc>
        <w:tc>
          <w:tcPr>
            <w:tcW w:w="2552" w:type="dxa"/>
            <w:vAlign w:val="center"/>
          </w:tcPr>
          <w:p w14:paraId="0380C5E8" w14:textId="77777777" w:rsidR="00A43255" w:rsidRPr="00CE0373" w:rsidRDefault="00A43255" w:rsidP="007B6451">
            <w:pPr>
              <w:jc w:val="center"/>
              <w:rPr>
                <w:rFonts w:ascii="Times New Roman" w:hAnsi="Times New Roman" w:cs="Times New Roman"/>
              </w:rPr>
            </w:pPr>
            <w:r w:rsidRPr="00CE0373">
              <w:rPr>
                <w:rFonts w:ascii="Times New Roman" w:hAnsi="Times New Roman" w:cs="Times New Roman"/>
              </w:rPr>
              <w:t>MOHC</w:t>
            </w:r>
          </w:p>
        </w:tc>
        <w:tc>
          <w:tcPr>
            <w:tcW w:w="1843" w:type="dxa"/>
            <w:vAlign w:val="center"/>
          </w:tcPr>
          <w:p w14:paraId="7E3517AB" w14:textId="77777777" w:rsidR="00A43255" w:rsidRPr="001C01D0" w:rsidRDefault="00A43255" w:rsidP="007B6451">
            <w:pPr>
              <w:jc w:val="center"/>
              <w:rPr>
                <w:rFonts w:ascii="Times New Roman" w:hAnsi="Times New Roman" w:cs="Times New Roman"/>
              </w:rPr>
            </w:pPr>
            <w:r w:rsidRPr="00507ED1">
              <w:rPr>
                <w:rFonts w:ascii="Times New Roman" w:hAnsi="Times New Roman" w:cs="Times New Roman"/>
              </w:rPr>
              <w:t>r1i1p1f</w:t>
            </w: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43255" w:rsidRPr="001C01D0" w14:paraId="4BA7B8AD" w14:textId="77777777" w:rsidTr="007B6451">
        <w:tc>
          <w:tcPr>
            <w:tcW w:w="2830" w:type="dxa"/>
            <w:vAlign w:val="center"/>
          </w:tcPr>
          <w:p w14:paraId="23DC13DF" w14:textId="77777777" w:rsidR="00A43255" w:rsidRPr="00885A05" w:rsidRDefault="00A43255" w:rsidP="007B6451">
            <w:pPr>
              <w:jc w:val="center"/>
              <w:rPr>
                <w:rFonts w:ascii="Times New Roman" w:hAnsi="Times New Roman" w:cs="Times New Roman"/>
              </w:rPr>
            </w:pPr>
            <w:r w:rsidRPr="00885A05">
              <w:rPr>
                <w:rFonts w:ascii="Times New Roman" w:hAnsi="Times New Roman" w:cs="Times New Roman"/>
              </w:rPr>
              <w:t>ICON-ESM-LR</w:t>
            </w:r>
          </w:p>
        </w:tc>
        <w:tc>
          <w:tcPr>
            <w:tcW w:w="2552" w:type="dxa"/>
            <w:vAlign w:val="center"/>
          </w:tcPr>
          <w:p w14:paraId="4CF32ABA" w14:textId="77777777" w:rsidR="00A43255" w:rsidRPr="00CE0373" w:rsidRDefault="00A43255" w:rsidP="007B6451">
            <w:pPr>
              <w:jc w:val="center"/>
              <w:rPr>
                <w:rFonts w:ascii="Times New Roman" w:hAnsi="Times New Roman" w:cs="Times New Roman"/>
              </w:rPr>
            </w:pPr>
            <w:r w:rsidRPr="00CE0373">
              <w:rPr>
                <w:rFonts w:ascii="Times New Roman" w:hAnsi="Times New Roman" w:cs="Times New Roman"/>
              </w:rPr>
              <w:t>MPI</w:t>
            </w:r>
          </w:p>
        </w:tc>
        <w:tc>
          <w:tcPr>
            <w:tcW w:w="1843" w:type="dxa"/>
            <w:vAlign w:val="center"/>
          </w:tcPr>
          <w:p w14:paraId="27BAFDCF" w14:textId="77777777" w:rsidR="00A43255" w:rsidRPr="001C01D0" w:rsidRDefault="00A43255" w:rsidP="007B6451">
            <w:pPr>
              <w:jc w:val="center"/>
              <w:rPr>
                <w:rFonts w:ascii="Times New Roman" w:hAnsi="Times New Roman" w:cs="Times New Roman"/>
              </w:rPr>
            </w:pPr>
            <w:r w:rsidRPr="00507ED1">
              <w:rPr>
                <w:rFonts w:ascii="Times New Roman" w:hAnsi="Times New Roman" w:cs="Times New Roman"/>
              </w:rPr>
              <w:t>r1i1p1f1</w:t>
            </w:r>
          </w:p>
        </w:tc>
      </w:tr>
      <w:tr w:rsidR="00A43255" w:rsidRPr="001C01D0" w14:paraId="0D3E2E39" w14:textId="77777777" w:rsidTr="007B6451">
        <w:tc>
          <w:tcPr>
            <w:tcW w:w="2830" w:type="dxa"/>
            <w:vAlign w:val="center"/>
          </w:tcPr>
          <w:p w14:paraId="7C64B3D0" w14:textId="77777777" w:rsidR="00A43255" w:rsidRPr="00885A05" w:rsidRDefault="00A43255" w:rsidP="007B6451">
            <w:pPr>
              <w:jc w:val="center"/>
              <w:rPr>
                <w:rFonts w:ascii="Times New Roman" w:hAnsi="Times New Roman" w:cs="Times New Roman"/>
              </w:rPr>
            </w:pPr>
            <w:r w:rsidRPr="00885A05">
              <w:rPr>
                <w:rFonts w:ascii="Times New Roman" w:hAnsi="Times New Roman" w:cs="Times New Roman"/>
              </w:rPr>
              <w:t>INM-CM4-8</w:t>
            </w:r>
          </w:p>
        </w:tc>
        <w:tc>
          <w:tcPr>
            <w:tcW w:w="2552" w:type="dxa"/>
            <w:vAlign w:val="center"/>
          </w:tcPr>
          <w:p w14:paraId="3E533324" w14:textId="77777777" w:rsidR="00A43255" w:rsidRPr="00CE0373" w:rsidRDefault="00A43255" w:rsidP="007B6451">
            <w:pPr>
              <w:jc w:val="center"/>
              <w:rPr>
                <w:rFonts w:ascii="Times New Roman" w:hAnsi="Times New Roman" w:cs="Times New Roman"/>
              </w:rPr>
            </w:pPr>
            <w:r w:rsidRPr="00CE0373">
              <w:rPr>
                <w:rFonts w:ascii="Times New Roman" w:hAnsi="Times New Roman" w:cs="Times New Roman"/>
              </w:rPr>
              <w:t>INM</w:t>
            </w:r>
          </w:p>
        </w:tc>
        <w:tc>
          <w:tcPr>
            <w:tcW w:w="1843" w:type="dxa"/>
            <w:vAlign w:val="center"/>
          </w:tcPr>
          <w:p w14:paraId="18DDBA3B" w14:textId="77777777" w:rsidR="00A43255" w:rsidRPr="001C01D0" w:rsidRDefault="00A43255" w:rsidP="007B6451">
            <w:pPr>
              <w:jc w:val="center"/>
              <w:rPr>
                <w:rFonts w:ascii="Times New Roman" w:hAnsi="Times New Roman" w:cs="Times New Roman"/>
              </w:rPr>
            </w:pPr>
            <w:r w:rsidRPr="00507ED1">
              <w:rPr>
                <w:rFonts w:ascii="Times New Roman" w:hAnsi="Times New Roman" w:cs="Times New Roman"/>
              </w:rPr>
              <w:t>r1i1p1f1</w:t>
            </w:r>
          </w:p>
        </w:tc>
      </w:tr>
      <w:tr w:rsidR="00A43255" w:rsidRPr="001C01D0" w14:paraId="526DFE28" w14:textId="77777777" w:rsidTr="007B6451">
        <w:tc>
          <w:tcPr>
            <w:tcW w:w="2830" w:type="dxa"/>
            <w:vAlign w:val="center"/>
          </w:tcPr>
          <w:p w14:paraId="257FEA72" w14:textId="77777777" w:rsidR="00A43255" w:rsidRPr="00885A05" w:rsidRDefault="00A43255" w:rsidP="007B6451">
            <w:pPr>
              <w:jc w:val="center"/>
              <w:rPr>
                <w:rFonts w:ascii="Times New Roman" w:hAnsi="Times New Roman" w:cs="Times New Roman"/>
              </w:rPr>
            </w:pPr>
            <w:r w:rsidRPr="00885A05">
              <w:rPr>
                <w:rFonts w:ascii="Times New Roman" w:hAnsi="Times New Roman" w:cs="Times New Roman"/>
              </w:rPr>
              <w:t>INM-CM5-0</w:t>
            </w:r>
          </w:p>
        </w:tc>
        <w:tc>
          <w:tcPr>
            <w:tcW w:w="2552" w:type="dxa"/>
            <w:vAlign w:val="center"/>
          </w:tcPr>
          <w:p w14:paraId="3751D18F" w14:textId="77777777" w:rsidR="00A43255" w:rsidRPr="00CE0373" w:rsidRDefault="00A43255" w:rsidP="007B6451">
            <w:pPr>
              <w:jc w:val="center"/>
              <w:rPr>
                <w:rFonts w:ascii="Times New Roman" w:hAnsi="Times New Roman" w:cs="Times New Roman"/>
              </w:rPr>
            </w:pPr>
            <w:r w:rsidRPr="00CE0373">
              <w:rPr>
                <w:rFonts w:ascii="Times New Roman" w:hAnsi="Times New Roman" w:cs="Times New Roman"/>
              </w:rPr>
              <w:t>INM</w:t>
            </w:r>
          </w:p>
        </w:tc>
        <w:tc>
          <w:tcPr>
            <w:tcW w:w="1843" w:type="dxa"/>
            <w:vAlign w:val="center"/>
          </w:tcPr>
          <w:p w14:paraId="58E132FD" w14:textId="77777777" w:rsidR="00A43255" w:rsidRPr="001C01D0" w:rsidRDefault="00A43255" w:rsidP="007B6451">
            <w:pPr>
              <w:jc w:val="center"/>
              <w:rPr>
                <w:rFonts w:ascii="Times New Roman" w:hAnsi="Times New Roman" w:cs="Times New Roman"/>
              </w:rPr>
            </w:pPr>
            <w:r w:rsidRPr="00507ED1">
              <w:rPr>
                <w:rFonts w:ascii="Times New Roman" w:hAnsi="Times New Roman" w:cs="Times New Roman"/>
              </w:rPr>
              <w:t>r1i1p1f1</w:t>
            </w:r>
          </w:p>
        </w:tc>
      </w:tr>
      <w:tr w:rsidR="00A43255" w:rsidRPr="001C01D0" w14:paraId="6A53E641" w14:textId="77777777" w:rsidTr="007B6451">
        <w:tc>
          <w:tcPr>
            <w:tcW w:w="2830" w:type="dxa"/>
            <w:vAlign w:val="center"/>
          </w:tcPr>
          <w:p w14:paraId="60BC3419" w14:textId="77777777" w:rsidR="00A43255" w:rsidRPr="00885A05" w:rsidRDefault="00A43255" w:rsidP="007B6451">
            <w:pPr>
              <w:jc w:val="center"/>
              <w:rPr>
                <w:rFonts w:ascii="Times New Roman" w:hAnsi="Times New Roman" w:cs="Times New Roman"/>
              </w:rPr>
            </w:pPr>
            <w:r w:rsidRPr="00885A05">
              <w:rPr>
                <w:rFonts w:ascii="Times New Roman" w:hAnsi="Times New Roman" w:cs="Times New Roman"/>
              </w:rPr>
              <w:t>IPSL-CM6A-LR</w:t>
            </w:r>
          </w:p>
        </w:tc>
        <w:tc>
          <w:tcPr>
            <w:tcW w:w="2552" w:type="dxa"/>
            <w:vAlign w:val="center"/>
          </w:tcPr>
          <w:p w14:paraId="2F278EAE" w14:textId="77777777" w:rsidR="00A43255" w:rsidRPr="00CE0373" w:rsidRDefault="00A43255" w:rsidP="007B6451">
            <w:pPr>
              <w:jc w:val="center"/>
              <w:rPr>
                <w:rFonts w:ascii="Times New Roman" w:hAnsi="Times New Roman" w:cs="Times New Roman"/>
              </w:rPr>
            </w:pPr>
            <w:r w:rsidRPr="00CE0373">
              <w:rPr>
                <w:rFonts w:ascii="Times New Roman" w:hAnsi="Times New Roman" w:cs="Times New Roman"/>
              </w:rPr>
              <w:t>IPSL</w:t>
            </w:r>
          </w:p>
        </w:tc>
        <w:tc>
          <w:tcPr>
            <w:tcW w:w="1843" w:type="dxa"/>
            <w:vAlign w:val="center"/>
          </w:tcPr>
          <w:p w14:paraId="1B997CC2" w14:textId="77777777" w:rsidR="00A43255" w:rsidRPr="001C01D0" w:rsidRDefault="00A43255" w:rsidP="007B6451">
            <w:pPr>
              <w:jc w:val="center"/>
              <w:rPr>
                <w:rFonts w:ascii="Times New Roman" w:hAnsi="Times New Roman" w:cs="Times New Roman"/>
              </w:rPr>
            </w:pPr>
            <w:r w:rsidRPr="00507ED1">
              <w:rPr>
                <w:rFonts w:ascii="Times New Roman" w:hAnsi="Times New Roman" w:cs="Times New Roman"/>
              </w:rPr>
              <w:t>r1i1p1f1</w:t>
            </w:r>
          </w:p>
        </w:tc>
      </w:tr>
      <w:tr w:rsidR="00A43255" w:rsidRPr="001C01D0" w14:paraId="44FFDFE6" w14:textId="77777777" w:rsidTr="007B6451">
        <w:tc>
          <w:tcPr>
            <w:tcW w:w="2830" w:type="dxa"/>
            <w:vAlign w:val="center"/>
          </w:tcPr>
          <w:p w14:paraId="2FB54C44" w14:textId="77777777" w:rsidR="00A43255" w:rsidRPr="00885A05" w:rsidRDefault="00A43255" w:rsidP="007B6451">
            <w:pPr>
              <w:jc w:val="center"/>
              <w:rPr>
                <w:rFonts w:ascii="Times New Roman" w:hAnsi="Times New Roman" w:cs="Times New Roman"/>
              </w:rPr>
            </w:pPr>
            <w:r w:rsidRPr="00885A05">
              <w:rPr>
                <w:rFonts w:ascii="Times New Roman" w:hAnsi="Times New Roman" w:cs="Times New Roman"/>
              </w:rPr>
              <w:t>MIROC6</w:t>
            </w:r>
          </w:p>
        </w:tc>
        <w:tc>
          <w:tcPr>
            <w:tcW w:w="2552" w:type="dxa"/>
            <w:vAlign w:val="center"/>
          </w:tcPr>
          <w:p w14:paraId="593BA1D2" w14:textId="77777777" w:rsidR="00A43255" w:rsidRPr="00CE0373" w:rsidRDefault="00A43255" w:rsidP="007B6451">
            <w:pPr>
              <w:jc w:val="center"/>
              <w:rPr>
                <w:rFonts w:ascii="Times New Roman" w:hAnsi="Times New Roman" w:cs="Times New Roman"/>
              </w:rPr>
            </w:pPr>
            <w:r w:rsidRPr="00CE0373">
              <w:rPr>
                <w:rFonts w:ascii="Times New Roman" w:hAnsi="Times New Roman" w:cs="Times New Roman"/>
              </w:rPr>
              <w:t>JAMSTEC, NIES, AORI, U</w:t>
            </w:r>
            <w:r>
              <w:rPr>
                <w:rFonts w:ascii="Times New Roman" w:hAnsi="Times New Roman" w:cs="Times New Roman"/>
              </w:rPr>
              <w:t>niversity</w:t>
            </w:r>
            <w:r w:rsidRPr="00CE0373">
              <w:rPr>
                <w:rFonts w:ascii="Times New Roman" w:hAnsi="Times New Roman" w:cs="Times New Roman"/>
              </w:rPr>
              <w:t xml:space="preserve"> of Tokyo</w:t>
            </w:r>
          </w:p>
        </w:tc>
        <w:tc>
          <w:tcPr>
            <w:tcW w:w="1843" w:type="dxa"/>
            <w:vAlign w:val="center"/>
          </w:tcPr>
          <w:p w14:paraId="5FBBDC50" w14:textId="77777777" w:rsidR="00A43255" w:rsidRPr="001C01D0" w:rsidRDefault="00A43255" w:rsidP="007B6451">
            <w:pPr>
              <w:jc w:val="center"/>
              <w:rPr>
                <w:rFonts w:ascii="Times New Roman" w:hAnsi="Times New Roman" w:cs="Times New Roman"/>
              </w:rPr>
            </w:pPr>
            <w:r w:rsidRPr="00507ED1">
              <w:rPr>
                <w:rFonts w:ascii="Times New Roman" w:hAnsi="Times New Roman" w:cs="Times New Roman"/>
              </w:rPr>
              <w:t>r1i1p1f1</w:t>
            </w:r>
          </w:p>
        </w:tc>
      </w:tr>
      <w:tr w:rsidR="00A43255" w:rsidRPr="001C01D0" w14:paraId="5A12F22A" w14:textId="77777777" w:rsidTr="007B6451">
        <w:tc>
          <w:tcPr>
            <w:tcW w:w="2830" w:type="dxa"/>
            <w:vAlign w:val="center"/>
          </w:tcPr>
          <w:p w14:paraId="273D578B" w14:textId="77777777" w:rsidR="00A43255" w:rsidRPr="00885A05" w:rsidRDefault="00A43255" w:rsidP="007B6451">
            <w:pPr>
              <w:jc w:val="center"/>
              <w:rPr>
                <w:rFonts w:ascii="Times New Roman" w:hAnsi="Times New Roman" w:cs="Times New Roman"/>
              </w:rPr>
            </w:pPr>
            <w:r w:rsidRPr="00885A05">
              <w:rPr>
                <w:rFonts w:ascii="Times New Roman" w:hAnsi="Times New Roman" w:cs="Times New Roman"/>
              </w:rPr>
              <w:t>MPI-ESM-1-2-</w:t>
            </w:r>
            <w:r>
              <w:rPr>
                <w:rFonts w:ascii="Times New Roman" w:hAnsi="Times New Roman" w:cs="Times New Roman"/>
              </w:rPr>
              <w:t>LR</w:t>
            </w:r>
          </w:p>
        </w:tc>
        <w:tc>
          <w:tcPr>
            <w:tcW w:w="2552" w:type="dxa"/>
            <w:vAlign w:val="center"/>
          </w:tcPr>
          <w:p w14:paraId="775432EE" w14:textId="77777777" w:rsidR="00A43255" w:rsidRDefault="00A43255" w:rsidP="007B64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MPI</w:t>
            </w:r>
          </w:p>
        </w:tc>
        <w:tc>
          <w:tcPr>
            <w:tcW w:w="1843" w:type="dxa"/>
            <w:vAlign w:val="center"/>
          </w:tcPr>
          <w:p w14:paraId="7432C094" w14:textId="77777777" w:rsidR="00A43255" w:rsidRPr="00507ED1" w:rsidRDefault="00A43255" w:rsidP="007B6451">
            <w:pPr>
              <w:jc w:val="center"/>
              <w:rPr>
                <w:rFonts w:ascii="Times New Roman" w:hAnsi="Times New Roman" w:cs="Times New Roman"/>
              </w:rPr>
            </w:pPr>
            <w:r w:rsidRPr="00507ED1">
              <w:rPr>
                <w:rFonts w:ascii="Times New Roman" w:hAnsi="Times New Roman" w:cs="Times New Roman"/>
              </w:rPr>
              <w:t>r1i1p1f1</w:t>
            </w:r>
          </w:p>
        </w:tc>
      </w:tr>
      <w:tr w:rsidR="00A43255" w:rsidRPr="001C01D0" w14:paraId="3902CB09" w14:textId="77777777" w:rsidTr="007B6451">
        <w:tc>
          <w:tcPr>
            <w:tcW w:w="2830" w:type="dxa"/>
            <w:vAlign w:val="center"/>
          </w:tcPr>
          <w:p w14:paraId="23E10D9A" w14:textId="77777777" w:rsidR="00A43255" w:rsidRPr="00885A05" w:rsidRDefault="00A43255" w:rsidP="007B6451">
            <w:pPr>
              <w:jc w:val="center"/>
              <w:rPr>
                <w:rFonts w:ascii="Times New Roman" w:hAnsi="Times New Roman" w:cs="Times New Roman"/>
              </w:rPr>
            </w:pPr>
            <w:r w:rsidRPr="00885A05">
              <w:rPr>
                <w:rFonts w:ascii="Times New Roman" w:hAnsi="Times New Roman" w:cs="Times New Roman"/>
              </w:rPr>
              <w:t>MPI-ESM-1-2-</w:t>
            </w:r>
            <w:r>
              <w:rPr>
                <w:rFonts w:ascii="Times New Roman" w:hAnsi="Times New Roman" w:cs="Times New Roman"/>
              </w:rPr>
              <w:t>HR</w:t>
            </w:r>
          </w:p>
        </w:tc>
        <w:tc>
          <w:tcPr>
            <w:tcW w:w="2552" w:type="dxa"/>
            <w:vAlign w:val="center"/>
          </w:tcPr>
          <w:p w14:paraId="0BD38658" w14:textId="77777777" w:rsidR="00A43255" w:rsidRPr="00CE0373" w:rsidRDefault="00A43255" w:rsidP="007B64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MPI</w:t>
            </w:r>
          </w:p>
        </w:tc>
        <w:tc>
          <w:tcPr>
            <w:tcW w:w="1843" w:type="dxa"/>
            <w:vAlign w:val="center"/>
          </w:tcPr>
          <w:p w14:paraId="4CD596B0" w14:textId="77777777" w:rsidR="00A43255" w:rsidRPr="00507ED1" w:rsidRDefault="00A43255" w:rsidP="007B6451">
            <w:pPr>
              <w:jc w:val="center"/>
              <w:rPr>
                <w:rFonts w:ascii="Times New Roman" w:hAnsi="Times New Roman" w:cs="Times New Roman"/>
              </w:rPr>
            </w:pPr>
            <w:r w:rsidRPr="00507ED1">
              <w:rPr>
                <w:rFonts w:ascii="Times New Roman" w:hAnsi="Times New Roman" w:cs="Times New Roman"/>
              </w:rPr>
              <w:t>r1i1p1f1</w:t>
            </w:r>
          </w:p>
        </w:tc>
      </w:tr>
      <w:tr w:rsidR="00A43255" w:rsidRPr="001C01D0" w14:paraId="6F559EFE" w14:textId="77777777" w:rsidTr="007B6451">
        <w:tc>
          <w:tcPr>
            <w:tcW w:w="2830" w:type="dxa"/>
            <w:vAlign w:val="center"/>
          </w:tcPr>
          <w:p w14:paraId="3B33DDBB" w14:textId="77777777" w:rsidR="00A43255" w:rsidRPr="00885A05" w:rsidRDefault="00A43255" w:rsidP="007B6451">
            <w:pPr>
              <w:jc w:val="center"/>
              <w:rPr>
                <w:rFonts w:ascii="Times New Roman" w:hAnsi="Times New Roman" w:cs="Times New Roman"/>
              </w:rPr>
            </w:pPr>
            <w:r w:rsidRPr="00885A05">
              <w:rPr>
                <w:rFonts w:ascii="Times New Roman" w:hAnsi="Times New Roman" w:cs="Times New Roman"/>
              </w:rPr>
              <w:t>MPI-ESM-1-2-HAM</w:t>
            </w:r>
          </w:p>
        </w:tc>
        <w:tc>
          <w:tcPr>
            <w:tcW w:w="2552" w:type="dxa"/>
            <w:vAlign w:val="center"/>
          </w:tcPr>
          <w:p w14:paraId="4FCE1105" w14:textId="77777777" w:rsidR="00A43255" w:rsidRPr="00CE0373" w:rsidRDefault="00A43255" w:rsidP="007B6451">
            <w:pPr>
              <w:jc w:val="center"/>
              <w:rPr>
                <w:rFonts w:ascii="Times New Roman" w:hAnsi="Times New Roman" w:cs="Times New Roman"/>
              </w:rPr>
            </w:pPr>
            <w:r w:rsidRPr="00CE0373">
              <w:rPr>
                <w:rFonts w:ascii="Times New Roman" w:hAnsi="Times New Roman" w:cs="Times New Roman"/>
              </w:rPr>
              <w:t>MPI</w:t>
            </w:r>
          </w:p>
        </w:tc>
        <w:tc>
          <w:tcPr>
            <w:tcW w:w="1843" w:type="dxa"/>
            <w:vAlign w:val="center"/>
          </w:tcPr>
          <w:p w14:paraId="2F6FCE99" w14:textId="77777777" w:rsidR="00A43255" w:rsidRPr="001C01D0" w:rsidRDefault="00A43255" w:rsidP="007B6451">
            <w:pPr>
              <w:jc w:val="center"/>
              <w:rPr>
                <w:rFonts w:ascii="Times New Roman" w:hAnsi="Times New Roman" w:cs="Times New Roman"/>
              </w:rPr>
            </w:pPr>
            <w:r w:rsidRPr="00507ED1">
              <w:rPr>
                <w:rFonts w:ascii="Times New Roman" w:hAnsi="Times New Roman" w:cs="Times New Roman"/>
              </w:rPr>
              <w:t>r1i1p1f1</w:t>
            </w:r>
          </w:p>
        </w:tc>
      </w:tr>
      <w:tr w:rsidR="00A43255" w:rsidRPr="001C01D0" w14:paraId="74885C82" w14:textId="77777777" w:rsidTr="007B6451">
        <w:tc>
          <w:tcPr>
            <w:tcW w:w="2830" w:type="dxa"/>
            <w:vAlign w:val="center"/>
          </w:tcPr>
          <w:p w14:paraId="42C16731" w14:textId="77777777" w:rsidR="00A43255" w:rsidRPr="00885A05" w:rsidRDefault="00A43255" w:rsidP="007B6451">
            <w:pPr>
              <w:jc w:val="center"/>
              <w:rPr>
                <w:rFonts w:ascii="Times New Roman" w:hAnsi="Times New Roman" w:cs="Times New Roman"/>
              </w:rPr>
            </w:pPr>
            <w:r w:rsidRPr="00885A05">
              <w:rPr>
                <w:rFonts w:ascii="Times New Roman" w:hAnsi="Times New Roman" w:cs="Times New Roman"/>
              </w:rPr>
              <w:t>MRI-ESM2-0</w:t>
            </w:r>
          </w:p>
        </w:tc>
        <w:tc>
          <w:tcPr>
            <w:tcW w:w="2552" w:type="dxa"/>
            <w:vAlign w:val="center"/>
          </w:tcPr>
          <w:p w14:paraId="10A09274" w14:textId="77777777" w:rsidR="00A43255" w:rsidRPr="00CE0373" w:rsidRDefault="00A43255" w:rsidP="007B6451">
            <w:pPr>
              <w:jc w:val="center"/>
              <w:rPr>
                <w:rFonts w:ascii="Times New Roman" w:hAnsi="Times New Roman" w:cs="Times New Roman"/>
              </w:rPr>
            </w:pPr>
            <w:r w:rsidRPr="00CE0373">
              <w:rPr>
                <w:rFonts w:ascii="Times New Roman" w:hAnsi="Times New Roman" w:cs="Times New Roman"/>
              </w:rPr>
              <w:t>MRI</w:t>
            </w:r>
          </w:p>
        </w:tc>
        <w:tc>
          <w:tcPr>
            <w:tcW w:w="1843" w:type="dxa"/>
            <w:vAlign w:val="center"/>
          </w:tcPr>
          <w:p w14:paraId="7B1F22D6" w14:textId="77777777" w:rsidR="00A43255" w:rsidRPr="001C01D0" w:rsidRDefault="00A43255" w:rsidP="007B6451">
            <w:pPr>
              <w:jc w:val="center"/>
              <w:rPr>
                <w:rFonts w:ascii="Times New Roman" w:hAnsi="Times New Roman" w:cs="Times New Roman"/>
              </w:rPr>
            </w:pPr>
            <w:r w:rsidRPr="00507ED1">
              <w:rPr>
                <w:rFonts w:ascii="Times New Roman" w:hAnsi="Times New Roman" w:cs="Times New Roman"/>
              </w:rPr>
              <w:t>r1i1p1f1</w:t>
            </w:r>
          </w:p>
        </w:tc>
      </w:tr>
      <w:tr w:rsidR="00A43255" w:rsidRPr="001C01D0" w14:paraId="6A883959" w14:textId="77777777" w:rsidTr="007B6451">
        <w:tc>
          <w:tcPr>
            <w:tcW w:w="2830" w:type="dxa"/>
            <w:vAlign w:val="center"/>
          </w:tcPr>
          <w:p w14:paraId="2E51CF4E" w14:textId="77777777" w:rsidR="00A43255" w:rsidRPr="00885A05" w:rsidRDefault="00A43255" w:rsidP="007B6451">
            <w:pPr>
              <w:jc w:val="center"/>
              <w:rPr>
                <w:rFonts w:ascii="Times New Roman" w:hAnsi="Times New Roman" w:cs="Times New Roman"/>
              </w:rPr>
            </w:pPr>
            <w:r w:rsidRPr="00885A05">
              <w:rPr>
                <w:rFonts w:ascii="Times New Roman" w:hAnsi="Times New Roman" w:cs="Times New Roman"/>
              </w:rPr>
              <w:t>NorESM2-LM</w:t>
            </w:r>
          </w:p>
        </w:tc>
        <w:tc>
          <w:tcPr>
            <w:tcW w:w="2552" w:type="dxa"/>
            <w:vAlign w:val="center"/>
          </w:tcPr>
          <w:p w14:paraId="138AA25B" w14:textId="77777777" w:rsidR="00A43255" w:rsidRPr="00CE0373" w:rsidRDefault="00A43255" w:rsidP="007B6451">
            <w:pPr>
              <w:jc w:val="center"/>
              <w:rPr>
                <w:rFonts w:ascii="Times New Roman" w:hAnsi="Times New Roman" w:cs="Times New Roman"/>
              </w:rPr>
            </w:pPr>
            <w:r w:rsidRPr="00CE0373">
              <w:rPr>
                <w:rFonts w:ascii="Times New Roman" w:hAnsi="Times New Roman" w:cs="Times New Roman"/>
              </w:rPr>
              <w:t>NCC</w:t>
            </w:r>
          </w:p>
        </w:tc>
        <w:tc>
          <w:tcPr>
            <w:tcW w:w="1843" w:type="dxa"/>
            <w:vAlign w:val="center"/>
          </w:tcPr>
          <w:p w14:paraId="48832751" w14:textId="77777777" w:rsidR="00A43255" w:rsidRPr="001C01D0" w:rsidRDefault="00A43255" w:rsidP="007B6451">
            <w:pPr>
              <w:jc w:val="center"/>
              <w:rPr>
                <w:rFonts w:ascii="Times New Roman" w:hAnsi="Times New Roman" w:cs="Times New Roman"/>
              </w:rPr>
            </w:pPr>
            <w:r w:rsidRPr="00507ED1">
              <w:rPr>
                <w:rFonts w:ascii="Times New Roman" w:hAnsi="Times New Roman" w:cs="Times New Roman"/>
              </w:rPr>
              <w:t>r1i1p1f1</w:t>
            </w:r>
          </w:p>
        </w:tc>
      </w:tr>
      <w:tr w:rsidR="00A43255" w:rsidRPr="001C01D0" w14:paraId="53705A58" w14:textId="77777777" w:rsidTr="007B6451">
        <w:tc>
          <w:tcPr>
            <w:tcW w:w="2830" w:type="dxa"/>
            <w:vAlign w:val="center"/>
          </w:tcPr>
          <w:p w14:paraId="070CECE4" w14:textId="77777777" w:rsidR="00A43255" w:rsidRPr="00885A05" w:rsidRDefault="00A43255" w:rsidP="007B6451">
            <w:pPr>
              <w:jc w:val="center"/>
              <w:rPr>
                <w:rFonts w:ascii="Times New Roman" w:hAnsi="Times New Roman" w:cs="Times New Roman"/>
              </w:rPr>
            </w:pPr>
            <w:r w:rsidRPr="00885A05">
              <w:rPr>
                <w:rFonts w:ascii="Times New Roman" w:hAnsi="Times New Roman" w:cs="Times New Roman"/>
              </w:rPr>
              <w:t>NorESM2-MM</w:t>
            </w:r>
          </w:p>
        </w:tc>
        <w:tc>
          <w:tcPr>
            <w:tcW w:w="2552" w:type="dxa"/>
            <w:vAlign w:val="center"/>
          </w:tcPr>
          <w:p w14:paraId="15E8AD57" w14:textId="77777777" w:rsidR="00A43255" w:rsidRPr="00CE0373" w:rsidRDefault="00A43255" w:rsidP="007B6451">
            <w:pPr>
              <w:jc w:val="center"/>
              <w:rPr>
                <w:rFonts w:ascii="Times New Roman" w:hAnsi="Times New Roman" w:cs="Times New Roman"/>
              </w:rPr>
            </w:pPr>
            <w:r w:rsidRPr="00CE0373">
              <w:rPr>
                <w:rFonts w:ascii="Times New Roman" w:hAnsi="Times New Roman" w:cs="Times New Roman"/>
              </w:rPr>
              <w:t>NCC</w:t>
            </w:r>
          </w:p>
        </w:tc>
        <w:tc>
          <w:tcPr>
            <w:tcW w:w="1843" w:type="dxa"/>
            <w:vAlign w:val="center"/>
          </w:tcPr>
          <w:p w14:paraId="1A4E9329" w14:textId="77777777" w:rsidR="00A43255" w:rsidRPr="001C01D0" w:rsidRDefault="00A43255" w:rsidP="007B6451">
            <w:pPr>
              <w:jc w:val="center"/>
              <w:rPr>
                <w:rFonts w:ascii="Times New Roman" w:hAnsi="Times New Roman" w:cs="Times New Roman"/>
              </w:rPr>
            </w:pPr>
            <w:r w:rsidRPr="00507ED1">
              <w:rPr>
                <w:rFonts w:ascii="Times New Roman" w:hAnsi="Times New Roman" w:cs="Times New Roman"/>
              </w:rPr>
              <w:t>r1i1p1f1</w:t>
            </w:r>
          </w:p>
        </w:tc>
      </w:tr>
      <w:tr w:rsidR="00A43255" w:rsidRPr="001C01D0" w14:paraId="3E062118" w14:textId="77777777" w:rsidTr="007B6451">
        <w:tc>
          <w:tcPr>
            <w:tcW w:w="2830" w:type="dxa"/>
            <w:vAlign w:val="center"/>
          </w:tcPr>
          <w:p w14:paraId="1846C2A1" w14:textId="77777777" w:rsidR="00A43255" w:rsidRPr="00885A05" w:rsidRDefault="00A43255" w:rsidP="007B6451">
            <w:pPr>
              <w:jc w:val="center"/>
              <w:rPr>
                <w:rFonts w:ascii="Times New Roman" w:hAnsi="Times New Roman" w:cs="Times New Roman"/>
              </w:rPr>
            </w:pPr>
            <w:r w:rsidRPr="00885A05">
              <w:rPr>
                <w:rFonts w:ascii="Times New Roman" w:hAnsi="Times New Roman" w:cs="Times New Roman"/>
              </w:rPr>
              <w:t>UKESM1-0-LL</w:t>
            </w:r>
          </w:p>
        </w:tc>
        <w:tc>
          <w:tcPr>
            <w:tcW w:w="2552" w:type="dxa"/>
            <w:vAlign w:val="center"/>
          </w:tcPr>
          <w:p w14:paraId="6DA55A1A" w14:textId="77777777" w:rsidR="00A43255" w:rsidRPr="00CE0373" w:rsidRDefault="00A43255" w:rsidP="007B6451">
            <w:pPr>
              <w:jc w:val="center"/>
              <w:rPr>
                <w:rFonts w:ascii="Times New Roman" w:hAnsi="Times New Roman" w:cs="Times New Roman"/>
              </w:rPr>
            </w:pPr>
            <w:r w:rsidRPr="00CE0373">
              <w:rPr>
                <w:rFonts w:ascii="Times New Roman" w:hAnsi="Times New Roman" w:cs="Times New Roman"/>
              </w:rPr>
              <w:t>MOHC</w:t>
            </w:r>
          </w:p>
        </w:tc>
        <w:tc>
          <w:tcPr>
            <w:tcW w:w="1843" w:type="dxa"/>
            <w:vAlign w:val="center"/>
          </w:tcPr>
          <w:p w14:paraId="7B7E7973" w14:textId="77777777" w:rsidR="00A43255" w:rsidRPr="001C01D0" w:rsidRDefault="00A43255" w:rsidP="007B6451">
            <w:pPr>
              <w:jc w:val="center"/>
              <w:rPr>
                <w:rFonts w:ascii="Times New Roman" w:hAnsi="Times New Roman" w:cs="Times New Roman"/>
              </w:rPr>
            </w:pPr>
            <w:r w:rsidRPr="00DA1166">
              <w:rPr>
                <w:rFonts w:ascii="Times New Roman" w:hAnsi="Times New Roman" w:cs="Times New Roman"/>
              </w:rPr>
              <w:t>r1i1p1f2</w:t>
            </w:r>
          </w:p>
        </w:tc>
      </w:tr>
    </w:tbl>
    <w:p w14:paraId="0C307A5A" w14:textId="77777777" w:rsidR="00A43255" w:rsidRPr="008D4882" w:rsidRDefault="00A43255" w:rsidP="00A43255">
      <w:pPr>
        <w:rPr>
          <w:rFonts w:ascii="Times New Roman" w:hAnsi="Times New Roman" w:cs="Times New Roman"/>
          <w:b/>
          <w:bCs/>
          <w:vertAlign w:val="subscript"/>
        </w:rPr>
      </w:pPr>
      <w:r>
        <w:rPr>
          <w:rFonts w:ascii="Times New Roman" w:hAnsi="Times New Roman" w:cs="Times New Roman"/>
        </w:rPr>
        <w:br w:type="textWrapping" w:clear="all"/>
        <w:t xml:space="preserve">The 34 </w:t>
      </w:r>
      <w:r w:rsidRPr="00276C6F">
        <w:rPr>
          <w:rFonts w:ascii="Times New Roman" w:hAnsi="Times New Roman" w:cs="Times New Roman"/>
        </w:rPr>
        <w:t xml:space="preserve">CMIP6 models </w:t>
      </w:r>
      <w:r>
        <w:rPr>
          <w:rFonts w:ascii="Times New Roman" w:hAnsi="Times New Roman" w:cs="Times New Roman"/>
        </w:rPr>
        <w:t>from</w:t>
      </w:r>
      <w:r w:rsidRPr="00276C6F">
        <w:rPr>
          <w:rFonts w:ascii="Times New Roman" w:hAnsi="Times New Roman" w:cs="Times New Roman"/>
        </w:rPr>
        <w:t xml:space="preserve"> the </w:t>
      </w:r>
      <w:r>
        <w:rPr>
          <w:rFonts w:ascii="Times New Roman" w:hAnsi="Times New Roman" w:cs="Times New Roman"/>
        </w:rPr>
        <w:t>pre-industrial control and abrupt-4xCO2 experiments used in this study (Methods)</w:t>
      </w:r>
      <w:r w:rsidRPr="00276C6F">
        <w:rPr>
          <w:rFonts w:ascii="Times New Roman" w:hAnsi="Times New Roman" w:cs="Times New Roman"/>
        </w:rPr>
        <w:t>. Models with * are</w:t>
      </w:r>
      <w:r>
        <w:rPr>
          <w:rFonts w:ascii="Times New Roman" w:hAnsi="Times New Roman" w:cs="Times New Roman"/>
        </w:rPr>
        <w:t xml:space="preserve"> also </w:t>
      </w:r>
      <w:r w:rsidRPr="00276C6F">
        <w:rPr>
          <w:rFonts w:ascii="Times New Roman" w:hAnsi="Times New Roman" w:cs="Times New Roman"/>
        </w:rPr>
        <w:t xml:space="preserve">used in </w:t>
      </w:r>
      <w:r>
        <w:rPr>
          <w:rFonts w:ascii="Times New Roman" w:hAnsi="Times New Roman" w:cs="Times New Roman"/>
        </w:rPr>
        <w:t xml:space="preserve">the NAHosMIP </w:t>
      </w:r>
      <w:r w:rsidRPr="00276C6F">
        <w:rPr>
          <w:rFonts w:ascii="Times New Roman" w:hAnsi="Times New Roman" w:cs="Times New Roman"/>
        </w:rPr>
        <w:t>experiment</w:t>
      </w:r>
      <w:r>
        <w:rPr>
          <w:rFonts w:ascii="Times New Roman" w:hAnsi="Times New Roman" w:cs="Times New Roman"/>
        </w:rPr>
        <w:t>s</w:t>
      </w:r>
      <w:r w:rsidRPr="004566E6">
        <w:rPr>
          <w:rFonts w:ascii="Times New Roman" w:hAnsi="Times New Roman" w:cs="Times New Roman"/>
          <w:szCs w:val="24"/>
          <w:vertAlign w:val="superscript"/>
        </w:rPr>
        <w:t>53</w:t>
      </w:r>
      <w:r>
        <w:rPr>
          <w:rFonts w:ascii="Times New Roman" w:hAnsi="Times New Roman" w:cs="Times New Roman"/>
          <w:vertAlign w:val="subscript"/>
        </w:rPr>
        <w:t>.</w:t>
      </w:r>
    </w:p>
    <w:p w14:paraId="3AD28000" w14:textId="77777777" w:rsidR="00A43255" w:rsidRPr="00FA42A8" w:rsidRDefault="00A43255" w:rsidP="00A43255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F50AFEC" w14:textId="77777777" w:rsidR="00755780" w:rsidRDefault="00755780"/>
    <w:sectPr w:rsidR="00755780" w:rsidSect="002C1213">
      <w:headerReference w:type="default" r:id="rId17"/>
      <w:footerReference w:type="default" r:id="rId1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altName w:val="Segoe UI"/>
    <w:charset w:val="00"/>
    <w:family w:val="auto"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769176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642C9EA" w14:textId="77777777" w:rsidR="00000000" w:rsidRDefault="000000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B48F578" w14:textId="77777777" w:rsidR="00000000" w:rsidRDefault="00000000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529F5" w14:textId="77777777" w:rsidR="00000000" w:rsidRDefault="00000000" w:rsidP="009835B6">
    <w:pPr>
      <w:pStyle w:val="Header"/>
      <w:jc w:val="center"/>
    </w:pPr>
    <w:r>
      <w:rPr>
        <w:i/>
      </w:rPr>
      <w:t xml:space="preserve">Manuscript submitted to </w:t>
    </w:r>
    <w:r>
      <w:rPr>
        <w:i/>
      </w:rPr>
      <w:t>Nature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255"/>
    <w:rsid w:val="002C1213"/>
    <w:rsid w:val="00755780"/>
    <w:rsid w:val="00857596"/>
    <w:rsid w:val="00A43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512718"/>
  <w15:chartTrackingRefBased/>
  <w15:docId w15:val="{55796184-3050-4112-A9DE-1B8EE004D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3255"/>
    <w:rPr>
      <w:kern w:val="0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3255"/>
    <w:pPr>
      <w:spacing w:after="0" w:line="240" w:lineRule="auto"/>
    </w:pPr>
    <w:rPr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432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3255"/>
    <w:rPr>
      <w:kern w:val="0"/>
      <w:lang w:val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432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3255"/>
    <w:rPr>
      <w:kern w:val="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730</Words>
  <Characters>4164</Characters>
  <Application>Microsoft Office Word</Application>
  <DocSecurity>0</DocSecurity>
  <Lines>34</Lines>
  <Paragraphs>9</Paragraphs>
  <ScaleCrop>false</ScaleCrop>
  <Company>Springer Nature</Company>
  <LinksUpToDate>false</LinksUpToDate>
  <CharactersWithSpaces>4885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2024-04-29T06:00:00Z</dcterms:created>
  <dcterms:modified xsi:type="dcterms:W3CDTF">2024-04-29T06:00:00Z</dcterms:modified>
</cp:coreProperties>
</file>