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C2CA1" w14:textId="56F7CAFC" w:rsidR="00315280" w:rsidRPr="00F035F1" w:rsidRDefault="00230912" w:rsidP="00230912">
      <w:pPr>
        <w:jc w:val="center"/>
        <w:rPr>
          <w:rFonts w:ascii="Times New Roman" w:hAnsi="Times New Roman" w:cs="Times New Roman"/>
          <w:i/>
          <w:iCs/>
          <w:sz w:val="28"/>
          <w:szCs w:val="32"/>
        </w:rPr>
      </w:pPr>
      <w:r w:rsidRPr="00F035F1">
        <w:rPr>
          <w:rFonts w:ascii="Times New Roman" w:hAnsi="Times New Roman" w:cs="Times New Roman" w:hint="eastAsia"/>
          <w:i/>
          <w:iCs/>
          <w:sz w:val="28"/>
          <w:szCs w:val="32"/>
        </w:rPr>
        <w:t>S</w:t>
      </w:r>
      <w:r w:rsidRPr="00F035F1">
        <w:rPr>
          <w:rFonts w:ascii="Times New Roman" w:hAnsi="Times New Roman" w:cs="Times New Roman"/>
          <w:i/>
          <w:iCs/>
          <w:sz w:val="28"/>
          <w:szCs w:val="32"/>
        </w:rPr>
        <w:t>upporting Information to</w:t>
      </w:r>
    </w:p>
    <w:p w14:paraId="32369B15" w14:textId="77777777" w:rsidR="007F008D" w:rsidRPr="00F035F1" w:rsidRDefault="007F008D" w:rsidP="0007748F">
      <w:pPr>
        <w:jc w:val="center"/>
        <w:rPr>
          <w:rFonts w:ascii="Times New Roman" w:hAnsi="Times New Roman" w:cs="Times New Roman"/>
        </w:rPr>
      </w:pPr>
    </w:p>
    <w:p w14:paraId="1DCA954E" w14:textId="4AEF5384" w:rsidR="002B4E87" w:rsidRPr="00F035F1" w:rsidRDefault="006F5CFF" w:rsidP="0007748F">
      <w:pPr>
        <w:jc w:val="center"/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</w:rPr>
        <w:t>Position-Specific Nucleoside Sugar Modifications in mRNA ORF: Enhancing Translational Function through Complete Chemical Synthesis of mRNA</w:t>
      </w:r>
    </w:p>
    <w:p w14:paraId="6A65D3CE" w14:textId="77777777" w:rsidR="002B4E87" w:rsidRPr="00F035F1" w:rsidRDefault="002B4E87" w:rsidP="0007748F">
      <w:pPr>
        <w:jc w:val="center"/>
        <w:rPr>
          <w:rFonts w:ascii="Times New Roman" w:hAnsi="Times New Roman" w:cs="Times New Roman"/>
        </w:rPr>
      </w:pPr>
    </w:p>
    <w:p w14:paraId="3D0DE4D8" w14:textId="661C39C4" w:rsidR="00713520" w:rsidRPr="00F035F1" w:rsidRDefault="00713520" w:rsidP="0071352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t>Hiroto Iwai</w:t>
      </w:r>
      <w:r w:rsidRPr="00F035F1">
        <w:rPr>
          <w:rFonts w:ascii="Times New Roman" w:hAnsi="Times New Roman" w:cs="Times New Roman"/>
          <w:noProof/>
          <w:vertAlign w:val="superscript"/>
        </w:rPr>
        <w:t>1,</w:t>
      </w:r>
      <w:r w:rsidR="0004588A" w:rsidRPr="00F035F1">
        <w:rPr>
          <w:rFonts w:ascii="Times New Roman"/>
          <w:szCs w:val="21"/>
          <w:vertAlign w:val="superscript"/>
        </w:rPr>
        <w:t>†</w:t>
      </w:r>
      <w:r w:rsidRPr="00F035F1">
        <w:rPr>
          <w:rFonts w:ascii="Times New Roman" w:hAnsi="Times New Roman" w:cs="Times New Roman"/>
          <w:noProof/>
        </w:rPr>
        <w:t>, Yasuaki Kimura</w:t>
      </w:r>
      <w:r w:rsidRPr="00F035F1">
        <w:rPr>
          <w:rFonts w:ascii="Times New Roman" w:hAnsi="Times New Roman" w:cs="Times New Roman"/>
          <w:noProof/>
          <w:vertAlign w:val="superscript"/>
        </w:rPr>
        <w:t>2,</w:t>
      </w:r>
      <w:r w:rsidR="0004588A" w:rsidRPr="00F035F1">
        <w:rPr>
          <w:rFonts w:ascii="Times New Roman"/>
          <w:szCs w:val="21"/>
          <w:vertAlign w:val="superscript"/>
        </w:rPr>
        <w:t>†</w:t>
      </w:r>
      <w:r w:rsidRPr="00F035F1">
        <w:rPr>
          <w:rFonts w:ascii="Times New Roman" w:hAnsi="Times New Roman" w:cs="Times New Roman"/>
          <w:noProof/>
        </w:rPr>
        <w:t>, Masakazu Honma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Kosuke Nakamoto</w:t>
      </w:r>
      <w:r w:rsidRPr="00F035F1">
        <w:rPr>
          <w:rFonts w:ascii="Times New Roman" w:hAnsi="Times New Roman" w:cs="Times New Roman"/>
          <w:noProof/>
          <w:vertAlign w:val="superscript"/>
        </w:rPr>
        <w:t>2</w:t>
      </w:r>
      <w:r w:rsidRPr="00F035F1">
        <w:rPr>
          <w:rFonts w:ascii="Times New Roman" w:hAnsi="Times New Roman" w:cs="Times New Roman"/>
          <w:noProof/>
        </w:rPr>
        <w:t>, Keiichi Motosawa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Takayuki Atago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Kana Asano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Fumitaka Hashiya</w:t>
      </w:r>
      <w:r w:rsidRPr="00F035F1">
        <w:rPr>
          <w:rFonts w:ascii="Times New Roman" w:hAnsi="Times New Roman" w:cs="Times New Roman"/>
          <w:noProof/>
          <w:vertAlign w:val="superscript"/>
        </w:rPr>
        <w:t>3</w:t>
      </w:r>
      <w:r w:rsidRPr="00F035F1">
        <w:rPr>
          <w:rFonts w:ascii="Times New Roman" w:hAnsi="Times New Roman" w:cs="Times New Roman"/>
          <w:noProof/>
        </w:rPr>
        <w:t>, Naoko Abe</w:t>
      </w:r>
      <w:r w:rsidRPr="00F035F1">
        <w:rPr>
          <w:rFonts w:ascii="Times New Roman" w:hAnsi="Times New Roman" w:cs="Times New Roman"/>
          <w:noProof/>
          <w:vertAlign w:val="superscript"/>
        </w:rPr>
        <w:t>2</w:t>
      </w:r>
      <w:r w:rsidRPr="00F035F1">
        <w:rPr>
          <w:rFonts w:ascii="Times New Roman" w:hAnsi="Times New Roman" w:cs="Times New Roman"/>
          <w:noProof/>
        </w:rPr>
        <w:t>, Keiko Kobayashi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Ryoko Ogisu</w:t>
      </w:r>
      <w:r w:rsidRPr="00F035F1">
        <w:rPr>
          <w:rFonts w:ascii="Times New Roman" w:hAnsi="Times New Roman" w:cs="Times New Roman"/>
          <w:noProof/>
          <w:vertAlign w:val="superscript"/>
        </w:rPr>
        <w:t>2</w:t>
      </w:r>
      <w:r w:rsidRPr="00F035F1">
        <w:rPr>
          <w:rFonts w:ascii="Times New Roman" w:hAnsi="Times New Roman" w:cs="Times New Roman"/>
          <w:noProof/>
        </w:rPr>
        <w:t>, Atsushi Hashimoto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Keiko Hiraishi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Seiji Saito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>, Junichiro Yamamoto</w:t>
      </w:r>
      <w:r w:rsidRPr="00F035F1">
        <w:rPr>
          <w:rFonts w:ascii="Times New Roman" w:hAnsi="Times New Roman" w:cs="Times New Roman"/>
          <w:noProof/>
          <w:vertAlign w:val="superscript"/>
        </w:rPr>
        <w:t>1</w:t>
      </w:r>
      <w:r w:rsidRPr="00F035F1">
        <w:rPr>
          <w:rFonts w:ascii="Times New Roman" w:hAnsi="Times New Roman" w:cs="Times New Roman"/>
          <w:noProof/>
        </w:rPr>
        <w:t xml:space="preserve"> and Hiroshi Abe</w:t>
      </w:r>
      <w:r w:rsidRPr="00F035F1">
        <w:rPr>
          <w:rFonts w:ascii="Times New Roman" w:hAnsi="Times New Roman" w:cs="Times New Roman"/>
          <w:noProof/>
          <w:vertAlign w:val="superscript"/>
        </w:rPr>
        <w:t>2,3,4,5</w:t>
      </w:r>
    </w:p>
    <w:p w14:paraId="591114EC" w14:textId="77777777" w:rsidR="00713520" w:rsidRPr="00F035F1" w:rsidRDefault="00713520" w:rsidP="00713520">
      <w:pPr>
        <w:rPr>
          <w:rFonts w:ascii="Times New Roman" w:hAnsi="Times New Roman" w:cs="Times New Roman"/>
          <w:i/>
          <w:iCs/>
          <w:noProof/>
          <w:sz w:val="16"/>
          <w:szCs w:val="18"/>
        </w:rPr>
      </w:pPr>
      <w:r w:rsidRPr="00F035F1">
        <w:rPr>
          <w:rFonts w:ascii="Times New Roman" w:hAnsi="Times New Roman" w:cs="Times New Roman"/>
          <w:i/>
          <w:iCs/>
          <w:noProof/>
          <w:sz w:val="16"/>
          <w:szCs w:val="18"/>
          <w:vertAlign w:val="superscript"/>
        </w:rPr>
        <w:t>1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 xml:space="preserve">Research Unit, </w:t>
      </w:r>
      <w:r w:rsidRPr="00F035F1">
        <w:rPr>
          <w:rFonts w:ascii="Times New Roman" w:hAnsi="Times New Roman" w:cs="Times New Roman" w:hint="eastAsia"/>
          <w:i/>
          <w:iCs/>
          <w:noProof/>
          <w:sz w:val="16"/>
          <w:szCs w:val="18"/>
        </w:rPr>
        <w:t>Research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 xml:space="preserve"> Division, Kyowa Kirin Co., Ltd., 3-6-6, </w:t>
      </w:r>
      <w:r w:rsidRPr="00F035F1">
        <w:rPr>
          <w:rFonts w:ascii="Times New Roman" w:hAnsi="Times New Roman" w:cs="Times New Roman" w:hint="eastAsia"/>
          <w:i/>
          <w:iCs/>
          <w:noProof/>
          <w:sz w:val="16"/>
          <w:szCs w:val="18"/>
        </w:rPr>
        <w:t>Asahi-machi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, Machida-shi, Tokyo 194-8533, Japan</w:t>
      </w:r>
    </w:p>
    <w:p w14:paraId="7F5C957F" w14:textId="77777777" w:rsidR="00713520" w:rsidRPr="00F035F1" w:rsidRDefault="00713520" w:rsidP="00713520">
      <w:pPr>
        <w:rPr>
          <w:rFonts w:ascii="Times New Roman" w:hAnsi="Times New Roman" w:cs="Times New Roman"/>
          <w:i/>
          <w:iCs/>
          <w:noProof/>
          <w:sz w:val="16"/>
          <w:szCs w:val="18"/>
        </w:rPr>
      </w:pPr>
      <w:r w:rsidRPr="00F035F1">
        <w:rPr>
          <w:rFonts w:ascii="Times New Roman" w:hAnsi="Times New Roman" w:cs="Times New Roman"/>
          <w:i/>
          <w:iCs/>
          <w:noProof/>
          <w:sz w:val="16"/>
          <w:szCs w:val="18"/>
          <w:vertAlign w:val="superscript"/>
        </w:rPr>
        <w:t>2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Department of Chemistry, Graduate School of Science, Nagoya University, Furo, Chikusa, Nagoya 464-8602, Japan</w:t>
      </w:r>
    </w:p>
    <w:p w14:paraId="1DE01B54" w14:textId="77777777" w:rsidR="00713520" w:rsidRPr="00F035F1" w:rsidRDefault="00713520" w:rsidP="00713520">
      <w:pPr>
        <w:rPr>
          <w:rFonts w:ascii="Times New Roman" w:hAnsi="Times New Roman" w:cs="Times New Roman"/>
          <w:i/>
          <w:iCs/>
          <w:noProof/>
          <w:sz w:val="16"/>
          <w:szCs w:val="18"/>
        </w:rPr>
      </w:pPr>
      <w:r w:rsidRPr="00F035F1">
        <w:rPr>
          <w:rFonts w:ascii="Times New Roman" w:hAnsi="Times New Roman" w:cs="Times New Roman"/>
          <w:i/>
          <w:iCs/>
          <w:noProof/>
          <w:sz w:val="16"/>
          <w:szCs w:val="18"/>
          <w:vertAlign w:val="superscript"/>
        </w:rPr>
        <w:t>3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Research Center for Materials Science, Nagoya University, Furo, Chikusa, Nagoya 464-8602, Japan</w:t>
      </w:r>
    </w:p>
    <w:p w14:paraId="39853876" w14:textId="77777777" w:rsidR="00713520" w:rsidRPr="00F035F1" w:rsidRDefault="00713520" w:rsidP="00713520">
      <w:pPr>
        <w:rPr>
          <w:rFonts w:ascii="Times New Roman" w:hAnsi="Times New Roman" w:cs="Times New Roman"/>
          <w:i/>
          <w:iCs/>
          <w:noProof/>
          <w:sz w:val="16"/>
          <w:szCs w:val="18"/>
        </w:rPr>
      </w:pPr>
      <w:r w:rsidRPr="00F035F1">
        <w:rPr>
          <w:rFonts w:ascii="Times New Roman" w:hAnsi="Times New Roman" w:cs="Times New Roman"/>
          <w:i/>
          <w:iCs/>
          <w:noProof/>
          <w:sz w:val="16"/>
          <w:szCs w:val="18"/>
          <w:vertAlign w:val="superscript"/>
        </w:rPr>
        <w:t>4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CREST, Japan Science and Technology Agency, 7, Gobancho, Chiyoda-ku, Tokyo 102-0076, Japan</w:t>
      </w:r>
    </w:p>
    <w:p w14:paraId="46D3E3A1" w14:textId="77777777" w:rsidR="00713520" w:rsidRPr="00F035F1" w:rsidRDefault="00713520" w:rsidP="00713520">
      <w:pPr>
        <w:rPr>
          <w:rFonts w:ascii="Times New Roman" w:hAnsi="Times New Roman" w:cs="Times New Roman"/>
          <w:i/>
          <w:iCs/>
          <w:noProof/>
          <w:sz w:val="16"/>
          <w:szCs w:val="18"/>
        </w:rPr>
      </w:pPr>
      <w:r w:rsidRPr="00F035F1">
        <w:rPr>
          <w:rFonts w:ascii="Times New Roman" w:hAnsi="Times New Roman" w:cs="Times New Roman"/>
          <w:i/>
          <w:iCs/>
          <w:noProof/>
          <w:sz w:val="16"/>
          <w:szCs w:val="18"/>
          <w:vertAlign w:val="superscript"/>
        </w:rPr>
        <w:t>5</w:t>
      </w:r>
      <w:r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Institute for Glyco-core Research (iGCORE), Nagoya University, Furo-cho, Chikusa-ku, Nagoya, Aichi 464-8601, Japan</w:t>
      </w:r>
    </w:p>
    <w:p w14:paraId="49D06C62" w14:textId="4B68BC02" w:rsidR="00713520" w:rsidRPr="00F035F1" w:rsidRDefault="0004588A" w:rsidP="00713520">
      <w:pPr>
        <w:rPr>
          <w:rFonts w:ascii="Times New Roman" w:hAnsi="Times New Roman" w:cs="Times New Roman"/>
          <w:i/>
          <w:iCs/>
          <w:noProof/>
          <w:sz w:val="16"/>
          <w:szCs w:val="18"/>
        </w:rPr>
      </w:pPr>
      <w:r w:rsidRPr="00F035F1">
        <w:rPr>
          <w:rFonts w:ascii="Times New Roman"/>
          <w:i/>
          <w:iCs/>
          <w:szCs w:val="21"/>
          <w:vertAlign w:val="superscript"/>
        </w:rPr>
        <w:t>†</w:t>
      </w:r>
      <w:r w:rsidR="00713520"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These authors contributed equally:Hiroto Iwai</w:t>
      </w:r>
      <w:r w:rsidR="00713520" w:rsidRPr="00F035F1">
        <w:rPr>
          <w:rFonts w:ascii="Times New Roman" w:hAnsi="Times New Roman" w:cs="Times New Roman" w:hint="eastAsia"/>
          <w:i/>
          <w:iCs/>
          <w:noProof/>
          <w:sz w:val="16"/>
          <w:szCs w:val="18"/>
        </w:rPr>
        <w:t xml:space="preserve"> </w:t>
      </w:r>
      <w:r w:rsidR="00713520" w:rsidRPr="00F035F1">
        <w:rPr>
          <w:rFonts w:ascii="Times New Roman" w:hAnsi="Times New Roman" w:cs="Times New Roman"/>
          <w:i/>
          <w:iCs/>
          <w:noProof/>
          <w:sz w:val="16"/>
          <w:szCs w:val="18"/>
        </w:rPr>
        <w:t>and Yasuaki Kimura.</w:t>
      </w:r>
    </w:p>
    <w:p w14:paraId="3A46AB4C" w14:textId="77777777" w:rsidR="00BD729B" w:rsidRPr="00F035F1" w:rsidRDefault="00BD729B">
      <w:pPr>
        <w:rPr>
          <w:rFonts w:ascii="Times New Roman" w:hAnsi="Times New Roman" w:cs="Times New Roman"/>
        </w:rPr>
      </w:pPr>
    </w:p>
    <w:p w14:paraId="6DAECC3A" w14:textId="056152EA" w:rsidR="00230912" w:rsidRPr="00F035F1" w:rsidRDefault="00230912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</w:rPr>
        <w:br w:type="page"/>
      </w:r>
    </w:p>
    <w:p w14:paraId="72D486CB" w14:textId="01D8E299" w:rsidR="00315280" w:rsidRPr="00F035F1" w:rsidRDefault="002F4BB7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5F9491" wp14:editId="3C081B21">
            <wp:extent cx="5210175" cy="3752777"/>
            <wp:effectExtent l="0" t="0" r="0" b="0"/>
            <wp:docPr id="1976145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30" cy="37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FDA0" w14:textId="77777777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</w:p>
    <w:p w14:paraId="7165C1E8" w14:textId="7A7429C1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Figure S1</w:t>
      </w:r>
      <w:r w:rsidR="002F4BB7" w:rsidRPr="00F035F1">
        <w:rPr>
          <w:rFonts w:ascii="Times New Roman" w:hAnsi="Times New Roman" w:cs="Times New Roman"/>
          <w:noProof/>
        </w:rPr>
        <w:t xml:space="preserve"> </w:t>
      </w:r>
      <w:r w:rsidR="00A04372" w:rsidRPr="00F035F1">
        <w:rPr>
          <w:rFonts w:ascii="Times New Roman" w:hAnsi="Times New Roman" w:cs="Times New Roman"/>
          <w:noProof/>
        </w:rPr>
        <w:t xml:space="preserve"> </w:t>
      </w:r>
      <w:r w:rsidRPr="00F035F1">
        <w:rPr>
          <w:rFonts w:ascii="Times New Roman" w:hAnsi="Times New Roman" w:cs="Times New Roman"/>
          <w:noProof/>
        </w:rPr>
        <w:t xml:space="preserve">Effect of sugar and backbone modification of 5' and 3' termini of mRNA on the </w:t>
      </w:r>
      <w:r w:rsidR="00DC409F" w:rsidRPr="00F035F1">
        <w:rPr>
          <w:rFonts w:ascii="Times New Roman" w:hAnsi="Times New Roman" w:cs="Times New Roman"/>
          <w:noProof/>
        </w:rPr>
        <w:t>t</w:t>
      </w:r>
      <w:r w:rsidRPr="00F035F1">
        <w:rPr>
          <w:rFonts w:ascii="Times New Roman" w:hAnsi="Times New Roman" w:cs="Times New Roman"/>
          <w:noProof/>
        </w:rPr>
        <w:t>ranslation</w:t>
      </w:r>
      <w:r w:rsidR="00666464" w:rsidRPr="00F035F1">
        <w:rPr>
          <w:rFonts w:ascii="Times New Roman" w:hAnsi="Times New Roman" w:cs="Times New Roman" w:hint="eastAsia"/>
          <w:noProof/>
        </w:rPr>
        <w:t>al</w:t>
      </w:r>
      <w:r w:rsidRPr="00F035F1">
        <w:rPr>
          <w:rFonts w:ascii="Times New Roman" w:hAnsi="Times New Roman" w:cs="Times New Roman"/>
          <w:noProof/>
        </w:rPr>
        <w:t xml:space="preserve"> activity.</w:t>
      </w:r>
    </w:p>
    <w:p w14:paraId="67CCD8DD" w14:textId="2913D6E3" w:rsidR="002A2637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t>(A) Design and sequence of sugar and backbone modification</w:t>
      </w:r>
      <w:r w:rsidR="00666464" w:rsidRPr="00F035F1">
        <w:rPr>
          <w:rFonts w:ascii="Times New Roman" w:hAnsi="Times New Roman" w:cs="Times New Roman" w:hint="eastAsia"/>
          <w:noProof/>
        </w:rPr>
        <w:t>s</w:t>
      </w:r>
      <w:r w:rsidRPr="00F035F1">
        <w:rPr>
          <w:rFonts w:ascii="Times New Roman" w:hAnsi="Times New Roman" w:cs="Times New Roman"/>
          <w:noProof/>
        </w:rPr>
        <w:t xml:space="preserve"> of chemically synthesized mRNAs. (B, C) </w:t>
      </w:r>
      <w:r w:rsidR="00300B15" w:rsidRPr="00F035F1">
        <w:rPr>
          <w:rFonts w:ascii="Times New Roman" w:hAnsi="Times New Roman" w:cs="Times New Roman"/>
          <w:noProof/>
        </w:rPr>
        <w:t>The c</w:t>
      </w:r>
      <w:r w:rsidRPr="00F035F1">
        <w:rPr>
          <w:rFonts w:ascii="Times New Roman" w:hAnsi="Times New Roman" w:cs="Times New Roman"/>
          <w:noProof/>
        </w:rPr>
        <w:t>oncentration of encoded peptides from each mRNA obtained after 30 min</w:t>
      </w:r>
      <w:r w:rsidR="00011678" w:rsidRPr="00F035F1">
        <w:rPr>
          <w:rFonts w:ascii="Times New Roman" w:hAnsi="Times New Roman" w:cs="Times New Roman" w:hint="eastAsia"/>
          <w:noProof/>
        </w:rPr>
        <w:t xml:space="preserve"> of</w:t>
      </w:r>
      <w:r w:rsidRPr="00F035F1">
        <w:rPr>
          <w:rFonts w:ascii="Times New Roman" w:hAnsi="Times New Roman" w:cs="Times New Roman"/>
          <w:noProof/>
        </w:rPr>
        <w:t xml:space="preserve"> reaction </w:t>
      </w:r>
      <w:r w:rsidR="00097701" w:rsidRPr="00F035F1">
        <w:rPr>
          <w:rFonts w:ascii="Times New Roman" w:hAnsi="Times New Roman" w:cs="Times New Roman"/>
          <w:noProof/>
        </w:rPr>
        <w:t>in</w:t>
      </w:r>
      <w:r w:rsidRPr="00F035F1">
        <w:rPr>
          <w:rFonts w:ascii="Times New Roman" w:hAnsi="Times New Roman" w:cs="Times New Roman"/>
          <w:noProof/>
        </w:rPr>
        <w:t xml:space="preserve"> </w:t>
      </w:r>
      <w:r w:rsidR="004C2E4F" w:rsidRPr="00F035F1">
        <w:rPr>
          <w:rFonts w:ascii="Times New Roman" w:hAnsi="Times New Roman" w:cs="Times New Roman"/>
          <w:noProof/>
        </w:rPr>
        <w:t xml:space="preserve">the </w:t>
      </w:r>
      <w:r w:rsidRPr="00F035F1">
        <w:rPr>
          <w:rFonts w:ascii="Times New Roman" w:hAnsi="Times New Roman" w:cs="Times New Roman"/>
          <w:noProof/>
        </w:rPr>
        <w:t xml:space="preserve">HeLa cell lysate </w:t>
      </w:r>
      <w:r w:rsidR="00D12D7A" w:rsidRPr="00F035F1">
        <w:rPr>
          <w:rFonts w:ascii="Times New Roman" w:hAnsi="Times New Roman" w:cs="Times New Roman" w:hint="eastAsia"/>
          <w:noProof/>
        </w:rPr>
        <w:t xml:space="preserve">in the </w:t>
      </w:r>
      <w:r w:rsidR="00D12D7A" w:rsidRPr="00F035F1">
        <w:rPr>
          <w:rFonts w:ascii="Times New Roman" w:hAnsi="Times New Roman" w:cs="Times New Roman"/>
          <w:i/>
          <w:noProof/>
        </w:rPr>
        <w:t>in vitro</w:t>
      </w:r>
      <w:r w:rsidRPr="00F035F1">
        <w:rPr>
          <w:rFonts w:ascii="Times New Roman" w:hAnsi="Times New Roman" w:cs="Times New Roman"/>
          <w:noProof/>
        </w:rPr>
        <w:t xml:space="preserve"> translation system. (n = 3). Data are presented as the mean ± standard error. </w:t>
      </w:r>
      <w:r w:rsidR="00ED5EF5" w:rsidRPr="00F035F1">
        <w:rPr>
          <w:rFonts w:ascii="Times New Roman" w:hAnsi="Times New Roman" w:cs="Times New Roman" w:hint="eastAsia"/>
          <w:noProof/>
        </w:rPr>
        <w:t>S</w:t>
      </w:r>
      <w:r w:rsidRPr="00F035F1">
        <w:rPr>
          <w:rFonts w:ascii="Times New Roman" w:hAnsi="Times New Roman" w:cs="Times New Roman"/>
          <w:noProof/>
        </w:rPr>
        <w:t xml:space="preserve">tatistically significant differences for each mRNA from “NK001” (B) in one-way ANOVA followed by Dunnett’s test </w:t>
      </w:r>
      <w:r w:rsidR="00D55E3D" w:rsidRPr="00F035F1">
        <w:rPr>
          <w:rFonts w:ascii="Times New Roman" w:hAnsi="Times New Roman" w:cs="Times New Roman" w:hint="eastAsia"/>
          <w:noProof/>
        </w:rPr>
        <w:t>are</w:t>
      </w:r>
      <w:r w:rsidRPr="00F035F1">
        <w:rPr>
          <w:rFonts w:ascii="Times New Roman" w:hAnsi="Times New Roman" w:cs="Times New Roman"/>
          <w:noProof/>
        </w:rPr>
        <w:t xml:space="preserve"> marked as follows. n.s., p &gt; 0.05; *p &lt; 0.05; **p &lt; 0.01; ***p &lt; 0.001.</w:t>
      </w:r>
      <w:r w:rsidR="002A2637" w:rsidRPr="00F035F1">
        <w:rPr>
          <w:rFonts w:ascii="Times New Roman" w:hAnsi="Times New Roman" w:cs="Times New Roman"/>
          <w:noProof/>
        </w:rPr>
        <w:br w:type="page"/>
      </w:r>
    </w:p>
    <w:p w14:paraId="62FD21D4" w14:textId="6395C224" w:rsidR="00315280" w:rsidRPr="00F035F1" w:rsidRDefault="00F84F75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7BC526" wp14:editId="3E757B4D">
            <wp:extent cx="4143375" cy="3919266"/>
            <wp:effectExtent l="0" t="0" r="0" b="0"/>
            <wp:docPr id="9679420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02" cy="39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9298" w14:textId="77777777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</w:p>
    <w:p w14:paraId="360C91CF" w14:textId="1B8FA6EF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Figure S2</w:t>
      </w:r>
      <w:r w:rsidR="00F268B8" w:rsidRPr="00F035F1">
        <w:rPr>
          <w:rFonts w:ascii="Times New Roman" w:hAnsi="Times New Roman" w:cs="Times New Roman"/>
          <w:noProof/>
        </w:rPr>
        <w:t xml:space="preserve">  </w:t>
      </w:r>
      <w:r w:rsidRPr="00F035F1">
        <w:rPr>
          <w:rFonts w:ascii="Times New Roman" w:hAnsi="Times New Roman" w:cs="Times New Roman"/>
          <w:noProof/>
        </w:rPr>
        <w:t xml:space="preserve">Effect of sugar modification of </w:t>
      </w:r>
      <w:r w:rsidR="00274CB2" w:rsidRPr="00F035F1">
        <w:rPr>
          <w:rFonts w:ascii="Times New Roman" w:hAnsi="Times New Roman" w:cs="Times New Roman" w:hint="eastAsia"/>
          <w:noProof/>
        </w:rPr>
        <w:t xml:space="preserve">the </w:t>
      </w:r>
      <w:r w:rsidRPr="00F035F1">
        <w:rPr>
          <w:rFonts w:ascii="Times New Roman" w:hAnsi="Times New Roman" w:cs="Times New Roman"/>
          <w:noProof/>
        </w:rPr>
        <w:t>5' and 3' termini and ORF of mRNA on translation</w:t>
      </w:r>
      <w:r w:rsidR="00035855" w:rsidRPr="00F035F1">
        <w:rPr>
          <w:rFonts w:ascii="Times New Roman" w:hAnsi="Times New Roman" w:cs="Times New Roman" w:hint="eastAsia"/>
          <w:noProof/>
        </w:rPr>
        <w:t>al</w:t>
      </w:r>
      <w:r w:rsidRPr="00F035F1">
        <w:rPr>
          <w:rFonts w:ascii="Times New Roman" w:hAnsi="Times New Roman" w:cs="Times New Roman"/>
          <w:noProof/>
        </w:rPr>
        <w:t xml:space="preserve"> activity.</w:t>
      </w:r>
    </w:p>
    <w:p w14:paraId="1B427BB5" w14:textId="201D14E4" w:rsidR="002A2637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t>(A) Design and sequence of sugar and backbone modification</w:t>
      </w:r>
      <w:r w:rsidR="00245FA3" w:rsidRPr="00F035F1">
        <w:rPr>
          <w:rFonts w:ascii="Times New Roman" w:hAnsi="Times New Roman" w:cs="Times New Roman" w:hint="eastAsia"/>
          <w:noProof/>
        </w:rPr>
        <w:t>s</w:t>
      </w:r>
      <w:r w:rsidRPr="00F035F1">
        <w:rPr>
          <w:rFonts w:ascii="Times New Roman" w:hAnsi="Times New Roman" w:cs="Times New Roman"/>
          <w:noProof/>
        </w:rPr>
        <w:t xml:space="preserve"> of chemically synthesized mRNAs. (B) </w:t>
      </w:r>
      <w:r w:rsidR="00097701" w:rsidRPr="00F035F1">
        <w:rPr>
          <w:rFonts w:ascii="Times New Roman" w:hAnsi="Times New Roman" w:cs="Times New Roman"/>
          <w:noProof/>
        </w:rPr>
        <w:t xml:space="preserve">The concentration </w:t>
      </w:r>
      <w:r w:rsidRPr="00F035F1">
        <w:rPr>
          <w:rFonts w:ascii="Times New Roman" w:hAnsi="Times New Roman" w:cs="Times New Roman"/>
          <w:noProof/>
        </w:rPr>
        <w:t xml:space="preserve">of encoded peptides from each mRNA obtained after 30 min reaction of </w:t>
      </w:r>
      <w:r w:rsidR="00097701" w:rsidRPr="00F035F1">
        <w:rPr>
          <w:rFonts w:ascii="Times New Roman" w:hAnsi="Times New Roman" w:cs="Times New Roman"/>
          <w:noProof/>
        </w:rPr>
        <w:t xml:space="preserve">the </w:t>
      </w:r>
      <w:r w:rsidRPr="00F035F1">
        <w:rPr>
          <w:rFonts w:ascii="Times New Roman" w:hAnsi="Times New Roman" w:cs="Times New Roman"/>
          <w:noProof/>
        </w:rPr>
        <w:t xml:space="preserve">HeLa cell lysate </w:t>
      </w:r>
      <w:r w:rsidR="00245FA3" w:rsidRPr="00F035F1">
        <w:rPr>
          <w:rFonts w:ascii="Times New Roman" w:hAnsi="Times New Roman" w:cs="Times New Roman" w:hint="eastAsia"/>
          <w:noProof/>
        </w:rPr>
        <w:t xml:space="preserve">in the </w:t>
      </w:r>
      <w:r w:rsidR="00D12D7A" w:rsidRPr="00F035F1">
        <w:rPr>
          <w:rFonts w:ascii="Times New Roman" w:hAnsi="Times New Roman" w:cs="Times New Roman"/>
          <w:i/>
          <w:noProof/>
        </w:rPr>
        <w:t>in vitro</w:t>
      </w:r>
      <w:r w:rsidRPr="00F035F1">
        <w:rPr>
          <w:rFonts w:ascii="Times New Roman" w:hAnsi="Times New Roman" w:cs="Times New Roman"/>
          <w:noProof/>
        </w:rPr>
        <w:t xml:space="preserve"> translation system (n = 3). Data are presented as the mean ± standard error. </w:t>
      </w:r>
      <w:r w:rsidR="00555F1F" w:rsidRPr="00F035F1">
        <w:rPr>
          <w:rFonts w:ascii="Times New Roman" w:hAnsi="Times New Roman" w:cs="Times New Roman" w:hint="eastAsia"/>
          <w:noProof/>
        </w:rPr>
        <w:t>S</w:t>
      </w:r>
      <w:r w:rsidRPr="00F035F1">
        <w:rPr>
          <w:rFonts w:ascii="Times New Roman" w:hAnsi="Times New Roman" w:cs="Times New Roman"/>
          <w:noProof/>
        </w:rPr>
        <w:t xml:space="preserve">tatistically significant differences between “NK016” and “NK017” in </w:t>
      </w:r>
      <w:r w:rsidR="00172CFD" w:rsidRPr="00F035F1">
        <w:rPr>
          <w:rFonts w:ascii="Times New Roman" w:hAnsi="Times New Roman" w:cs="Times New Roman" w:hint="eastAsia"/>
          <w:noProof/>
        </w:rPr>
        <w:t>S</w:t>
      </w:r>
      <w:r w:rsidRPr="00F035F1">
        <w:rPr>
          <w:rFonts w:ascii="Times New Roman" w:hAnsi="Times New Roman" w:cs="Times New Roman"/>
          <w:noProof/>
        </w:rPr>
        <w:t>tudent’s t</w:t>
      </w:r>
      <w:r w:rsidR="00172CFD" w:rsidRPr="00F035F1">
        <w:rPr>
          <w:rFonts w:ascii="Times New Roman" w:hAnsi="Times New Roman" w:cs="Times New Roman" w:hint="eastAsia"/>
          <w:noProof/>
        </w:rPr>
        <w:t>-</w:t>
      </w:r>
      <w:r w:rsidRPr="00F035F1">
        <w:rPr>
          <w:rFonts w:ascii="Times New Roman" w:hAnsi="Times New Roman" w:cs="Times New Roman"/>
          <w:noProof/>
        </w:rPr>
        <w:t xml:space="preserve">test </w:t>
      </w:r>
      <w:r w:rsidR="00381136" w:rsidRPr="00F035F1">
        <w:rPr>
          <w:rFonts w:ascii="Times New Roman" w:hAnsi="Times New Roman" w:cs="Times New Roman" w:hint="eastAsia"/>
          <w:noProof/>
        </w:rPr>
        <w:t>are</w:t>
      </w:r>
      <w:r w:rsidRPr="00F035F1">
        <w:rPr>
          <w:rFonts w:ascii="Times New Roman" w:hAnsi="Times New Roman" w:cs="Times New Roman"/>
          <w:noProof/>
        </w:rPr>
        <w:t xml:space="preserve"> marked as follows. n.s., p &gt; 0.05; #p &lt; 0.05; ##p &lt; 0.01; ###p &lt; 0.001. The statistically significant differences for each mRNA from “NK017” in one-way ANOVA followed by Dunnett’s test </w:t>
      </w:r>
      <w:r w:rsidR="00F10A41" w:rsidRPr="00F035F1">
        <w:rPr>
          <w:rFonts w:ascii="Times New Roman" w:hAnsi="Times New Roman" w:cs="Times New Roman" w:hint="eastAsia"/>
          <w:noProof/>
        </w:rPr>
        <w:t>are</w:t>
      </w:r>
      <w:r w:rsidRPr="00F035F1">
        <w:rPr>
          <w:rFonts w:ascii="Times New Roman" w:hAnsi="Times New Roman" w:cs="Times New Roman"/>
          <w:noProof/>
        </w:rPr>
        <w:t xml:space="preserve"> marked as follows. n.s., p &gt; 0.05; *p &lt; 0.05; **p &lt; 0.01; ***p &lt; 0.001.  </w:t>
      </w:r>
      <w:r w:rsidR="002A2637" w:rsidRPr="00F035F1">
        <w:rPr>
          <w:rFonts w:ascii="Times New Roman" w:hAnsi="Times New Roman" w:cs="Times New Roman"/>
          <w:noProof/>
        </w:rPr>
        <w:br w:type="page"/>
      </w:r>
    </w:p>
    <w:p w14:paraId="3352E2ED" w14:textId="32EC2EAC" w:rsidR="00315280" w:rsidRPr="00F035F1" w:rsidRDefault="008965ED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DDC75F" wp14:editId="484733E4">
            <wp:extent cx="3014581" cy="2434475"/>
            <wp:effectExtent l="0" t="0" r="0" b="4445"/>
            <wp:docPr id="14121944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61" cy="24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897F" w14:textId="77777777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</w:p>
    <w:p w14:paraId="23F7B690" w14:textId="38C5918F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Figure S3</w:t>
      </w:r>
      <w:r w:rsidRPr="00F035F1">
        <w:rPr>
          <w:rFonts w:ascii="Times New Roman" w:hAnsi="Times New Roman" w:cs="Times New Roman"/>
          <w:noProof/>
        </w:rPr>
        <w:t>.</w:t>
      </w:r>
      <w:r w:rsidR="002005D0" w:rsidRPr="00F035F1">
        <w:rPr>
          <w:rFonts w:ascii="Times New Roman" w:hAnsi="Times New Roman" w:cs="Times New Roman" w:hint="eastAsia"/>
          <w:noProof/>
        </w:rPr>
        <w:t xml:space="preserve"> </w:t>
      </w:r>
      <w:r w:rsidRPr="00F035F1">
        <w:rPr>
          <w:rFonts w:ascii="Times New Roman" w:hAnsi="Times New Roman" w:cs="Times New Roman"/>
          <w:noProof/>
        </w:rPr>
        <w:t xml:space="preserve">Results of </w:t>
      </w:r>
      <w:r w:rsidR="00EC6353" w:rsidRPr="00F035F1">
        <w:rPr>
          <w:rFonts w:ascii="Times New Roman" w:hAnsi="Times New Roman" w:cs="Times New Roman" w:hint="eastAsia"/>
          <w:noProof/>
        </w:rPr>
        <w:t xml:space="preserve">the </w:t>
      </w:r>
      <w:r w:rsidRPr="00F035F1">
        <w:rPr>
          <w:rFonts w:ascii="Times New Roman" w:hAnsi="Times New Roman" w:cs="Times New Roman"/>
          <w:noProof/>
        </w:rPr>
        <w:t xml:space="preserve">LC/MS analysis of </w:t>
      </w:r>
      <w:r w:rsidR="002967CC" w:rsidRPr="00F035F1">
        <w:rPr>
          <w:rFonts w:ascii="Times New Roman" w:hAnsi="Times New Roman" w:cs="Times New Roman" w:hint="eastAsia"/>
          <w:noProof/>
        </w:rPr>
        <w:t>NK052.</w:t>
      </w:r>
      <w:r w:rsidR="00274CB2" w:rsidRPr="00F035F1">
        <w:rPr>
          <w:rFonts w:ascii="Times New Roman" w:hAnsi="Times New Roman" w:cs="Times New Roman" w:hint="eastAsia"/>
          <w:noProof/>
        </w:rPr>
        <w:t xml:space="preserve"> </w:t>
      </w:r>
      <w:r w:rsidR="00084545" w:rsidRPr="00F035F1">
        <w:rPr>
          <w:rFonts w:ascii="Times New Roman" w:hAnsi="Times New Roman" w:cs="Times New Roman" w:hint="eastAsia"/>
          <w:noProof/>
        </w:rPr>
        <w:t xml:space="preserve">(A) LC </w:t>
      </w:r>
      <w:r w:rsidR="003C7FA3" w:rsidRPr="00F035F1">
        <w:rPr>
          <w:rFonts w:ascii="Times New Roman" w:hAnsi="Times New Roman" w:cs="Times New Roman" w:hint="eastAsia"/>
          <w:noProof/>
        </w:rPr>
        <w:t xml:space="preserve">analysis </w:t>
      </w:r>
      <w:r w:rsidR="00084545" w:rsidRPr="00F035F1">
        <w:rPr>
          <w:rFonts w:ascii="Times New Roman" w:hAnsi="Times New Roman" w:cs="Times New Roman" w:hint="eastAsia"/>
          <w:noProof/>
        </w:rPr>
        <w:t xml:space="preserve">chart of ligated RNA, (B) Decovoluted spectrum for a peak from 7.392 to 7.545 min. </w:t>
      </w:r>
      <w:r w:rsidR="006E6583" w:rsidRPr="00F035F1">
        <w:rPr>
          <w:rFonts w:ascii="Times New Roman" w:hAnsi="Times New Roman" w:cs="Times New Roman" w:hint="eastAsia"/>
          <w:noProof/>
        </w:rPr>
        <w:t>Mainly o</w:t>
      </w:r>
      <w:r w:rsidR="008F3CC3" w:rsidRPr="00F035F1">
        <w:rPr>
          <w:rFonts w:ascii="Times New Roman" w:hAnsi="Times New Roman" w:cs="Times New Roman" w:hint="eastAsia"/>
          <w:noProof/>
        </w:rPr>
        <w:t>bsereved mass (deconvoluted): 54684.78, calc</w:t>
      </w:r>
      <w:r w:rsidR="00C83E4D" w:rsidRPr="00F035F1">
        <w:rPr>
          <w:rFonts w:ascii="Times New Roman" w:hAnsi="Times New Roman" w:cs="Times New Roman" w:hint="eastAsia"/>
          <w:noProof/>
        </w:rPr>
        <w:t>d</w:t>
      </w:r>
      <w:r w:rsidR="008F3CC3" w:rsidRPr="00F035F1">
        <w:rPr>
          <w:rFonts w:ascii="Times New Roman" w:hAnsi="Times New Roman" w:cs="Times New Roman" w:hint="eastAsia"/>
          <w:noProof/>
        </w:rPr>
        <w:t>.</w:t>
      </w:r>
      <w:r w:rsidR="00DA4D90" w:rsidRPr="00F035F1">
        <w:rPr>
          <w:rFonts w:ascii="Times New Roman" w:hAnsi="Times New Roman" w:cs="Times New Roman" w:hint="eastAsia"/>
          <w:noProof/>
        </w:rPr>
        <w:t>mass</w:t>
      </w:r>
      <w:r w:rsidR="008F3CC3" w:rsidRPr="00F035F1">
        <w:rPr>
          <w:rFonts w:ascii="Times New Roman" w:hAnsi="Times New Roman" w:cs="Times New Roman" w:hint="eastAsia"/>
          <w:noProof/>
        </w:rPr>
        <w:t xml:space="preserve">: 54862.7. </w:t>
      </w:r>
    </w:p>
    <w:p w14:paraId="71237B97" w14:textId="3EA78A6D" w:rsidR="00335E56" w:rsidRPr="00F035F1" w:rsidRDefault="00335E56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br w:type="page"/>
      </w:r>
    </w:p>
    <w:p w14:paraId="3C76564F" w14:textId="39A73097" w:rsidR="00315280" w:rsidRPr="00F035F1" w:rsidRDefault="00522AFC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333007" wp14:editId="76363970">
            <wp:extent cx="5269669" cy="2273474"/>
            <wp:effectExtent l="0" t="0" r="7620" b="0"/>
            <wp:docPr id="6202898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63" cy="22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426B" w14:textId="6471E874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Figure S4</w:t>
      </w:r>
      <w:r w:rsidR="00017DB8" w:rsidRPr="00F035F1">
        <w:rPr>
          <w:rFonts w:ascii="Times New Roman" w:hAnsi="Times New Roman" w:cs="Times New Roman"/>
          <w:noProof/>
        </w:rPr>
        <w:t xml:space="preserve">  </w:t>
      </w:r>
      <w:r w:rsidRPr="00F035F1">
        <w:rPr>
          <w:rFonts w:ascii="Times New Roman" w:hAnsi="Times New Roman" w:cs="Times New Roman"/>
          <w:noProof/>
        </w:rPr>
        <w:t xml:space="preserve">MS analysis </w:t>
      </w:r>
      <w:r w:rsidR="00381136" w:rsidRPr="00F035F1">
        <w:rPr>
          <w:rFonts w:ascii="Times New Roman" w:hAnsi="Times New Roman" w:cs="Times New Roman" w:hint="eastAsia"/>
          <w:noProof/>
        </w:rPr>
        <w:t>of</w:t>
      </w:r>
      <w:r w:rsidRPr="00F035F1">
        <w:rPr>
          <w:rFonts w:ascii="Times New Roman" w:hAnsi="Times New Roman" w:cs="Times New Roman"/>
          <w:noProof/>
        </w:rPr>
        <w:t xml:space="preserve"> translated peptides from chemically synthesized mRNAs.</w:t>
      </w:r>
    </w:p>
    <w:p w14:paraId="0A85F8BD" w14:textId="17393C02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t xml:space="preserve">Extracted ion chromatograms and </w:t>
      </w:r>
      <w:r w:rsidR="00174061" w:rsidRPr="00F035F1">
        <w:rPr>
          <w:rFonts w:ascii="Times New Roman" w:hAnsi="Times New Roman" w:cs="Times New Roman" w:hint="eastAsia"/>
          <w:noProof/>
        </w:rPr>
        <w:t>m</w:t>
      </w:r>
      <w:r w:rsidRPr="00F035F1">
        <w:rPr>
          <w:rFonts w:ascii="Times New Roman" w:hAnsi="Times New Roman" w:cs="Times New Roman"/>
          <w:noProof/>
        </w:rPr>
        <w:t>ass spectrum data of (A) chemically synthesized peptides, (B) translated peptide from NK034, (C) translated peptide from NK041</w:t>
      </w:r>
      <w:r w:rsidR="00097701" w:rsidRPr="00F035F1">
        <w:rPr>
          <w:rFonts w:ascii="Times New Roman" w:hAnsi="Times New Roman" w:cs="Times New Roman"/>
          <w:noProof/>
        </w:rPr>
        <w:t>,</w:t>
      </w:r>
      <w:r w:rsidRPr="00F035F1">
        <w:rPr>
          <w:rFonts w:ascii="Times New Roman" w:hAnsi="Times New Roman" w:cs="Times New Roman"/>
          <w:noProof/>
        </w:rPr>
        <w:t xml:space="preserve"> and (D) H</w:t>
      </w:r>
      <w:r w:rsidRPr="00F035F1">
        <w:rPr>
          <w:rFonts w:ascii="Times New Roman" w:hAnsi="Times New Roman" w:cs="Times New Roman"/>
          <w:noProof/>
          <w:vertAlign w:val="subscript"/>
        </w:rPr>
        <w:t>2</w:t>
      </w:r>
      <w:r w:rsidRPr="00F035F1">
        <w:rPr>
          <w:rFonts w:ascii="Times New Roman" w:hAnsi="Times New Roman" w:cs="Times New Roman"/>
          <w:noProof/>
        </w:rPr>
        <w:t>O.</w:t>
      </w:r>
    </w:p>
    <w:p w14:paraId="50A4137F" w14:textId="5463371E" w:rsidR="002A28C7" w:rsidRPr="00F035F1" w:rsidRDefault="002A28C7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br w:type="page"/>
      </w:r>
    </w:p>
    <w:p w14:paraId="7D464F77" w14:textId="58ACE072" w:rsidR="00315280" w:rsidRPr="00F035F1" w:rsidRDefault="001A30E6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9D643A" wp14:editId="4FCFE94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400000" cy="4328556"/>
            <wp:effectExtent l="0" t="0" r="0" b="0"/>
            <wp:wrapTopAndBottom/>
            <wp:docPr id="12693377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CC8C0" w14:textId="643AAA9A" w:rsidR="00315280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Figure S5</w:t>
      </w:r>
      <w:r w:rsidR="00ED09F5" w:rsidRPr="00F035F1">
        <w:rPr>
          <w:rFonts w:ascii="Times New Roman" w:hAnsi="Times New Roman" w:cs="Times New Roman"/>
          <w:noProof/>
        </w:rPr>
        <w:t xml:space="preserve">  </w:t>
      </w:r>
      <w:r w:rsidRPr="00F035F1">
        <w:rPr>
          <w:rFonts w:ascii="Times New Roman" w:hAnsi="Times New Roman" w:cs="Times New Roman"/>
          <w:noProof/>
        </w:rPr>
        <w:t xml:space="preserve">Translation activity of sugar and backbone-modified synthetic mRNAs in </w:t>
      </w:r>
      <w:r w:rsidR="00D12D7A" w:rsidRPr="00F035F1">
        <w:rPr>
          <w:rFonts w:ascii="Times New Roman" w:hAnsi="Times New Roman" w:cs="Times New Roman"/>
          <w:i/>
          <w:noProof/>
        </w:rPr>
        <w:t>in vitro</w:t>
      </w:r>
      <w:r w:rsidRPr="00F035F1">
        <w:rPr>
          <w:rFonts w:ascii="Times New Roman" w:hAnsi="Times New Roman" w:cs="Times New Roman"/>
          <w:noProof/>
        </w:rPr>
        <w:t xml:space="preserve"> cell culture.</w:t>
      </w:r>
    </w:p>
    <w:p w14:paraId="523C5FC7" w14:textId="65E18C59" w:rsidR="00BA054D" w:rsidRPr="00F035F1" w:rsidRDefault="00315280" w:rsidP="00315280">
      <w:pPr>
        <w:widowControl/>
        <w:ind w:leftChars="86" w:left="181"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t xml:space="preserve">(A) Time course of concentration of encoded peptide from hAoSMC after electroporation of each mRNA (n = 3). (B, C) </w:t>
      </w:r>
      <w:r w:rsidR="00097701" w:rsidRPr="00F035F1">
        <w:rPr>
          <w:rFonts w:ascii="Times New Roman" w:hAnsi="Times New Roman" w:cs="Times New Roman"/>
          <w:noProof/>
        </w:rPr>
        <w:t xml:space="preserve">The concentration </w:t>
      </w:r>
      <w:r w:rsidRPr="00F035F1">
        <w:rPr>
          <w:rFonts w:ascii="Times New Roman" w:hAnsi="Times New Roman" w:cs="Times New Roman"/>
          <w:noProof/>
        </w:rPr>
        <w:t xml:space="preserve">of encoded peptide from HeLa cells 5 h after the transfection of each mRNA using Lipofectamine messengerMAX (n = 3). (D) Absorbance indicating </w:t>
      </w:r>
      <w:r w:rsidR="00097701" w:rsidRPr="00F035F1">
        <w:rPr>
          <w:rFonts w:ascii="Times New Roman" w:hAnsi="Times New Roman" w:cs="Times New Roman"/>
          <w:noProof/>
        </w:rPr>
        <w:t xml:space="preserve">the </w:t>
      </w:r>
      <w:r w:rsidRPr="00F035F1">
        <w:rPr>
          <w:rFonts w:ascii="Times New Roman" w:hAnsi="Times New Roman" w:cs="Times New Roman"/>
          <w:noProof/>
        </w:rPr>
        <w:t>concentration of encoded protein from HeLa cells 5 h after the transfection of each mRNA using Lipofectamine messengerMAX (n = 3). Data are presented as the mean ± standard error. The statistically significant differences for each mRNA from “NK042” (B), “NK045” (C)</w:t>
      </w:r>
      <w:r w:rsidR="00097701" w:rsidRPr="00F035F1">
        <w:rPr>
          <w:rFonts w:ascii="Times New Roman" w:hAnsi="Times New Roman" w:cs="Times New Roman"/>
          <w:noProof/>
        </w:rPr>
        <w:t>,</w:t>
      </w:r>
      <w:r w:rsidRPr="00F035F1">
        <w:rPr>
          <w:rFonts w:ascii="Times New Roman" w:hAnsi="Times New Roman" w:cs="Times New Roman"/>
          <w:noProof/>
        </w:rPr>
        <w:t xml:space="preserve"> or “NK048” (D) in one-way ANOVA followed by Dunnett’s test </w:t>
      </w:r>
      <w:r w:rsidR="00BF10B4" w:rsidRPr="00F035F1">
        <w:rPr>
          <w:rFonts w:ascii="Times New Roman" w:hAnsi="Times New Roman" w:cs="Times New Roman" w:hint="eastAsia"/>
          <w:noProof/>
        </w:rPr>
        <w:t>are</w:t>
      </w:r>
      <w:r w:rsidRPr="00F035F1">
        <w:rPr>
          <w:rFonts w:ascii="Times New Roman" w:hAnsi="Times New Roman" w:cs="Times New Roman"/>
          <w:noProof/>
        </w:rPr>
        <w:t xml:space="preserve"> marked as follows. n.s., p &gt; 0.05; *p &lt; 0.05; **p &lt; 0.01; ***p &lt; 0.001. </w:t>
      </w:r>
      <w:r w:rsidR="00BA054D" w:rsidRPr="00F035F1">
        <w:rPr>
          <w:rFonts w:ascii="Times New Roman" w:hAnsi="Times New Roman" w:cs="Times New Roman"/>
          <w:noProof/>
        </w:rPr>
        <w:br w:type="page"/>
      </w:r>
    </w:p>
    <w:p w14:paraId="4771AD7E" w14:textId="6A8E9B86" w:rsidR="00315280" w:rsidRPr="00F035F1" w:rsidRDefault="007C63EB" w:rsidP="00623ED0">
      <w:pPr>
        <w:widowControl/>
        <w:jc w:val="left"/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7131A6" wp14:editId="59EC0D87">
            <wp:extent cx="5336088" cy="3811492"/>
            <wp:effectExtent l="0" t="0" r="0" b="0"/>
            <wp:docPr id="38847258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92" cy="38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87DF" w14:textId="760A0FD2" w:rsidR="00315280" w:rsidRPr="00F035F1" w:rsidRDefault="00315280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Table S1</w:t>
      </w:r>
      <w:r w:rsidRPr="00F035F1">
        <w:rPr>
          <w:rFonts w:ascii="Times New Roman" w:hAnsi="Times New Roman" w:cs="Times New Roman"/>
          <w:noProof/>
        </w:rPr>
        <w:t>.</w:t>
      </w:r>
      <w:r w:rsidRPr="00F035F1">
        <w:rPr>
          <w:rFonts w:ascii="Times New Roman" w:hAnsi="Times New Roman" w:cs="Times New Roman"/>
          <w:noProof/>
        </w:rPr>
        <w:t xml:space="preserve">　</w:t>
      </w:r>
      <w:r w:rsidRPr="00F035F1">
        <w:rPr>
          <w:rFonts w:ascii="Times New Roman" w:hAnsi="Times New Roman" w:cs="Times New Roman"/>
          <w:noProof/>
        </w:rPr>
        <w:t xml:space="preserve">List of </w:t>
      </w:r>
      <w:r w:rsidR="00FE4472" w:rsidRPr="00F035F1">
        <w:rPr>
          <w:rFonts w:ascii="Times New Roman" w:hAnsi="Times New Roman" w:cs="Times New Roman"/>
          <w:noProof/>
        </w:rPr>
        <w:t xml:space="preserve">RNA fragments </w:t>
      </w:r>
      <w:r w:rsidR="00911147" w:rsidRPr="00F035F1">
        <w:rPr>
          <w:rFonts w:ascii="Times New Roman" w:hAnsi="Times New Roman" w:cs="Times New Roman"/>
          <w:noProof/>
        </w:rPr>
        <w:t xml:space="preserve">used in this study </w:t>
      </w:r>
      <w:r w:rsidR="00FE4472" w:rsidRPr="00F035F1">
        <w:rPr>
          <w:rFonts w:ascii="Times New Roman" w:hAnsi="Times New Roman" w:cs="Times New Roman"/>
          <w:noProof/>
        </w:rPr>
        <w:t>and MS data</w:t>
      </w:r>
    </w:p>
    <w:p w14:paraId="417E72B1" w14:textId="4DE80E88" w:rsidR="00FF2778" w:rsidRPr="00F035F1" w:rsidRDefault="00FF2778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br w:type="page"/>
      </w:r>
    </w:p>
    <w:p w14:paraId="5A8262DA" w14:textId="3A987983" w:rsidR="00315280" w:rsidRPr="00F035F1" w:rsidRDefault="00561B96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5CDB59" wp14:editId="749381EB">
            <wp:extent cx="5400000" cy="6954285"/>
            <wp:effectExtent l="0" t="0" r="0" b="0"/>
            <wp:docPr id="183924970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9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D3BB" w14:textId="067A90FA" w:rsidR="00315280" w:rsidRPr="00F035F1" w:rsidRDefault="00315280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Table S2</w:t>
      </w:r>
      <w:r w:rsidRPr="00F035F1">
        <w:rPr>
          <w:rFonts w:ascii="Times New Roman" w:hAnsi="Times New Roman" w:cs="Times New Roman"/>
          <w:noProof/>
        </w:rPr>
        <w:t>.</w:t>
      </w:r>
      <w:r w:rsidRPr="00F035F1">
        <w:rPr>
          <w:rFonts w:ascii="Times New Roman" w:hAnsi="Times New Roman" w:cs="Times New Roman"/>
          <w:noProof/>
        </w:rPr>
        <w:t xml:space="preserve">　</w:t>
      </w:r>
      <w:r w:rsidRPr="00F035F1">
        <w:rPr>
          <w:rFonts w:ascii="Times New Roman" w:hAnsi="Times New Roman" w:cs="Times New Roman"/>
          <w:noProof/>
        </w:rPr>
        <w:t>List of ligated mRNAs</w:t>
      </w:r>
      <w:r w:rsidR="00C4113A" w:rsidRPr="00F035F1">
        <w:rPr>
          <w:rFonts w:ascii="Times New Roman" w:hAnsi="Times New Roman" w:cs="Times New Roman"/>
          <w:noProof/>
        </w:rPr>
        <w:t xml:space="preserve"> and MS data</w:t>
      </w:r>
    </w:p>
    <w:p w14:paraId="26818833" w14:textId="3115B109" w:rsidR="00C4113A" w:rsidRPr="00F035F1" w:rsidRDefault="00C4113A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br w:type="page"/>
      </w:r>
    </w:p>
    <w:p w14:paraId="283583B5" w14:textId="11B163A2" w:rsidR="00315280" w:rsidRPr="00F035F1" w:rsidRDefault="00015663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682937" wp14:editId="05E31B1B">
            <wp:extent cx="4213092" cy="1252603"/>
            <wp:effectExtent l="0" t="0" r="0" b="0"/>
            <wp:docPr id="175084516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38" cy="12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C925" w14:textId="3C4F2462" w:rsidR="00315280" w:rsidRPr="00F035F1" w:rsidRDefault="00315280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Table S3</w:t>
      </w:r>
      <w:r w:rsidRPr="00F035F1">
        <w:rPr>
          <w:rFonts w:ascii="Times New Roman" w:hAnsi="Times New Roman" w:cs="Times New Roman"/>
          <w:noProof/>
        </w:rPr>
        <w:t>.</w:t>
      </w:r>
      <w:r w:rsidRPr="00F035F1">
        <w:rPr>
          <w:rFonts w:ascii="Times New Roman" w:hAnsi="Times New Roman" w:cs="Times New Roman"/>
          <w:noProof/>
        </w:rPr>
        <w:t xml:space="preserve">　</w:t>
      </w:r>
      <w:r w:rsidRPr="00F035F1">
        <w:rPr>
          <w:rFonts w:ascii="Times New Roman" w:hAnsi="Times New Roman" w:cs="Times New Roman"/>
          <w:noProof/>
        </w:rPr>
        <w:t>List of splint DNA for enzymatic</w:t>
      </w:r>
      <w:r w:rsidR="004C2E4F" w:rsidRPr="00F035F1">
        <w:rPr>
          <w:rFonts w:ascii="Times New Roman" w:hAnsi="Times New Roman" w:cs="Times New Roman"/>
          <w:noProof/>
        </w:rPr>
        <w:t>/</w:t>
      </w:r>
      <w:r w:rsidRPr="00F035F1">
        <w:rPr>
          <w:rFonts w:ascii="Times New Roman" w:hAnsi="Times New Roman" w:cs="Times New Roman"/>
          <w:noProof/>
        </w:rPr>
        <w:t>chemical ligation</w:t>
      </w:r>
      <w:r w:rsidR="003218C9" w:rsidRPr="00F035F1">
        <w:rPr>
          <w:rFonts w:ascii="Times New Roman" w:hAnsi="Times New Roman" w:cs="Times New Roman"/>
          <w:noProof/>
        </w:rPr>
        <w:t xml:space="preserve"> and MS data</w:t>
      </w:r>
    </w:p>
    <w:p w14:paraId="4CFB6842" w14:textId="7A82DA5C" w:rsidR="007D514A" w:rsidRPr="00F035F1" w:rsidRDefault="007D514A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br w:type="page"/>
      </w:r>
    </w:p>
    <w:p w14:paraId="08FFE407" w14:textId="43339366" w:rsidR="00315280" w:rsidRPr="00F035F1" w:rsidRDefault="00024AC6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17C1A8" wp14:editId="191997D9">
            <wp:extent cx="4127943" cy="5779008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63" cy="57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8151" w14:textId="77777777" w:rsidR="00315280" w:rsidRPr="00F035F1" w:rsidRDefault="00315280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Table S4</w:t>
      </w:r>
      <w:r w:rsidRPr="00F035F1">
        <w:rPr>
          <w:rFonts w:ascii="Times New Roman" w:hAnsi="Times New Roman" w:cs="Times New Roman"/>
          <w:noProof/>
        </w:rPr>
        <w:t>.</w:t>
      </w:r>
      <w:r w:rsidRPr="00F035F1">
        <w:rPr>
          <w:rFonts w:ascii="Times New Roman" w:hAnsi="Times New Roman" w:cs="Times New Roman"/>
          <w:noProof/>
        </w:rPr>
        <w:t xml:space="preserve">　</w:t>
      </w:r>
      <w:r w:rsidRPr="00F035F1">
        <w:rPr>
          <w:rFonts w:ascii="Times New Roman" w:hAnsi="Times New Roman" w:cs="Times New Roman"/>
          <w:noProof/>
        </w:rPr>
        <w:t>Ligation yields of mRNAs</w:t>
      </w:r>
    </w:p>
    <w:p w14:paraId="76FCFC5B" w14:textId="63DDEA5F" w:rsidR="005D2A66" w:rsidRPr="00F035F1" w:rsidRDefault="005D2A66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br w:type="page"/>
      </w:r>
    </w:p>
    <w:p w14:paraId="53752B28" w14:textId="3BF79D33" w:rsidR="00315280" w:rsidRPr="00F035F1" w:rsidRDefault="002B60F9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7ECA61" wp14:editId="35FF2ACC">
            <wp:extent cx="4578063" cy="918528"/>
            <wp:effectExtent l="0" t="0" r="0" b="0"/>
            <wp:docPr id="11927338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72" cy="9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1988" w14:textId="366AA0D5" w:rsidR="00315280" w:rsidRPr="00F035F1" w:rsidRDefault="00315280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Table S5</w:t>
      </w:r>
      <w:r w:rsidRPr="00F035F1">
        <w:rPr>
          <w:rFonts w:ascii="Times New Roman" w:hAnsi="Times New Roman" w:cs="Times New Roman"/>
          <w:noProof/>
        </w:rPr>
        <w:t>.</w:t>
      </w:r>
      <w:r w:rsidRPr="00F035F1">
        <w:rPr>
          <w:rFonts w:ascii="Times New Roman" w:hAnsi="Times New Roman" w:cs="Times New Roman"/>
          <w:noProof/>
        </w:rPr>
        <w:t xml:space="preserve">　</w:t>
      </w:r>
      <w:r w:rsidRPr="00F035F1">
        <w:rPr>
          <w:rFonts w:ascii="Times New Roman" w:hAnsi="Times New Roman" w:cs="Times New Roman"/>
          <w:noProof/>
        </w:rPr>
        <w:t>DNA Sequence of plasmid DNA</w:t>
      </w:r>
      <w:r w:rsidR="002B60F9" w:rsidRPr="00F035F1">
        <w:rPr>
          <w:rFonts w:ascii="Times New Roman" w:hAnsi="Times New Roman" w:cs="Times New Roman"/>
          <w:noProof/>
        </w:rPr>
        <w:t xml:space="preserve"> for IVT</w:t>
      </w:r>
    </w:p>
    <w:p w14:paraId="6662024F" w14:textId="77777777" w:rsidR="007D4762" w:rsidRPr="00F035F1" w:rsidRDefault="007D4762" w:rsidP="00315280">
      <w:pPr>
        <w:rPr>
          <w:rFonts w:ascii="Times New Roman" w:hAnsi="Times New Roman" w:cs="Times New Roman"/>
          <w:noProof/>
        </w:rPr>
      </w:pPr>
    </w:p>
    <w:p w14:paraId="18AA4043" w14:textId="77777777" w:rsidR="003961CC" w:rsidRPr="00F035F1" w:rsidRDefault="003961CC" w:rsidP="00315280">
      <w:pPr>
        <w:rPr>
          <w:rFonts w:ascii="Times New Roman" w:hAnsi="Times New Roman" w:cs="Times New Roman"/>
          <w:noProof/>
        </w:rPr>
      </w:pPr>
    </w:p>
    <w:p w14:paraId="59E63EF5" w14:textId="77777777" w:rsidR="007D4762" w:rsidRPr="00F035F1" w:rsidRDefault="007D4762" w:rsidP="00315280">
      <w:pPr>
        <w:rPr>
          <w:rFonts w:ascii="Times New Roman" w:hAnsi="Times New Roman" w:cs="Times New Roman"/>
          <w:noProof/>
        </w:rPr>
      </w:pPr>
    </w:p>
    <w:p w14:paraId="1B625498" w14:textId="45171CEA" w:rsidR="00315280" w:rsidRPr="00F035F1" w:rsidRDefault="007D4762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noProof/>
        </w:rPr>
        <w:drawing>
          <wp:inline distT="0" distB="0" distL="0" distR="0" wp14:anchorId="53D49E60" wp14:editId="03A6EDD8">
            <wp:extent cx="4680000" cy="561729"/>
            <wp:effectExtent l="0" t="0" r="0" b="0"/>
            <wp:docPr id="201136352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6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DC5B" w14:textId="5D175DAC" w:rsidR="006F06D4" w:rsidRPr="00F035F1" w:rsidRDefault="00315280" w:rsidP="00315280">
      <w:pPr>
        <w:rPr>
          <w:rFonts w:ascii="Times New Roman" w:hAnsi="Times New Roman" w:cs="Times New Roman"/>
          <w:noProof/>
        </w:rPr>
      </w:pPr>
      <w:r w:rsidRPr="00F035F1">
        <w:rPr>
          <w:rFonts w:ascii="Times New Roman" w:hAnsi="Times New Roman" w:cs="Times New Roman"/>
          <w:b/>
          <w:bCs/>
          <w:noProof/>
        </w:rPr>
        <w:t>Table S6.</w:t>
      </w:r>
      <w:r w:rsidRPr="00F035F1">
        <w:rPr>
          <w:rFonts w:ascii="Times New Roman" w:hAnsi="Times New Roman" w:cs="Times New Roman"/>
          <w:noProof/>
        </w:rPr>
        <w:t xml:space="preserve">　</w:t>
      </w:r>
      <w:r w:rsidRPr="00F035F1">
        <w:rPr>
          <w:rFonts w:ascii="Times New Roman" w:hAnsi="Times New Roman" w:cs="Times New Roman"/>
          <w:noProof/>
        </w:rPr>
        <w:t>List of evaluation samples</w:t>
      </w:r>
      <w:r w:rsidRPr="00F035F1">
        <w:rPr>
          <w:rFonts w:ascii="Times New Roman" w:hAnsi="Times New Roman" w:cs="Times New Roman"/>
          <w:noProof/>
        </w:rPr>
        <w:t>（</w:t>
      </w:r>
      <w:r w:rsidRPr="00F035F1">
        <w:rPr>
          <w:rFonts w:ascii="Times New Roman" w:hAnsi="Times New Roman" w:cs="Times New Roman"/>
          <w:noProof/>
        </w:rPr>
        <w:t>IVT-mRNA</w:t>
      </w:r>
      <w:r w:rsidRPr="00F035F1">
        <w:rPr>
          <w:rFonts w:ascii="Times New Roman" w:hAnsi="Times New Roman" w:cs="Times New Roman"/>
          <w:noProof/>
        </w:rPr>
        <w:t>）</w:t>
      </w:r>
      <w:r w:rsidR="006F06D4" w:rsidRPr="00F035F1">
        <w:rPr>
          <w:rFonts w:ascii="Times New Roman" w:hAnsi="Times New Roman" w:cs="Times New Roman"/>
          <w:noProof/>
        </w:rPr>
        <w:br w:type="page"/>
      </w:r>
    </w:p>
    <w:p w14:paraId="1A42B447" w14:textId="77777777" w:rsidR="00436D27" w:rsidRPr="00F035F1" w:rsidRDefault="00203294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E7DC38" wp14:editId="6540D7E2">
            <wp:extent cx="3863094" cy="7571232"/>
            <wp:effectExtent l="0" t="0" r="4445" b="0"/>
            <wp:docPr id="17754210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32" cy="75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8306" w14:textId="1084CC57" w:rsidR="00805501" w:rsidRPr="00F035F1" w:rsidRDefault="00DA5D71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 w:hint="eastAsia"/>
        </w:rPr>
        <w:t xml:space="preserve">Figure </w:t>
      </w:r>
      <w:r w:rsidR="00B35901" w:rsidRPr="00F035F1">
        <w:rPr>
          <w:rFonts w:ascii="Times New Roman" w:hAnsi="Times New Roman" w:cs="Times New Roman" w:hint="eastAsia"/>
        </w:rPr>
        <w:t xml:space="preserve">S7 </w:t>
      </w:r>
      <w:r w:rsidR="00436D27" w:rsidRPr="00F035F1">
        <w:rPr>
          <w:rFonts w:ascii="Times New Roman" w:hAnsi="Times New Roman" w:cs="Times New Roman"/>
        </w:rPr>
        <w:t>continued</w:t>
      </w:r>
      <w:r w:rsidR="00805501" w:rsidRPr="00F035F1">
        <w:rPr>
          <w:rFonts w:ascii="Times New Roman" w:hAnsi="Times New Roman" w:cs="Times New Roman"/>
        </w:rPr>
        <w:br w:type="page"/>
      </w:r>
    </w:p>
    <w:p w14:paraId="1A743EB3" w14:textId="77777777" w:rsidR="00E12F90" w:rsidRPr="00F035F1" w:rsidRDefault="0016046C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2959DC" wp14:editId="0769146A">
            <wp:extent cx="3362659" cy="7378263"/>
            <wp:effectExtent l="0" t="0" r="9525" b="0"/>
            <wp:docPr id="203612119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40" cy="738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1D8A" w14:textId="302F9834" w:rsidR="00E0720C" w:rsidRPr="00F035F1" w:rsidRDefault="00B35901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 w:hint="eastAsia"/>
        </w:rPr>
        <w:t xml:space="preserve">Figure S7 </w:t>
      </w:r>
      <w:r w:rsidR="00436D27" w:rsidRPr="00F035F1">
        <w:rPr>
          <w:rFonts w:ascii="Times New Roman" w:hAnsi="Times New Roman" w:cs="Times New Roman"/>
        </w:rPr>
        <w:t>continued</w:t>
      </w:r>
      <w:r w:rsidR="00E0720C" w:rsidRPr="00F035F1">
        <w:rPr>
          <w:rFonts w:ascii="Times New Roman" w:hAnsi="Times New Roman" w:cs="Times New Roman"/>
        </w:rPr>
        <w:br w:type="page"/>
      </w:r>
    </w:p>
    <w:p w14:paraId="216BF250" w14:textId="77777777" w:rsidR="00F038ED" w:rsidRPr="00F035F1" w:rsidRDefault="00525546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D39DA0" wp14:editId="436B5357">
            <wp:extent cx="3500601" cy="5927835"/>
            <wp:effectExtent l="0" t="0" r="5080" b="0"/>
            <wp:docPr id="85578118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89" cy="5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8D79" w14:textId="683303B2" w:rsidR="00F038ED" w:rsidRPr="00F035F1" w:rsidRDefault="00F038ED" w:rsidP="00F038ED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  <w:b/>
          <w:bCs/>
        </w:rPr>
        <w:t>Figure S7</w:t>
      </w:r>
      <w:r w:rsidRPr="00F035F1">
        <w:rPr>
          <w:rFonts w:ascii="Times New Roman" w:hAnsi="Times New Roman" w:cs="Times New Roman"/>
        </w:rPr>
        <w:t>: dPAGE analysis of RNAs used in this study</w:t>
      </w:r>
      <w:r w:rsidR="006A5991" w:rsidRPr="00F035F1">
        <w:rPr>
          <w:rFonts w:ascii="Times New Roman" w:hAnsi="Times New Roman" w:cs="Times New Roman"/>
        </w:rPr>
        <w:t>. (NK034, NK023</w:t>
      </w:r>
      <w:r w:rsidR="00CF23E4" w:rsidRPr="00F035F1">
        <w:rPr>
          <w:rFonts w:ascii="Times New Roman" w:hAnsi="Times New Roman" w:cs="Times New Roman"/>
        </w:rPr>
        <w:t>, NK026, NK033, NK032, NK025, NK029, NK030, NK035, NK037</w:t>
      </w:r>
      <w:r w:rsidR="00683FFB" w:rsidRPr="00F035F1">
        <w:rPr>
          <w:rFonts w:ascii="Times New Roman" w:hAnsi="Times New Roman" w:cs="Times New Roman"/>
        </w:rPr>
        <w:t>, NK038, NK024,</w:t>
      </w:r>
      <w:r w:rsidR="00683FFB" w:rsidRPr="00F035F1">
        <w:rPr>
          <w:rFonts w:ascii="Times New Roman" w:hAnsi="Times New Roman" w:cs="Times New Roman"/>
          <w:b/>
          <w:bCs/>
        </w:rPr>
        <w:t xml:space="preserve"> </w:t>
      </w:r>
      <w:r w:rsidR="00683FFB" w:rsidRPr="00F035F1">
        <w:rPr>
          <w:rFonts w:ascii="Times New Roman" w:hAnsi="Times New Roman" w:cs="Times New Roman"/>
        </w:rPr>
        <w:t>NK027</w:t>
      </w:r>
      <w:r w:rsidR="00997010" w:rsidRPr="00F035F1">
        <w:rPr>
          <w:rFonts w:ascii="Times New Roman" w:hAnsi="Times New Roman" w:cs="Times New Roman"/>
        </w:rPr>
        <w:t>, NK049, NK051</w:t>
      </w:r>
      <w:r w:rsidR="00D3019B" w:rsidRPr="00F035F1">
        <w:rPr>
          <w:rFonts w:ascii="Times New Roman" w:hAnsi="Times New Roman" w:cs="Times New Roman"/>
        </w:rPr>
        <w:t>, NK050, NK028, NK031,NK052,</w:t>
      </w:r>
      <w:r w:rsidR="00D3019B" w:rsidRPr="00F035F1">
        <w:rPr>
          <w:rFonts w:ascii="Times New Roman" w:hAnsi="Times New Roman" w:cs="Times New Roman"/>
          <w:b/>
          <w:bCs/>
        </w:rPr>
        <w:t xml:space="preserve"> </w:t>
      </w:r>
      <w:r w:rsidR="00D3019B" w:rsidRPr="00F035F1">
        <w:rPr>
          <w:rFonts w:ascii="Times New Roman" w:hAnsi="Times New Roman" w:cs="Times New Roman"/>
        </w:rPr>
        <w:t>NK040</w:t>
      </w:r>
      <w:r w:rsidR="008E4F97" w:rsidRPr="00F035F1">
        <w:rPr>
          <w:rFonts w:ascii="Times New Roman" w:hAnsi="Times New Roman" w:cs="Times New Roman"/>
        </w:rPr>
        <w:t>, NK042, NK045, NK046, NK047</w:t>
      </w:r>
      <w:r w:rsidR="009E0661" w:rsidRPr="00F035F1">
        <w:rPr>
          <w:rFonts w:ascii="Times New Roman" w:hAnsi="Times New Roman" w:cs="Times New Roman"/>
        </w:rPr>
        <w:t>)</w:t>
      </w:r>
    </w:p>
    <w:p w14:paraId="1DA3EF47" w14:textId="77777777" w:rsidR="00F038ED" w:rsidRPr="00F035F1" w:rsidRDefault="00F038ED" w:rsidP="00315280">
      <w:pPr>
        <w:rPr>
          <w:rFonts w:ascii="Times New Roman" w:hAnsi="Times New Roman" w:cs="Times New Roman"/>
        </w:rPr>
      </w:pPr>
    </w:p>
    <w:p w14:paraId="0968B670" w14:textId="77777777" w:rsidR="00F038ED" w:rsidRPr="00F035F1" w:rsidRDefault="00F038ED" w:rsidP="00315280">
      <w:pPr>
        <w:rPr>
          <w:rFonts w:ascii="Times New Roman" w:hAnsi="Times New Roman" w:cs="Times New Roman"/>
        </w:rPr>
      </w:pPr>
    </w:p>
    <w:p w14:paraId="517B26C8" w14:textId="77777777" w:rsidR="00F038ED" w:rsidRPr="00F035F1" w:rsidRDefault="00F038ED" w:rsidP="00315280">
      <w:pPr>
        <w:rPr>
          <w:rFonts w:ascii="Times New Roman" w:hAnsi="Times New Roman" w:cs="Times New Roman"/>
        </w:rPr>
      </w:pPr>
    </w:p>
    <w:p w14:paraId="14DDCB33" w14:textId="77777777" w:rsidR="00F038ED" w:rsidRPr="00F035F1" w:rsidRDefault="00F038ED" w:rsidP="00315280">
      <w:pPr>
        <w:rPr>
          <w:rFonts w:ascii="Times New Roman" w:hAnsi="Times New Roman" w:cs="Times New Roman"/>
        </w:rPr>
      </w:pPr>
    </w:p>
    <w:p w14:paraId="5F84B3A6" w14:textId="7C8BA8F5" w:rsidR="00AD309B" w:rsidRPr="00F035F1" w:rsidRDefault="00436D27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</w:rPr>
        <w:br w:type="page"/>
      </w:r>
    </w:p>
    <w:p w14:paraId="1200C2E4" w14:textId="1C4D35FE" w:rsidR="00F81D3D" w:rsidRPr="00F035F1" w:rsidRDefault="00436D27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1335A2" wp14:editId="38738969">
            <wp:extent cx="4320000" cy="6902708"/>
            <wp:effectExtent l="0" t="0" r="4445" b="0"/>
            <wp:docPr id="30520478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9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C64A" w14:textId="1BFE6157" w:rsidR="00574FDE" w:rsidRDefault="00574FDE" w:rsidP="00315280">
      <w:pPr>
        <w:rPr>
          <w:rFonts w:ascii="Times New Roman" w:hAnsi="Times New Roman" w:cs="Times New Roman"/>
        </w:rPr>
      </w:pPr>
      <w:r w:rsidRPr="00F035F1">
        <w:rPr>
          <w:rFonts w:ascii="Times New Roman" w:hAnsi="Times New Roman" w:cs="Times New Roman" w:hint="eastAsia"/>
          <w:b/>
          <w:bCs/>
        </w:rPr>
        <w:t>F</w:t>
      </w:r>
      <w:r w:rsidRPr="00F035F1">
        <w:rPr>
          <w:rFonts w:ascii="Times New Roman" w:hAnsi="Times New Roman" w:cs="Times New Roman"/>
          <w:b/>
          <w:bCs/>
        </w:rPr>
        <w:t>igure S8</w:t>
      </w:r>
      <w:r w:rsidRPr="00F035F1">
        <w:rPr>
          <w:rFonts w:ascii="Times New Roman" w:hAnsi="Times New Roman" w:cs="Times New Roman"/>
        </w:rPr>
        <w:t xml:space="preserve"> dPAGE analysis of chemical ligation reaction (</w:t>
      </w:r>
      <w:r w:rsidR="00181D68" w:rsidRPr="00F035F1">
        <w:rPr>
          <w:rFonts w:ascii="Times New Roman" w:hAnsi="Times New Roman" w:cs="Times New Roman"/>
        </w:rPr>
        <w:t>NK036, NK039, NK052, NK043, NK044</w:t>
      </w:r>
      <w:r w:rsidRPr="00F035F1">
        <w:rPr>
          <w:rFonts w:ascii="Times New Roman" w:hAnsi="Times New Roman" w:cs="Times New Roman"/>
        </w:rPr>
        <w:t>) and IVT</w:t>
      </w:r>
      <w:r w:rsidR="005E7B00" w:rsidRPr="00F035F1">
        <w:rPr>
          <w:rFonts w:ascii="Times New Roman" w:hAnsi="Times New Roman" w:cs="Times New Roman"/>
        </w:rPr>
        <w:t xml:space="preserve"> (NK053)</w:t>
      </w:r>
    </w:p>
    <w:p w14:paraId="445D0F9B" w14:textId="77777777" w:rsidR="00574FDE" w:rsidRPr="00F038ED" w:rsidRDefault="00574FDE" w:rsidP="00315280">
      <w:pPr>
        <w:rPr>
          <w:rFonts w:ascii="Times New Roman" w:hAnsi="Times New Roman" w:cs="Times New Roman"/>
        </w:rPr>
      </w:pPr>
    </w:p>
    <w:sectPr w:rsidR="00574FDE" w:rsidRPr="00F038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F25ED" w14:textId="77777777" w:rsidR="00301E3F" w:rsidRDefault="00301E3F" w:rsidP="002A2637">
      <w:r>
        <w:separator/>
      </w:r>
    </w:p>
  </w:endnote>
  <w:endnote w:type="continuationSeparator" w:id="0">
    <w:p w14:paraId="378BF1AF" w14:textId="77777777" w:rsidR="00301E3F" w:rsidRDefault="00301E3F" w:rsidP="002A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1331F" w14:textId="77777777" w:rsidR="00301E3F" w:rsidRDefault="00301E3F" w:rsidP="002A2637">
      <w:r>
        <w:separator/>
      </w:r>
    </w:p>
  </w:footnote>
  <w:footnote w:type="continuationSeparator" w:id="0">
    <w:p w14:paraId="5ABECF38" w14:textId="77777777" w:rsidR="00301E3F" w:rsidRDefault="00301E3F" w:rsidP="002A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FFE826C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946EAED6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745094B8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887EEC4C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2B86FCC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086EECC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BFAE2FB8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050031BE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608401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C4A9AB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578366450">
    <w:abstractNumId w:val="9"/>
  </w:num>
  <w:num w:numId="2" w16cid:durableId="638145387">
    <w:abstractNumId w:val="7"/>
  </w:num>
  <w:num w:numId="3" w16cid:durableId="2066299332">
    <w:abstractNumId w:val="6"/>
  </w:num>
  <w:num w:numId="4" w16cid:durableId="1744176968">
    <w:abstractNumId w:val="5"/>
  </w:num>
  <w:num w:numId="5" w16cid:durableId="1598489469">
    <w:abstractNumId w:val="4"/>
  </w:num>
  <w:num w:numId="6" w16cid:durableId="229274394">
    <w:abstractNumId w:val="8"/>
  </w:num>
  <w:num w:numId="7" w16cid:durableId="1980836037">
    <w:abstractNumId w:val="3"/>
  </w:num>
  <w:num w:numId="8" w16cid:durableId="796996342">
    <w:abstractNumId w:val="2"/>
  </w:num>
  <w:num w:numId="9" w16cid:durableId="753551156">
    <w:abstractNumId w:val="1"/>
  </w:num>
  <w:num w:numId="10" w16cid:durableId="1703554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A0NDM3Mje1MDA3MDJU0lEKTi0uzszPAykwtKgFACvfcIctAAAA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15280"/>
    <w:rsid w:val="00011678"/>
    <w:rsid w:val="00015663"/>
    <w:rsid w:val="00017DB8"/>
    <w:rsid w:val="00024AC6"/>
    <w:rsid w:val="00035855"/>
    <w:rsid w:val="0004588A"/>
    <w:rsid w:val="00053803"/>
    <w:rsid w:val="0007748F"/>
    <w:rsid w:val="00083FD5"/>
    <w:rsid w:val="00084545"/>
    <w:rsid w:val="00097701"/>
    <w:rsid w:val="0016046C"/>
    <w:rsid w:val="00172CFD"/>
    <w:rsid w:val="00174061"/>
    <w:rsid w:val="00181D68"/>
    <w:rsid w:val="001A2B68"/>
    <w:rsid w:val="001A30E6"/>
    <w:rsid w:val="002005D0"/>
    <w:rsid w:val="00203294"/>
    <w:rsid w:val="00220FE2"/>
    <w:rsid w:val="002258CC"/>
    <w:rsid w:val="00230912"/>
    <w:rsid w:val="00245FA3"/>
    <w:rsid w:val="00274CB2"/>
    <w:rsid w:val="002967CC"/>
    <w:rsid w:val="002A2637"/>
    <w:rsid w:val="002A28C7"/>
    <w:rsid w:val="002B4E87"/>
    <w:rsid w:val="002B60F9"/>
    <w:rsid w:val="002F4BB7"/>
    <w:rsid w:val="00300B15"/>
    <w:rsid w:val="00301E3F"/>
    <w:rsid w:val="00315280"/>
    <w:rsid w:val="003218C9"/>
    <w:rsid w:val="00335E56"/>
    <w:rsid w:val="00370C79"/>
    <w:rsid w:val="00381136"/>
    <w:rsid w:val="0039478C"/>
    <w:rsid w:val="003961CC"/>
    <w:rsid w:val="003C6109"/>
    <w:rsid w:val="003C7FA3"/>
    <w:rsid w:val="00436D27"/>
    <w:rsid w:val="00451BC0"/>
    <w:rsid w:val="00485C48"/>
    <w:rsid w:val="004C2E4F"/>
    <w:rsid w:val="004E5439"/>
    <w:rsid w:val="00522AFC"/>
    <w:rsid w:val="00523040"/>
    <w:rsid w:val="00525546"/>
    <w:rsid w:val="00534E11"/>
    <w:rsid w:val="00547511"/>
    <w:rsid w:val="00555F1F"/>
    <w:rsid w:val="00561B96"/>
    <w:rsid w:val="005700B2"/>
    <w:rsid w:val="0057384C"/>
    <w:rsid w:val="00574FDE"/>
    <w:rsid w:val="00583F32"/>
    <w:rsid w:val="005A2878"/>
    <w:rsid w:val="005B51B5"/>
    <w:rsid w:val="005B7FAE"/>
    <w:rsid w:val="005D2A66"/>
    <w:rsid w:val="005E7B00"/>
    <w:rsid w:val="00623ED0"/>
    <w:rsid w:val="00654C7A"/>
    <w:rsid w:val="00666464"/>
    <w:rsid w:val="00683FFB"/>
    <w:rsid w:val="00691715"/>
    <w:rsid w:val="006A5991"/>
    <w:rsid w:val="006E6583"/>
    <w:rsid w:val="006F06D4"/>
    <w:rsid w:val="006F5CFF"/>
    <w:rsid w:val="00712717"/>
    <w:rsid w:val="00713520"/>
    <w:rsid w:val="00762110"/>
    <w:rsid w:val="00780253"/>
    <w:rsid w:val="007C5114"/>
    <w:rsid w:val="007C63EB"/>
    <w:rsid w:val="007D4762"/>
    <w:rsid w:val="007D514A"/>
    <w:rsid w:val="007E2E00"/>
    <w:rsid w:val="007F008D"/>
    <w:rsid w:val="007F0EAC"/>
    <w:rsid w:val="00805501"/>
    <w:rsid w:val="00820A3F"/>
    <w:rsid w:val="00830E2B"/>
    <w:rsid w:val="00833C45"/>
    <w:rsid w:val="008965ED"/>
    <w:rsid w:val="008E3C7B"/>
    <w:rsid w:val="008E4F97"/>
    <w:rsid w:val="008E5423"/>
    <w:rsid w:val="008F3CC3"/>
    <w:rsid w:val="00901146"/>
    <w:rsid w:val="00911147"/>
    <w:rsid w:val="0094136B"/>
    <w:rsid w:val="00952E17"/>
    <w:rsid w:val="00995E44"/>
    <w:rsid w:val="00997010"/>
    <w:rsid w:val="009B698A"/>
    <w:rsid w:val="009C5C99"/>
    <w:rsid w:val="009D0A85"/>
    <w:rsid w:val="009E0661"/>
    <w:rsid w:val="00A04372"/>
    <w:rsid w:val="00A90F50"/>
    <w:rsid w:val="00AA740E"/>
    <w:rsid w:val="00AD309B"/>
    <w:rsid w:val="00AE63D2"/>
    <w:rsid w:val="00B179D0"/>
    <w:rsid w:val="00B35901"/>
    <w:rsid w:val="00B57F6F"/>
    <w:rsid w:val="00BA054D"/>
    <w:rsid w:val="00BB665B"/>
    <w:rsid w:val="00BD729B"/>
    <w:rsid w:val="00BF10B4"/>
    <w:rsid w:val="00C1031D"/>
    <w:rsid w:val="00C4113A"/>
    <w:rsid w:val="00C629C2"/>
    <w:rsid w:val="00C80EC0"/>
    <w:rsid w:val="00C826EE"/>
    <w:rsid w:val="00C83E4D"/>
    <w:rsid w:val="00CB78E6"/>
    <w:rsid w:val="00CC2F02"/>
    <w:rsid w:val="00CF1392"/>
    <w:rsid w:val="00CF23E4"/>
    <w:rsid w:val="00D1112C"/>
    <w:rsid w:val="00D12D7A"/>
    <w:rsid w:val="00D3019B"/>
    <w:rsid w:val="00D55E3D"/>
    <w:rsid w:val="00DA4D90"/>
    <w:rsid w:val="00DA5D71"/>
    <w:rsid w:val="00DB294C"/>
    <w:rsid w:val="00DC409F"/>
    <w:rsid w:val="00DD7DCA"/>
    <w:rsid w:val="00E0720C"/>
    <w:rsid w:val="00E12F90"/>
    <w:rsid w:val="00E75E6D"/>
    <w:rsid w:val="00EC6353"/>
    <w:rsid w:val="00ED09F5"/>
    <w:rsid w:val="00ED5EF5"/>
    <w:rsid w:val="00F0240C"/>
    <w:rsid w:val="00F035F1"/>
    <w:rsid w:val="00F038ED"/>
    <w:rsid w:val="00F10A41"/>
    <w:rsid w:val="00F25331"/>
    <w:rsid w:val="00F268B8"/>
    <w:rsid w:val="00F62B71"/>
    <w:rsid w:val="00F737BD"/>
    <w:rsid w:val="00F81D3D"/>
    <w:rsid w:val="00F84F75"/>
    <w:rsid w:val="00FC34FF"/>
    <w:rsid w:val="00FE4472"/>
    <w:rsid w:val="00FF2778"/>
    <w:rsid w:val="00FF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53583C"/>
  <w14:defaultImageDpi w14:val="32767"/>
  <w15:chartTrackingRefBased/>
  <w15:docId w15:val="{5F8EFC0D-FCAC-4EAD-934A-77ED29FA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</w:style>
  <w:style w:type="paragraph" w:styleId="1">
    <w:name w:val="heading 1"/>
    <w:basedOn w:val="a1"/>
    <w:next w:val="a1"/>
    <w:link w:val="10"/>
    <w:uiPriority w:val="9"/>
    <w:qFormat/>
    <w:rsid w:val="00B179D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B179D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B179D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79D0"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B179D0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B179D0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B179D0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B179D0"/>
    <w:pPr>
      <w:keepNext/>
      <w:ind w:leftChars="1200" w:left="1200"/>
      <w:outlineLvl w:val="7"/>
    </w:p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179D0"/>
    <w:pPr>
      <w:keepNext/>
      <w:ind w:leftChars="1200" w:left="12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2A26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2A2637"/>
  </w:style>
  <w:style w:type="paragraph" w:styleId="a7">
    <w:name w:val="footer"/>
    <w:basedOn w:val="a1"/>
    <w:link w:val="a8"/>
    <w:uiPriority w:val="99"/>
    <w:unhideWhenUsed/>
    <w:rsid w:val="002A26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2A2637"/>
  </w:style>
  <w:style w:type="character" w:styleId="a9">
    <w:name w:val="annotation reference"/>
    <w:basedOn w:val="a2"/>
    <w:uiPriority w:val="99"/>
    <w:semiHidden/>
    <w:unhideWhenUsed/>
    <w:rsid w:val="00083FD5"/>
    <w:rPr>
      <w:sz w:val="18"/>
      <w:szCs w:val="18"/>
    </w:rPr>
  </w:style>
  <w:style w:type="paragraph" w:styleId="aa">
    <w:name w:val="annotation text"/>
    <w:basedOn w:val="a1"/>
    <w:link w:val="ab"/>
    <w:uiPriority w:val="99"/>
    <w:unhideWhenUsed/>
    <w:rsid w:val="00083FD5"/>
    <w:pPr>
      <w:jc w:val="left"/>
    </w:pPr>
  </w:style>
  <w:style w:type="character" w:customStyle="1" w:styleId="ab">
    <w:name w:val="コメント文字列 (文字)"/>
    <w:basedOn w:val="a2"/>
    <w:link w:val="aa"/>
    <w:uiPriority w:val="99"/>
    <w:rsid w:val="00083FD5"/>
  </w:style>
  <w:style w:type="paragraph" w:styleId="ac">
    <w:name w:val="annotation subject"/>
    <w:basedOn w:val="aa"/>
    <w:next w:val="aa"/>
    <w:link w:val="ad"/>
    <w:uiPriority w:val="99"/>
    <w:semiHidden/>
    <w:unhideWhenUsed/>
    <w:rsid w:val="00083FD5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083FD5"/>
    <w:rPr>
      <w:b/>
      <w:bCs/>
    </w:rPr>
  </w:style>
  <w:style w:type="paragraph" w:styleId="ae">
    <w:name w:val="Revision"/>
    <w:hidden/>
    <w:uiPriority w:val="99"/>
    <w:semiHidden/>
    <w:rsid w:val="00097701"/>
  </w:style>
  <w:style w:type="paragraph" w:styleId="HTML">
    <w:name w:val="HTML Address"/>
    <w:basedOn w:val="a1"/>
    <w:link w:val="HTML0"/>
    <w:uiPriority w:val="99"/>
    <w:semiHidden/>
    <w:unhideWhenUsed/>
    <w:rsid w:val="00B179D0"/>
    <w:rPr>
      <w:i/>
      <w:iCs/>
    </w:rPr>
  </w:style>
  <w:style w:type="character" w:customStyle="1" w:styleId="HTML0">
    <w:name w:val="HTML アドレス (文字)"/>
    <w:basedOn w:val="a2"/>
    <w:link w:val="HTML"/>
    <w:uiPriority w:val="99"/>
    <w:semiHidden/>
    <w:rsid w:val="00B179D0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B179D0"/>
    <w:rPr>
      <w:rFonts w:ascii="Courier New" w:hAnsi="Courier New" w:cs="Courier New"/>
      <w:sz w:val="20"/>
      <w:szCs w:val="20"/>
    </w:rPr>
  </w:style>
  <w:style w:type="character" w:customStyle="1" w:styleId="HTML2">
    <w:name w:val="HTML 書式付き (文字)"/>
    <w:basedOn w:val="a2"/>
    <w:link w:val="HTML1"/>
    <w:uiPriority w:val="99"/>
    <w:semiHidden/>
    <w:rsid w:val="00B179D0"/>
    <w:rPr>
      <w:rFonts w:ascii="Courier New" w:hAnsi="Courier New" w:cs="Courier New"/>
      <w:sz w:val="20"/>
      <w:szCs w:val="20"/>
    </w:rPr>
  </w:style>
  <w:style w:type="paragraph" w:styleId="af">
    <w:name w:val="Block Text"/>
    <w:basedOn w:val="a1"/>
    <w:uiPriority w:val="99"/>
    <w:semiHidden/>
    <w:unhideWhenUsed/>
    <w:rsid w:val="00B179D0"/>
    <w:pPr>
      <w:ind w:leftChars="700" w:left="1440" w:rightChars="700" w:right="1440"/>
    </w:pPr>
  </w:style>
  <w:style w:type="paragraph" w:styleId="af0">
    <w:name w:val="macro"/>
    <w:link w:val="af1"/>
    <w:uiPriority w:val="99"/>
    <w:semiHidden/>
    <w:unhideWhenUsed/>
    <w:rsid w:val="00B179D0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eastAsia="ＭＳ 明朝" w:hAnsi="Courier New" w:cs="Courier New"/>
      <w:sz w:val="18"/>
      <w:szCs w:val="18"/>
    </w:rPr>
  </w:style>
  <w:style w:type="character" w:customStyle="1" w:styleId="af1">
    <w:name w:val="マクロ文字列 (文字)"/>
    <w:basedOn w:val="a2"/>
    <w:link w:val="af0"/>
    <w:uiPriority w:val="99"/>
    <w:semiHidden/>
    <w:rsid w:val="00B179D0"/>
    <w:rPr>
      <w:rFonts w:ascii="Courier New" w:eastAsia="ＭＳ 明朝" w:hAnsi="Courier New" w:cs="Courier New"/>
      <w:sz w:val="18"/>
      <w:szCs w:val="18"/>
    </w:rPr>
  </w:style>
  <w:style w:type="paragraph" w:styleId="af2">
    <w:name w:val="Message Header"/>
    <w:basedOn w:val="a1"/>
    <w:link w:val="af3"/>
    <w:uiPriority w:val="99"/>
    <w:semiHidden/>
    <w:unhideWhenUsed/>
    <w:rsid w:val="00B179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3">
    <w:name w:val="メッセージ見出し (文字)"/>
    <w:basedOn w:val="a2"/>
    <w:link w:val="af2"/>
    <w:uiPriority w:val="99"/>
    <w:semiHidden/>
    <w:rsid w:val="00B179D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4">
    <w:name w:val="List Paragraph"/>
    <w:basedOn w:val="a1"/>
    <w:uiPriority w:val="34"/>
    <w:qFormat/>
    <w:rsid w:val="00B179D0"/>
    <w:pPr>
      <w:ind w:leftChars="400" w:left="840"/>
    </w:pPr>
  </w:style>
  <w:style w:type="paragraph" w:styleId="af5">
    <w:name w:val="Salutation"/>
    <w:basedOn w:val="a1"/>
    <w:next w:val="a1"/>
    <w:link w:val="af6"/>
    <w:uiPriority w:val="99"/>
    <w:semiHidden/>
    <w:unhideWhenUsed/>
    <w:rsid w:val="00B179D0"/>
  </w:style>
  <w:style w:type="character" w:customStyle="1" w:styleId="af6">
    <w:name w:val="挨拶文 (文字)"/>
    <w:basedOn w:val="a2"/>
    <w:link w:val="af5"/>
    <w:uiPriority w:val="99"/>
    <w:semiHidden/>
    <w:rsid w:val="00B179D0"/>
  </w:style>
  <w:style w:type="paragraph" w:styleId="af7">
    <w:name w:val="envelope address"/>
    <w:basedOn w:val="a1"/>
    <w:uiPriority w:val="99"/>
    <w:semiHidden/>
    <w:unhideWhenUsed/>
    <w:rsid w:val="00B179D0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8">
    <w:name w:val="List"/>
    <w:basedOn w:val="a1"/>
    <w:uiPriority w:val="99"/>
    <w:semiHidden/>
    <w:unhideWhenUsed/>
    <w:rsid w:val="00B179D0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B179D0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B179D0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B179D0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B179D0"/>
    <w:pPr>
      <w:ind w:leftChars="800" w:left="100" w:hangingChars="200" w:hanging="200"/>
      <w:contextualSpacing/>
    </w:pPr>
  </w:style>
  <w:style w:type="paragraph" w:styleId="af9">
    <w:name w:val="Quote"/>
    <w:basedOn w:val="a1"/>
    <w:next w:val="a1"/>
    <w:link w:val="afa"/>
    <w:uiPriority w:val="29"/>
    <w:qFormat/>
    <w:rsid w:val="00B179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a">
    <w:name w:val="引用文 (文字)"/>
    <w:basedOn w:val="a2"/>
    <w:link w:val="af9"/>
    <w:uiPriority w:val="29"/>
    <w:rsid w:val="00B179D0"/>
    <w:rPr>
      <w:i/>
      <w:iCs/>
      <w:color w:val="404040" w:themeColor="text1" w:themeTint="BF"/>
    </w:rPr>
  </w:style>
  <w:style w:type="paragraph" w:styleId="24">
    <w:name w:val="Intense Quote"/>
    <w:basedOn w:val="a1"/>
    <w:next w:val="a1"/>
    <w:link w:val="25"/>
    <w:uiPriority w:val="30"/>
    <w:qFormat/>
    <w:rsid w:val="00B179D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5">
    <w:name w:val="引用文 2 (文字)"/>
    <w:basedOn w:val="a2"/>
    <w:link w:val="24"/>
    <w:uiPriority w:val="30"/>
    <w:rsid w:val="00B179D0"/>
    <w:rPr>
      <w:i/>
      <w:iCs/>
      <w:color w:val="4472C4" w:themeColor="accent1"/>
    </w:rPr>
  </w:style>
  <w:style w:type="paragraph" w:styleId="afb">
    <w:name w:val="table of authorities"/>
    <w:basedOn w:val="a1"/>
    <w:next w:val="a1"/>
    <w:uiPriority w:val="99"/>
    <w:semiHidden/>
    <w:unhideWhenUsed/>
    <w:rsid w:val="00B179D0"/>
    <w:pPr>
      <w:ind w:left="210" w:hangingChars="100" w:hanging="210"/>
    </w:pPr>
  </w:style>
  <w:style w:type="paragraph" w:styleId="afc">
    <w:name w:val="toa heading"/>
    <w:basedOn w:val="a1"/>
    <w:next w:val="a1"/>
    <w:uiPriority w:val="99"/>
    <w:semiHidden/>
    <w:unhideWhenUsed/>
    <w:rsid w:val="00B179D0"/>
    <w:pPr>
      <w:spacing w:before="180"/>
    </w:pPr>
    <w:rPr>
      <w:rFonts w:asciiTheme="majorHAnsi" w:eastAsiaTheme="majorEastAsia" w:hAnsiTheme="majorHAnsi"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B179D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179D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179D0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179D0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179D0"/>
    <w:pPr>
      <w:numPr>
        <w:numId w:val="5"/>
      </w:numPr>
      <w:contextualSpacing/>
    </w:pPr>
  </w:style>
  <w:style w:type="paragraph" w:styleId="afd">
    <w:name w:val="List Continue"/>
    <w:basedOn w:val="a1"/>
    <w:uiPriority w:val="99"/>
    <w:semiHidden/>
    <w:unhideWhenUsed/>
    <w:rsid w:val="00B179D0"/>
    <w:pPr>
      <w:spacing w:after="180"/>
      <w:ind w:leftChars="200" w:left="425"/>
      <w:contextualSpacing/>
    </w:pPr>
  </w:style>
  <w:style w:type="paragraph" w:styleId="26">
    <w:name w:val="List Continue 2"/>
    <w:basedOn w:val="a1"/>
    <w:uiPriority w:val="99"/>
    <w:semiHidden/>
    <w:unhideWhenUsed/>
    <w:rsid w:val="00B179D0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B179D0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B179D0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B179D0"/>
    <w:pPr>
      <w:spacing w:after="180"/>
      <w:ind w:leftChars="1000" w:left="2125"/>
      <w:contextualSpacing/>
    </w:pPr>
  </w:style>
  <w:style w:type="paragraph" w:styleId="afe">
    <w:name w:val="Note Heading"/>
    <w:basedOn w:val="a1"/>
    <w:next w:val="a1"/>
    <w:link w:val="aff"/>
    <w:uiPriority w:val="99"/>
    <w:semiHidden/>
    <w:unhideWhenUsed/>
    <w:rsid w:val="00B179D0"/>
    <w:pPr>
      <w:jc w:val="center"/>
    </w:pPr>
  </w:style>
  <w:style w:type="character" w:customStyle="1" w:styleId="aff">
    <w:name w:val="記 (文字)"/>
    <w:basedOn w:val="a2"/>
    <w:link w:val="afe"/>
    <w:uiPriority w:val="99"/>
    <w:semiHidden/>
    <w:rsid w:val="00B179D0"/>
  </w:style>
  <w:style w:type="paragraph" w:styleId="aff0">
    <w:name w:val="footnote text"/>
    <w:basedOn w:val="a1"/>
    <w:link w:val="aff1"/>
    <w:uiPriority w:val="99"/>
    <w:semiHidden/>
    <w:unhideWhenUsed/>
    <w:rsid w:val="00B179D0"/>
    <w:pPr>
      <w:snapToGrid w:val="0"/>
      <w:jc w:val="left"/>
    </w:pPr>
  </w:style>
  <w:style w:type="character" w:customStyle="1" w:styleId="aff1">
    <w:name w:val="脚注文字列 (文字)"/>
    <w:basedOn w:val="a2"/>
    <w:link w:val="aff0"/>
    <w:uiPriority w:val="99"/>
    <w:semiHidden/>
    <w:rsid w:val="00B179D0"/>
  </w:style>
  <w:style w:type="paragraph" w:styleId="aff2">
    <w:name w:val="Closing"/>
    <w:basedOn w:val="a1"/>
    <w:link w:val="aff3"/>
    <w:uiPriority w:val="99"/>
    <w:semiHidden/>
    <w:unhideWhenUsed/>
    <w:rsid w:val="00B179D0"/>
    <w:pPr>
      <w:jc w:val="right"/>
    </w:pPr>
  </w:style>
  <w:style w:type="character" w:customStyle="1" w:styleId="aff3">
    <w:name w:val="結語 (文字)"/>
    <w:basedOn w:val="a2"/>
    <w:link w:val="aff2"/>
    <w:uiPriority w:val="99"/>
    <w:semiHidden/>
    <w:rsid w:val="00B179D0"/>
  </w:style>
  <w:style w:type="character" w:customStyle="1" w:styleId="10">
    <w:name w:val="見出し 1 (文字)"/>
    <w:basedOn w:val="a2"/>
    <w:link w:val="1"/>
    <w:uiPriority w:val="9"/>
    <w:rsid w:val="00B179D0"/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見出し 2 (文字)"/>
    <w:basedOn w:val="a2"/>
    <w:link w:val="21"/>
    <w:uiPriority w:val="9"/>
    <w:semiHidden/>
    <w:rsid w:val="00B179D0"/>
    <w:rPr>
      <w:rFonts w:asciiTheme="majorHAnsi" w:eastAsiaTheme="majorEastAsia" w:hAnsiTheme="majorHAnsi" w:cstheme="majorBidi"/>
    </w:rPr>
  </w:style>
  <w:style w:type="character" w:customStyle="1" w:styleId="32">
    <w:name w:val="見出し 3 (文字)"/>
    <w:basedOn w:val="a2"/>
    <w:link w:val="31"/>
    <w:uiPriority w:val="9"/>
    <w:semiHidden/>
    <w:rsid w:val="00B179D0"/>
    <w:rPr>
      <w:rFonts w:asciiTheme="majorHAnsi" w:eastAsiaTheme="majorEastAsia" w:hAnsiTheme="majorHAnsi" w:cstheme="majorBidi"/>
    </w:rPr>
  </w:style>
  <w:style w:type="character" w:customStyle="1" w:styleId="42">
    <w:name w:val="見出し 4 (文字)"/>
    <w:basedOn w:val="a2"/>
    <w:link w:val="41"/>
    <w:uiPriority w:val="9"/>
    <w:semiHidden/>
    <w:rsid w:val="00B179D0"/>
    <w:rPr>
      <w:b/>
      <w:bCs/>
    </w:rPr>
  </w:style>
  <w:style w:type="character" w:customStyle="1" w:styleId="52">
    <w:name w:val="見出し 5 (文字)"/>
    <w:basedOn w:val="a2"/>
    <w:link w:val="51"/>
    <w:uiPriority w:val="9"/>
    <w:semiHidden/>
    <w:rsid w:val="00B179D0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2"/>
    <w:link w:val="6"/>
    <w:uiPriority w:val="9"/>
    <w:semiHidden/>
    <w:rsid w:val="00B179D0"/>
    <w:rPr>
      <w:b/>
      <w:bCs/>
    </w:rPr>
  </w:style>
  <w:style w:type="character" w:customStyle="1" w:styleId="70">
    <w:name w:val="見出し 7 (文字)"/>
    <w:basedOn w:val="a2"/>
    <w:link w:val="7"/>
    <w:uiPriority w:val="9"/>
    <w:semiHidden/>
    <w:rsid w:val="00B179D0"/>
  </w:style>
  <w:style w:type="character" w:customStyle="1" w:styleId="80">
    <w:name w:val="見出し 8 (文字)"/>
    <w:basedOn w:val="a2"/>
    <w:link w:val="8"/>
    <w:uiPriority w:val="9"/>
    <w:semiHidden/>
    <w:rsid w:val="00B179D0"/>
  </w:style>
  <w:style w:type="character" w:customStyle="1" w:styleId="90">
    <w:name w:val="見出し 9 (文字)"/>
    <w:basedOn w:val="a2"/>
    <w:link w:val="9"/>
    <w:uiPriority w:val="9"/>
    <w:semiHidden/>
    <w:rsid w:val="00B179D0"/>
  </w:style>
  <w:style w:type="paragraph" w:styleId="aff4">
    <w:name w:val="Document Map"/>
    <w:basedOn w:val="a1"/>
    <w:link w:val="aff5"/>
    <w:uiPriority w:val="99"/>
    <w:semiHidden/>
    <w:unhideWhenUsed/>
    <w:rsid w:val="00B179D0"/>
    <w:rPr>
      <w:rFonts w:ascii="Meiryo UI" w:eastAsia="Meiryo UI"/>
      <w:sz w:val="18"/>
      <w:szCs w:val="18"/>
    </w:rPr>
  </w:style>
  <w:style w:type="character" w:customStyle="1" w:styleId="aff5">
    <w:name w:val="見出しマップ (文字)"/>
    <w:basedOn w:val="a2"/>
    <w:link w:val="aff4"/>
    <w:uiPriority w:val="99"/>
    <w:semiHidden/>
    <w:rsid w:val="00B179D0"/>
    <w:rPr>
      <w:rFonts w:ascii="Meiryo UI" w:eastAsia="Meiryo UI"/>
      <w:sz w:val="18"/>
      <w:szCs w:val="18"/>
    </w:rPr>
  </w:style>
  <w:style w:type="paragraph" w:styleId="aff6">
    <w:name w:val="No Spacing"/>
    <w:uiPriority w:val="1"/>
    <w:qFormat/>
    <w:rsid w:val="00B179D0"/>
    <w:pPr>
      <w:widowControl w:val="0"/>
      <w:jc w:val="both"/>
    </w:pPr>
  </w:style>
  <w:style w:type="paragraph" w:styleId="aff7">
    <w:name w:val="envelope return"/>
    <w:basedOn w:val="a1"/>
    <w:uiPriority w:val="99"/>
    <w:semiHidden/>
    <w:unhideWhenUsed/>
    <w:rsid w:val="00B179D0"/>
    <w:pPr>
      <w:snapToGrid w:val="0"/>
    </w:pPr>
    <w:rPr>
      <w:rFonts w:asciiTheme="majorHAnsi" w:eastAsiaTheme="majorEastAsia" w:hAnsiTheme="majorHAnsi" w:cstheme="majorBidi"/>
    </w:rPr>
  </w:style>
  <w:style w:type="paragraph" w:styleId="11">
    <w:name w:val="index 1"/>
    <w:basedOn w:val="a1"/>
    <w:next w:val="a1"/>
    <w:autoRedefine/>
    <w:uiPriority w:val="99"/>
    <w:semiHidden/>
    <w:unhideWhenUsed/>
    <w:rsid w:val="00B179D0"/>
    <w:pPr>
      <w:ind w:left="210" w:hangingChars="100" w:hanging="210"/>
    </w:pPr>
  </w:style>
  <w:style w:type="paragraph" w:styleId="27">
    <w:name w:val="index 2"/>
    <w:basedOn w:val="a1"/>
    <w:next w:val="a1"/>
    <w:autoRedefine/>
    <w:uiPriority w:val="99"/>
    <w:semiHidden/>
    <w:unhideWhenUsed/>
    <w:rsid w:val="00B179D0"/>
    <w:pPr>
      <w:ind w:leftChars="100" w:left="100" w:hangingChars="100" w:hanging="210"/>
    </w:pPr>
  </w:style>
  <w:style w:type="paragraph" w:styleId="35">
    <w:name w:val="index 3"/>
    <w:basedOn w:val="a1"/>
    <w:next w:val="a1"/>
    <w:autoRedefine/>
    <w:uiPriority w:val="99"/>
    <w:semiHidden/>
    <w:unhideWhenUsed/>
    <w:rsid w:val="00B179D0"/>
    <w:pPr>
      <w:ind w:leftChars="200" w:left="200" w:hangingChars="100" w:hanging="210"/>
    </w:pPr>
  </w:style>
  <w:style w:type="paragraph" w:styleId="45">
    <w:name w:val="index 4"/>
    <w:basedOn w:val="a1"/>
    <w:next w:val="a1"/>
    <w:autoRedefine/>
    <w:uiPriority w:val="99"/>
    <w:semiHidden/>
    <w:unhideWhenUsed/>
    <w:rsid w:val="00B179D0"/>
    <w:pPr>
      <w:ind w:leftChars="300" w:left="300" w:hangingChars="100" w:hanging="210"/>
    </w:pPr>
  </w:style>
  <w:style w:type="paragraph" w:styleId="55">
    <w:name w:val="index 5"/>
    <w:basedOn w:val="a1"/>
    <w:next w:val="a1"/>
    <w:autoRedefine/>
    <w:uiPriority w:val="99"/>
    <w:semiHidden/>
    <w:unhideWhenUsed/>
    <w:rsid w:val="00B179D0"/>
    <w:pPr>
      <w:ind w:leftChars="400" w:left="400" w:hangingChars="100" w:hanging="210"/>
    </w:pPr>
  </w:style>
  <w:style w:type="paragraph" w:styleId="61">
    <w:name w:val="index 6"/>
    <w:basedOn w:val="a1"/>
    <w:next w:val="a1"/>
    <w:autoRedefine/>
    <w:uiPriority w:val="99"/>
    <w:semiHidden/>
    <w:unhideWhenUsed/>
    <w:rsid w:val="00B179D0"/>
    <w:pPr>
      <w:ind w:leftChars="500" w:left="500" w:hangingChars="100" w:hanging="210"/>
    </w:pPr>
  </w:style>
  <w:style w:type="paragraph" w:styleId="71">
    <w:name w:val="index 7"/>
    <w:basedOn w:val="a1"/>
    <w:next w:val="a1"/>
    <w:autoRedefine/>
    <w:uiPriority w:val="99"/>
    <w:semiHidden/>
    <w:unhideWhenUsed/>
    <w:rsid w:val="00B179D0"/>
    <w:pPr>
      <w:ind w:leftChars="600" w:left="600" w:hangingChars="100" w:hanging="210"/>
    </w:pPr>
  </w:style>
  <w:style w:type="paragraph" w:styleId="81">
    <w:name w:val="index 8"/>
    <w:basedOn w:val="a1"/>
    <w:next w:val="a1"/>
    <w:autoRedefine/>
    <w:uiPriority w:val="99"/>
    <w:semiHidden/>
    <w:unhideWhenUsed/>
    <w:rsid w:val="00B179D0"/>
    <w:pPr>
      <w:ind w:leftChars="700" w:left="700" w:hangingChars="100" w:hanging="210"/>
    </w:pPr>
  </w:style>
  <w:style w:type="paragraph" w:styleId="91">
    <w:name w:val="index 9"/>
    <w:basedOn w:val="a1"/>
    <w:next w:val="a1"/>
    <w:autoRedefine/>
    <w:uiPriority w:val="99"/>
    <w:semiHidden/>
    <w:unhideWhenUsed/>
    <w:rsid w:val="00B179D0"/>
    <w:pPr>
      <w:ind w:leftChars="800" w:left="800" w:hangingChars="100" w:hanging="210"/>
    </w:pPr>
  </w:style>
  <w:style w:type="paragraph" w:styleId="aff8">
    <w:name w:val="index heading"/>
    <w:basedOn w:val="a1"/>
    <w:next w:val="11"/>
    <w:uiPriority w:val="99"/>
    <w:semiHidden/>
    <w:unhideWhenUsed/>
    <w:rsid w:val="00B179D0"/>
    <w:rPr>
      <w:rFonts w:asciiTheme="majorHAnsi" w:eastAsiaTheme="majorEastAsia" w:hAnsiTheme="majorHAnsi" w:cstheme="majorBidi"/>
      <w:b/>
      <w:bCs/>
    </w:rPr>
  </w:style>
  <w:style w:type="paragraph" w:styleId="aff9">
    <w:name w:val="Signature"/>
    <w:basedOn w:val="a1"/>
    <w:link w:val="affa"/>
    <w:uiPriority w:val="99"/>
    <w:semiHidden/>
    <w:unhideWhenUsed/>
    <w:rsid w:val="00B179D0"/>
    <w:pPr>
      <w:jc w:val="right"/>
    </w:pPr>
  </w:style>
  <w:style w:type="character" w:customStyle="1" w:styleId="affa">
    <w:name w:val="署名 (文字)"/>
    <w:basedOn w:val="a2"/>
    <w:link w:val="aff9"/>
    <w:uiPriority w:val="99"/>
    <w:semiHidden/>
    <w:rsid w:val="00B179D0"/>
  </w:style>
  <w:style w:type="paragraph" w:styleId="affb">
    <w:name w:val="Plain Text"/>
    <w:basedOn w:val="a1"/>
    <w:link w:val="affc"/>
    <w:uiPriority w:val="99"/>
    <w:semiHidden/>
    <w:unhideWhenUsed/>
    <w:rsid w:val="00B179D0"/>
    <w:rPr>
      <w:rFonts w:asciiTheme="minorEastAsia" w:hAnsi="Courier New" w:cs="Courier New"/>
    </w:rPr>
  </w:style>
  <w:style w:type="character" w:customStyle="1" w:styleId="affc">
    <w:name w:val="書式なし (文字)"/>
    <w:basedOn w:val="a2"/>
    <w:link w:val="affb"/>
    <w:uiPriority w:val="99"/>
    <w:semiHidden/>
    <w:rsid w:val="00B179D0"/>
    <w:rPr>
      <w:rFonts w:asciiTheme="minorEastAsia" w:hAnsi="Courier New" w:cs="Courier New"/>
    </w:rPr>
  </w:style>
  <w:style w:type="paragraph" w:styleId="affd">
    <w:name w:val="caption"/>
    <w:basedOn w:val="a1"/>
    <w:next w:val="a1"/>
    <w:uiPriority w:val="35"/>
    <w:semiHidden/>
    <w:unhideWhenUsed/>
    <w:qFormat/>
    <w:rsid w:val="00B179D0"/>
    <w:rPr>
      <w:b/>
      <w:bCs/>
      <w:szCs w:val="21"/>
    </w:rPr>
  </w:style>
  <w:style w:type="paragraph" w:styleId="affe">
    <w:name w:val="table of figures"/>
    <w:basedOn w:val="a1"/>
    <w:next w:val="a1"/>
    <w:uiPriority w:val="99"/>
    <w:semiHidden/>
    <w:unhideWhenUsed/>
    <w:rsid w:val="00B179D0"/>
    <w:pPr>
      <w:ind w:leftChars="200" w:left="200" w:hangingChars="200" w:hanging="200"/>
    </w:pPr>
  </w:style>
  <w:style w:type="paragraph" w:styleId="afff">
    <w:name w:val="Balloon Text"/>
    <w:basedOn w:val="a1"/>
    <w:link w:val="afff0"/>
    <w:uiPriority w:val="99"/>
    <w:semiHidden/>
    <w:unhideWhenUsed/>
    <w:rsid w:val="00B179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f0">
    <w:name w:val="吹き出し (文字)"/>
    <w:basedOn w:val="a2"/>
    <w:link w:val="afff"/>
    <w:uiPriority w:val="99"/>
    <w:semiHidden/>
    <w:rsid w:val="00B179D0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B179D0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179D0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179D0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179D0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179D0"/>
    <w:pPr>
      <w:numPr>
        <w:numId w:val="10"/>
      </w:numPr>
      <w:contextualSpacing/>
    </w:pPr>
  </w:style>
  <w:style w:type="paragraph" w:styleId="afff1">
    <w:name w:val="E-mail Signature"/>
    <w:basedOn w:val="a1"/>
    <w:link w:val="afff2"/>
    <w:uiPriority w:val="99"/>
    <w:semiHidden/>
    <w:unhideWhenUsed/>
    <w:rsid w:val="00B179D0"/>
  </w:style>
  <w:style w:type="character" w:customStyle="1" w:styleId="afff2">
    <w:name w:val="電子メール署名 (文字)"/>
    <w:basedOn w:val="a2"/>
    <w:link w:val="afff1"/>
    <w:uiPriority w:val="99"/>
    <w:semiHidden/>
    <w:rsid w:val="00B179D0"/>
  </w:style>
  <w:style w:type="paragraph" w:styleId="afff3">
    <w:name w:val="Date"/>
    <w:basedOn w:val="a1"/>
    <w:next w:val="a1"/>
    <w:link w:val="afff4"/>
    <w:uiPriority w:val="99"/>
    <w:semiHidden/>
    <w:unhideWhenUsed/>
    <w:rsid w:val="00B179D0"/>
  </w:style>
  <w:style w:type="character" w:customStyle="1" w:styleId="afff4">
    <w:name w:val="日付 (文字)"/>
    <w:basedOn w:val="a2"/>
    <w:link w:val="afff3"/>
    <w:uiPriority w:val="99"/>
    <w:semiHidden/>
    <w:rsid w:val="00B179D0"/>
  </w:style>
  <w:style w:type="paragraph" w:styleId="Web">
    <w:name w:val="Normal (Web)"/>
    <w:basedOn w:val="a1"/>
    <w:uiPriority w:val="99"/>
    <w:semiHidden/>
    <w:unhideWhenUsed/>
    <w:rsid w:val="00B179D0"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99"/>
    <w:semiHidden/>
    <w:unhideWhenUsed/>
    <w:rsid w:val="00B179D0"/>
    <w:pPr>
      <w:ind w:leftChars="400" w:left="840"/>
    </w:pPr>
  </w:style>
  <w:style w:type="paragraph" w:styleId="afff6">
    <w:name w:val="Title"/>
    <w:basedOn w:val="a1"/>
    <w:next w:val="a1"/>
    <w:link w:val="afff7"/>
    <w:uiPriority w:val="10"/>
    <w:qFormat/>
    <w:rsid w:val="00B179D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ff7">
    <w:name w:val="表題 (文字)"/>
    <w:basedOn w:val="a2"/>
    <w:link w:val="afff6"/>
    <w:uiPriority w:val="10"/>
    <w:rsid w:val="00B179D0"/>
    <w:rPr>
      <w:rFonts w:asciiTheme="majorHAnsi" w:eastAsiaTheme="majorEastAsia" w:hAnsiTheme="majorHAnsi" w:cstheme="majorBidi"/>
      <w:sz w:val="32"/>
      <w:szCs w:val="32"/>
    </w:rPr>
  </w:style>
  <w:style w:type="paragraph" w:styleId="afff8">
    <w:name w:val="Subtitle"/>
    <w:basedOn w:val="a1"/>
    <w:next w:val="a1"/>
    <w:link w:val="afff9"/>
    <w:uiPriority w:val="11"/>
    <w:qFormat/>
    <w:rsid w:val="00B179D0"/>
    <w:pPr>
      <w:jc w:val="center"/>
      <w:outlineLvl w:val="1"/>
    </w:pPr>
    <w:rPr>
      <w:sz w:val="24"/>
      <w:szCs w:val="24"/>
    </w:rPr>
  </w:style>
  <w:style w:type="character" w:customStyle="1" w:styleId="afff9">
    <w:name w:val="副題 (文字)"/>
    <w:basedOn w:val="a2"/>
    <w:link w:val="afff8"/>
    <w:uiPriority w:val="11"/>
    <w:rsid w:val="00B179D0"/>
    <w:rPr>
      <w:sz w:val="24"/>
      <w:szCs w:val="24"/>
    </w:rPr>
  </w:style>
  <w:style w:type="paragraph" w:styleId="afffa">
    <w:name w:val="Bibliography"/>
    <w:basedOn w:val="a1"/>
    <w:next w:val="a1"/>
    <w:uiPriority w:val="37"/>
    <w:semiHidden/>
    <w:unhideWhenUsed/>
    <w:rsid w:val="00B179D0"/>
  </w:style>
  <w:style w:type="paragraph" w:styleId="afffb">
    <w:name w:val="endnote text"/>
    <w:basedOn w:val="a1"/>
    <w:link w:val="afffc"/>
    <w:uiPriority w:val="99"/>
    <w:semiHidden/>
    <w:unhideWhenUsed/>
    <w:rsid w:val="00B179D0"/>
    <w:pPr>
      <w:snapToGrid w:val="0"/>
      <w:jc w:val="left"/>
    </w:pPr>
  </w:style>
  <w:style w:type="character" w:customStyle="1" w:styleId="afffc">
    <w:name w:val="文末脚注文字列 (文字)"/>
    <w:basedOn w:val="a2"/>
    <w:link w:val="afffb"/>
    <w:uiPriority w:val="99"/>
    <w:semiHidden/>
    <w:rsid w:val="00B179D0"/>
  </w:style>
  <w:style w:type="paragraph" w:styleId="afffd">
    <w:name w:val="Body Text"/>
    <w:basedOn w:val="a1"/>
    <w:link w:val="afffe"/>
    <w:uiPriority w:val="99"/>
    <w:semiHidden/>
    <w:unhideWhenUsed/>
    <w:rsid w:val="00B179D0"/>
  </w:style>
  <w:style w:type="character" w:customStyle="1" w:styleId="afffe">
    <w:name w:val="本文 (文字)"/>
    <w:basedOn w:val="a2"/>
    <w:link w:val="afffd"/>
    <w:uiPriority w:val="99"/>
    <w:semiHidden/>
    <w:rsid w:val="00B179D0"/>
  </w:style>
  <w:style w:type="paragraph" w:styleId="28">
    <w:name w:val="Body Text 2"/>
    <w:basedOn w:val="a1"/>
    <w:link w:val="29"/>
    <w:uiPriority w:val="99"/>
    <w:semiHidden/>
    <w:unhideWhenUsed/>
    <w:rsid w:val="00B179D0"/>
    <w:pPr>
      <w:spacing w:line="480" w:lineRule="auto"/>
    </w:pPr>
  </w:style>
  <w:style w:type="character" w:customStyle="1" w:styleId="29">
    <w:name w:val="本文 2 (文字)"/>
    <w:basedOn w:val="a2"/>
    <w:link w:val="28"/>
    <w:uiPriority w:val="99"/>
    <w:semiHidden/>
    <w:rsid w:val="00B179D0"/>
  </w:style>
  <w:style w:type="paragraph" w:styleId="36">
    <w:name w:val="Body Text 3"/>
    <w:basedOn w:val="a1"/>
    <w:link w:val="37"/>
    <w:uiPriority w:val="99"/>
    <w:semiHidden/>
    <w:unhideWhenUsed/>
    <w:rsid w:val="00B179D0"/>
    <w:rPr>
      <w:sz w:val="16"/>
      <w:szCs w:val="16"/>
    </w:rPr>
  </w:style>
  <w:style w:type="character" w:customStyle="1" w:styleId="37">
    <w:name w:val="本文 3 (文字)"/>
    <w:basedOn w:val="a2"/>
    <w:link w:val="36"/>
    <w:uiPriority w:val="99"/>
    <w:semiHidden/>
    <w:rsid w:val="00B179D0"/>
    <w:rPr>
      <w:sz w:val="16"/>
      <w:szCs w:val="16"/>
    </w:rPr>
  </w:style>
  <w:style w:type="paragraph" w:styleId="affff">
    <w:name w:val="Body Text Indent"/>
    <w:basedOn w:val="a1"/>
    <w:link w:val="affff0"/>
    <w:uiPriority w:val="99"/>
    <w:semiHidden/>
    <w:unhideWhenUsed/>
    <w:rsid w:val="00B179D0"/>
    <w:pPr>
      <w:ind w:leftChars="400" w:left="851"/>
    </w:pPr>
  </w:style>
  <w:style w:type="character" w:customStyle="1" w:styleId="affff0">
    <w:name w:val="本文インデント (文字)"/>
    <w:basedOn w:val="a2"/>
    <w:link w:val="affff"/>
    <w:uiPriority w:val="99"/>
    <w:semiHidden/>
    <w:rsid w:val="00B179D0"/>
  </w:style>
  <w:style w:type="paragraph" w:styleId="2a">
    <w:name w:val="Body Text Indent 2"/>
    <w:basedOn w:val="a1"/>
    <w:link w:val="2b"/>
    <w:uiPriority w:val="99"/>
    <w:semiHidden/>
    <w:unhideWhenUsed/>
    <w:rsid w:val="00B179D0"/>
    <w:pPr>
      <w:spacing w:line="480" w:lineRule="auto"/>
      <w:ind w:leftChars="400" w:left="851"/>
    </w:pPr>
  </w:style>
  <w:style w:type="character" w:customStyle="1" w:styleId="2b">
    <w:name w:val="本文インデント 2 (文字)"/>
    <w:basedOn w:val="a2"/>
    <w:link w:val="2a"/>
    <w:uiPriority w:val="99"/>
    <w:semiHidden/>
    <w:rsid w:val="00B179D0"/>
  </w:style>
  <w:style w:type="paragraph" w:styleId="38">
    <w:name w:val="Body Text Indent 3"/>
    <w:basedOn w:val="a1"/>
    <w:link w:val="39"/>
    <w:uiPriority w:val="99"/>
    <w:semiHidden/>
    <w:unhideWhenUsed/>
    <w:rsid w:val="00B179D0"/>
    <w:pPr>
      <w:ind w:leftChars="400" w:left="851"/>
    </w:pPr>
    <w:rPr>
      <w:sz w:val="16"/>
      <w:szCs w:val="16"/>
    </w:rPr>
  </w:style>
  <w:style w:type="character" w:customStyle="1" w:styleId="39">
    <w:name w:val="本文インデント 3 (文字)"/>
    <w:basedOn w:val="a2"/>
    <w:link w:val="38"/>
    <w:uiPriority w:val="99"/>
    <w:semiHidden/>
    <w:rsid w:val="00B179D0"/>
    <w:rPr>
      <w:sz w:val="16"/>
      <w:szCs w:val="16"/>
    </w:rPr>
  </w:style>
  <w:style w:type="paragraph" w:styleId="affff1">
    <w:name w:val="Body Text First Indent"/>
    <w:basedOn w:val="afffd"/>
    <w:link w:val="affff2"/>
    <w:uiPriority w:val="99"/>
    <w:semiHidden/>
    <w:unhideWhenUsed/>
    <w:rsid w:val="00B179D0"/>
    <w:pPr>
      <w:ind w:firstLineChars="100" w:firstLine="210"/>
    </w:pPr>
  </w:style>
  <w:style w:type="character" w:customStyle="1" w:styleId="affff2">
    <w:name w:val="本文字下げ (文字)"/>
    <w:basedOn w:val="afffe"/>
    <w:link w:val="affff1"/>
    <w:uiPriority w:val="99"/>
    <w:semiHidden/>
    <w:rsid w:val="00B179D0"/>
  </w:style>
  <w:style w:type="paragraph" w:styleId="2c">
    <w:name w:val="Body Text First Indent 2"/>
    <w:basedOn w:val="affff"/>
    <w:link w:val="2d"/>
    <w:uiPriority w:val="99"/>
    <w:semiHidden/>
    <w:unhideWhenUsed/>
    <w:rsid w:val="00B179D0"/>
    <w:pPr>
      <w:ind w:firstLineChars="100" w:firstLine="210"/>
    </w:pPr>
  </w:style>
  <w:style w:type="character" w:customStyle="1" w:styleId="2d">
    <w:name w:val="本文字下げ 2 (文字)"/>
    <w:basedOn w:val="affff0"/>
    <w:link w:val="2c"/>
    <w:uiPriority w:val="99"/>
    <w:semiHidden/>
    <w:rsid w:val="00B179D0"/>
  </w:style>
  <w:style w:type="paragraph" w:styleId="12">
    <w:name w:val="toc 1"/>
    <w:basedOn w:val="a1"/>
    <w:next w:val="a1"/>
    <w:autoRedefine/>
    <w:uiPriority w:val="39"/>
    <w:semiHidden/>
    <w:unhideWhenUsed/>
    <w:rsid w:val="00B179D0"/>
  </w:style>
  <w:style w:type="paragraph" w:styleId="2e">
    <w:name w:val="toc 2"/>
    <w:basedOn w:val="a1"/>
    <w:next w:val="a1"/>
    <w:autoRedefine/>
    <w:uiPriority w:val="39"/>
    <w:semiHidden/>
    <w:unhideWhenUsed/>
    <w:rsid w:val="00B179D0"/>
    <w:pPr>
      <w:ind w:leftChars="100" w:left="210"/>
    </w:pPr>
  </w:style>
  <w:style w:type="paragraph" w:styleId="3a">
    <w:name w:val="toc 3"/>
    <w:basedOn w:val="a1"/>
    <w:next w:val="a1"/>
    <w:autoRedefine/>
    <w:uiPriority w:val="39"/>
    <w:semiHidden/>
    <w:unhideWhenUsed/>
    <w:rsid w:val="00B179D0"/>
    <w:pPr>
      <w:ind w:leftChars="200" w:left="420"/>
    </w:pPr>
  </w:style>
  <w:style w:type="paragraph" w:styleId="46">
    <w:name w:val="toc 4"/>
    <w:basedOn w:val="a1"/>
    <w:next w:val="a1"/>
    <w:autoRedefine/>
    <w:uiPriority w:val="39"/>
    <w:semiHidden/>
    <w:unhideWhenUsed/>
    <w:rsid w:val="00B179D0"/>
    <w:pPr>
      <w:ind w:leftChars="300" w:left="630"/>
    </w:pPr>
  </w:style>
  <w:style w:type="paragraph" w:styleId="56">
    <w:name w:val="toc 5"/>
    <w:basedOn w:val="a1"/>
    <w:next w:val="a1"/>
    <w:autoRedefine/>
    <w:uiPriority w:val="39"/>
    <w:semiHidden/>
    <w:unhideWhenUsed/>
    <w:rsid w:val="00B179D0"/>
    <w:pPr>
      <w:ind w:leftChars="400" w:left="840"/>
    </w:pPr>
  </w:style>
  <w:style w:type="paragraph" w:styleId="62">
    <w:name w:val="toc 6"/>
    <w:basedOn w:val="a1"/>
    <w:next w:val="a1"/>
    <w:autoRedefine/>
    <w:uiPriority w:val="39"/>
    <w:semiHidden/>
    <w:unhideWhenUsed/>
    <w:rsid w:val="00B179D0"/>
    <w:pPr>
      <w:ind w:leftChars="500" w:left="1050"/>
    </w:pPr>
  </w:style>
  <w:style w:type="paragraph" w:styleId="72">
    <w:name w:val="toc 7"/>
    <w:basedOn w:val="a1"/>
    <w:next w:val="a1"/>
    <w:autoRedefine/>
    <w:uiPriority w:val="39"/>
    <w:semiHidden/>
    <w:unhideWhenUsed/>
    <w:rsid w:val="00B179D0"/>
    <w:pPr>
      <w:ind w:leftChars="600" w:left="1260"/>
    </w:pPr>
  </w:style>
  <w:style w:type="paragraph" w:styleId="82">
    <w:name w:val="toc 8"/>
    <w:basedOn w:val="a1"/>
    <w:next w:val="a1"/>
    <w:autoRedefine/>
    <w:uiPriority w:val="39"/>
    <w:semiHidden/>
    <w:unhideWhenUsed/>
    <w:rsid w:val="00B179D0"/>
    <w:pPr>
      <w:ind w:leftChars="700" w:left="1470"/>
    </w:pPr>
  </w:style>
  <w:style w:type="paragraph" w:styleId="92">
    <w:name w:val="toc 9"/>
    <w:basedOn w:val="a1"/>
    <w:next w:val="a1"/>
    <w:autoRedefine/>
    <w:uiPriority w:val="39"/>
    <w:semiHidden/>
    <w:unhideWhenUsed/>
    <w:rsid w:val="00B179D0"/>
    <w:pPr>
      <w:ind w:leftChars="800" w:left="1680"/>
    </w:pPr>
  </w:style>
  <w:style w:type="paragraph" w:styleId="affff3">
    <w:name w:val="TOC Heading"/>
    <w:basedOn w:val="1"/>
    <w:next w:val="a1"/>
    <w:uiPriority w:val="39"/>
    <w:semiHidden/>
    <w:unhideWhenUsed/>
    <w:qFormat/>
    <w:rsid w:val="00B179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KIMURA Yasuaki</dc:creator>
  <cp:keywords/>
  <dc:description/>
  <cp:lastModifiedBy>KIMURA Yasuaki</cp:lastModifiedBy>
  <cp:revision>177</cp:revision>
  <cp:lastPrinted>2024-04-18T04:10:00Z</cp:lastPrinted>
  <dcterms:created xsi:type="dcterms:W3CDTF">2024-01-05T08:25:00Z</dcterms:created>
  <dcterms:modified xsi:type="dcterms:W3CDTF">2024-04-18T04:10:00Z</dcterms:modified>
</cp:coreProperties>
</file>