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48706E" w14:textId="77777777" w:rsidR="00BD581C" w:rsidRDefault="00BD581C" w:rsidP="00BD581C">
      <w:pPr>
        <w:jc w:val="center"/>
        <w:rPr>
          <w:rFonts w:ascii="Times New Roman" w:eastAsia="黑体" w:hAnsi="Times New Roman" w:cs="Times New Roman"/>
          <w:b/>
          <w:bCs/>
          <w:szCs w:val="21"/>
        </w:rPr>
      </w:pPr>
      <w:r w:rsidRPr="00A16B60">
        <w:rPr>
          <w:rFonts w:ascii="Times New Roman" w:eastAsia="黑体" w:hAnsi="Times New Roman" w:cs="Times New Roman"/>
          <w:b/>
          <w:bCs/>
          <w:szCs w:val="21"/>
        </w:rPr>
        <w:t>Supplementary material</w:t>
      </w:r>
    </w:p>
    <w:tbl>
      <w:tblPr>
        <w:tblStyle w:val="11"/>
        <w:tblpPr w:leftFromText="180" w:rightFromText="180" w:vertAnchor="text" w:horzAnchor="margin" w:tblpY="16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1134"/>
        <w:gridCol w:w="1281"/>
        <w:gridCol w:w="704"/>
        <w:gridCol w:w="708"/>
        <w:gridCol w:w="709"/>
        <w:gridCol w:w="709"/>
        <w:gridCol w:w="709"/>
        <w:gridCol w:w="1701"/>
      </w:tblGrid>
      <w:tr w:rsidR="00BD581C" w:rsidRPr="007F2BA0" w14:paraId="517C1C1C" w14:textId="77777777" w:rsidTr="00F529F5">
        <w:tc>
          <w:tcPr>
            <w:tcW w:w="8926" w:type="dxa"/>
            <w:gridSpan w:val="9"/>
            <w:vAlign w:val="center"/>
          </w:tcPr>
          <w:p w14:paraId="030E2A5E" w14:textId="6412C748" w:rsidR="00BD581C" w:rsidRPr="007F2BA0" w:rsidRDefault="00BD581C" w:rsidP="00F529F5">
            <w:pPr>
              <w:jc w:val="both"/>
              <w:rPr>
                <w:rFonts w:ascii="Times New Roman" w:eastAsia="黑体" w:hAnsi="Times New Roman"/>
                <w:b/>
                <w:sz w:val="20"/>
                <w:szCs w:val="20"/>
                <w:lang w:eastAsia="zh-CN"/>
              </w:rPr>
            </w:pPr>
            <w:bookmarkStart w:id="0" w:name="_Hlk146114644"/>
            <w:r w:rsidRPr="007F2BA0">
              <w:rPr>
                <w:rFonts w:ascii="Times New Roman" w:eastAsia="黑体" w:hAnsi="Times New Roman"/>
                <w:b/>
                <w:sz w:val="20"/>
                <w:szCs w:val="20"/>
                <w:lang w:eastAsia="zh-CN"/>
              </w:rPr>
              <w:t xml:space="preserve">Table S1. Drug-gene </w:t>
            </w:r>
            <w:r w:rsidR="001A5F8C">
              <w:rPr>
                <w:rFonts w:ascii="Times New Roman" w:eastAsia="黑体" w:hAnsi="Times New Roman"/>
                <w:b/>
                <w:sz w:val="20"/>
                <w:szCs w:val="20"/>
                <w:lang w:eastAsia="zh-CN"/>
              </w:rPr>
              <w:t>interaction-based</w:t>
            </w:r>
            <w:r w:rsidRPr="007F2BA0">
              <w:rPr>
                <w:rFonts w:ascii="Times New Roman" w:eastAsia="黑体" w:hAnsi="Times New Roman"/>
                <w:b/>
                <w:sz w:val="20"/>
                <w:szCs w:val="20"/>
                <w:lang w:eastAsia="zh-CN"/>
              </w:rPr>
              <w:t xml:space="preserve"> metabolic phenotypes for each drug </w:t>
            </w:r>
            <w:r w:rsidRPr="007F2BA0">
              <w:rPr>
                <w:rFonts w:ascii="Times New Roman" w:eastAsia="黑体" w:hAnsi="Times New Roman" w:hint="eastAsia"/>
                <w:b/>
                <w:sz w:val="20"/>
                <w:szCs w:val="20"/>
                <w:lang w:eastAsia="zh-CN"/>
              </w:rPr>
              <w:t>in</w:t>
            </w:r>
            <w:r w:rsidRPr="007F2BA0">
              <w:rPr>
                <w:rFonts w:ascii="Times New Roman" w:eastAsia="黑体" w:hAnsi="Times New Roman"/>
                <w:b/>
                <w:sz w:val="20"/>
                <w:szCs w:val="20"/>
                <w:lang w:eastAsia="zh-CN"/>
              </w:rPr>
              <w:t>volved in the cohort</w:t>
            </w:r>
          </w:p>
        </w:tc>
      </w:tr>
      <w:tr w:rsidR="00BD581C" w:rsidRPr="007F2BA0" w14:paraId="1B7FFD07" w14:textId="77777777" w:rsidTr="00F529F5">
        <w:tc>
          <w:tcPr>
            <w:tcW w:w="1271" w:type="dxa"/>
            <w:vMerge w:val="restart"/>
            <w:tcBorders>
              <w:top w:val="single" w:sz="4" w:space="0" w:color="auto"/>
            </w:tcBorders>
            <w:vAlign w:val="center"/>
          </w:tcPr>
          <w:p w14:paraId="214F2E5A"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lang w:eastAsia="zh-CN"/>
              </w:rPr>
              <w:t xml:space="preserve">Drug </w:t>
            </w:r>
          </w:p>
        </w:tc>
        <w:tc>
          <w:tcPr>
            <w:tcW w:w="1134" w:type="dxa"/>
            <w:vMerge w:val="restart"/>
            <w:tcBorders>
              <w:top w:val="single" w:sz="4" w:space="0" w:color="auto"/>
            </w:tcBorders>
            <w:vAlign w:val="center"/>
          </w:tcPr>
          <w:p w14:paraId="75B1E472"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lang w:eastAsia="zh-CN"/>
              </w:rPr>
              <w:t xml:space="preserve">Gene </w:t>
            </w:r>
          </w:p>
        </w:tc>
        <w:tc>
          <w:tcPr>
            <w:tcW w:w="1281" w:type="dxa"/>
            <w:vMerge w:val="restart"/>
            <w:tcBorders>
              <w:top w:val="single" w:sz="4" w:space="0" w:color="auto"/>
            </w:tcBorders>
            <w:vAlign w:val="center"/>
          </w:tcPr>
          <w:p w14:paraId="4495DAA1" w14:textId="77777777" w:rsidR="00BD581C" w:rsidRPr="007F2BA0" w:rsidRDefault="00BD581C" w:rsidP="00F529F5">
            <w:pPr>
              <w:jc w:val="center"/>
              <w:rPr>
                <w:rFonts w:ascii="Times New Roman" w:hAnsi="Times New Roman"/>
                <w:b/>
                <w:sz w:val="20"/>
                <w:szCs w:val="20"/>
                <w:lang w:eastAsia="zh-CN"/>
              </w:rPr>
            </w:pPr>
            <w:r w:rsidRPr="007F2BA0">
              <w:rPr>
                <w:rFonts w:ascii="Times New Roman" w:hAnsi="Times New Roman"/>
                <w:b/>
                <w:sz w:val="20"/>
                <w:szCs w:val="20"/>
                <w:lang w:eastAsia="zh-CN"/>
              </w:rPr>
              <w:t>Variants</w:t>
            </w:r>
          </w:p>
        </w:tc>
        <w:tc>
          <w:tcPr>
            <w:tcW w:w="3539" w:type="dxa"/>
            <w:gridSpan w:val="5"/>
            <w:tcBorders>
              <w:top w:val="single" w:sz="4" w:space="0" w:color="auto"/>
              <w:bottom w:val="single" w:sz="4" w:space="0" w:color="auto"/>
            </w:tcBorders>
            <w:vAlign w:val="center"/>
          </w:tcPr>
          <w:p w14:paraId="43F13E03"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lang w:eastAsia="zh-CN"/>
              </w:rPr>
              <w:t>Actionable genotype-based phen</w:t>
            </w:r>
            <w:r w:rsidRPr="007F2BA0">
              <w:rPr>
                <w:rFonts w:ascii="Times New Roman" w:hAnsi="Times New Roman" w:hint="eastAsia"/>
                <w:b/>
                <w:sz w:val="20"/>
                <w:szCs w:val="20"/>
                <w:lang w:eastAsia="zh-CN"/>
              </w:rPr>
              <w:t>o</w:t>
            </w:r>
            <w:r w:rsidRPr="007F2BA0">
              <w:rPr>
                <w:rFonts w:ascii="Times New Roman" w:hAnsi="Times New Roman"/>
                <w:b/>
                <w:sz w:val="20"/>
                <w:szCs w:val="20"/>
                <w:lang w:eastAsia="zh-CN"/>
              </w:rPr>
              <w:t>types</w:t>
            </w:r>
          </w:p>
        </w:tc>
        <w:tc>
          <w:tcPr>
            <w:tcW w:w="1701" w:type="dxa"/>
            <w:vMerge w:val="restart"/>
            <w:tcBorders>
              <w:top w:val="single" w:sz="4" w:space="0" w:color="auto"/>
              <w:bottom w:val="single" w:sz="4" w:space="0" w:color="auto"/>
            </w:tcBorders>
            <w:vAlign w:val="center"/>
          </w:tcPr>
          <w:p w14:paraId="18E4C5AB"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lang w:eastAsia="zh-CN"/>
              </w:rPr>
              <w:t>Evidence</w:t>
            </w:r>
          </w:p>
        </w:tc>
      </w:tr>
      <w:tr w:rsidR="00BD581C" w:rsidRPr="007F2BA0" w14:paraId="0F538077" w14:textId="77777777" w:rsidTr="00F529F5">
        <w:tc>
          <w:tcPr>
            <w:tcW w:w="1271" w:type="dxa"/>
            <w:vMerge/>
            <w:tcBorders>
              <w:top w:val="single" w:sz="4" w:space="0" w:color="auto"/>
              <w:bottom w:val="single" w:sz="4" w:space="0" w:color="auto"/>
            </w:tcBorders>
            <w:vAlign w:val="center"/>
          </w:tcPr>
          <w:p w14:paraId="181AA919" w14:textId="77777777" w:rsidR="00BD581C" w:rsidRPr="007F2BA0" w:rsidRDefault="00BD581C" w:rsidP="00F529F5">
            <w:pPr>
              <w:jc w:val="center"/>
              <w:rPr>
                <w:rFonts w:ascii="Times New Roman" w:hAnsi="Times New Roman"/>
                <w:b/>
                <w:sz w:val="20"/>
                <w:szCs w:val="20"/>
              </w:rPr>
            </w:pPr>
          </w:p>
        </w:tc>
        <w:tc>
          <w:tcPr>
            <w:tcW w:w="1134" w:type="dxa"/>
            <w:vMerge/>
            <w:tcBorders>
              <w:top w:val="single" w:sz="4" w:space="0" w:color="auto"/>
              <w:bottom w:val="single" w:sz="4" w:space="0" w:color="auto"/>
            </w:tcBorders>
            <w:vAlign w:val="center"/>
          </w:tcPr>
          <w:p w14:paraId="51D5D65C" w14:textId="77777777" w:rsidR="00BD581C" w:rsidRPr="007F2BA0" w:rsidRDefault="00BD581C" w:rsidP="00F529F5">
            <w:pPr>
              <w:jc w:val="center"/>
              <w:rPr>
                <w:rFonts w:ascii="Times New Roman" w:hAnsi="Times New Roman"/>
                <w:b/>
                <w:sz w:val="20"/>
                <w:szCs w:val="20"/>
              </w:rPr>
            </w:pPr>
          </w:p>
        </w:tc>
        <w:tc>
          <w:tcPr>
            <w:tcW w:w="1281" w:type="dxa"/>
            <w:vMerge/>
            <w:tcBorders>
              <w:top w:val="single" w:sz="4" w:space="0" w:color="auto"/>
              <w:bottom w:val="single" w:sz="4" w:space="0" w:color="auto"/>
            </w:tcBorders>
            <w:vAlign w:val="center"/>
          </w:tcPr>
          <w:p w14:paraId="138D5CB1" w14:textId="77777777" w:rsidR="00BD581C" w:rsidRPr="007F2BA0" w:rsidRDefault="00BD581C" w:rsidP="00F529F5">
            <w:pPr>
              <w:jc w:val="center"/>
              <w:rPr>
                <w:rFonts w:ascii="Times New Roman" w:hAnsi="Times New Roman"/>
                <w:b/>
                <w:sz w:val="20"/>
                <w:szCs w:val="20"/>
              </w:rPr>
            </w:pPr>
          </w:p>
        </w:tc>
        <w:tc>
          <w:tcPr>
            <w:tcW w:w="704" w:type="dxa"/>
            <w:tcBorders>
              <w:top w:val="single" w:sz="4" w:space="0" w:color="auto"/>
              <w:bottom w:val="single" w:sz="4" w:space="0" w:color="auto"/>
            </w:tcBorders>
            <w:vAlign w:val="center"/>
          </w:tcPr>
          <w:p w14:paraId="3129C0E7"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rPr>
              <w:t>PM</w:t>
            </w:r>
          </w:p>
        </w:tc>
        <w:tc>
          <w:tcPr>
            <w:tcW w:w="708" w:type="dxa"/>
            <w:tcBorders>
              <w:top w:val="single" w:sz="4" w:space="0" w:color="auto"/>
              <w:bottom w:val="single" w:sz="4" w:space="0" w:color="auto"/>
            </w:tcBorders>
            <w:vAlign w:val="center"/>
          </w:tcPr>
          <w:p w14:paraId="29DA2627"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rPr>
              <w:t>IM</w:t>
            </w:r>
          </w:p>
        </w:tc>
        <w:tc>
          <w:tcPr>
            <w:tcW w:w="709" w:type="dxa"/>
            <w:tcBorders>
              <w:top w:val="single" w:sz="4" w:space="0" w:color="auto"/>
              <w:bottom w:val="single" w:sz="4" w:space="0" w:color="auto"/>
            </w:tcBorders>
            <w:vAlign w:val="center"/>
          </w:tcPr>
          <w:p w14:paraId="30F65D8B"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rPr>
              <w:t>NM</w:t>
            </w:r>
          </w:p>
        </w:tc>
        <w:tc>
          <w:tcPr>
            <w:tcW w:w="709" w:type="dxa"/>
            <w:tcBorders>
              <w:top w:val="single" w:sz="4" w:space="0" w:color="auto"/>
              <w:bottom w:val="single" w:sz="4" w:space="0" w:color="auto"/>
            </w:tcBorders>
            <w:vAlign w:val="center"/>
          </w:tcPr>
          <w:p w14:paraId="766F59E3"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rPr>
              <w:t>RM</w:t>
            </w:r>
          </w:p>
        </w:tc>
        <w:tc>
          <w:tcPr>
            <w:tcW w:w="709" w:type="dxa"/>
            <w:tcBorders>
              <w:top w:val="single" w:sz="4" w:space="0" w:color="auto"/>
              <w:bottom w:val="single" w:sz="4" w:space="0" w:color="auto"/>
            </w:tcBorders>
            <w:vAlign w:val="center"/>
          </w:tcPr>
          <w:p w14:paraId="28D842BE" w14:textId="77777777" w:rsidR="00BD581C" w:rsidRPr="007F2BA0" w:rsidRDefault="00BD581C" w:rsidP="00F529F5">
            <w:pPr>
              <w:jc w:val="center"/>
              <w:rPr>
                <w:rFonts w:ascii="Times New Roman" w:hAnsi="Times New Roman"/>
                <w:b/>
                <w:sz w:val="20"/>
                <w:szCs w:val="20"/>
              </w:rPr>
            </w:pPr>
            <w:r w:rsidRPr="007F2BA0">
              <w:rPr>
                <w:rFonts w:ascii="Times New Roman" w:hAnsi="Times New Roman"/>
                <w:b/>
                <w:sz w:val="20"/>
                <w:szCs w:val="20"/>
              </w:rPr>
              <w:t>UM</w:t>
            </w:r>
          </w:p>
        </w:tc>
        <w:tc>
          <w:tcPr>
            <w:tcW w:w="1701" w:type="dxa"/>
            <w:vMerge/>
            <w:tcBorders>
              <w:bottom w:val="single" w:sz="4" w:space="0" w:color="auto"/>
            </w:tcBorders>
            <w:vAlign w:val="center"/>
          </w:tcPr>
          <w:p w14:paraId="0B852E72" w14:textId="77777777" w:rsidR="00BD581C" w:rsidRPr="007F2BA0" w:rsidRDefault="00BD581C" w:rsidP="00F529F5">
            <w:pPr>
              <w:jc w:val="center"/>
              <w:rPr>
                <w:rFonts w:ascii="Times New Roman" w:hAnsi="Times New Roman"/>
                <w:b/>
                <w:sz w:val="20"/>
                <w:szCs w:val="20"/>
              </w:rPr>
            </w:pPr>
          </w:p>
        </w:tc>
      </w:tr>
      <w:tr w:rsidR="00BD581C" w:rsidRPr="007F2BA0" w14:paraId="7BDDF6CA" w14:textId="77777777" w:rsidTr="00F529F5">
        <w:tc>
          <w:tcPr>
            <w:tcW w:w="1271" w:type="dxa"/>
            <w:tcBorders>
              <w:top w:val="single" w:sz="4" w:space="0" w:color="auto"/>
            </w:tcBorders>
            <w:vAlign w:val="center"/>
          </w:tcPr>
          <w:p w14:paraId="11741FCA"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Clopidogrel</w:t>
            </w:r>
          </w:p>
        </w:tc>
        <w:tc>
          <w:tcPr>
            <w:tcW w:w="1134" w:type="dxa"/>
            <w:tcBorders>
              <w:top w:val="single" w:sz="4" w:space="0" w:color="auto"/>
            </w:tcBorders>
            <w:vAlign w:val="center"/>
          </w:tcPr>
          <w:p w14:paraId="2EF4319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CYP2C19</w:t>
            </w:r>
          </w:p>
        </w:tc>
        <w:tc>
          <w:tcPr>
            <w:tcW w:w="1281" w:type="dxa"/>
            <w:tcBorders>
              <w:top w:val="single" w:sz="4" w:space="0" w:color="auto"/>
            </w:tcBorders>
            <w:vAlign w:val="center"/>
          </w:tcPr>
          <w:p w14:paraId="691F6A4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*2, *3, *17</w:t>
            </w:r>
          </w:p>
        </w:tc>
        <w:tc>
          <w:tcPr>
            <w:tcW w:w="704" w:type="dxa"/>
            <w:tcBorders>
              <w:top w:val="single" w:sz="4" w:space="0" w:color="auto"/>
            </w:tcBorders>
            <w:vAlign w:val="center"/>
          </w:tcPr>
          <w:p w14:paraId="753E4D9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tcBorders>
              <w:top w:val="single" w:sz="4" w:space="0" w:color="auto"/>
            </w:tcBorders>
            <w:vAlign w:val="center"/>
          </w:tcPr>
          <w:p w14:paraId="72335B1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tcBorders>
              <w:top w:val="single" w:sz="4" w:space="0" w:color="auto"/>
            </w:tcBorders>
            <w:vAlign w:val="center"/>
          </w:tcPr>
          <w:p w14:paraId="373B6FD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tcBorders>
              <w:top w:val="single" w:sz="4" w:space="0" w:color="auto"/>
            </w:tcBorders>
            <w:vAlign w:val="center"/>
          </w:tcPr>
          <w:p w14:paraId="7E3E017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tcBorders>
              <w:top w:val="single" w:sz="4" w:space="0" w:color="auto"/>
            </w:tcBorders>
            <w:vAlign w:val="center"/>
          </w:tcPr>
          <w:p w14:paraId="2BCA155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1701" w:type="dxa"/>
            <w:tcBorders>
              <w:top w:val="single" w:sz="4" w:space="0" w:color="auto"/>
            </w:tcBorders>
            <w:vAlign w:val="center"/>
          </w:tcPr>
          <w:p w14:paraId="02A12A3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 &amp; DPWG</w:t>
            </w:r>
          </w:p>
        </w:tc>
      </w:tr>
      <w:tr w:rsidR="00BD581C" w:rsidRPr="007F2BA0" w14:paraId="3DFF4FA4" w14:textId="77777777" w:rsidTr="00F529F5">
        <w:tc>
          <w:tcPr>
            <w:tcW w:w="1271" w:type="dxa"/>
            <w:vAlign w:val="center"/>
          </w:tcPr>
          <w:p w14:paraId="0D51B007"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Atorvastatin</w:t>
            </w:r>
          </w:p>
        </w:tc>
        <w:tc>
          <w:tcPr>
            <w:tcW w:w="1134" w:type="dxa"/>
            <w:vAlign w:val="center"/>
          </w:tcPr>
          <w:p w14:paraId="11DAC4B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10B8DDC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1F219BA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675C0BA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5138379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74BAB7C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3A2A735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099897A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 &amp; DPWG</w:t>
            </w:r>
          </w:p>
        </w:tc>
      </w:tr>
      <w:tr w:rsidR="00BD581C" w:rsidRPr="007F2BA0" w14:paraId="14D4F660" w14:textId="77777777" w:rsidTr="00F529F5">
        <w:tc>
          <w:tcPr>
            <w:tcW w:w="1271" w:type="dxa"/>
            <w:vAlign w:val="center"/>
          </w:tcPr>
          <w:p w14:paraId="069F1C3A"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Simvastatin</w:t>
            </w:r>
          </w:p>
        </w:tc>
        <w:tc>
          <w:tcPr>
            <w:tcW w:w="1134" w:type="dxa"/>
            <w:vAlign w:val="center"/>
          </w:tcPr>
          <w:p w14:paraId="210A81C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2B21D60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4C1BEA5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65F9B66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37D6E94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4AC11A0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6D11077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41592B0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 &amp; DPWG</w:t>
            </w:r>
          </w:p>
        </w:tc>
      </w:tr>
      <w:tr w:rsidR="00BD581C" w:rsidRPr="007F2BA0" w14:paraId="4D12534B" w14:textId="77777777" w:rsidTr="00F529F5">
        <w:tc>
          <w:tcPr>
            <w:tcW w:w="1271" w:type="dxa"/>
            <w:vAlign w:val="center"/>
          </w:tcPr>
          <w:p w14:paraId="48FC8F40"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Fluvastatin</w:t>
            </w:r>
          </w:p>
        </w:tc>
        <w:tc>
          <w:tcPr>
            <w:tcW w:w="1134" w:type="dxa"/>
            <w:vAlign w:val="center"/>
          </w:tcPr>
          <w:p w14:paraId="1C1063F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3BD6D84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3C344A2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3D0D87A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4B1997B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2FDEFC7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1888FE2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5A8C227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w:t>
            </w:r>
          </w:p>
        </w:tc>
      </w:tr>
      <w:tr w:rsidR="00BD581C" w:rsidRPr="007F2BA0" w14:paraId="454E20C7" w14:textId="77777777" w:rsidTr="00F529F5">
        <w:tc>
          <w:tcPr>
            <w:tcW w:w="1271" w:type="dxa"/>
            <w:vAlign w:val="center"/>
          </w:tcPr>
          <w:p w14:paraId="531242F4" w14:textId="77777777" w:rsidR="00BD581C" w:rsidRPr="007F2BA0" w:rsidRDefault="00BD581C" w:rsidP="00F529F5">
            <w:pPr>
              <w:jc w:val="center"/>
              <w:rPr>
                <w:rFonts w:ascii="Times New Roman" w:hAnsi="Times New Roman"/>
                <w:sz w:val="20"/>
                <w:szCs w:val="20"/>
              </w:rPr>
            </w:pPr>
            <w:proofErr w:type="spellStart"/>
            <w:r w:rsidRPr="007F2BA0">
              <w:rPr>
                <w:rFonts w:ascii="Times New Roman" w:hAnsi="Times New Roman"/>
                <w:sz w:val="20"/>
                <w:szCs w:val="20"/>
              </w:rPr>
              <w:t>Pitavastatin</w:t>
            </w:r>
            <w:proofErr w:type="spellEnd"/>
          </w:p>
        </w:tc>
        <w:tc>
          <w:tcPr>
            <w:tcW w:w="1134" w:type="dxa"/>
            <w:vAlign w:val="center"/>
          </w:tcPr>
          <w:p w14:paraId="7E9F7B4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47486D0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408BFF5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55D0476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324F681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2B5862D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78D4A5F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10EF3EE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w:t>
            </w:r>
          </w:p>
        </w:tc>
      </w:tr>
      <w:tr w:rsidR="00BD581C" w:rsidRPr="007F2BA0" w14:paraId="7650E942" w14:textId="77777777" w:rsidTr="00F529F5">
        <w:tc>
          <w:tcPr>
            <w:tcW w:w="1271" w:type="dxa"/>
            <w:vAlign w:val="center"/>
          </w:tcPr>
          <w:p w14:paraId="614C56D8"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Pravastatin</w:t>
            </w:r>
          </w:p>
        </w:tc>
        <w:tc>
          <w:tcPr>
            <w:tcW w:w="1134" w:type="dxa"/>
            <w:vAlign w:val="center"/>
          </w:tcPr>
          <w:p w14:paraId="48AC938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1FA493F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07CC154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3B58723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4B22C81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10636DA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5172823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30F9B2E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w:t>
            </w:r>
          </w:p>
        </w:tc>
      </w:tr>
      <w:tr w:rsidR="00BD581C" w:rsidRPr="007F2BA0" w14:paraId="2E3B32B9" w14:textId="77777777" w:rsidTr="00F529F5">
        <w:tc>
          <w:tcPr>
            <w:tcW w:w="1271" w:type="dxa"/>
            <w:vAlign w:val="center"/>
          </w:tcPr>
          <w:p w14:paraId="191182AA"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Rosuvastatin</w:t>
            </w:r>
          </w:p>
        </w:tc>
        <w:tc>
          <w:tcPr>
            <w:tcW w:w="1134" w:type="dxa"/>
            <w:vAlign w:val="center"/>
          </w:tcPr>
          <w:p w14:paraId="4FCE66A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3C443B8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20AB97D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71ED9E2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43D8FFB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76D7805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4464BBB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67832BF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w:t>
            </w:r>
          </w:p>
        </w:tc>
      </w:tr>
      <w:tr w:rsidR="00BD581C" w:rsidRPr="007F2BA0" w14:paraId="6C292EA6" w14:textId="77777777" w:rsidTr="00F529F5">
        <w:tc>
          <w:tcPr>
            <w:tcW w:w="1271" w:type="dxa"/>
            <w:vAlign w:val="center"/>
          </w:tcPr>
          <w:p w14:paraId="3015A452"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Fluvastatin</w:t>
            </w:r>
          </w:p>
        </w:tc>
        <w:tc>
          <w:tcPr>
            <w:tcW w:w="1134" w:type="dxa"/>
            <w:vAlign w:val="center"/>
          </w:tcPr>
          <w:p w14:paraId="494DB1B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C</w:t>
            </w:r>
            <w:r w:rsidRPr="007F2BA0">
              <w:rPr>
                <w:rFonts w:ascii="Times New Roman" w:hAnsi="Times New Roman"/>
                <w:iCs/>
                <w:sz w:val="20"/>
                <w:szCs w:val="20"/>
              </w:rPr>
              <w:t>YP2C9</w:t>
            </w:r>
          </w:p>
        </w:tc>
        <w:tc>
          <w:tcPr>
            <w:tcW w:w="1281" w:type="dxa"/>
            <w:vAlign w:val="center"/>
          </w:tcPr>
          <w:p w14:paraId="44A7576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*2, *3</w:t>
            </w:r>
          </w:p>
        </w:tc>
        <w:tc>
          <w:tcPr>
            <w:tcW w:w="704" w:type="dxa"/>
            <w:vAlign w:val="center"/>
          </w:tcPr>
          <w:p w14:paraId="62CFE9E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5D4DD9B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0EA689F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26088B7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30DA7AC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48A48FB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w:t>
            </w:r>
          </w:p>
        </w:tc>
      </w:tr>
      <w:tr w:rsidR="00BD581C" w:rsidRPr="007F2BA0" w14:paraId="2C7293D4" w14:textId="77777777" w:rsidTr="00F529F5">
        <w:tc>
          <w:tcPr>
            <w:tcW w:w="1271" w:type="dxa"/>
            <w:vAlign w:val="center"/>
          </w:tcPr>
          <w:p w14:paraId="02EF7CBC"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Metoprolol</w:t>
            </w:r>
          </w:p>
        </w:tc>
        <w:tc>
          <w:tcPr>
            <w:tcW w:w="1134" w:type="dxa"/>
            <w:vAlign w:val="center"/>
          </w:tcPr>
          <w:p w14:paraId="3890F77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C</w:t>
            </w:r>
            <w:r w:rsidRPr="007F2BA0">
              <w:rPr>
                <w:rFonts w:ascii="Times New Roman" w:hAnsi="Times New Roman"/>
                <w:iCs/>
                <w:sz w:val="20"/>
                <w:szCs w:val="20"/>
              </w:rPr>
              <w:t>YP2D6</w:t>
            </w:r>
          </w:p>
        </w:tc>
        <w:tc>
          <w:tcPr>
            <w:tcW w:w="1281" w:type="dxa"/>
            <w:vAlign w:val="center"/>
          </w:tcPr>
          <w:p w14:paraId="2C72486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*10</w:t>
            </w:r>
          </w:p>
        </w:tc>
        <w:tc>
          <w:tcPr>
            <w:tcW w:w="704" w:type="dxa"/>
            <w:vAlign w:val="center"/>
          </w:tcPr>
          <w:p w14:paraId="3751774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4B59DE6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51B5AF5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421496F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2AF04CF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5FC53AE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DPWG</w:t>
            </w:r>
          </w:p>
        </w:tc>
      </w:tr>
      <w:tr w:rsidR="00BD581C" w:rsidRPr="007F2BA0" w14:paraId="17678E38" w14:textId="77777777" w:rsidTr="00F529F5">
        <w:tc>
          <w:tcPr>
            <w:tcW w:w="1271" w:type="dxa"/>
            <w:vAlign w:val="center"/>
          </w:tcPr>
          <w:p w14:paraId="429DFDEA"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Propafenone</w:t>
            </w:r>
          </w:p>
        </w:tc>
        <w:tc>
          <w:tcPr>
            <w:tcW w:w="1134" w:type="dxa"/>
            <w:vAlign w:val="center"/>
          </w:tcPr>
          <w:p w14:paraId="4222C1F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C</w:t>
            </w:r>
            <w:r w:rsidRPr="007F2BA0">
              <w:rPr>
                <w:rFonts w:ascii="Times New Roman" w:hAnsi="Times New Roman"/>
                <w:iCs/>
                <w:sz w:val="20"/>
                <w:szCs w:val="20"/>
              </w:rPr>
              <w:t>YP2D6</w:t>
            </w:r>
          </w:p>
        </w:tc>
        <w:tc>
          <w:tcPr>
            <w:tcW w:w="1281" w:type="dxa"/>
            <w:vAlign w:val="center"/>
          </w:tcPr>
          <w:p w14:paraId="4A76FC6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*10</w:t>
            </w:r>
          </w:p>
        </w:tc>
        <w:tc>
          <w:tcPr>
            <w:tcW w:w="704" w:type="dxa"/>
            <w:vAlign w:val="center"/>
          </w:tcPr>
          <w:p w14:paraId="51BE3B6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09F9066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317680A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2A32FA4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p>
        </w:tc>
        <w:tc>
          <w:tcPr>
            <w:tcW w:w="709" w:type="dxa"/>
            <w:vAlign w:val="center"/>
          </w:tcPr>
          <w:p w14:paraId="00B7A38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p>
        </w:tc>
        <w:tc>
          <w:tcPr>
            <w:tcW w:w="1701" w:type="dxa"/>
            <w:vAlign w:val="center"/>
          </w:tcPr>
          <w:p w14:paraId="2009149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DPWG</w:t>
            </w:r>
          </w:p>
        </w:tc>
      </w:tr>
      <w:tr w:rsidR="00BD581C" w:rsidRPr="007F2BA0" w14:paraId="7AF0764E" w14:textId="77777777" w:rsidTr="00F529F5">
        <w:tc>
          <w:tcPr>
            <w:tcW w:w="1271" w:type="dxa"/>
            <w:vAlign w:val="center"/>
          </w:tcPr>
          <w:p w14:paraId="7AC7C382"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Omeprazole</w:t>
            </w:r>
          </w:p>
        </w:tc>
        <w:tc>
          <w:tcPr>
            <w:tcW w:w="1134" w:type="dxa"/>
            <w:vAlign w:val="center"/>
          </w:tcPr>
          <w:p w14:paraId="5CA44D8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CYP2C19</w:t>
            </w:r>
          </w:p>
        </w:tc>
        <w:tc>
          <w:tcPr>
            <w:tcW w:w="1281" w:type="dxa"/>
            <w:vAlign w:val="center"/>
          </w:tcPr>
          <w:p w14:paraId="263ED02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*2, *3, *17</w:t>
            </w:r>
          </w:p>
        </w:tc>
        <w:tc>
          <w:tcPr>
            <w:tcW w:w="704" w:type="dxa"/>
            <w:vAlign w:val="center"/>
          </w:tcPr>
          <w:p w14:paraId="52C3D35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8" w:type="dxa"/>
            <w:vAlign w:val="center"/>
          </w:tcPr>
          <w:p w14:paraId="3D8F776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43E4E9E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3FEF5A2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5C626C5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1701" w:type="dxa"/>
            <w:vAlign w:val="center"/>
          </w:tcPr>
          <w:p w14:paraId="46E2840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DPWG</w:t>
            </w:r>
          </w:p>
        </w:tc>
      </w:tr>
      <w:tr w:rsidR="00BD581C" w:rsidRPr="007F2BA0" w14:paraId="3FF2D2E7" w14:textId="77777777" w:rsidTr="00F529F5">
        <w:tc>
          <w:tcPr>
            <w:tcW w:w="1271" w:type="dxa"/>
            <w:vAlign w:val="center"/>
          </w:tcPr>
          <w:p w14:paraId="75F78625" w14:textId="77777777" w:rsidR="00BD581C" w:rsidRPr="007F2BA0" w:rsidRDefault="00BD581C" w:rsidP="00F529F5">
            <w:pPr>
              <w:jc w:val="center"/>
              <w:rPr>
                <w:rFonts w:ascii="Times New Roman" w:hAnsi="Times New Roman"/>
                <w:sz w:val="20"/>
                <w:szCs w:val="20"/>
                <w:lang w:eastAsia="zh-CN"/>
              </w:rPr>
            </w:pPr>
            <w:r w:rsidRPr="007F2BA0">
              <w:rPr>
                <w:rFonts w:ascii="Times New Roman" w:hAnsi="Times New Roman"/>
                <w:sz w:val="20"/>
                <w:szCs w:val="20"/>
                <w:lang w:eastAsia="zh-CN"/>
              </w:rPr>
              <w:t>Warfarin</w:t>
            </w:r>
          </w:p>
        </w:tc>
        <w:tc>
          <w:tcPr>
            <w:tcW w:w="1134" w:type="dxa"/>
            <w:vAlign w:val="center"/>
          </w:tcPr>
          <w:p w14:paraId="33E2245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CYP2C9</w:t>
            </w:r>
          </w:p>
        </w:tc>
        <w:tc>
          <w:tcPr>
            <w:tcW w:w="1281" w:type="dxa"/>
            <w:vAlign w:val="center"/>
          </w:tcPr>
          <w:p w14:paraId="0599E56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*2, *3</w:t>
            </w:r>
          </w:p>
        </w:tc>
        <w:tc>
          <w:tcPr>
            <w:tcW w:w="704" w:type="dxa"/>
            <w:vAlign w:val="center"/>
          </w:tcPr>
          <w:p w14:paraId="7C03075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1B3DB42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293424E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5077FC9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26213A4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63C60D2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CPIC &amp; DPWG</w:t>
            </w:r>
          </w:p>
        </w:tc>
      </w:tr>
      <w:tr w:rsidR="00BD581C" w:rsidRPr="007F2BA0" w14:paraId="475D9A64" w14:textId="77777777" w:rsidTr="00F529F5">
        <w:tc>
          <w:tcPr>
            <w:tcW w:w="1271" w:type="dxa"/>
            <w:vAlign w:val="center"/>
          </w:tcPr>
          <w:p w14:paraId="6191C3EE"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Ticagrelor</w:t>
            </w:r>
          </w:p>
        </w:tc>
        <w:tc>
          <w:tcPr>
            <w:tcW w:w="1134" w:type="dxa"/>
            <w:vAlign w:val="center"/>
          </w:tcPr>
          <w:p w14:paraId="30165D6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6509E70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47F0AA4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76C0F1C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630861E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53A058B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497966F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516FC176"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2819EB5F" w14:textId="77777777" w:rsidTr="00F529F5">
        <w:tc>
          <w:tcPr>
            <w:tcW w:w="1271" w:type="dxa"/>
            <w:vAlign w:val="center"/>
          </w:tcPr>
          <w:p w14:paraId="6CF8D5F4"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Dabigatran</w:t>
            </w:r>
          </w:p>
        </w:tc>
        <w:tc>
          <w:tcPr>
            <w:tcW w:w="1134" w:type="dxa"/>
            <w:vAlign w:val="center"/>
          </w:tcPr>
          <w:p w14:paraId="2134D38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CYP3A5</w:t>
            </w:r>
          </w:p>
        </w:tc>
        <w:tc>
          <w:tcPr>
            <w:tcW w:w="1281" w:type="dxa"/>
            <w:vAlign w:val="center"/>
          </w:tcPr>
          <w:p w14:paraId="02A291A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r w:rsidRPr="007F2BA0">
              <w:rPr>
                <w:rFonts w:ascii="Times New Roman" w:hAnsi="Times New Roman"/>
                <w:iCs/>
                <w:sz w:val="20"/>
                <w:szCs w:val="20"/>
              </w:rPr>
              <w:t>3</w:t>
            </w:r>
          </w:p>
        </w:tc>
        <w:tc>
          <w:tcPr>
            <w:tcW w:w="704" w:type="dxa"/>
            <w:vAlign w:val="center"/>
          </w:tcPr>
          <w:p w14:paraId="31BB217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7300A67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7AFFA70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3CB6C7F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4B2289F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07141297"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496635B9" w14:textId="77777777" w:rsidTr="00F529F5">
        <w:tc>
          <w:tcPr>
            <w:tcW w:w="1271" w:type="dxa"/>
            <w:vAlign w:val="center"/>
          </w:tcPr>
          <w:p w14:paraId="05675E0D"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Apixaban</w:t>
            </w:r>
          </w:p>
        </w:tc>
        <w:tc>
          <w:tcPr>
            <w:tcW w:w="1134" w:type="dxa"/>
            <w:vAlign w:val="center"/>
          </w:tcPr>
          <w:p w14:paraId="698FD79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CYP3A5</w:t>
            </w:r>
          </w:p>
        </w:tc>
        <w:tc>
          <w:tcPr>
            <w:tcW w:w="1281" w:type="dxa"/>
            <w:vAlign w:val="center"/>
          </w:tcPr>
          <w:p w14:paraId="4E4E7E8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r w:rsidRPr="007F2BA0">
              <w:rPr>
                <w:rFonts w:ascii="Times New Roman" w:hAnsi="Times New Roman"/>
                <w:iCs/>
                <w:sz w:val="20"/>
                <w:szCs w:val="20"/>
              </w:rPr>
              <w:t>3</w:t>
            </w:r>
          </w:p>
        </w:tc>
        <w:tc>
          <w:tcPr>
            <w:tcW w:w="704" w:type="dxa"/>
            <w:vAlign w:val="center"/>
          </w:tcPr>
          <w:p w14:paraId="3459674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64DCAF6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0142696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6BD32DF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1F9880B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388E6284"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3F3D301F" w14:textId="77777777" w:rsidTr="00F529F5">
        <w:tc>
          <w:tcPr>
            <w:tcW w:w="1271" w:type="dxa"/>
            <w:vAlign w:val="center"/>
          </w:tcPr>
          <w:p w14:paraId="7127D6E4"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Atorvastatin</w:t>
            </w:r>
          </w:p>
        </w:tc>
        <w:tc>
          <w:tcPr>
            <w:tcW w:w="1134" w:type="dxa"/>
            <w:vAlign w:val="center"/>
          </w:tcPr>
          <w:p w14:paraId="206BDD1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lang w:eastAsia="zh-CN"/>
              </w:rPr>
              <w:t>C</w:t>
            </w:r>
            <w:r w:rsidRPr="007F2BA0">
              <w:rPr>
                <w:rFonts w:ascii="Times New Roman" w:hAnsi="Times New Roman"/>
                <w:iCs/>
                <w:sz w:val="20"/>
                <w:szCs w:val="20"/>
                <w:lang w:eastAsia="zh-CN"/>
              </w:rPr>
              <w:t>YP3A5</w:t>
            </w:r>
          </w:p>
        </w:tc>
        <w:tc>
          <w:tcPr>
            <w:tcW w:w="1281" w:type="dxa"/>
            <w:vAlign w:val="center"/>
          </w:tcPr>
          <w:p w14:paraId="650E9E2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r w:rsidRPr="007F2BA0">
              <w:rPr>
                <w:rFonts w:ascii="Times New Roman" w:hAnsi="Times New Roman"/>
                <w:iCs/>
                <w:sz w:val="20"/>
                <w:szCs w:val="20"/>
              </w:rPr>
              <w:t>3</w:t>
            </w:r>
          </w:p>
        </w:tc>
        <w:tc>
          <w:tcPr>
            <w:tcW w:w="704" w:type="dxa"/>
            <w:vAlign w:val="center"/>
          </w:tcPr>
          <w:p w14:paraId="7CD5A78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2B89388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4A4A02A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1453E32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713E5B5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0043AC7F"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082D3853" w14:textId="77777777" w:rsidTr="00F529F5">
        <w:tc>
          <w:tcPr>
            <w:tcW w:w="1271" w:type="dxa"/>
            <w:vAlign w:val="center"/>
          </w:tcPr>
          <w:p w14:paraId="296BE0A5"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Rosuvastatin</w:t>
            </w:r>
          </w:p>
        </w:tc>
        <w:tc>
          <w:tcPr>
            <w:tcW w:w="1134" w:type="dxa"/>
            <w:vAlign w:val="center"/>
          </w:tcPr>
          <w:p w14:paraId="2A95D17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lang w:eastAsia="zh-CN"/>
              </w:rPr>
              <w:t>C</w:t>
            </w:r>
            <w:r w:rsidRPr="007F2BA0">
              <w:rPr>
                <w:rFonts w:ascii="Times New Roman" w:hAnsi="Times New Roman"/>
                <w:iCs/>
                <w:sz w:val="20"/>
                <w:szCs w:val="20"/>
                <w:lang w:eastAsia="zh-CN"/>
              </w:rPr>
              <w:t>YP3A5</w:t>
            </w:r>
          </w:p>
        </w:tc>
        <w:tc>
          <w:tcPr>
            <w:tcW w:w="1281" w:type="dxa"/>
            <w:vAlign w:val="center"/>
          </w:tcPr>
          <w:p w14:paraId="50918C8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r w:rsidRPr="007F2BA0">
              <w:rPr>
                <w:rFonts w:ascii="Times New Roman" w:hAnsi="Times New Roman"/>
                <w:iCs/>
                <w:sz w:val="20"/>
                <w:szCs w:val="20"/>
              </w:rPr>
              <w:t>3</w:t>
            </w:r>
          </w:p>
        </w:tc>
        <w:tc>
          <w:tcPr>
            <w:tcW w:w="704" w:type="dxa"/>
            <w:vAlign w:val="center"/>
          </w:tcPr>
          <w:p w14:paraId="7ACA2AF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38DFC1A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7B147E2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5C3791C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5ADF63F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470AE62D"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1D71A803" w14:textId="77777777" w:rsidTr="00F529F5">
        <w:tc>
          <w:tcPr>
            <w:tcW w:w="1271" w:type="dxa"/>
            <w:vAlign w:val="center"/>
          </w:tcPr>
          <w:p w14:paraId="49D671D0"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Simvastatin</w:t>
            </w:r>
          </w:p>
        </w:tc>
        <w:tc>
          <w:tcPr>
            <w:tcW w:w="1134" w:type="dxa"/>
            <w:vAlign w:val="center"/>
          </w:tcPr>
          <w:p w14:paraId="42D9121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lang w:eastAsia="zh-CN"/>
              </w:rPr>
              <w:t>C</w:t>
            </w:r>
            <w:r w:rsidRPr="007F2BA0">
              <w:rPr>
                <w:rFonts w:ascii="Times New Roman" w:hAnsi="Times New Roman"/>
                <w:iCs/>
                <w:sz w:val="20"/>
                <w:szCs w:val="20"/>
                <w:lang w:eastAsia="zh-CN"/>
              </w:rPr>
              <w:t>YP3A5</w:t>
            </w:r>
          </w:p>
        </w:tc>
        <w:tc>
          <w:tcPr>
            <w:tcW w:w="1281" w:type="dxa"/>
            <w:vAlign w:val="center"/>
          </w:tcPr>
          <w:p w14:paraId="1C984B9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r w:rsidRPr="007F2BA0">
              <w:rPr>
                <w:rFonts w:ascii="Times New Roman" w:hAnsi="Times New Roman"/>
                <w:iCs/>
                <w:sz w:val="20"/>
                <w:szCs w:val="20"/>
              </w:rPr>
              <w:t>3</w:t>
            </w:r>
          </w:p>
        </w:tc>
        <w:tc>
          <w:tcPr>
            <w:tcW w:w="704" w:type="dxa"/>
            <w:vAlign w:val="center"/>
          </w:tcPr>
          <w:p w14:paraId="1999632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2C7ECEC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17D0685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313E96B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492983B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58ADC529"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144358F0" w14:textId="77777777" w:rsidTr="00F529F5">
        <w:tc>
          <w:tcPr>
            <w:tcW w:w="1271" w:type="dxa"/>
            <w:vAlign w:val="center"/>
          </w:tcPr>
          <w:p w14:paraId="2C474712"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Carvedilol</w:t>
            </w:r>
          </w:p>
        </w:tc>
        <w:tc>
          <w:tcPr>
            <w:tcW w:w="1134" w:type="dxa"/>
            <w:vAlign w:val="center"/>
          </w:tcPr>
          <w:p w14:paraId="457E380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C</w:t>
            </w:r>
            <w:r w:rsidRPr="007F2BA0">
              <w:rPr>
                <w:rFonts w:ascii="Times New Roman" w:hAnsi="Times New Roman"/>
                <w:iCs/>
                <w:sz w:val="20"/>
                <w:szCs w:val="20"/>
              </w:rPr>
              <w:t>YP2D6</w:t>
            </w:r>
          </w:p>
        </w:tc>
        <w:tc>
          <w:tcPr>
            <w:tcW w:w="1281" w:type="dxa"/>
            <w:vAlign w:val="center"/>
          </w:tcPr>
          <w:p w14:paraId="16396BF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*10</w:t>
            </w:r>
          </w:p>
        </w:tc>
        <w:tc>
          <w:tcPr>
            <w:tcW w:w="704" w:type="dxa"/>
            <w:vAlign w:val="center"/>
          </w:tcPr>
          <w:p w14:paraId="33EFDEB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1440C3B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13A203A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4972D6E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p>
        </w:tc>
        <w:tc>
          <w:tcPr>
            <w:tcW w:w="709" w:type="dxa"/>
            <w:vAlign w:val="center"/>
          </w:tcPr>
          <w:p w14:paraId="55ABA02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p>
        </w:tc>
        <w:tc>
          <w:tcPr>
            <w:tcW w:w="1701" w:type="dxa"/>
            <w:vAlign w:val="center"/>
          </w:tcPr>
          <w:p w14:paraId="342BED82"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13C780E4" w14:textId="77777777" w:rsidTr="00F529F5">
        <w:tc>
          <w:tcPr>
            <w:tcW w:w="1271" w:type="dxa"/>
            <w:vAlign w:val="center"/>
          </w:tcPr>
          <w:p w14:paraId="76B7B851"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Amlodipine</w:t>
            </w:r>
          </w:p>
        </w:tc>
        <w:tc>
          <w:tcPr>
            <w:tcW w:w="1134" w:type="dxa"/>
            <w:vAlign w:val="center"/>
          </w:tcPr>
          <w:p w14:paraId="0126E00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CYP3A5</w:t>
            </w:r>
          </w:p>
        </w:tc>
        <w:tc>
          <w:tcPr>
            <w:tcW w:w="1281" w:type="dxa"/>
            <w:vAlign w:val="center"/>
          </w:tcPr>
          <w:p w14:paraId="4B6E50D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r w:rsidRPr="007F2BA0">
              <w:rPr>
                <w:rFonts w:ascii="Times New Roman" w:hAnsi="Times New Roman"/>
                <w:iCs/>
                <w:sz w:val="20"/>
                <w:szCs w:val="20"/>
              </w:rPr>
              <w:t>3</w:t>
            </w:r>
          </w:p>
        </w:tc>
        <w:tc>
          <w:tcPr>
            <w:tcW w:w="704" w:type="dxa"/>
            <w:vAlign w:val="center"/>
          </w:tcPr>
          <w:p w14:paraId="621FA36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72CC187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1AD408C4"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5361183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4EEA43E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0C3CCE6A"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50514FB9" w14:textId="77777777" w:rsidTr="00F529F5">
        <w:tc>
          <w:tcPr>
            <w:tcW w:w="1271" w:type="dxa"/>
            <w:vAlign w:val="center"/>
          </w:tcPr>
          <w:p w14:paraId="67A87022"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Nifedipine</w:t>
            </w:r>
          </w:p>
        </w:tc>
        <w:tc>
          <w:tcPr>
            <w:tcW w:w="1134" w:type="dxa"/>
            <w:vAlign w:val="center"/>
          </w:tcPr>
          <w:p w14:paraId="43E2C93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CYP3A5</w:t>
            </w:r>
          </w:p>
        </w:tc>
        <w:tc>
          <w:tcPr>
            <w:tcW w:w="1281" w:type="dxa"/>
            <w:vAlign w:val="center"/>
          </w:tcPr>
          <w:p w14:paraId="6E4EA01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w:t>
            </w:r>
            <w:r w:rsidRPr="007F2BA0">
              <w:rPr>
                <w:rFonts w:ascii="Times New Roman" w:hAnsi="Times New Roman"/>
                <w:iCs/>
                <w:sz w:val="20"/>
                <w:szCs w:val="20"/>
              </w:rPr>
              <w:t>3</w:t>
            </w:r>
          </w:p>
        </w:tc>
        <w:tc>
          <w:tcPr>
            <w:tcW w:w="704" w:type="dxa"/>
            <w:vAlign w:val="center"/>
          </w:tcPr>
          <w:p w14:paraId="5960936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6902E85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2F987EB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0841166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44055FE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1D3D361A"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7565707A" w14:textId="77777777" w:rsidTr="00F529F5">
        <w:tc>
          <w:tcPr>
            <w:tcW w:w="1271" w:type="dxa"/>
            <w:vAlign w:val="center"/>
          </w:tcPr>
          <w:p w14:paraId="5A6C4299"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Irbesartan</w:t>
            </w:r>
          </w:p>
        </w:tc>
        <w:tc>
          <w:tcPr>
            <w:tcW w:w="1134" w:type="dxa"/>
            <w:vAlign w:val="center"/>
          </w:tcPr>
          <w:p w14:paraId="0643D1FC" w14:textId="77777777" w:rsidR="00BD581C" w:rsidRPr="007F2BA0" w:rsidRDefault="00BD581C" w:rsidP="00F529F5">
            <w:pPr>
              <w:jc w:val="center"/>
              <w:rPr>
                <w:rFonts w:ascii="Times New Roman" w:hAnsi="Times New Roman"/>
                <w:iCs/>
                <w:sz w:val="20"/>
                <w:szCs w:val="20"/>
                <w:lang w:eastAsia="zh-CN"/>
              </w:rPr>
            </w:pPr>
            <w:r w:rsidRPr="007F2BA0">
              <w:rPr>
                <w:rFonts w:ascii="Times New Roman" w:hAnsi="Times New Roman" w:hint="eastAsia"/>
                <w:iCs/>
                <w:sz w:val="20"/>
                <w:szCs w:val="20"/>
              </w:rPr>
              <w:t>C</w:t>
            </w:r>
            <w:r w:rsidRPr="007F2BA0">
              <w:rPr>
                <w:rFonts w:ascii="Times New Roman" w:hAnsi="Times New Roman"/>
                <w:iCs/>
                <w:sz w:val="20"/>
                <w:szCs w:val="20"/>
              </w:rPr>
              <w:t>YP2C9</w:t>
            </w:r>
          </w:p>
        </w:tc>
        <w:tc>
          <w:tcPr>
            <w:tcW w:w="1281" w:type="dxa"/>
            <w:vAlign w:val="center"/>
          </w:tcPr>
          <w:p w14:paraId="72DB615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*2, *3</w:t>
            </w:r>
          </w:p>
        </w:tc>
        <w:tc>
          <w:tcPr>
            <w:tcW w:w="704" w:type="dxa"/>
            <w:vAlign w:val="center"/>
          </w:tcPr>
          <w:p w14:paraId="6531908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39819FA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3CD7582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2C5DEC1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2A372E5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21F95603"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10085B3D" w14:textId="77777777" w:rsidTr="00F529F5">
        <w:tc>
          <w:tcPr>
            <w:tcW w:w="1271" w:type="dxa"/>
            <w:vAlign w:val="center"/>
          </w:tcPr>
          <w:p w14:paraId="4F98EBC9"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Losartan</w:t>
            </w:r>
          </w:p>
        </w:tc>
        <w:tc>
          <w:tcPr>
            <w:tcW w:w="1134" w:type="dxa"/>
            <w:vAlign w:val="center"/>
          </w:tcPr>
          <w:p w14:paraId="389A546A"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rPr>
              <w:t>C</w:t>
            </w:r>
            <w:r w:rsidRPr="007F2BA0">
              <w:rPr>
                <w:rFonts w:ascii="Times New Roman" w:hAnsi="Times New Roman"/>
                <w:iCs/>
                <w:sz w:val="20"/>
                <w:szCs w:val="20"/>
              </w:rPr>
              <w:t>YP2C9</w:t>
            </w:r>
          </w:p>
        </w:tc>
        <w:tc>
          <w:tcPr>
            <w:tcW w:w="1281" w:type="dxa"/>
            <w:vAlign w:val="center"/>
          </w:tcPr>
          <w:p w14:paraId="13A52A8C"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*2, *3</w:t>
            </w:r>
          </w:p>
        </w:tc>
        <w:tc>
          <w:tcPr>
            <w:tcW w:w="704" w:type="dxa"/>
            <w:vAlign w:val="center"/>
          </w:tcPr>
          <w:p w14:paraId="425DEDA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2872699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4848DA55"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2DECD5F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71D9D59F"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4CE533FD"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2E605FAD" w14:textId="77777777" w:rsidTr="00F529F5">
        <w:tc>
          <w:tcPr>
            <w:tcW w:w="1271" w:type="dxa"/>
            <w:vAlign w:val="center"/>
          </w:tcPr>
          <w:p w14:paraId="2BA0DCF9"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Olmesartan</w:t>
            </w:r>
          </w:p>
        </w:tc>
        <w:tc>
          <w:tcPr>
            <w:tcW w:w="1134" w:type="dxa"/>
            <w:vAlign w:val="center"/>
          </w:tcPr>
          <w:p w14:paraId="5549FD92" w14:textId="77777777" w:rsidR="00BD581C" w:rsidRPr="007F2BA0" w:rsidRDefault="00BD581C" w:rsidP="00F529F5">
            <w:pPr>
              <w:jc w:val="center"/>
              <w:rPr>
                <w:rFonts w:ascii="Times New Roman" w:hAnsi="Times New Roman"/>
                <w:iCs/>
                <w:sz w:val="20"/>
                <w:szCs w:val="20"/>
                <w:lang w:eastAsia="zh-CN"/>
              </w:rPr>
            </w:pPr>
            <w:r w:rsidRPr="007F2BA0">
              <w:rPr>
                <w:rFonts w:ascii="Times New Roman" w:hAnsi="Times New Roman"/>
                <w:iCs/>
                <w:sz w:val="20"/>
                <w:szCs w:val="20"/>
              </w:rPr>
              <w:t>SLCO1B1</w:t>
            </w:r>
          </w:p>
        </w:tc>
        <w:tc>
          <w:tcPr>
            <w:tcW w:w="1281" w:type="dxa"/>
            <w:vAlign w:val="center"/>
          </w:tcPr>
          <w:p w14:paraId="12919DF6"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7765AAA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124FA82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14F37721"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5B2DE9F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0B76167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4C492D6C"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49206D6F" w14:textId="77777777" w:rsidTr="00F529F5">
        <w:tc>
          <w:tcPr>
            <w:tcW w:w="1271" w:type="dxa"/>
            <w:vAlign w:val="center"/>
          </w:tcPr>
          <w:p w14:paraId="424348B6"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lang w:eastAsia="zh-CN"/>
              </w:rPr>
              <w:t>Enalapril</w:t>
            </w:r>
          </w:p>
        </w:tc>
        <w:tc>
          <w:tcPr>
            <w:tcW w:w="1134" w:type="dxa"/>
            <w:vAlign w:val="center"/>
          </w:tcPr>
          <w:p w14:paraId="2A49584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SLCO1B1</w:t>
            </w:r>
          </w:p>
        </w:tc>
        <w:tc>
          <w:tcPr>
            <w:tcW w:w="1281" w:type="dxa"/>
            <w:vAlign w:val="center"/>
          </w:tcPr>
          <w:p w14:paraId="5ACCF77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*5</w:t>
            </w:r>
          </w:p>
        </w:tc>
        <w:tc>
          <w:tcPr>
            <w:tcW w:w="704" w:type="dxa"/>
            <w:vAlign w:val="center"/>
          </w:tcPr>
          <w:p w14:paraId="043F196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8" w:type="dxa"/>
            <w:vAlign w:val="center"/>
          </w:tcPr>
          <w:p w14:paraId="03BE579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38330729"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18A6786E"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709" w:type="dxa"/>
            <w:vAlign w:val="center"/>
          </w:tcPr>
          <w:p w14:paraId="4566C0D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w:t>
            </w:r>
          </w:p>
        </w:tc>
        <w:tc>
          <w:tcPr>
            <w:tcW w:w="1701" w:type="dxa"/>
            <w:vAlign w:val="center"/>
          </w:tcPr>
          <w:p w14:paraId="1200F0BE"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3</w:t>
            </w:r>
          </w:p>
        </w:tc>
      </w:tr>
      <w:tr w:rsidR="00BD581C" w:rsidRPr="007F2BA0" w14:paraId="327D7471" w14:textId="77777777" w:rsidTr="00F529F5">
        <w:tc>
          <w:tcPr>
            <w:tcW w:w="1271" w:type="dxa"/>
            <w:vAlign w:val="center"/>
          </w:tcPr>
          <w:p w14:paraId="7C130EF1" w14:textId="77777777" w:rsidR="00BD581C" w:rsidRPr="007F2BA0" w:rsidRDefault="00BD581C" w:rsidP="00F529F5">
            <w:pPr>
              <w:jc w:val="center"/>
              <w:rPr>
                <w:rFonts w:ascii="Times New Roman" w:hAnsi="Times New Roman"/>
                <w:sz w:val="20"/>
                <w:szCs w:val="20"/>
              </w:rPr>
            </w:pPr>
            <w:r w:rsidRPr="007F2BA0">
              <w:rPr>
                <w:rFonts w:ascii="Times New Roman" w:hAnsi="Times New Roman"/>
                <w:sz w:val="20"/>
                <w:szCs w:val="20"/>
              </w:rPr>
              <w:t>Rabeprazole</w:t>
            </w:r>
          </w:p>
        </w:tc>
        <w:tc>
          <w:tcPr>
            <w:tcW w:w="1134" w:type="dxa"/>
            <w:vAlign w:val="center"/>
          </w:tcPr>
          <w:p w14:paraId="023128AB"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hint="eastAsia"/>
                <w:iCs/>
                <w:sz w:val="20"/>
                <w:szCs w:val="20"/>
                <w:lang w:eastAsia="zh-CN"/>
              </w:rPr>
              <w:t>C</w:t>
            </w:r>
            <w:r w:rsidRPr="007F2BA0">
              <w:rPr>
                <w:rFonts w:ascii="Times New Roman" w:hAnsi="Times New Roman"/>
                <w:iCs/>
                <w:sz w:val="20"/>
                <w:szCs w:val="20"/>
                <w:lang w:eastAsia="zh-CN"/>
              </w:rPr>
              <w:t>YP2C19</w:t>
            </w:r>
          </w:p>
        </w:tc>
        <w:tc>
          <w:tcPr>
            <w:tcW w:w="1281" w:type="dxa"/>
            <w:vAlign w:val="center"/>
          </w:tcPr>
          <w:p w14:paraId="32F1D800"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*2, *3, *17</w:t>
            </w:r>
          </w:p>
        </w:tc>
        <w:tc>
          <w:tcPr>
            <w:tcW w:w="704" w:type="dxa"/>
            <w:vAlign w:val="center"/>
          </w:tcPr>
          <w:p w14:paraId="02F85478"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8" w:type="dxa"/>
            <w:vAlign w:val="center"/>
          </w:tcPr>
          <w:p w14:paraId="0BCD2942"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58B47C27"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No</w:t>
            </w:r>
          </w:p>
        </w:tc>
        <w:tc>
          <w:tcPr>
            <w:tcW w:w="709" w:type="dxa"/>
            <w:vAlign w:val="center"/>
          </w:tcPr>
          <w:p w14:paraId="1F0BD753"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709" w:type="dxa"/>
            <w:vAlign w:val="center"/>
          </w:tcPr>
          <w:p w14:paraId="24505CAD" w14:textId="77777777" w:rsidR="00BD581C" w:rsidRPr="007F2BA0" w:rsidRDefault="00BD581C" w:rsidP="00F529F5">
            <w:pPr>
              <w:jc w:val="center"/>
              <w:rPr>
                <w:rFonts w:ascii="Times New Roman" w:hAnsi="Times New Roman"/>
                <w:iCs/>
                <w:sz w:val="20"/>
                <w:szCs w:val="20"/>
              </w:rPr>
            </w:pPr>
            <w:r w:rsidRPr="007F2BA0">
              <w:rPr>
                <w:rFonts w:ascii="Times New Roman" w:hAnsi="Times New Roman"/>
                <w:iCs/>
                <w:sz w:val="20"/>
                <w:szCs w:val="20"/>
              </w:rPr>
              <w:t>Yes</w:t>
            </w:r>
          </w:p>
        </w:tc>
        <w:tc>
          <w:tcPr>
            <w:tcW w:w="1701" w:type="dxa"/>
            <w:vAlign w:val="center"/>
          </w:tcPr>
          <w:p w14:paraId="3A00244D" w14:textId="77777777" w:rsidR="00BD581C" w:rsidRPr="007F2BA0" w:rsidRDefault="00BD581C" w:rsidP="00F529F5">
            <w:pPr>
              <w:jc w:val="center"/>
              <w:rPr>
                <w:rFonts w:ascii="Times New Roman" w:hAnsi="Times New Roman"/>
                <w:iCs/>
                <w:sz w:val="20"/>
                <w:szCs w:val="20"/>
              </w:rPr>
            </w:pPr>
            <w:proofErr w:type="spellStart"/>
            <w:r w:rsidRPr="007F2BA0">
              <w:rPr>
                <w:rFonts w:ascii="Times New Roman" w:hAnsi="Times New Roman" w:hint="eastAsia"/>
                <w:iCs/>
                <w:sz w:val="20"/>
                <w:szCs w:val="20"/>
              </w:rPr>
              <w:t>P</w:t>
            </w:r>
            <w:r w:rsidRPr="007F2BA0">
              <w:rPr>
                <w:rFonts w:ascii="Times New Roman" w:hAnsi="Times New Roman"/>
                <w:iCs/>
                <w:sz w:val="20"/>
                <w:szCs w:val="20"/>
              </w:rPr>
              <w:t>harmGKB</w:t>
            </w:r>
            <w:proofErr w:type="spellEnd"/>
            <w:r w:rsidRPr="007F2BA0">
              <w:rPr>
                <w:rFonts w:ascii="Times New Roman" w:hAnsi="Times New Roman"/>
                <w:iCs/>
                <w:sz w:val="20"/>
                <w:szCs w:val="20"/>
              </w:rPr>
              <w:t xml:space="preserve"> 2A</w:t>
            </w:r>
          </w:p>
        </w:tc>
      </w:tr>
      <w:tr w:rsidR="00BD581C" w:rsidRPr="007F2BA0" w14:paraId="29CA0CBC" w14:textId="77777777" w:rsidTr="00F529F5">
        <w:tc>
          <w:tcPr>
            <w:tcW w:w="8926" w:type="dxa"/>
            <w:gridSpan w:val="9"/>
            <w:tcBorders>
              <w:top w:val="single" w:sz="4" w:space="0" w:color="auto"/>
            </w:tcBorders>
            <w:vAlign w:val="center"/>
          </w:tcPr>
          <w:p w14:paraId="11E8DE0F" w14:textId="77777777" w:rsidR="00BD581C" w:rsidRPr="007F2BA0" w:rsidRDefault="00BD581C" w:rsidP="00F529F5">
            <w:pPr>
              <w:jc w:val="both"/>
              <w:rPr>
                <w:rFonts w:ascii="Times New Roman" w:hAnsi="Times New Roman"/>
                <w:sz w:val="20"/>
                <w:szCs w:val="20"/>
                <w:lang w:eastAsia="zh-CN"/>
              </w:rPr>
            </w:pPr>
            <w:r w:rsidRPr="007F2BA0">
              <w:rPr>
                <w:rFonts w:ascii="Times New Roman" w:hAnsi="Times New Roman"/>
                <w:sz w:val="20"/>
                <w:szCs w:val="20"/>
                <w:lang w:eastAsia="zh-CN"/>
              </w:rPr>
              <w:t xml:space="preserve">PM, poor metabolizer; IM, intermediate metabolizer; NM, normal metabolizer; RM, rapid metabolizer; UM, ultrarapid metabolizer; </w:t>
            </w:r>
            <w:r w:rsidRPr="007F2BA0">
              <w:rPr>
                <w:rFonts w:ascii="Times New Roman" w:hAnsi="Times New Roman"/>
                <w:sz w:val="20"/>
                <w:szCs w:val="20"/>
              </w:rPr>
              <w:t>CPIC, Clinical Pharmacogenetics Implementation</w:t>
            </w:r>
            <w:r w:rsidRPr="007F2BA0">
              <w:rPr>
                <w:rFonts w:ascii="Times New Roman" w:hAnsi="Times New Roman" w:hint="eastAsia"/>
                <w:sz w:val="20"/>
                <w:szCs w:val="20"/>
                <w:lang w:eastAsia="zh-CN"/>
              </w:rPr>
              <w:t xml:space="preserve"> </w:t>
            </w:r>
            <w:r w:rsidRPr="007F2BA0">
              <w:rPr>
                <w:rFonts w:ascii="Times New Roman" w:hAnsi="Times New Roman"/>
                <w:sz w:val="20"/>
                <w:szCs w:val="20"/>
              </w:rPr>
              <w:t>Consortium; DPWG,</w:t>
            </w:r>
            <w:r w:rsidRPr="007F2BA0">
              <w:rPr>
                <w:sz w:val="20"/>
                <w:szCs w:val="20"/>
              </w:rPr>
              <w:t xml:space="preserve"> </w:t>
            </w:r>
            <w:r w:rsidRPr="007F2BA0">
              <w:rPr>
                <w:rFonts w:ascii="Times New Roman" w:hAnsi="Times New Roman"/>
                <w:sz w:val="20"/>
                <w:szCs w:val="20"/>
              </w:rPr>
              <w:t>Dutch Pharmacogenetics Working G</w:t>
            </w:r>
            <w:r w:rsidRPr="007F2BA0">
              <w:rPr>
                <w:rFonts w:ascii="Times New Roman" w:hAnsi="Times New Roman"/>
                <w:sz w:val="20"/>
                <w:szCs w:val="20"/>
                <w:lang w:eastAsia="zh-CN"/>
              </w:rPr>
              <w:t xml:space="preserve">roup; </w:t>
            </w:r>
            <w:proofErr w:type="spellStart"/>
            <w:r w:rsidRPr="007F2BA0">
              <w:rPr>
                <w:rFonts w:ascii="Times New Roman" w:hAnsi="Times New Roman" w:hint="eastAsia"/>
                <w:sz w:val="20"/>
                <w:szCs w:val="20"/>
              </w:rPr>
              <w:t>P</w:t>
            </w:r>
            <w:r w:rsidRPr="007F2BA0">
              <w:rPr>
                <w:rFonts w:ascii="Times New Roman" w:hAnsi="Times New Roman"/>
                <w:sz w:val="20"/>
                <w:szCs w:val="20"/>
              </w:rPr>
              <w:t>harmGKB</w:t>
            </w:r>
            <w:proofErr w:type="spellEnd"/>
            <w:r w:rsidRPr="007F2BA0">
              <w:rPr>
                <w:rFonts w:ascii="Times New Roman" w:hAnsi="Times New Roman"/>
                <w:sz w:val="20"/>
                <w:szCs w:val="20"/>
              </w:rPr>
              <w:t>,</w:t>
            </w:r>
            <w:r w:rsidRPr="007F2BA0">
              <w:rPr>
                <w:rFonts w:ascii="Times New Roman" w:hAnsi="Times New Roman"/>
                <w:sz w:val="20"/>
                <w:szCs w:val="20"/>
                <w:lang w:eastAsia="zh-CN"/>
              </w:rPr>
              <w:t xml:space="preserve"> Pharmacogenetics and Pharmacogenomics Knowledge Base.</w:t>
            </w:r>
          </w:p>
          <w:p w14:paraId="1CEA03EA" w14:textId="77777777" w:rsidR="00BD581C" w:rsidRDefault="00BD581C" w:rsidP="00F529F5">
            <w:pPr>
              <w:jc w:val="both"/>
              <w:rPr>
                <w:rFonts w:ascii="Times New Roman" w:hAnsi="Times New Roman"/>
                <w:sz w:val="20"/>
                <w:szCs w:val="20"/>
                <w:lang w:eastAsia="zh-CN"/>
              </w:rPr>
            </w:pPr>
          </w:p>
          <w:p w14:paraId="4C7E5C6D" w14:textId="77777777" w:rsidR="00BD581C" w:rsidRDefault="00BD581C" w:rsidP="00F529F5">
            <w:pPr>
              <w:jc w:val="both"/>
              <w:rPr>
                <w:rFonts w:ascii="Times New Roman" w:hAnsi="Times New Roman"/>
                <w:sz w:val="20"/>
                <w:szCs w:val="20"/>
                <w:lang w:eastAsia="zh-CN"/>
              </w:rPr>
            </w:pPr>
          </w:p>
          <w:p w14:paraId="49212ED9" w14:textId="77777777" w:rsidR="00BD581C" w:rsidRDefault="00BD581C" w:rsidP="00F529F5">
            <w:pPr>
              <w:jc w:val="both"/>
              <w:rPr>
                <w:rFonts w:ascii="Times New Roman" w:hAnsi="Times New Roman"/>
                <w:sz w:val="20"/>
                <w:szCs w:val="20"/>
                <w:lang w:eastAsia="zh-CN"/>
              </w:rPr>
            </w:pPr>
          </w:p>
          <w:p w14:paraId="7267FE5A" w14:textId="77777777" w:rsidR="00BD581C" w:rsidRDefault="00BD581C" w:rsidP="00F529F5">
            <w:pPr>
              <w:jc w:val="both"/>
              <w:rPr>
                <w:rFonts w:ascii="Times New Roman" w:hAnsi="Times New Roman"/>
                <w:sz w:val="20"/>
                <w:szCs w:val="20"/>
                <w:lang w:eastAsia="zh-CN"/>
              </w:rPr>
            </w:pPr>
          </w:p>
          <w:p w14:paraId="7D51AF82" w14:textId="77777777" w:rsidR="00BD581C" w:rsidRDefault="00BD581C" w:rsidP="00F529F5">
            <w:pPr>
              <w:jc w:val="both"/>
              <w:rPr>
                <w:rFonts w:ascii="Times New Roman" w:hAnsi="Times New Roman"/>
                <w:sz w:val="20"/>
                <w:szCs w:val="20"/>
                <w:lang w:eastAsia="zh-CN"/>
              </w:rPr>
            </w:pPr>
          </w:p>
          <w:p w14:paraId="0D9DF6FC" w14:textId="77777777" w:rsidR="00BD581C" w:rsidRDefault="00BD581C" w:rsidP="00F529F5">
            <w:pPr>
              <w:jc w:val="both"/>
              <w:rPr>
                <w:rFonts w:ascii="Times New Roman" w:hAnsi="Times New Roman"/>
                <w:sz w:val="20"/>
                <w:szCs w:val="20"/>
                <w:lang w:eastAsia="zh-CN"/>
              </w:rPr>
            </w:pPr>
          </w:p>
          <w:p w14:paraId="52104B9A" w14:textId="77777777" w:rsidR="00BD581C" w:rsidRDefault="00BD581C" w:rsidP="00F529F5">
            <w:pPr>
              <w:jc w:val="both"/>
              <w:rPr>
                <w:rFonts w:ascii="Times New Roman" w:hAnsi="Times New Roman"/>
                <w:sz w:val="20"/>
                <w:szCs w:val="20"/>
                <w:lang w:eastAsia="zh-CN"/>
              </w:rPr>
            </w:pPr>
          </w:p>
          <w:p w14:paraId="3ACEB4F4" w14:textId="77777777" w:rsidR="00BD581C" w:rsidRDefault="00BD581C" w:rsidP="00F529F5">
            <w:pPr>
              <w:jc w:val="both"/>
              <w:rPr>
                <w:rFonts w:ascii="Times New Roman" w:hAnsi="Times New Roman"/>
                <w:sz w:val="20"/>
                <w:szCs w:val="20"/>
                <w:lang w:eastAsia="zh-CN"/>
              </w:rPr>
            </w:pPr>
          </w:p>
          <w:p w14:paraId="6500F639" w14:textId="77777777" w:rsidR="00BD581C" w:rsidRDefault="00BD581C" w:rsidP="00F529F5">
            <w:pPr>
              <w:jc w:val="both"/>
              <w:rPr>
                <w:rFonts w:ascii="Times New Roman" w:hAnsi="Times New Roman"/>
                <w:sz w:val="20"/>
                <w:szCs w:val="20"/>
                <w:lang w:eastAsia="zh-CN"/>
              </w:rPr>
            </w:pPr>
          </w:p>
          <w:p w14:paraId="312EAC35" w14:textId="77777777" w:rsidR="00BD581C" w:rsidRDefault="00BD581C" w:rsidP="00F529F5">
            <w:pPr>
              <w:jc w:val="both"/>
              <w:rPr>
                <w:rFonts w:ascii="Times New Roman" w:hAnsi="Times New Roman"/>
                <w:sz w:val="20"/>
                <w:szCs w:val="20"/>
                <w:lang w:eastAsia="zh-CN"/>
              </w:rPr>
            </w:pPr>
          </w:p>
          <w:p w14:paraId="6BC093A7" w14:textId="77777777" w:rsidR="00BD581C" w:rsidRDefault="00BD581C" w:rsidP="00F529F5">
            <w:pPr>
              <w:jc w:val="both"/>
              <w:rPr>
                <w:rFonts w:ascii="Times New Roman" w:hAnsi="Times New Roman"/>
                <w:sz w:val="20"/>
                <w:szCs w:val="20"/>
                <w:lang w:eastAsia="zh-CN"/>
              </w:rPr>
            </w:pPr>
          </w:p>
          <w:p w14:paraId="0B950FB3" w14:textId="77777777" w:rsidR="00BD581C" w:rsidRDefault="00BD581C" w:rsidP="00F529F5">
            <w:pPr>
              <w:jc w:val="both"/>
              <w:rPr>
                <w:rFonts w:ascii="Times New Roman" w:hAnsi="Times New Roman"/>
                <w:sz w:val="20"/>
                <w:szCs w:val="20"/>
                <w:lang w:eastAsia="zh-CN"/>
              </w:rPr>
            </w:pPr>
          </w:p>
          <w:p w14:paraId="2D2DA802" w14:textId="77777777" w:rsidR="00BD581C" w:rsidRDefault="00BD581C" w:rsidP="00F529F5">
            <w:pPr>
              <w:jc w:val="both"/>
              <w:rPr>
                <w:rFonts w:ascii="Times New Roman" w:hAnsi="Times New Roman"/>
                <w:sz w:val="20"/>
                <w:szCs w:val="20"/>
                <w:lang w:eastAsia="zh-CN"/>
              </w:rPr>
            </w:pPr>
          </w:p>
          <w:p w14:paraId="671B119B" w14:textId="77777777" w:rsidR="00BD581C" w:rsidRDefault="00BD581C" w:rsidP="00F529F5">
            <w:pPr>
              <w:jc w:val="both"/>
              <w:rPr>
                <w:rFonts w:ascii="Times New Roman" w:hAnsi="Times New Roman"/>
                <w:sz w:val="20"/>
                <w:szCs w:val="20"/>
                <w:lang w:eastAsia="zh-CN"/>
              </w:rPr>
            </w:pPr>
          </w:p>
          <w:p w14:paraId="74C47481" w14:textId="77777777" w:rsidR="00BD581C" w:rsidRDefault="00BD581C" w:rsidP="00F529F5">
            <w:pPr>
              <w:jc w:val="both"/>
              <w:rPr>
                <w:rFonts w:ascii="Times New Roman" w:hAnsi="Times New Roman"/>
                <w:sz w:val="20"/>
                <w:szCs w:val="20"/>
                <w:lang w:eastAsia="zh-CN"/>
              </w:rPr>
            </w:pPr>
          </w:p>
          <w:p w14:paraId="033BB65D" w14:textId="77777777" w:rsidR="00BD581C" w:rsidRDefault="00BD581C" w:rsidP="00F529F5">
            <w:pPr>
              <w:jc w:val="both"/>
              <w:rPr>
                <w:rFonts w:ascii="Times New Roman" w:hAnsi="Times New Roman"/>
                <w:sz w:val="20"/>
                <w:szCs w:val="20"/>
                <w:lang w:eastAsia="zh-CN"/>
              </w:rPr>
            </w:pPr>
          </w:p>
          <w:p w14:paraId="4EEE7344" w14:textId="77777777" w:rsidR="00BD581C" w:rsidRDefault="00BD581C" w:rsidP="00F529F5">
            <w:pPr>
              <w:jc w:val="both"/>
              <w:rPr>
                <w:rFonts w:ascii="Times New Roman" w:hAnsi="Times New Roman"/>
                <w:sz w:val="20"/>
                <w:szCs w:val="20"/>
                <w:lang w:eastAsia="zh-CN"/>
              </w:rPr>
            </w:pPr>
          </w:p>
          <w:p w14:paraId="3160390C" w14:textId="77777777" w:rsidR="00BD581C" w:rsidRDefault="00BD581C" w:rsidP="00F529F5">
            <w:pPr>
              <w:jc w:val="both"/>
              <w:rPr>
                <w:rFonts w:ascii="Times New Roman" w:hAnsi="Times New Roman"/>
                <w:sz w:val="20"/>
                <w:szCs w:val="20"/>
                <w:lang w:eastAsia="zh-CN"/>
              </w:rPr>
            </w:pPr>
          </w:p>
          <w:p w14:paraId="6D963445" w14:textId="77777777" w:rsidR="00BD581C" w:rsidRDefault="00BD581C" w:rsidP="00F529F5">
            <w:pPr>
              <w:jc w:val="both"/>
              <w:rPr>
                <w:rFonts w:ascii="Times New Roman" w:hAnsi="Times New Roman"/>
                <w:sz w:val="20"/>
                <w:szCs w:val="20"/>
                <w:lang w:eastAsia="zh-CN"/>
              </w:rPr>
            </w:pPr>
          </w:p>
          <w:p w14:paraId="2552D1DE" w14:textId="77777777" w:rsidR="00BD581C" w:rsidRDefault="00BD581C" w:rsidP="00F529F5">
            <w:pPr>
              <w:jc w:val="both"/>
              <w:rPr>
                <w:rFonts w:ascii="Times New Roman" w:hAnsi="Times New Roman"/>
                <w:sz w:val="20"/>
                <w:szCs w:val="20"/>
                <w:lang w:eastAsia="zh-CN"/>
              </w:rPr>
            </w:pPr>
          </w:p>
          <w:p w14:paraId="30381F2B" w14:textId="77777777" w:rsidR="00BD581C" w:rsidRDefault="00BD581C" w:rsidP="00F529F5">
            <w:pPr>
              <w:jc w:val="both"/>
              <w:rPr>
                <w:rFonts w:ascii="Times New Roman" w:hAnsi="Times New Roman"/>
                <w:sz w:val="20"/>
                <w:szCs w:val="20"/>
                <w:lang w:eastAsia="zh-CN"/>
              </w:rPr>
            </w:pPr>
          </w:p>
          <w:p w14:paraId="36E33CD2" w14:textId="77777777" w:rsidR="00BD581C" w:rsidRDefault="00BD581C" w:rsidP="00F529F5">
            <w:pPr>
              <w:jc w:val="both"/>
              <w:rPr>
                <w:rFonts w:ascii="Times New Roman" w:hAnsi="Times New Roman"/>
                <w:sz w:val="20"/>
                <w:szCs w:val="20"/>
                <w:lang w:eastAsia="zh-CN"/>
              </w:rPr>
            </w:pPr>
          </w:p>
          <w:p w14:paraId="2CD737A1" w14:textId="77777777" w:rsidR="00BD581C" w:rsidRDefault="00BD581C" w:rsidP="00F529F5">
            <w:pPr>
              <w:jc w:val="both"/>
              <w:rPr>
                <w:rFonts w:ascii="Times New Roman" w:hAnsi="Times New Roman"/>
                <w:sz w:val="20"/>
                <w:szCs w:val="20"/>
                <w:lang w:eastAsia="zh-CN"/>
              </w:rPr>
            </w:pPr>
          </w:p>
          <w:p w14:paraId="13DDC459" w14:textId="77777777" w:rsidR="00BD581C" w:rsidRDefault="00BD581C" w:rsidP="00F529F5">
            <w:pPr>
              <w:jc w:val="both"/>
              <w:rPr>
                <w:rFonts w:ascii="Times New Roman" w:hAnsi="Times New Roman"/>
                <w:sz w:val="20"/>
                <w:szCs w:val="20"/>
                <w:lang w:eastAsia="zh-CN"/>
              </w:rPr>
            </w:pPr>
          </w:p>
          <w:p w14:paraId="70E3F3FA" w14:textId="77777777" w:rsidR="00BD581C" w:rsidRDefault="00BD581C" w:rsidP="00BD581C">
            <w:pPr>
              <w:rPr>
                <w:rFonts w:ascii="Times New Roman" w:hAnsi="Times New Roman"/>
                <w:sz w:val="20"/>
                <w:szCs w:val="20"/>
                <w:lang w:eastAsia="zh-CN"/>
              </w:rPr>
            </w:pPr>
          </w:p>
          <w:p w14:paraId="0C15577D" w14:textId="77777777" w:rsidR="00635DFA" w:rsidRPr="007F2BA0" w:rsidRDefault="00635DFA" w:rsidP="00BD581C">
            <w:pPr>
              <w:rPr>
                <w:rFonts w:ascii="Times New Roman" w:hAnsi="Times New Roman"/>
                <w:sz w:val="20"/>
                <w:szCs w:val="20"/>
                <w:lang w:eastAsia="zh-CN"/>
              </w:rPr>
            </w:pPr>
          </w:p>
        </w:tc>
      </w:tr>
    </w:tbl>
    <w:tbl>
      <w:tblPr>
        <w:tblStyle w:val="ad"/>
        <w:tblW w:w="93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4"/>
        <w:gridCol w:w="1220"/>
        <w:gridCol w:w="1453"/>
        <w:gridCol w:w="1324"/>
        <w:gridCol w:w="1324"/>
        <w:gridCol w:w="1289"/>
        <w:gridCol w:w="1453"/>
      </w:tblGrid>
      <w:tr w:rsidR="00BD581C" w:rsidRPr="00524D7E" w14:paraId="7C939EF2" w14:textId="77777777" w:rsidTr="00F529F5">
        <w:trPr>
          <w:jc w:val="center"/>
        </w:trPr>
        <w:tc>
          <w:tcPr>
            <w:tcW w:w="9387" w:type="dxa"/>
            <w:gridSpan w:val="7"/>
            <w:tcBorders>
              <w:bottom w:val="single" w:sz="4" w:space="0" w:color="auto"/>
            </w:tcBorders>
            <w:vAlign w:val="center"/>
          </w:tcPr>
          <w:p w14:paraId="47575639" w14:textId="77777777" w:rsidR="00BD581C" w:rsidRPr="00524D7E" w:rsidRDefault="00BD581C" w:rsidP="00F529F5">
            <w:pPr>
              <w:jc w:val="both"/>
            </w:pPr>
            <w:bookmarkStart w:id="1" w:name="_Hlk154065970"/>
            <w:bookmarkEnd w:id="0"/>
            <w:r w:rsidRPr="00524D7E">
              <w:rPr>
                <w:rFonts w:eastAsia="黑体"/>
                <w:b/>
              </w:rPr>
              <w:lastRenderedPageBreak/>
              <w:t xml:space="preserve">Table S2. Drug-drug interactions for each drug </w:t>
            </w:r>
            <w:r w:rsidRPr="00524D7E">
              <w:rPr>
                <w:rFonts w:eastAsia="黑体" w:hint="eastAsia"/>
                <w:b/>
              </w:rPr>
              <w:t>in</w:t>
            </w:r>
            <w:r w:rsidRPr="00524D7E">
              <w:rPr>
                <w:rFonts w:eastAsia="黑体"/>
                <w:b/>
              </w:rPr>
              <w:t>volved in the cohort</w:t>
            </w:r>
          </w:p>
        </w:tc>
      </w:tr>
      <w:tr w:rsidR="00BD581C" w:rsidRPr="00524D7E" w14:paraId="40B63739" w14:textId="77777777" w:rsidTr="00F529F5">
        <w:trPr>
          <w:jc w:val="center"/>
        </w:trPr>
        <w:tc>
          <w:tcPr>
            <w:tcW w:w="1324" w:type="dxa"/>
            <w:tcBorders>
              <w:top w:val="single" w:sz="4" w:space="0" w:color="auto"/>
              <w:bottom w:val="single" w:sz="4" w:space="0" w:color="auto"/>
            </w:tcBorders>
          </w:tcPr>
          <w:p w14:paraId="4645ACBD" w14:textId="77777777" w:rsidR="00BD581C" w:rsidRPr="00524D7E" w:rsidRDefault="00BD581C" w:rsidP="00F529F5">
            <w:pPr>
              <w:jc w:val="center"/>
            </w:pPr>
            <w:r w:rsidRPr="00524D7E">
              <w:t>CYP3A4/5</w:t>
            </w:r>
          </w:p>
        </w:tc>
        <w:tc>
          <w:tcPr>
            <w:tcW w:w="1220" w:type="dxa"/>
            <w:tcBorders>
              <w:top w:val="single" w:sz="4" w:space="0" w:color="auto"/>
              <w:bottom w:val="single" w:sz="4" w:space="0" w:color="auto"/>
            </w:tcBorders>
          </w:tcPr>
          <w:p w14:paraId="7A00AE31" w14:textId="77777777" w:rsidR="00BD581C" w:rsidRPr="00524D7E" w:rsidRDefault="00BD581C" w:rsidP="00F529F5">
            <w:pPr>
              <w:jc w:val="center"/>
            </w:pPr>
            <w:r w:rsidRPr="00524D7E">
              <w:t>CYP2C8</w:t>
            </w:r>
          </w:p>
        </w:tc>
        <w:tc>
          <w:tcPr>
            <w:tcW w:w="1453" w:type="dxa"/>
            <w:tcBorders>
              <w:top w:val="single" w:sz="4" w:space="0" w:color="auto"/>
              <w:bottom w:val="single" w:sz="4" w:space="0" w:color="auto"/>
            </w:tcBorders>
          </w:tcPr>
          <w:p w14:paraId="07277E59" w14:textId="77777777" w:rsidR="00BD581C" w:rsidRPr="00524D7E" w:rsidRDefault="00BD581C" w:rsidP="00F529F5">
            <w:pPr>
              <w:jc w:val="center"/>
            </w:pPr>
            <w:r w:rsidRPr="00524D7E">
              <w:t>CYP2C9</w:t>
            </w:r>
          </w:p>
        </w:tc>
        <w:tc>
          <w:tcPr>
            <w:tcW w:w="1324" w:type="dxa"/>
            <w:tcBorders>
              <w:top w:val="single" w:sz="4" w:space="0" w:color="auto"/>
              <w:bottom w:val="single" w:sz="4" w:space="0" w:color="auto"/>
            </w:tcBorders>
          </w:tcPr>
          <w:p w14:paraId="1126C938" w14:textId="77777777" w:rsidR="00BD581C" w:rsidRPr="00524D7E" w:rsidRDefault="00BD581C" w:rsidP="00F529F5">
            <w:pPr>
              <w:jc w:val="center"/>
            </w:pPr>
            <w:r w:rsidRPr="00524D7E">
              <w:t>CYP2C19</w:t>
            </w:r>
          </w:p>
        </w:tc>
        <w:tc>
          <w:tcPr>
            <w:tcW w:w="1324" w:type="dxa"/>
            <w:tcBorders>
              <w:top w:val="single" w:sz="4" w:space="0" w:color="auto"/>
              <w:bottom w:val="single" w:sz="4" w:space="0" w:color="auto"/>
            </w:tcBorders>
          </w:tcPr>
          <w:p w14:paraId="18021541" w14:textId="77777777" w:rsidR="00BD581C" w:rsidRPr="00524D7E" w:rsidRDefault="00BD581C" w:rsidP="00F529F5">
            <w:pPr>
              <w:jc w:val="center"/>
            </w:pPr>
            <w:r w:rsidRPr="00524D7E">
              <w:t>CYP2D6</w:t>
            </w:r>
          </w:p>
        </w:tc>
        <w:tc>
          <w:tcPr>
            <w:tcW w:w="1289" w:type="dxa"/>
            <w:tcBorders>
              <w:top w:val="single" w:sz="4" w:space="0" w:color="auto"/>
              <w:bottom w:val="single" w:sz="4" w:space="0" w:color="auto"/>
            </w:tcBorders>
          </w:tcPr>
          <w:p w14:paraId="22F62306" w14:textId="77777777" w:rsidR="00BD581C" w:rsidRPr="00524D7E" w:rsidRDefault="00BD581C" w:rsidP="00F529F5">
            <w:pPr>
              <w:jc w:val="center"/>
            </w:pPr>
            <w:r w:rsidRPr="00524D7E">
              <w:t>ABCB1</w:t>
            </w:r>
          </w:p>
        </w:tc>
        <w:tc>
          <w:tcPr>
            <w:tcW w:w="1453" w:type="dxa"/>
            <w:tcBorders>
              <w:top w:val="single" w:sz="4" w:space="0" w:color="auto"/>
              <w:bottom w:val="single" w:sz="4" w:space="0" w:color="auto"/>
            </w:tcBorders>
          </w:tcPr>
          <w:p w14:paraId="57AA70CC" w14:textId="77777777" w:rsidR="00BD581C" w:rsidRPr="00524D7E" w:rsidRDefault="00BD581C" w:rsidP="00F529F5">
            <w:pPr>
              <w:jc w:val="center"/>
            </w:pPr>
            <w:r w:rsidRPr="00524D7E">
              <w:t>SLCO1B1</w:t>
            </w:r>
          </w:p>
        </w:tc>
      </w:tr>
      <w:tr w:rsidR="00BD581C" w:rsidRPr="00524D7E" w14:paraId="7CDE75DD" w14:textId="77777777" w:rsidTr="00F529F5">
        <w:trPr>
          <w:jc w:val="center"/>
        </w:trPr>
        <w:tc>
          <w:tcPr>
            <w:tcW w:w="9387" w:type="dxa"/>
            <w:gridSpan w:val="7"/>
            <w:tcBorders>
              <w:top w:val="single" w:sz="4" w:space="0" w:color="auto"/>
            </w:tcBorders>
            <w:vAlign w:val="center"/>
          </w:tcPr>
          <w:p w14:paraId="29715BE0" w14:textId="77777777" w:rsidR="00BD581C" w:rsidRPr="00524D7E" w:rsidRDefault="00BD581C" w:rsidP="00F529F5">
            <w:pPr>
              <w:jc w:val="both"/>
              <w:rPr>
                <w:b/>
                <w:bCs/>
              </w:rPr>
            </w:pPr>
            <w:r w:rsidRPr="00524D7E">
              <w:rPr>
                <w:b/>
                <w:bCs/>
                <w:lang w:val="en" w:eastAsia="zh-Hans"/>
              </w:rPr>
              <w:t>Substrates</w:t>
            </w:r>
          </w:p>
        </w:tc>
      </w:tr>
      <w:tr w:rsidR="00BD581C" w:rsidRPr="00524D7E" w14:paraId="3E9A29B3" w14:textId="77777777" w:rsidTr="00F529F5">
        <w:trPr>
          <w:jc w:val="center"/>
        </w:trPr>
        <w:tc>
          <w:tcPr>
            <w:tcW w:w="1324" w:type="dxa"/>
          </w:tcPr>
          <w:p w14:paraId="7D5CA926" w14:textId="77777777" w:rsidR="00BD581C" w:rsidRPr="00524D7E" w:rsidRDefault="00BD581C" w:rsidP="00F529F5">
            <w:pPr>
              <w:jc w:val="center"/>
            </w:pPr>
            <w:r w:rsidRPr="00524D7E">
              <w:t>Clopidogrel</w:t>
            </w:r>
          </w:p>
          <w:p w14:paraId="66D21F66" w14:textId="77777777" w:rsidR="00BD581C" w:rsidRPr="00524D7E" w:rsidRDefault="00BD581C" w:rsidP="00F529F5">
            <w:pPr>
              <w:jc w:val="center"/>
            </w:pPr>
            <w:r w:rsidRPr="00524D7E">
              <w:t>Ticagrelor</w:t>
            </w:r>
          </w:p>
          <w:p w14:paraId="260B6AFE" w14:textId="77777777" w:rsidR="00BD581C" w:rsidRPr="00524D7E" w:rsidRDefault="00BD581C" w:rsidP="00F529F5">
            <w:pPr>
              <w:jc w:val="center"/>
            </w:pPr>
            <w:r w:rsidRPr="00524D7E">
              <w:t>Rivaroxaban</w:t>
            </w:r>
          </w:p>
          <w:p w14:paraId="1F144B12" w14:textId="77777777" w:rsidR="00BD581C" w:rsidRPr="00524D7E" w:rsidRDefault="00BD581C" w:rsidP="00F529F5">
            <w:pPr>
              <w:jc w:val="center"/>
            </w:pPr>
            <w:r w:rsidRPr="00524D7E">
              <w:t>Apixaban</w:t>
            </w:r>
          </w:p>
          <w:p w14:paraId="6890BF3D" w14:textId="77777777" w:rsidR="00BD581C" w:rsidRPr="00524D7E" w:rsidRDefault="00BD581C" w:rsidP="00F529F5">
            <w:pPr>
              <w:jc w:val="center"/>
            </w:pPr>
            <w:r w:rsidRPr="00524D7E">
              <w:t>Simvastatin</w:t>
            </w:r>
          </w:p>
          <w:p w14:paraId="14056EDD" w14:textId="77777777" w:rsidR="00BD581C" w:rsidRPr="00524D7E" w:rsidRDefault="00BD581C" w:rsidP="00F529F5">
            <w:pPr>
              <w:jc w:val="center"/>
            </w:pPr>
            <w:r w:rsidRPr="00524D7E">
              <w:t>Atorvastatin</w:t>
            </w:r>
          </w:p>
          <w:p w14:paraId="2F7AD6BF" w14:textId="77777777" w:rsidR="00BD581C" w:rsidRPr="00524D7E" w:rsidRDefault="00BD581C" w:rsidP="00F529F5">
            <w:pPr>
              <w:jc w:val="center"/>
            </w:pPr>
            <w:r w:rsidRPr="00524D7E">
              <w:t>Amlodipine</w:t>
            </w:r>
          </w:p>
          <w:p w14:paraId="168D3BA6" w14:textId="77777777" w:rsidR="00BD581C" w:rsidRPr="00524D7E" w:rsidRDefault="00BD581C" w:rsidP="00F529F5">
            <w:pPr>
              <w:jc w:val="center"/>
            </w:pPr>
            <w:r w:rsidRPr="00524D7E">
              <w:t>Nifedipine</w:t>
            </w:r>
          </w:p>
          <w:p w14:paraId="4336161D" w14:textId="77777777" w:rsidR="00BD581C" w:rsidRPr="00524D7E" w:rsidRDefault="00BD581C" w:rsidP="00F529F5">
            <w:pPr>
              <w:jc w:val="center"/>
            </w:pPr>
            <w:r w:rsidRPr="00524D7E">
              <w:t>Felodipine</w:t>
            </w:r>
          </w:p>
          <w:p w14:paraId="0CFB22F7" w14:textId="77777777" w:rsidR="00BD581C" w:rsidRPr="00524D7E" w:rsidRDefault="00BD581C" w:rsidP="00F529F5">
            <w:pPr>
              <w:jc w:val="center"/>
            </w:pPr>
            <w:r w:rsidRPr="00524D7E">
              <w:t>Diltiazem</w:t>
            </w:r>
          </w:p>
          <w:p w14:paraId="19791BB3" w14:textId="77777777" w:rsidR="00BD581C" w:rsidRPr="00524D7E" w:rsidRDefault="00BD581C" w:rsidP="00F529F5">
            <w:pPr>
              <w:jc w:val="center"/>
            </w:pPr>
            <w:r w:rsidRPr="00524D7E">
              <w:t>Omeprazole</w:t>
            </w:r>
          </w:p>
          <w:p w14:paraId="56285DD2" w14:textId="77777777" w:rsidR="00BD581C" w:rsidRPr="00524D7E" w:rsidRDefault="00BD581C" w:rsidP="00F529F5">
            <w:pPr>
              <w:jc w:val="center"/>
            </w:pPr>
            <w:r w:rsidRPr="00524D7E">
              <w:t>Linagliptin</w:t>
            </w:r>
          </w:p>
          <w:p w14:paraId="65A4192E" w14:textId="77777777" w:rsidR="00BD581C" w:rsidRPr="00524D7E" w:rsidRDefault="00BD581C" w:rsidP="00F529F5">
            <w:pPr>
              <w:jc w:val="center"/>
            </w:pPr>
            <w:r w:rsidRPr="00524D7E">
              <w:t>Diazepam</w:t>
            </w:r>
          </w:p>
          <w:p w14:paraId="6366D605" w14:textId="77777777" w:rsidR="00BD581C" w:rsidRPr="00524D7E" w:rsidRDefault="00BD581C" w:rsidP="00F529F5">
            <w:pPr>
              <w:jc w:val="center"/>
            </w:pPr>
            <w:r w:rsidRPr="00524D7E">
              <w:t>Citalopram</w:t>
            </w:r>
          </w:p>
          <w:p w14:paraId="7B2D75A0" w14:textId="77777777" w:rsidR="00BD581C" w:rsidRPr="00524D7E" w:rsidRDefault="00BD581C" w:rsidP="00F529F5">
            <w:pPr>
              <w:jc w:val="center"/>
            </w:pPr>
            <w:r w:rsidRPr="00524D7E">
              <w:t>Escitalopram</w:t>
            </w:r>
          </w:p>
          <w:p w14:paraId="1A0665FA" w14:textId="77777777" w:rsidR="00BD581C" w:rsidRPr="00524D7E" w:rsidRDefault="00BD581C" w:rsidP="00F529F5">
            <w:pPr>
              <w:jc w:val="center"/>
            </w:pPr>
            <w:r w:rsidRPr="00524D7E">
              <w:t>Midazolam</w:t>
            </w:r>
          </w:p>
          <w:p w14:paraId="0282DC33" w14:textId="77777777" w:rsidR="00BD581C" w:rsidRPr="00524D7E" w:rsidRDefault="00BD581C" w:rsidP="00F529F5">
            <w:pPr>
              <w:jc w:val="center"/>
            </w:pPr>
            <w:r w:rsidRPr="00524D7E">
              <w:t>Trazodone</w:t>
            </w:r>
          </w:p>
          <w:p w14:paraId="714642BA" w14:textId="77777777" w:rsidR="00BD581C" w:rsidRPr="00524D7E" w:rsidRDefault="00BD581C" w:rsidP="00F529F5">
            <w:pPr>
              <w:jc w:val="center"/>
            </w:pPr>
            <w:r w:rsidRPr="00524D7E">
              <w:t>Zolpidem</w:t>
            </w:r>
          </w:p>
        </w:tc>
        <w:tc>
          <w:tcPr>
            <w:tcW w:w="1220" w:type="dxa"/>
          </w:tcPr>
          <w:p w14:paraId="2F7ACE3D" w14:textId="77777777" w:rsidR="00BD581C" w:rsidRPr="00524D7E" w:rsidRDefault="00BD581C" w:rsidP="00F529F5">
            <w:pPr>
              <w:jc w:val="center"/>
              <w:rPr>
                <w:lang w:val="en" w:eastAsia="zh-Hans"/>
              </w:rPr>
            </w:pPr>
            <w:r w:rsidRPr="00524D7E">
              <w:rPr>
                <w:lang w:val="en" w:eastAsia="zh-Hans"/>
              </w:rPr>
              <w:t>Torsemide</w:t>
            </w:r>
          </w:p>
        </w:tc>
        <w:tc>
          <w:tcPr>
            <w:tcW w:w="1453" w:type="dxa"/>
          </w:tcPr>
          <w:p w14:paraId="1546BD86" w14:textId="77777777" w:rsidR="00BD581C" w:rsidRPr="00524D7E" w:rsidRDefault="00BD581C" w:rsidP="00F529F5">
            <w:pPr>
              <w:jc w:val="center"/>
            </w:pPr>
            <w:r w:rsidRPr="00524D7E">
              <w:t>Clopidogrel</w:t>
            </w:r>
          </w:p>
          <w:p w14:paraId="55E17C78" w14:textId="77777777" w:rsidR="00BD581C" w:rsidRPr="00524D7E" w:rsidRDefault="00BD581C" w:rsidP="00F529F5">
            <w:pPr>
              <w:jc w:val="center"/>
            </w:pPr>
            <w:r w:rsidRPr="00524D7E">
              <w:t>Warfarin</w:t>
            </w:r>
          </w:p>
          <w:p w14:paraId="4670E9AD" w14:textId="77777777" w:rsidR="00BD581C" w:rsidRPr="00524D7E" w:rsidRDefault="00BD581C" w:rsidP="00F529F5">
            <w:pPr>
              <w:jc w:val="center"/>
            </w:pPr>
            <w:r w:rsidRPr="00524D7E">
              <w:t>Fluvastatin</w:t>
            </w:r>
          </w:p>
          <w:p w14:paraId="74C162C4" w14:textId="77777777" w:rsidR="00BD581C" w:rsidRPr="00524D7E" w:rsidRDefault="00BD581C" w:rsidP="00F529F5">
            <w:pPr>
              <w:jc w:val="center"/>
            </w:pPr>
            <w:r w:rsidRPr="00524D7E">
              <w:t>Irbesartan</w:t>
            </w:r>
          </w:p>
          <w:p w14:paraId="39F70000" w14:textId="77777777" w:rsidR="00BD581C" w:rsidRPr="00524D7E" w:rsidRDefault="00BD581C" w:rsidP="00F529F5">
            <w:pPr>
              <w:jc w:val="center"/>
            </w:pPr>
            <w:r w:rsidRPr="00524D7E">
              <w:t>Losartan</w:t>
            </w:r>
          </w:p>
          <w:p w14:paraId="53C7D125" w14:textId="77777777" w:rsidR="00BD581C" w:rsidRPr="00524D7E" w:rsidRDefault="00BD581C" w:rsidP="00F529F5">
            <w:pPr>
              <w:jc w:val="center"/>
            </w:pPr>
            <w:r w:rsidRPr="00524D7E">
              <w:t>Torsemide</w:t>
            </w:r>
          </w:p>
          <w:p w14:paraId="33AF6DC8" w14:textId="77777777" w:rsidR="00BD581C" w:rsidRPr="00524D7E" w:rsidRDefault="00BD581C" w:rsidP="00F529F5">
            <w:pPr>
              <w:jc w:val="center"/>
            </w:pPr>
            <w:proofErr w:type="spellStart"/>
            <w:r w:rsidRPr="00524D7E">
              <w:t>Glibenclamide</w:t>
            </w:r>
            <w:proofErr w:type="spellEnd"/>
          </w:p>
          <w:p w14:paraId="6C13565D" w14:textId="77777777" w:rsidR="00BD581C" w:rsidRPr="00524D7E" w:rsidRDefault="00BD581C" w:rsidP="00F529F5">
            <w:pPr>
              <w:jc w:val="center"/>
            </w:pPr>
            <w:r w:rsidRPr="00524D7E">
              <w:t>Glimepiride</w:t>
            </w:r>
          </w:p>
        </w:tc>
        <w:tc>
          <w:tcPr>
            <w:tcW w:w="1324" w:type="dxa"/>
          </w:tcPr>
          <w:p w14:paraId="3CE51D47" w14:textId="77777777" w:rsidR="00BD581C" w:rsidRPr="00524D7E" w:rsidRDefault="00BD581C" w:rsidP="00F529F5">
            <w:pPr>
              <w:jc w:val="center"/>
              <w:rPr>
                <w:lang w:val="en" w:eastAsia="zh-Hans"/>
              </w:rPr>
            </w:pPr>
            <w:r w:rsidRPr="00524D7E">
              <w:rPr>
                <w:lang w:val="en" w:eastAsia="zh-Hans"/>
              </w:rPr>
              <w:t>Clopidogrel</w:t>
            </w:r>
          </w:p>
          <w:p w14:paraId="3CA1116C" w14:textId="77777777" w:rsidR="00BD581C" w:rsidRPr="00524D7E" w:rsidRDefault="00BD581C" w:rsidP="00F529F5">
            <w:pPr>
              <w:jc w:val="center"/>
              <w:rPr>
                <w:lang w:val="en" w:eastAsia="zh-Hans"/>
              </w:rPr>
            </w:pPr>
            <w:r w:rsidRPr="00524D7E">
              <w:rPr>
                <w:lang w:val="en" w:eastAsia="zh-Hans"/>
              </w:rPr>
              <w:t>Warfarin</w:t>
            </w:r>
          </w:p>
          <w:p w14:paraId="0A2633E7" w14:textId="77777777" w:rsidR="00BD581C" w:rsidRPr="00524D7E" w:rsidRDefault="00BD581C" w:rsidP="00F529F5">
            <w:pPr>
              <w:jc w:val="center"/>
              <w:rPr>
                <w:lang w:val="en" w:eastAsia="zh-Hans"/>
              </w:rPr>
            </w:pPr>
            <w:r w:rsidRPr="00524D7E">
              <w:rPr>
                <w:lang w:val="en" w:eastAsia="zh-Hans"/>
              </w:rPr>
              <w:t>Omeprazole</w:t>
            </w:r>
          </w:p>
          <w:p w14:paraId="76A1EC52" w14:textId="77777777" w:rsidR="00BD581C" w:rsidRPr="00524D7E" w:rsidRDefault="00BD581C" w:rsidP="00F529F5">
            <w:pPr>
              <w:jc w:val="center"/>
              <w:rPr>
                <w:lang w:val="en" w:eastAsia="zh-Hans"/>
              </w:rPr>
            </w:pPr>
            <w:r w:rsidRPr="00524D7E">
              <w:rPr>
                <w:lang w:val="en" w:eastAsia="zh-Hans"/>
              </w:rPr>
              <w:t>Diazepam</w:t>
            </w:r>
          </w:p>
          <w:p w14:paraId="3CF409F7" w14:textId="77777777" w:rsidR="00BD581C" w:rsidRPr="00524D7E" w:rsidRDefault="00BD581C" w:rsidP="00F529F5">
            <w:pPr>
              <w:jc w:val="center"/>
              <w:rPr>
                <w:lang w:val="en" w:eastAsia="zh-Hans"/>
              </w:rPr>
            </w:pPr>
            <w:r w:rsidRPr="00524D7E">
              <w:rPr>
                <w:lang w:val="en" w:eastAsia="zh-Hans"/>
              </w:rPr>
              <w:t>Citalopram</w:t>
            </w:r>
          </w:p>
          <w:p w14:paraId="792F0C16" w14:textId="77777777" w:rsidR="00BD581C" w:rsidRPr="00524D7E" w:rsidRDefault="00BD581C" w:rsidP="00F529F5">
            <w:pPr>
              <w:jc w:val="center"/>
              <w:rPr>
                <w:lang w:val="en" w:eastAsia="zh-Hans"/>
              </w:rPr>
            </w:pPr>
            <w:r w:rsidRPr="00524D7E">
              <w:rPr>
                <w:lang w:val="en" w:eastAsia="zh-Hans"/>
              </w:rPr>
              <w:t>Escitalopram</w:t>
            </w:r>
          </w:p>
        </w:tc>
        <w:tc>
          <w:tcPr>
            <w:tcW w:w="1324" w:type="dxa"/>
          </w:tcPr>
          <w:p w14:paraId="1CEFB383" w14:textId="77777777" w:rsidR="00BD581C" w:rsidRPr="00524D7E" w:rsidRDefault="00BD581C" w:rsidP="00F529F5">
            <w:pPr>
              <w:jc w:val="center"/>
              <w:rPr>
                <w:lang w:val="en" w:eastAsia="zh-Hans"/>
              </w:rPr>
            </w:pPr>
            <w:r w:rsidRPr="00524D7E">
              <w:rPr>
                <w:lang w:val="en" w:eastAsia="zh-Hans"/>
              </w:rPr>
              <w:t>Metoprolol</w:t>
            </w:r>
          </w:p>
          <w:p w14:paraId="32C66475" w14:textId="77777777" w:rsidR="00BD581C" w:rsidRPr="00524D7E" w:rsidRDefault="00BD581C" w:rsidP="00F529F5">
            <w:pPr>
              <w:jc w:val="center"/>
              <w:rPr>
                <w:lang w:val="en" w:eastAsia="zh-Hans"/>
              </w:rPr>
            </w:pPr>
            <w:r w:rsidRPr="00524D7E">
              <w:rPr>
                <w:lang w:val="en" w:eastAsia="zh-Hans"/>
              </w:rPr>
              <w:t>Carvedilol</w:t>
            </w:r>
          </w:p>
          <w:p w14:paraId="0008BB5E" w14:textId="77777777" w:rsidR="00BD581C" w:rsidRPr="00524D7E" w:rsidRDefault="00BD581C" w:rsidP="00F529F5">
            <w:pPr>
              <w:jc w:val="center"/>
              <w:rPr>
                <w:lang w:val="en" w:eastAsia="zh-Hans"/>
              </w:rPr>
            </w:pPr>
            <w:r w:rsidRPr="00524D7E">
              <w:rPr>
                <w:lang w:val="en" w:eastAsia="zh-Hans"/>
              </w:rPr>
              <w:t>Propafenone</w:t>
            </w:r>
          </w:p>
          <w:p w14:paraId="6A08B6F9" w14:textId="77777777" w:rsidR="00BD581C" w:rsidRPr="00524D7E" w:rsidRDefault="00BD581C" w:rsidP="00F529F5">
            <w:pPr>
              <w:jc w:val="center"/>
              <w:rPr>
                <w:lang w:val="en" w:eastAsia="zh-Hans"/>
              </w:rPr>
            </w:pPr>
            <w:r w:rsidRPr="00524D7E">
              <w:rPr>
                <w:lang w:val="en" w:eastAsia="zh-Hans"/>
              </w:rPr>
              <w:t>Citalopram</w:t>
            </w:r>
          </w:p>
          <w:p w14:paraId="6B6066A4" w14:textId="77777777" w:rsidR="00BD581C" w:rsidRPr="00524D7E" w:rsidRDefault="00BD581C" w:rsidP="00F529F5">
            <w:pPr>
              <w:jc w:val="center"/>
              <w:rPr>
                <w:lang w:val="en" w:eastAsia="zh-Hans"/>
              </w:rPr>
            </w:pPr>
            <w:r w:rsidRPr="00524D7E">
              <w:rPr>
                <w:lang w:val="en" w:eastAsia="zh-Hans"/>
              </w:rPr>
              <w:t>Escitalopram</w:t>
            </w:r>
          </w:p>
          <w:p w14:paraId="6C4E968A" w14:textId="77777777" w:rsidR="00BD581C" w:rsidRPr="00524D7E" w:rsidRDefault="00BD581C" w:rsidP="00F529F5">
            <w:pPr>
              <w:jc w:val="center"/>
              <w:rPr>
                <w:lang w:val="en" w:eastAsia="zh-Hans"/>
              </w:rPr>
            </w:pPr>
            <w:r w:rsidRPr="00524D7E">
              <w:rPr>
                <w:lang w:val="en" w:eastAsia="zh-Hans"/>
              </w:rPr>
              <w:t>Donepezil</w:t>
            </w:r>
          </w:p>
        </w:tc>
        <w:tc>
          <w:tcPr>
            <w:tcW w:w="1289" w:type="dxa"/>
          </w:tcPr>
          <w:p w14:paraId="1DF21ACE" w14:textId="77777777" w:rsidR="00BD581C" w:rsidRPr="00524D7E" w:rsidRDefault="00BD581C" w:rsidP="00F529F5">
            <w:pPr>
              <w:jc w:val="center"/>
              <w:rPr>
                <w:lang w:val="en" w:eastAsia="zh-Hans"/>
              </w:rPr>
            </w:pPr>
            <w:r w:rsidRPr="00524D7E">
              <w:rPr>
                <w:lang w:val="en" w:eastAsia="zh-Hans"/>
              </w:rPr>
              <w:t>Apixaban</w:t>
            </w:r>
          </w:p>
          <w:p w14:paraId="6BFB0F40" w14:textId="77777777" w:rsidR="00BD581C" w:rsidRPr="00524D7E" w:rsidRDefault="00BD581C" w:rsidP="00F529F5">
            <w:pPr>
              <w:jc w:val="center"/>
              <w:rPr>
                <w:lang w:val="en" w:eastAsia="zh-Hans"/>
              </w:rPr>
            </w:pPr>
            <w:r w:rsidRPr="00524D7E">
              <w:rPr>
                <w:lang w:val="en" w:eastAsia="zh-Hans"/>
              </w:rPr>
              <w:t>Atorvastatin</w:t>
            </w:r>
          </w:p>
          <w:p w14:paraId="1984EFDB" w14:textId="77777777" w:rsidR="00BD581C" w:rsidRPr="00524D7E" w:rsidRDefault="00BD581C" w:rsidP="00F529F5">
            <w:pPr>
              <w:jc w:val="center"/>
              <w:rPr>
                <w:lang w:val="en" w:eastAsia="zh-Hans"/>
              </w:rPr>
            </w:pPr>
            <w:r w:rsidRPr="00524D7E">
              <w:rPr>
                <w:lang w:val="en" w:eastAsia="zh-Hans"/>
              </w:rPr>
              <w:t>Clopidogrel</w:t>
            </w:r>
          </w:p>
          <w:p w14:paraId="1BF263BA" w14:textId="77777777" w:rsidR="00BD581C" w:rsidRPr="00524D7E" w:rsidRDefault="00BD581C" w:rsidP="00F529F5">
            <w:pPr>
              <w:jc w:val="center"/>
              <w:rPr>
                <w:lang w:val="en" w:eastAsia="zh-Hans"/>
              </w:rPr>
            </w:pPr>
            <w:r w:rsidRPr="00524D7E">
              <w:rPr>
                <w:lang w:val="en" w:eastAsia="zh-Hans"/>
              </w:rPr>
              <w:t>Dabigatran</w:t>
            </w:r>
          </w:p>
          <w:p w14:paraId="3CE88EC4" w14:textId="77777777" w:rsidR="00BD581C" w:rsidRPr="00524D7E" w:rsidRDefault="00BD581C" w:rsidP="00F529F5">
            <w:pPr>
              <w:jc w:val="center"/>
              <w:rPr>
                <w:lang w:val="en" w:eastAsia="zh-Hans"/>
              </w:rPr>
            </w:pPr>
            <w:r w:rsidRPr="00524D7E">
              <w:rPr>
                <w:lang w:val="en" w:eastAsia="zh-Hans"/>
              </w:rPr>
              <w:t>Digoxin</w:t>
            </w:r>
          </w:p>
          <w:p w14:paraId="40B9D7E2" w14:textId="77777777" w:rsidR="00BD581C" w:rsidRPr="00524D7E" w:rsidRDefault="00BD581C" w:rsidP="00F529F5">
            <w:pPr>
              <w:jc w:val="center"/>
              <w:rPr>
                <w:lang w:val="en" w:eastAsia="zh-Hans"/>
              </w:rPr>
            </w:pPr>
            <w:r w:rsidRPr="00524D7E">
              <w:rPr>
                <w:lang w:val="en" w:eastAsia="zh-Hans"/>
              </w:rPr>
              <w:t>Diltiazem</w:t>
            </w:r>
          </w:p>
          <w:p w14:paraId="349BDB69" w14:textId="77777777" w:rsidR="00BD581C" w:rsidRPr="00524D7E" w:rsidRDefault="00BD581C" w:rsidP="00F529F5">
            <w:pPr>
              <w:jc w:val="center"/>
              <w:rPr>
                <w:lang w:val="en" w:eastAsia="zh-Hans"/>
              </w:rPr>
            </w:pPr>
            <w:r w:rsidRPr="00524D7E">
              <w:rPr>
                <w:lang w:val="en" w:eastAsia="zh-Hans"/>
              </w:rPr>
              <w:t>Losartan</w:t>
            </w:r>
          </w:p>
          <w:p w14:paraId="5A3D0A9C" w14:textId="77777777" w:rsidR="00BD581C" w:rsidRPr="00524D7E" w:rsidRDefault="00BD581C" w:rsidP="00F529F5">
            <w:pPr>
              <w:jc w:val="center"/>
              <w:rPr>
                <w:lang w:val="en" w:eastAsia="zh-Hans"/>
              </w:rPr>
            </w:pPr>
            <w:r w:rsidRPr="00524D7E">
              <w:rPr>
                <w:lang w:val="en" w:eastAsia="zh-Hans"/>
              </w:rPr>
              <w:t>Rivaroxaban</w:t>
            </w:r>
          </w:p>
          <w:p w14:paraId="72CCD6BD" w14:textId="77777777" w:rsidR="00BD581C" w:rsidRPr="00524D7E" w:rsidRDefault="00BD581C" w:rsidP="00F529F5">
            <w:pPr>
              <w:jc w:val="center"/>
              <w:rPr>
                <w:lang w:val="en" w:eastAsia="zh-Hans"/>
              </w:rPr>
            </w:pPr>
            <w:proofErr w:type="spellStart"/>
            <w:r w:rsidRPr="00524D7E">
              <w:rPr>
                <w:lang w:val="en" w:eastAsia="zh-Hans"/>
              </w:rPr>
              <w:t>Saxagliptin</w:t>
            </w:r>
            <w:proofErr w:type="spellEnd"/>
          </w:p>
          <w:p w14:paraId="37570938" w14:textId="77777777" w:rsidR="00BD581C" w:rsidRPr="00524D7E" w:rsidRDefault="00BD581C" w:rsidP="00F529F5">
            <w:pPr>
              <w:jc w:val="center"/>
              <w:rPr>
                <w:lang w:val="en" w:eastAsia="zh-Hans"/>
              </w:rPr>
            </w:pPr>
            <w:r w:rsidRPr="00524D7E">
              <w:rPr>
                <w:lang w:val="en" w:eastAsia="zh-Hans"/>
              </w:rPr>
              <w:t>Ticagrelor</w:t>
            </w:r>
          </w:p>
          <w:p w14:paraId="21098D3A" w14:textId="77777777" w:rsidR="00BD581C" w:rsidRPr="00524D7E" w:rsidRDefault="00BD581C" w:rsidP="00F529F5">
            <w:pPr>
              <w:jc w:val="center"/>
              <w:rPr>
                <w:lang w:val="en" w:eastAsia="zh-Hans"/>
              </w:rPr>
            </w:pPr>
            <w:r w:rsidRPr="00524D7E">
              <w:rPr>
                <w:lang w:val="en" w:eastAsia="zh-Hans"/>
              </w:rPr>
              <w:t>Warfarin</w:t>
            </w:r>
          </w:p>
        </w:tc>
        <w:tc>
          <w:tcPr>
            <w:tcW w:w="1453" w:type="dxa"/>
          </w:tcPr>
          <w:p w14:paraId="067BA26C" w14:textId="77777777" w:rsidR="00BD581C" w:rsidRPr="00524D7E" w:rsidRDefault="00BD581C" w:rsidP="00F529F5">
            <w:pPr>
              <w:jc w:val="center"/>
              <w:rPr>
                <w:lang w:val="en" w:eastAsia="zh-Hans"/>
              </w:rPr>
            </w:pPr>
            <w:r w:rsidRPr="00524D7E">
              <w:rPr>
                <w:lang w:val="en" w:eastAsia="zh-Hans"/>
              </w:rPr>
              <w:t>Atorvastatin</w:t>
            </w:r>
          </w:p>
          <w:p w14:paraId="5012AD20" w14:textId="77777777" w:rsidR="00BD581C" w:rsidRPr="00524D7E" w:rsidRDefault="00BD581C" w:rsidP="00F529F5">
            <w:pPr>
              <w:jc w:val="center"/>
              <w:rPr>
                <w:lang w:val="en" w:eastAsia="zh-Hans"/>
              </w:rPr>
            </w:pPr>
            <w:proofErr w:type="spellStart"/>
            <w:r w:rsidRPr="00524D7E">
              <w:rPr>
                <w:lang w:val="en" w:eastAsia="zh-Hans"/>
              </w:rPr>
              <w:t>Glibenclamide</w:t>
            </w:r>
            <w:proofErr w:type="spellEnd"/>
          </w:p>
          <w:p w14:paraId="77887EB0" w14:textId="77777777" w:rsidR="00BD581C" w:rsidRPr="00524D7E" w:rsidRDefault="00BD581C" w:rsidP="00F529F5">
            <w:pPr>
              <w:jc w:val="center"/>
              <w:rPr>
                <w:lang w:val="en" w:eastAsia="zh-Hans"/>
              </w:rPr>
            </w:pPr>
            <w:proofErr w:type="spellStart"/>
            <w:r w:rsidRPr="00524D7E">
              <w:rPr>
                <w:lang w:val="en" w:eastAsia="zh-Hans"/>
              </w:rPr>
              <w:t>Pitavastatin</w:t>
            </w:r>
            <w:proofErr w:type="spellEnd"/>
          </w:p>
          <w:p w14:paraId="4A710C84" w14:textId="77777777" w:rsidR="00BD581C" w:rsidRPr="00524D7E" w:rsidRDefault="00BD581C" w:rsidP="00F529F5">
            <w:pPr>
              <w:jc w:val="center"/>
              <w:rPr>
                <w:lang w:val="en" w:eastAsia="zh-Hans"/>
              </w:rPr>
            </w:pPr>
            <w:r w:rsidRPr="00524D7E">
              <w:rPr>
                <w:lang w:val="en" w:eastAsia="zh-Hans"/>
              </w:rPr>
              <w:t>Pravastatin</w:t>
            </w:r>
          </w:p>
          <w:p w14:paraId="6DF9F10D" w14:textId="77777777" w:rsidR="00BD581C" w:rsidRPr="00524D7E" w:rsidRDefault="00BD581C" w:rsidP="00F529F5">
            <w:pPr>
              <w:jc w:val="center"/>
              <w:rPr>
                <w:lang w:val="en" w:eastAsia="zh-Hans"/>
              </w:rPr>
            </w:pPr>
            <w:r w:rsidRPr="00524D7E">
              <w:rPr>
                <w:lang w:val="en" w:eastAsia="zh-Hans"/>
              </w:rPr>
              <w:t>Repaglinide</w:t>
            </w:r>
          </w:p>
          <w:p w14:paraId="28A17C68" w14:textId="77777777" w:rsidR="00BD581C" w:rsidRPr="00524D7E" w:rsidRDefault="00BD581C" w:rsidP="00F529F5">
            <w:pPr>
              <w:jc w:val="center"/>
              <w:rPr>
                <w:lang w:val="en" w:eastAsia="zh-Hans"/>
              </w:rPr>
            </w:pPr>
            <w:r w:rsidRPr="00524D7E">
              <w:rPr>
                <w:lang w:val="en" w:eastAsia="zh-Hans"/>
              </w:rPr>
              <w:t>Rosuvastatin</w:t>
            </w:r>
          </w:p>
          <w:p w14:paraId="562E5ED9" w14:textId="77777777" w:rsidR="00BD581C" w:rsidRPr="00524D7E" w:rsidRDefault="00BD581C" w:rsidP="00F529F5">
            <w:pPr>
              <w:jc w:val="center"/>
              <w:rPr>
                <w:lang w:val="en" w:eastAsia="zh-Hans"/>
              </w:rPr>
            </w:pPr>
            <w:r w:rsidRPr="00524D7E">
              <w:rPr>
                <w:lang w:val="en" w:eastAsia="zh-Hans"/>
              </w:rPr>
              <w:t>Simvastatin</w:t>
            </w:r>
          </w:p>
          <w:p w14:paraId="4BF98618" w14:textId="77777777" w:rsidR="00BD581C" w:rsidRPr="00524D7E" w:rsidRDefault="00BD581C" w:rsidP="00F529F5">
            <w:pPr>
              <w:jc w:val="center"/>
              <w:rPr>
                <w:rFonts w:eastAsia="PMingLiU"/>
                <w:lang w:val="en" w:eastAsia="zh-TW"/>
              </w:rPr>
            </w:pPr>
          </w:p>
        </w:tc>
      </w:tr>
      <w:tr w:rsidR="00BD581C" w:rsidRPr="00524D7E" w14:paraId="6A2126CF" w14:textId="77777777" w:rsidTr="00F529F5">
        <w:trPr>
          <w:jc w:val="center"/>
        </w:trPr>
        <w:tc>
          <w:tcPr>
            <w:tcW w:w="9387" w:type="dxa"/>
            <w:gridSpan w:val="7"/>
            <w:vAlign w:val="center"/>
          </w:tcPr>
          <w:p w14:paraId="3B3E8FD8" w14:textId="77777777" w:rsidR="00BD581C" w:rsidRPr="00524D7E" w:rsidRDefault="00BD581C" w:rsidP="00F529F5">
            <w:pPr>
              <w:jc w:val="both"/>
              <w:rPr>
                <w:b/>
                <w:bCs/>
              </w:rPr>
            </w:pPr>
            <w:r w:rsidRPr="00524D7E">
              <w:rPr>
                <w:b/>
                <w:bCs/>
                <w:lang w:eastAsia="zh-Hans"/>
              </w:rPr>
              <w:t>Inhibitors</w:t>
            </w:r>
          </w:p>
        </w:tc>
      </w:tr>
      <w:tr w:rsidR="00BD581C" w:rsidRPr="00524D7E" w14:paraId="35900FE8" w14:textId="77777777" w:rsidTr="00F529F5">
        <w:trPr>
          <w:jc w:val="center"/>
        </w:trPr>
        <w:tc>
          <w:tcPr>
            <w:tcW w:w="1324" w:type="dxa"/>
          </w:tcPr>
          <w:p w14:paraId="14DACF22" w14:textId="77777777" w:rsidR="00BD581C" w:rsidRPr="00524D7E" w:rsidRDefault="00BD581C" w:rsidP="00F529F5">
            <w:pPr>
              <w:shd w:val="clear" w:color="auto" w:fill="FDFDFD"/>
              <w:jc w:val="center"/>
              <w:rPr>
                <w:lang w:val="en" w:eastAsia="zh-Hans"/>
              </w:rPr>
            </w:pPr>
            <w:r w:rsidRPr="00524D7E">
              <w:rPr>
                <w:lang w:val="en" w:eastAsia="zh-Hans"/>
              </w:rPr>
              <w:t>Amlodipine</w:t>
            </w:r>
          </w:p>
          <w:p w14:paraId="29490F77" w14:textId="77777777" w:rsidR="00BD581C" w:rsidRPr="00524D7E" w:rsidRDefault="00BD581C" w:rsidP="00F529F5">
            <w:pPr>
              <w:shd w:val="clear" w:color="auto" w:fill="FDFDFD"/>
              <w:jc w:val="center"/>
              <w:rPr>
                <w:lang w:val="en" w:eastAsia="zh-Hans"/>
              </w:rPr>
            </w:pPr>
            <w:r w:rsidRPr="00524D7E">
              <w:rPr>
                <w:lang w:val="en" w:eastAsia="zh-Hans"/>
              </w:rPr>
              <w:t>Diltiazem</w:t>
            </w:r>
          </w:p>
          <w:p w14:paraId="72E2FFF9" w14:textId="77777777" w:rsidR="00BD581C" w:rsidRPr="00524D7E" w:rsidRDefault="00BD581C" w:rsidP="00F529F5">
            <w:pPr>
              <w:shd w:val="clear" w:color="auto" w:fill="FDFDFD"/>
              <w:jc w:val="center"/>
              <w:rPr>
                <w:lang w:val="en" w:eastAsia="zh-Hans"/>
              </w:rPr>
            </w:pPr>
            <w:r w:rsidRPr="00524D7E">
              <w:rPr>
                <w:lang w:val="en" w:eastAsia="zh-Hans"/>
              </w:rPr>
              <w:t>Omeprazole</w:t>
            </w:r>
          </w:p>
        </w:tc>
        <w:tc>
          <w:tcPr>
            <w:tcW w:w="1220" w:type="dxa"/>
          </w:tcPr>
          <w:p w14:paraId="0982F90F" w14:textId="77777777" w:rsidR="00BD581C" w:rsidRPr="00524D7E" w:rsidRDefault="00BD581C" w:rsidP="00F529F5">
            <w:pPr>
              <w:jc w:val="center"/>
            </w:pPr>
            <w:r w:rsidRPr="00524D7E">
              <w:t>Clopidogrel</w:t>
            </w:r>
          </w:p>
        </w:tc>
        <w:tc>
          <w:tcPr>
            <w:tcW w:w="1453" w:type="dxa"/>
          </w:tcPr>
          <w:p w14:paraId="009962D6" w14:textId="77777777" w:rsidR="00BD581C" w:rsidRPr="00524D7E" w:rsidRDefault="00BD581C" w:rsidP="00F529F5">
            <w:pPr>
              <w:shd w:val="clear" w:color="auto" w:fill="FDFDFD"/>
              <w:jc w:val="center"/>
              <w:rPr>
                <w:lang w:val="en" w:eastAsia="zh-Hans"/>
              </w:rPr>
            </w:pPr>
            <w:r w:rsidRPr="00524D7E">
              <w:rPr>
                <w:lang w:val="en" w:eastAsia="zh-Hans"/>
              </w:rPr>
              <w:t>Amiodarone</w:t>
            </w:r>
          </w:p>
          <w:p w14:paraId="17714991" w14:textId="77777777" w:rsidR="00BD581C" w:rsidRPr="00524D7E" w:rsidRDefault="00BD581C" w:rsidP="00F529F5">
            <w:pPr>
              <w:jc w:val="center"/>
            </w:pPr>
            <w:r w:rsidRPr="00524D7E">
              <w:t>Fluvastatin</w:t>
            </w:r>
          </w:p>
        </w:tc>
        <w:tc>
          <w:tcPr>
            <w:tcW w:w="1324" w:type="dxa"/>
          </w:tcPr>
          <w:p w14:paraId="701FFE64" w14:textId="77777777" w:rsidR="00BD581C" w:rsidRPr="00524D7E" w:rsidRDefault="00BD581C" w:rsidP="00F529F5">
            <w:pPr>
              <w:jc w:val="center"/>
              <w:rPr>
                <w:lang w:val="en" w:eastAsia="zh-Hans"/>
              </w:rPr>
            </w:pPr>
            <w:r w:rsidRPr="00524D7E">
              <w:rPr>
                <w:lang w:val="en" w:eastAsia="zh-Hans"/>
              </w:rPr>
              <w:t>Omeprazole</w:t>
            </w:r>
          </w:p>
          <w:p w14:paraId="166F28F2" w14:textId="77777777" w:rsidR="00BD581C" w:rsidRPr="00524D7E" w:rsidRDefault="00BD581C" w:rsidP="00F529F5">
            <w:pPr>
              <w:jc w:val="center"/>
              <w:rPr>
                <w:lang w:val="en" w:eastAsia="zh-Hans"/>
              </w:rPr>
            </w:pPr>
            <w:r w:rsidRPr="00524D7E">
              <w:rPr>
                <w:lang w:val="en" w:eastAsia="zh-Hans"/>
              </w:rPr>
              <w:t>Citalopram</w:t>
            </w:r>
          </w:p>
        </w:tc>
        <w:tc>
          <w:tcPr>
            <w:tcW w:w="1324" w:type="dxa"/>
          </w:tcPr>
          <w:p w14:paraId="41828948" w14:textId="77777777" w:rsidR="00BD581C" w:rsidRPr="00524D7E" w:rsidRDefault="00BD581C" w:rsidP="00F529F5">
            <w:pPr>
              <w:jc w:val="center"/>
            </w:pPr>
            <w:r w:rsidRPr="00524D7E">
              <w:t>Amiodarone</w:t>
            </w:r>
          </w:p>
          <w:p w14:paraId="47D95FEE" w14:textId="77777777" w:rsidR="00BD581C" w:rsidRPr="00524D7E" w:rsidRDefault="00BD581C" w:rsidP="00F529F5">
            <w:pPr>
              <w:jc w:val="center"/>
            </w:pPr>
            <w:r w:rsidRPr="00524D7E">
              <w:t>Citalopram</w:t>
            </w:r>
          </w:p>
          <w:p w14:paraId="7941FFF4" w14:textId="77777777" w:rsidR="00BD581C" w:rsidRPr="00524D7E" w:rsidRDefault="00BD581C" w:rsidP="00F529F5">
            <w:pPr>
              <w:jc w:val="center"/>
            </w:pPr>
            <w:r w:rsidRPr="00524D7E">
              <w:t>Escitalopram</w:t>
            </w:r>
          </w:p>
          <w:p w14:paraId="74053351" w14:textId="77777777" w:rsidR="00BD581C" w:rsidRPr="00524D7E" w:rsidRDefault="00BD581C" w:rsidP="00F529F5">
            <w:pPr>
              <w:jc w:val="center"/>
            </w:pPr>
            <w:r w:rsidRPr="00524D7E">
              <w:t>Sertraline</w:t>
            </w:r>
          </w:p>
        </w:tc>
        <w:tc>
          <w:tcPr>
            <w:tcW w:w="1289" w:type="dxa"/>
          </w:tcPr>
          <w:p w14:paraId="068E980D" w14:textId="77777777" w:rsidR="00BD581C" w:rsidRPr="00524D7E" w:rsidRDefault="00BD581C" w:rsidP="00F529F5">
            <w:pPr>
              <w:jc w:val="center"/>
              <w:rPr>
                <w:lang w:val="en" w:eastAsia="zh-Hans"/>
              </w:rPr>
            </w:pPr>
            <w:r w:rsidRPr="00524D7E">
              <w:rPr>
                <w:lang w:val="en" w:eastAsia="zh-Hans"/>
              </w:rPr>
              <w:t>Amiodarone</w:t>
            </w:r>
          </w:p>
          <w:p w14:paraId="276BD44F" w14:textId="77777777" w:rsidR="00BD581C" w:rsidRPr="00524D7E" w:rsidRDefault="00BD581C" w:rsidP="00F529F5">
            <w:pPr>
              <w:jc w:val="center"/>
              <w:rPr>
                <w:lang w:val="en" w:eastAsia="zh-Hans"/>
              </w:rPr>
            </w:pPr>
            <w:r w:rsidRPr="00524D7E">
              <w:rPr>
                <w:lang w:val="en" w:eastAsia="zh-Hans"/>
              </w:rPr>
              <w:t>Carvedilol</w:t>
            </w:r>
          </w:p>
          <w:p w14:paraId="6EBCAD45" w14:textId="77777777" w:rsidR="00BD581C" w:rsidRPr="00524D7E" w:rsidRDefault="00BD581C" w:rsidP="00F529F5">
            <w:pPr>
              <w:jc w:val="center"/>
              <w:rPr>
                <w:lang w:val="en" w:eastAsia="zh-Hans"/>
              </w:rPr>
            </w:pPr>
            <w:r w:rsidRPr="00524D7E">
              <w:rPr>
                <w:lang w:val="en" w:eastAsia="zh-Hans"/>
              </w:rPr>
              <w:t>Propafenone</w:t>
            </w:r>
          </w:p>
        </w:tc>
        <w:tc>
          <w:tcPr>
            <w:tcW w:w="1453" w:type="dxa"/>
          </w:tcPr>
          <w:p w14:paraId="57501059" w14:textId="77777777" w:rsidR="00BD581C" w:rsidRPr="00524D7E" w:rsidRDefault="00BD581C" w:rsidP="00F529F5">
            <w:pPr>
              <w:jc w:val="center"/>
            </w:pPr>
            <w:r w:rsidRPr="00524D7E">
              <w:t>——</w:t>
            </w:r>
          </w:p>
        </w:tc>
      </w:tr>
      <w:tr w:rsidR="00BD581C" w:rsidRPr="00524D7E" w14:paraId="269C0876" w14:textId="77777777" w:rsidTr="00F529F5">
        <w:trPr>
          <w:jc w:val="center"/>
        </w:trPr>
        <w:tc>
          <w:tcPr>
            <w:tcW w:w="9387" w:type="dxa"/>
            <w:gridSpan w:val="7"/>
            <w:vAlign w:val="center"/>
          </w:tcPr>
          <w:p w14:paraId="72BF0E7F" w14:textId="77777777" w:rsidR="00BD581C" w:rsidRPr="00524D7E" w:rsidRDefault="00BD581C" w:rsidP="00F529F5">
            <w:pPr>
              <w:jc w:val="both"/>
              <w:rPr>
                <w:b/>
                <w:bCs/>
              </w:rPr>
            </w:pPr>
            <w:r w:rsidRPr="00524D7E">
              <w:rPr>
                <w:b/>
                <w:bCs/>
              </w:rPr>
              <w:t>Inducers</w:t>
            </w:r>
          </w:p>
        </w:tc>
      </w:tr>
      <w:tr w:rsidR="00BD581C" w:rsidRPr="00524D7E" w14:paraId="0CCCA878" w14:textId="77777777" w:rsidTr="00F529F5">
        <w:trPr>
          <w:jc w:val="center"/>
        </w:trPr>
        <w:tc>
          <w:tcPr>
            <w:tcW w:w="1324" w:type="dxa"/>
            <w:tcBorders>
              <w:bottom w:val="single" w:sz="4" w:space="0" w:color="auto"/>
            </w:tcBorders>
          </w:tcPr>
          <w:p w14:paraId="4AFD671D" w14:textId="77777777" w:rsidR="00BD581C" w:rsidRPr="00524D7E" w:rsidRDefault="00BD581C" w:rsidP="00F529F5">
            <w:pPr>
              <w:jc w:val="center"/>
            </w:pPr>
            <w:r w:rsidRPr="00524D7E">
              <w:t>——</w:t>
            </w:r>
          </w:p>
        </w:tc>
        <w:tc>
          <w:tcPr>
            <w:tcW w:w="1220" w:type="dxa"/>
            <w:tcBorders>
              <w:bottom w:val="single" w:sz="4" w:space="0" w:color="auto"/>
            </w:tcBorders>
          </w:tcPr>
          <w:p w14:paraId="7669B1FA" w14:textId="77777777" w:rsidR="00BD581C" w:rsidRPr="00524D7E" w:rsidRDefault="00BD581C" w:rsidP="00F529F5">
            <w:pPr>
              <w:jc w:val="center"/>
            </w:pPr>
            <w:r w:rsidRPr="00524D7E">
              <w:t>——</w:t>
            </w:r>
          </w:p>
        </w:tc>
        <w:tc>
          <w:tcPr>
            <w:tcW w:w="1453" w:type="dxa"/>
            <w:tcBorders>
              <w:bottom w:val="single" w:sz="4" w:space="0" w:color="auto"/>
            </w:tcBorders>
          </w:tcPr>
          <w:p w14:paraId="4FDDB9FB" w14:textId="77777777" w:rsidR="00BD581C" w:rsidRPr="00524D7E" w:rsidRDefault="00BD581C" w:rsidP="00F529F5">
            <w:pPr>
              <w:jc w:val="center"/>
            </w:pPr>
            <w:r w:rsidRPr="00524D7E">
              <w:t>——</w:t>
            </w:r>
          </w:p>
        </w:tc>
        <w:tc>
          <w:tcPr>
            <w:tcW w:w="1324" w:type="dxa"/>
            <w:tcBorders>
              <w:bottom w:val="single" w:sz="4" w:space="0" w:color="auto"/>
            </w:tcBorders>
          </w:tcPr>
          <w:p w14:paraId="0834BD43" w14:textId="77777777" w:rsidR="00BD581C" w:rsidRPr="00524D7E" w:rsidRDefault="00BD581C" w:rsidP="00F529F5">
            <w:pPr>
              <w:jc w:val="center"/>
            </w:pPr>
            <w:r w:rsidRPr="00524D7E">
              <w:t>——</w:t>
            </w:r>
          </w:p>
        </w:tc>
        <w:tc>
          <w:tcPr>
            <w:tcW w:w="1324" w:type="dxa"/>
            <w:tcBorders>
              <w:bottom w:val="single" w:sz="4" w:space="0" w:color="auto"/>
            </w:tcBorders>
          </w:tcPr>
          <w:p w14:paraId="6A4D561B" w14:textId="77777777" w:rsidR="00BD581C" w:rsidRPr="00524D7E" w:rsidRDefault="00BD581C" w:rsidP="00F529F5">
            <w:pPr>
              <w:jc w:val="center"/>
            </w:pPr>
            <w:r w:rsidRPr="00524D7E">
              <w:t>——</w:t>
            </w:r>
          </w:p>
        </w:tc>
        <w:tc>
          <w:tcPr>
            <w:tcW w:w="1289" w:type="dxa"/>
            <w:tcBorders>
              <w:bottom w:val="single" w:sz="4" w:space="0" w:color="auto"/>
            </w:tcBorders>
          </w:tcPr>
          <w:p w14:paraId="33ED2E70" w14:textId="77777777" w:rsidR="00BD581C" w:rsidRPr="00524D7E" w:rsidRDefault="00BD581C" w:rsidP="00F529F5">
            <w:pPr>
              <w:jc w:val="center"/>
            </w:pPr>
            <w:r w:rsidRPr="00524D7E">
              <w:t>——</w:t>
            </w:r>
          </w:p>
        </w:tc>
        <w:tc>
          <w:tcPr>
            <w:tcW w:w="1453" w:type="dxa"/>
            <w:tcBorders>
              <w:bottom w:val="single" w:sz="4" w:space="0" w:color="auto"/>
            </w:tcBorders>
          </w:tcPr>
          <w:p w14:paraId="2D1B565B" w14:textId="77777777" w:rsidR="00BD581C" w:rsidRPr="00524D7E" w:rsidRDefault="00BD581C" w:rsidP="00F529F5">
            <w:pPr>
              <w:jc w:val="center"/>
            </w:pPr>
            <w:r w:rsidRPr="00524D7E">
              <w:t>——</w:t>
            </w:r>
          </w:p>
        </w:tc>
      </w:tr>
      <w:bookmarkEnd w:id="1"/>
    </w:tbl>
    <w:p w14:paraId="2267BB0B" w14:textId="77777777" w:rsidR="00BD581C" w:rsidRDefault="00BD581C" w:rsidP="00BD581C">
      <w:pPr>
        <w:rPr>
          <w:rFonts w:ascii="Times New Roman" w:eastAsia="黑体" w:hAnsi="Times New Roman" w:cs="Times New Roman"/>
          <w:b/>
          <w:bCs/>
          <w:szCs w:val="21"/>
        </w:rPr>
      </w:pPr>
    </w:p>
    <w:p w14:paraId="21EA2084" w14:textId="77777777" w:rsidR="007E01F6" w:rsidRDefault="007E01F6" w:rsidP="00BD581C">
      <w:pPr>
        <w:rPr>
          <w:rFonts w:ascii="Times New Roman" w:eastAsia="黑体" w:hAnsi="Times New Roman" w:cs="Times New Roman"/>
          <w:b/>
          <w:bCs/>
          <w:szCs w:val="21"/>
        </w:rPr>
      </w:pPr>
    </w:p>
    <w:p w14:paraId="75F93C07" w14:textId="77777777" w:rsidR="007E01F6" w:rsidRDefault="007E01F6" w:rsidP="00BD581C">
      <w:pPr>
        <w:rPr>
          <w:rFonts w:ascii="Times New Roman" w:eastAsia="黑体" w:hAnsi="Times New Roman" w:cs="Times New Roman"/>
          <w:b/>
          <w:bCs/>
          <w:szCs w:val="21"/>
        </w:rPr>
      </w:pPr>
    </w:p>
    <w:p w14:paraId="6A80CF22" w14:textId="77777777" w:rsidR="007E01F6" w:rsidRDefault="007E01F6" w:rsidP="00BD581C">
      <w:pPr>
        <w:rPr>
          <w:rFonts w:ascii="Times New Roman" w:eastAsia="黑体" w:hAnsi="Times New Roman" w:cs="Times New Roman"/>
          <w:b/>
          <w:bCs/>
          <w:szCs w:val="21"/>
        </w:rPr>
      </w:pPr>
    </w:p>
    <w:p w14:paraId="4973D5AC" w14:textId="77777777" w:rsidR="007E01F6" w:rsidRDefault="007E01F6" w:rsidP="00BD581C">
      <w:pPr>
        <w:rPr>
          <w:rFonts w:ascii="Times New Roman" w:eastAsia="黑体" w:hAnsi="Times New Roman" w:cs="Times New Roman"/>
          <w:b/>
          <w:bCs/>
          <w:szCs w:val="21"/>
        </w:rPr>
      </w:pPr>
    </w:p>
    <w:p w14:paraId="4E28E96E" w14:textId="77777777" w:rsidR="007E01F6" w:rsidRDefault="007E01F6" w:rsidP="00BD581C">
      <w:pPr>
        <w:rPr>
          <w:rFonts w:ascii="Times New Roman" w:eastAsia="黑体" w:hAnsi="Times New Roman" w:cs="Times New Roman"/>
          <w:b/>
          <w:bCs/>
          <w:szCs w:val="21"/>
        </w:rPr>
      </w:pPr>
    </w:p>
    <w:p w14:paraId="376A6998" w14:textId="77777777" w:rsidR="007E01F6" w:rsidRDefault="007E01F6" w:rsidP="00BD581C">
      <w:pPr>
        <w:rPr>
          <w:rFonts w:ascii="Times New Roman" w:eastAsia="黑体" w:hAnsi="Times New Roman" w:cs="Times New Roman"/>
          <w:b/>
          <w:bCs/>
          <w:szCs w:val="21"/>
        </w:rPr>
      </w:pPr>
    </w:p>
    <w:p w14:paraId="2AE3B485" w14:textId="77777777" w:rsidR="007E01F6" w:rsidRDefault="007E01F6" w:rsidP="00BD581C">
      <w:pPr>
        <w:rPr>
          <w:rFonts w:ascii="Times New Roman" w:eastAsia="黑体" w:hAnsi="Times New Roman" w:cs="Times New Roman"/>
          <w:b/>
          <w:bCs/>
          <w:szCs w:val="21"/>
        </w:rPr>
      </w:pPr>
    </w:p>
    <w:p w14:paraId="63A08285" w14:textId="77777777" w:rsidR="007E01F6" w:rsidRDefault="007E01F6" w:rsidP="00BD581C">
      <w:pPr>
        <w:rPr>
          <w:rFonts w:ascii="Times New Roman" w:eastAsia="黑体" w:hAnsi="Times New Roman" w:cs="Times New Roman"/>
          <w:b/>
          <w:bCs/>
          <w:szCs w:val="21"/>
        </w:rPr>
      </w:pPr>
    </w:p>
    <w:p w14:paraId="0B4C82F7" w14:textId="77777777" w:rsidR="007E01F6" w:rsidRDefault="007E01F6" w:rsidP="00BD581C">
      <w:pPr>
        <w:rPr>
          <w:rFonts w:ascii="Times New Roman" w:eastAsia="黑体" w:hAnsi="Times New Roman" w:cs="Times New Roman"/>
          <w:b/>
          <w:bCs/>
          <w:szCs w:val="21"/>
        </w:rPr>
      </w:pPr>
    </w:p>
    <w:p w14:paraId="363211BD" w14:textId="77777777" w:rsidR="007E01F6" w:rsidRDefault="007E01F6" w:rsidP="00BD581C">
      <w:pPr>
        <w:rPr>
          <w:rFonts w:ascii="Times New Roman" w:eastAsia="黑体" w:hAnsi="Times New Roman" w:cs="Times New Roman"/>
          <w:b/>
          <w:bCs/>
          <w:szCs w:val="21"/>
        </w:rPr>
      </w:pPr>
    </w:p>
    <w:p w14:paraId="458DF6CC" w14:textId="77777777" w:rsidR="007E01F6" w:rsidRDefault="007E01F6" w:rsidP="00BD581C">
      <w:pPr>
        <w:rPr>
          <w:rFonts w:ascii="Times New Roman" w:eastAsia="黑体" w:hAnsi="Times New Roman" w:cs="Times New Roman"/>
          <w:b/>
          <w:bCs/>
          <w:szCs w:val="21"/>
        </w:rPr>
      </w:pPr>
    </w:p>
    <w:p w14:paraId="60748661" w14:textId="77777777" w:rsidR="007E01F6" w:rsidRDefault="007E01F6" w:rsidP="00BD581C">
      <w:pPr>
        <w:rPr>
          <w:rFonts w:ascii="Times New Roman" w:eastAsia="黑体" w:hAnsi="Times New Roman" w:cs="Times New Roman"/>
          <w:b/>
          <w:bCs/>
          <w:szCs w:val="21"/>
        </w:rPr>
      </w:pPr>
    </w:p>
    <w:p w14:paraId="43FFDCD5" w14:textId="77777777" w:rsidR="007E01F6" w:rsidRDefault="007E01F6" w:rsidP="00BD581C">
      <w:pPr>
        <w:rPr>
          <w:rFonts w:ascii="Times New Roman" w:eastAsia="黑体" w:hAnsi="Times New Roman" w:cs="Times New Roman"/>
          <w:b/>
          <w:bCs/>
          <w:szCs w:val="21"/>
        </w:rPr>
      </w:pPr>
    </w:p>
    <w:p w14:paraId="09FB24A5" w14:textId="77777777" w:rsidR="007E01F6" w:rsidRDefault="007E01F6" w:rsidP="00BD581C">
      <w:pPr>
        <w:rPr>
          <w:rFonts w:ascii="Times New Roman" w:eastAsia="黑体" w:hAnsi="Times New Roman" w:cs="Times New Roman"/>
          <w:b/>
          <w:bCs/>
          <w:szCs w:val="21"/>
        </w:rPr>
      </w:pPr>
    </w:p>
    <w:p w14:paraId="212DFCFA" w14:textId="77777777" w:rsidR="007E01F6" w:rsidRDefault="007E01F6" w:rsidP="00BD581C">
      <w:pPr>
        <w:rPr>
          <w:rFonts w:ascii="Times New Roman" w:eastAsia="黑体" w:hAnsi="Times New Roman" w:cs="Times New Roman"/>
          <w:b/>
          <w:bCs/>
          <w:szCs w:val="21"/>
        </w:rPr>
      </w:pPr>
    </w:p>
    <w:p w14:paraId="7594492D" w14:textId="77777777" w:rsidR="007E01F6" w:rsidRDefault="007E01F6" w:rsidP="00BD581C">
      <w:pPr>
        <w:rPr>
          <w:rFonts w:ascii="Times New Roman" w:eastAsia="黑体" w:hAnsi="Times New Roman" w:cs="Times New Roman"/>
          <w:b/>
          <w:bCs/>
          <w:szCs w:val="21"/>
        </w:rPr>
      </w:pPr>
    </w:p>
    <w:p w14:paraId="1D8A3B60" w14:textId="77777777" w:rsidR="007E01F6" w:rsidRDefault="007E01F6" w:rsidP="00BD581C">
      <w:pPr>
        <w:rPr>
          <w:rFonts w:ascii="Times New Roman" w:eastAsia="黑体" w:hAnsi="Times New Roman" w:cs="Times New Roman"/>
          <w:b/>
          <w:bCs/>
          <w:szCs w:val="21"/>
        </w:rPr>
      </w:pPr>
    </w:p>
    <w:p w14:paraId="3E7A71CA" w14:textId="77777777" w:rsidR="007E01F6" w:rsidRDefault="007E01F6" w:rsidP="00BD581C">
      <w:pPr>
        <w:rPr>
          <w:rFonts w:ascii="Times New Roman" w:eastAsia="黑体" w:hAnsi="Times New Roman" w:cs="Times New Roman"/>
          <w:b/>
          <w:bCs/>
          <w:szCs w:val="21"/>
        </w:rPr>
      </w:pPr>
    </w:p>
    <w:p w14:paraId="213D0BA7" w14:textId="77777777" w:rsidR="007E01F6" w:rsidRDefault="007E01F6" w:rsidP="00BD581C">
      <w:pPr>
        <w:rPr>
          <w:rFonts w:ascii="Times New Roman" w:eastAsia="黑体" w:hAnsi="Times New Roman" w:cs="Times New Roman"/>
          <w:b/>
          <w:bCs/>
          <w:szCs w:val="21"/>
        </w:rPr>
      </w:pPr>
    </w:p>
    <w:p w14:paraId="7069D25F" w14:textId="77777777" w:rsidR="007E01F6" w:rsidRDefault="007E01F6" w:rsidP="00BD581C">
      <w:pPr>
        <w:rPr>
          <w:rFonts w:ascii="Times New Roman" w:eastAsia="黑体" w:hAnsi="Times New Roman" w:cs="Times New Roman"/>
          <w:b/>
          <w:bCs/>
          <w:szCs w:val="21"/>
        </w:rPr>
      </w:pPr>
    </w:p>
    <w:p w14:paraId="0B8020FF" w14:textId="77777777" w:rsidR="007E01F6" w:rsidRDefault="007E01F6" w:rsidP="00BD581C">
      <w:pPr>
        <w:rPr>
          <w:rFonts w:ascii="Times New Roman" w:eastAsia="黑体" w:hAnsi="Times New Roman" w:cs="Times New Roman"/>
          <w:b/>
          <w:bCs/>
          <w:szCs w:val="21"/>
        </w:rPr>
      </w:pPr>
    </w:p>
    <w:p w14:paraId="0A826C57" w14:textId="77777777" w:rsidR="007E01F6" w:rsidRDefault="007E01F6" w:rsidP="00BD581C">
      <w:pPr>
        <w:rPr>
          <w:rFonts w:ascii="Times New Roman" w:eastAsia="黑体" w:hAnsi="Times New Roman" w:cs="Times New Roman"/>
          <w:b/>
          <w:bCs/>
          <w:szCs w:val="21"/>
        </w:rPr>
      </w:pPr>
    </w:p>
    <w:p w14:paraId="642745F6" w14:textId="77777777" w:rsidR="007E01F6" w:rsidRDefault="007E01F6" w:rsidP="00BD581C">
      <w:pPr>
        <w:rPr>
          <w:rFonts w:ascii="Times New Roman" w:eastAsia="黑体" w:hAnsi="Times New Roman" w:cs="Times New Roman"/>
          <w:b/>
          <w:bCs/>
          <w:szCs w:val="21"/>
        </w:rPr>
      </w:pPr>
    </w:p>
    <w:tbl>
      <w:tblPr>
        <w:tblStyle w:val="ad"/>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6"/>
        <w:gridCol w:w="783"/>
        <w:gridCol w:w="1161"/>
        <w:gridCol w:w="1892"/>
        <w:gridCol w:w="992"/>
        <w:gridCol w:w="1276"/>
        <w:gridCol w:w="1371"/>
        <w:gridCol w:w="330"/>
      </w:tblGrid>
      <w:tr w:rsidR="00BD581C" w14:paraId="5FEBFE6C" w14:textId="77777777" w:rsidTr="00F529F5">
        <w:trPr>
          <w:gridAfter w:val="1"/>
          <w:wAfter w:w="330" w:type="dxa"/>
          <w:jc w:val="center"/>
        </w:trPr>
        <w:tc>
          <w:tcPr>
            <w:tcW w:w="8601" w:type="dxa"/>
            <w:gridSpan w:val="7"/>
            <w:tcBorders>
              <w:bottom w:val="single" w:sz="4" w:space="0" w:color="auto"/>
            </w:tcBorders>
            <w:vAlign w:val="center"/>
          </w:tcPr>
          <w:p w14:paraId="6B66C04B" w14:textId="77777777" w:rsidR="00BD581C" w:rsidRPr="009342A8" w:rsidRDefault="00BD581C" w:rsidP="00F529F5">
            <w:pPr>
              <w:rPr>
                <w:b/>
                <w:bCs/>
                <w:szCs w:val="21"/>
              </w:rPr>
            </w:pPr>
            <w:r w:rsidRPr="009342A8">
              <w:rPr>
                <w:b/>
                <w:bCs/>
                <w:color w:val="131413"/>
                <w:szCs w:val="21"/>
              </w:rPr>
              <w:lastRenderedPageBreak/>
              <w:t>Table S</w:t>
            </w:r>
            <w:r>
              <w:rPr>
                <w:b/>
                <w:bCs/>
                <w:color w:val="131413"/>
                <w:szCs w:val="21"/>
              </w:rPr>
              <w:t>3</w:t>
            </w:r>
            <w:r w:rsidRPr="009342A8">
              <w:rPr>
                <w:b/>
                <w:bCs/>
                <w:color w:val="131413"/>
                <w:szCs w:val="21"/>
              </w:rPr>
              <w:t>. Allele frequenc</w:t>
            </w:r>
            <w:r>
              <w:rPr>
                <w:b/>
                <w:bCs/>
                <w:szCs w:val="21"/>
              </w:rPr>
              <w:t>y of genetic variants of the cohort</w:t>
            </w:r>
          </w:p>
        </w:tc>
      </w:tr>
      <w:tr w:rsidR="00BD581C" w14:paraId="7B0546ED" w14:textId="77777777" w:rsidTr="00F529F5">
        <w:trPr>
          <w:jc w:val="center"/>
        </w:trPr>
        <w:tc>
          <w:tcPr>
            <w:tcW w:w="1126" w:type="dxa"/>
            <w:tcBorders>
              <w:top w:val="single" w:sz="4" w:space="0" w:color="auto"/>
              <w:bottom w:val="single" w:sz="4" w:space="0" w:color="auto"/>
            </w:tcBorders>
            <w:vAlign w:val="center"/>
          </w:tcPr>
          <w:p w14:paraId="7B8C54C4" w14:textId="77777777" w:rsidR="00BD581C" w:rsidRPr="009342A8" w:rsidRDefault="00BD581C" w:rsidP="00F529F5">
            <w:pPr>
              <w:jc w:val="center"/>
              <w:rPr>
                <w:b/>
                <w:bCs/>
                <w:color w:val="131413"/>
                <w:szCs w:val="21"/>
              </w:rPr>
            </w:pPr>
            <w:r w:rsidRPr="009342A8">
              <w:rPr>
                <w:b/>
                <w:bCs/>
                <w:color w:val="131413"/>
                <w:szCs w:val="21"/>
              </w:rPr>
              <w:t>Gene</w:t>
            </w:r>
          </w:p>
        </w:tc>
        <w:tc>
          <w:tcPr>
            <w:tcW w:w="783" w:type="dxa"/>
            <w:tcBorders>
              <w:top w:val="single" w:sz="4" w:space="0" w:color="auto"/>
              <w:bottom w:val="single" w:sz="4" w:space="0" w:color="auto"/>
            </w:tcBorders>
            <w:vAlign w:val="center"/>
          </w:tcPr>
          <w:p w14:paraId="519CD3BF" w14:textId="77777777" w:rsidR="00BD581C" w:rsidRPr="009342A8" w:rsidRDefault="00BD581C" w:rsidP="00F529F5">
            <w:pPr>
              <w:jc w:val="center"/>
              <w:rPr>
                <w:b/>
                <w:bCs/>
                <w:color w:val="131413"/>
                <w:szCs w:val="21"/>
              </w:rPr>
            </w:pPr>
            <w:r w:rsidRPr="009342A8">
              <w:rPr>
                <w:b/>
                <w:bCs/>
                <w:color w:val="131413"/>
                <w:szCs w:val="21"/>
              </w:rPr>
              <w:t>Alleles</w:t>
            </w:r>
          </w:p>
        </w:tc>
        <w:tc>
          <w:tcPr>
            <w:tcW w:w="1161" w:type="dxa"/>
            <w:tcBorders>
              <w:top w:val="single" w:sz="4" w:space="0" w:color="auto"/>
              <w:bottom w:val="single" w:sz="4" w:space="0" w:color="auto"/>
            </w:tcBorders>
            <w:vAlign w:val="center"/>
          </w:tcPr>
          <w:p w14:paraId="087419A3" w14:textId="77777777" w:rsidR="00BD581C" w:rsidRPr="009342A8" w:rsidRDefault="00BD581C" w:rsidP="00F529F5">
            <w:pPr>
              <w:jc w:val="center"/>
              <w:rPr>
                <w:b/>
                <w:bCs/>
                <w:color w:val="131413"/>
                <w:szCs w:val="21"/>
              </w:rPr>
            </w:pPr>
            <w:r w:rsidRPr="009342A8">
              <w:rPr>
                <w:b/>
                <w:bCs/>
                <w:color w:val="131413"/>
                <w:szCs w:val="21"/>
              </w:rPr>
              <w:t>Variants</w:t>
            </w:r>
          </w:p>
        </w:tc>
        <w:tc>
          <w:tcPr>
            <w:tcW w:w="1892" w:type="dxa"/>
            <w:tcBorders>
              <w:top w:val="single" w:sz="4" w:space="0" w:color="auto"/>
              <w:bottom w:val="single" w:sz="4" w:space="0" w:color="auto"/>
            </w:tcBorders>
            <w:vAlign w:val="center"/>
          </w:tcPr>
          <w:p w14:paraId="69082E1F" w14:textId="77777777" w:rsidR="00BD581C" w:rsidRPr="009342A8" w:rsidRDefault="00BD581C" w:rsidP="00F529F5">
            <w:pPr>
              <w:jc w:val="center"/>
              <w:rPr>
                <w:b/>
                <w:bCs/>
                <w:color w:val="131413"/>
                <w:szCs w:val="21"/>
              </w:rPr>
            </w:pPr>
            <w:r w:rsidRPr="009342A8">
              <w:rPr>
                <w:b/>
                <w:bCs/>
                <w:color w:val="131413"/>
                <w:szCs w:val="21"/>
              </w:rPr>
              <w:t>Functional</w:t>
            </w:r>
          </w:p>
          <w:p w14:paraId="79DE4608" w14:textId="77777777" w:rsidR="00BD581C" w:rsidRPr="009342A8" w:rsidRDefault="00BD581C" w:rsidP="00F529F5">
            <w:pPr>
              <w:jc w:val="center"/>
              <w:rPr>
                <w:b/>
                <w:bCs/>
                <w:color w:val="131413"/>
                <w:szCs w:val="21"/>
              </w:rPr>
            </w:pPr>
            <w:r w:rsidRPr="009342A8">
              <w:rPr>
                <w:b/>
                <w:bCs/>
                <w:color w:val="131413"/>
                <w:szCs w:val="21"/>
              </w:rPr>
              <w:t>consequence</w:t>
            </w:r>
          </w:p>
        </w:tc>
        <w:tc>
          <w:tcPr>
            <w:tcW w:w="992" w:type="dxa"/>
            <w:tcBorders>
              <w:top w:val="single" w:sz="4" w:space="0" w:color="auto"/>
              <w:bottom w:val="single" w:sz="4" w:space="0" w:color="auto"/>
            </w:tcBorders>
            <w:vAlign w:val="center"/>
          </w:tcPr>
          <w:p w14:paraId="5F319AE3" w14:textId="77777777" w:rsidR="00BD581C" w:rsidRPr="009342A8" w:rsidRDefault="00BD581C" w:rsidP="00F529F5">
            <w:pPr>
              <w:jc w:val="center"/>
              <w:rPr>
                <w:b/>
                <w:bCs/>
                <w:color w:val="131413"/>
                <w:szCs w:val="21"/>
              </w:rPr>
            </w:pPr>
            <w:r w:rsidRPr="009342A8">
              <w:rPr>
                <w:b/>
                <w:bCs/>
                <w:color w:val="131413"/>
                <w:szCs w:val="21"/>
              </w:rPr>
              <w:t>Number of alleles</w:t>
            </w:r>
          </w:p>
        </w:tc>
        <w:tc>
          <w:tcPr>
            <w:tcW w:w="1276" w:type="dxa"/>
            <w:tcBorders>
              <w:top w:val="single" w:sz="4" w:space="0" w:color="auto"/>
              <w:bottom w:val="single" w:sz="4" w:space="0" w:color="auto"/>
            </w:tcBorders>
            <w:vAlign w:val="center"/>
          </w:tcPr>
          <w:p w14:paraId="0D0FEB95" w14:textId="77777777" w:rsidR="00BD581C" w:rsidRPr="009342A8" w:rsidRDefault="00BD581C" w:rsidP="00F529F5">
            <w:pPr>
              <w:jc w:val="center"/>
              <w:rPr>
                <w:b/>
                <w:bCs/>
                <w:color w:val="131413"/>
                <w:szCs w:val="21"/>
              </w:rPr>
            </w:pPr>
            <w:r w:rsidRPr="009342A8">
              <w:rPr>
                <w:b/>
                <w:bCs/>
                <w:color w:val="131413"/>
                <w:szCs w:val="21"/>
              </w:rPr>
              <w:t>Allele frequencies</w:t>
            </w:r>
          </w:p>
        </w:tc>
        <w:tc>
          <w:tcPr>
            <w:tcW w:w="1701" w:type="dxa"/>
            <w:gridSpan w:val="2"/>
            <w:tcBorders>
              <w:top w:val="single" w:sz="4" w:space="0" w:color="auto"/>
              <w:bottom w:val="single" w:sz="4" w:space="0" w:color="auto"/>
            </w:tcBorders>
            <w:vAlign w:val="center"/>
          </w:tcPr>
          <w:p w14:paraId="36CD62EF" w14:textId="77777777" w:rsidR="00BD581C" w:rsidRPr="009342A8" w:rsidRDefault="00BD581C" w:rsidP="00F529F5">
            <w:pPr>
              <w:jc w:val="center"/>
              <w:rPr>
                <w:b/>
                <w:bCs/>
                <w:color w:val="131413"/>
                <w:szCs w:val="21"/>
              </w:rPr>
            </w:pPr>
            <w:r w:rsidRPr="009342A8">
              <w:rPr>
                <w:b/>
                <w:bCs/>
                <w:color w:val="131413"/>
                <w:szCs w:val="21"/>
              </w:rPr>
              <w:t xml:space="preserve">East Asian </w:t>
            </w:r>
          </w:p>
          <w:p w14:paraId="00594052" w14:textId="77777777" w:rsidR="00BD581C" w:rsidRPr="009342A8" w:rsidRDefault="00BD581C" w:rsidP="00F529F5">
            <w:pPr>
              <w:jc w:val="center"/>
              <w:rPr>
                <w:b/>
                <w:bCs/>
                <w:color w:val="131413"/>
                <w:szCs w:val="21"/>
              </w:rPr>
            </w:pPr>
            <w:r w:rsidRPr="009342A8">
              <w:rPr>
                <w:b/>
                <w:bCs/>
                <w:color w:val="131413"/>
                <w:szCs w:val="21"/>
              </w:rPr>
              <w:t>allele frequencies</w:t>
            </w:r>
          </w:p>
        </w:tc>
      </w:tr>
      <w:tr w:rsidR="00BD581C" w14:paraId="522335DD" w14:textId="77777777" w:rsidTr="00F529F5">
        <w:trPr>
          <w:jc w:val="center"/>
        </w:trPr>
        <w:tc>
          <w:tcPr>
            <w:tcW w:w="1126" w:type="dxa"/>
            <w:vMerge w:val="restart"/>
            <w:tcBorders>
              <w:top w:val="single" w:sz="4" w:space="0" w:color="auto"/>
            </w:tcBorders>
            <w:vAlign w:val="center"/>
          </w:tcPr>
          <w:p w14:paraId="147EFAB2" w14:textId="77777777" w:rsidR="00BD581C" w:rsidRDefault="00BD581C" w:rsidP="00F529F5">
            <w:pPr>
              <w:jc w:val="center"/>
              <w:rPr>
                <w:color w:val="131413"/>
                <w:szCs w:val="21"/>
              </w:rPr>
            </w:pPr>
            <w:r>
              <w:rPr>
                <w:rFonts w:hint="eastAsia"/>
                <w:color w:val="131413"/>
                <w:szCs w:val="21"/>
              </w:rPr>
              <w:t>C</w:t>
            </w:r>
            <w:r>
              <w:rPr>
                <w:color w:val="131413"/>
                <w:szCs w:val="21"/>
              </w:rPr>
              <w:t>YP2C9</w:t>
            </w:r>
          </w:p>
        </w:tc>
        <w:tc>
          <w:tcPr>
            <w:tcW w:w="783" w:type="dxa"/>
            <w:tcBorders>
              <w:top w:val="single" w:sz="4" w:space="0" w:color="auto"/>
            </w:tcBorders>
            <w:vAlign w:val="center"/>
          </w:tcPr>
          <w:p w14:paraId="6664459E" w14:textId="77777777" w:rsidR="00BD581C" w:rsidRDefault="00BD581C" w:rsidP="00F529F5">
            <w:pPr>
              <w:jc w:val="center"/>
              <w:rPr>
                <w:color w:val="131413"/>
                <w:szCs w:val="21"/>
              </w:rPr>
            </w:pPr>
            <w:r>
              <w:rPr>
                <w:rFonts w:hint="eastAsia"/>
                <w:color w:val="131413"/>
                <w:szCs w:val="21"/>
              </w:rPr>
              <w:t>*</w:t>
            </w:r>
            <w:r>
              <w:rPr>
                <w:color w:val="131413"/>
                <w:szCs w:val="21"/>
              </w:rPr>
              <w:t>1</w:t>
            </w:r>
          </w:p>
        </w:tc>
        <w:tc>
          <w:tcPr>
            <w:tcW w:w="1161" w:type="dxa"/>
            <w:tcBorders>
              <w:top w:val="single" w:sz="4" w:space="0" w:color="auto"/>
            </w:tcBorders>
            <w:vAlign w:val="center"/>
          </w:tcPr>
          <w:p w14:paraId="2FCFBF20" w14:textId="77777777" w:rsidR="00BD581C" w:rsidRDefault="00BD581C" w:rsidP="00F529F5">
            <w:pPr>
              <w:jc w:val="center"/>
              <w:rPr>
                <w:color w:val="131413"/>
                <w:szCs w:val="21"/>
              </w:rPr>
            </w:pPr>
            <w:r>
              <w:rPr>
                <w:rFonts w:hint="eastAsia"/>
                <w:color w:val="131413"/>
                <w:szCs w:val="21"/>
              </w:rPr>
              <w:t>—</w:t>
            </w:r>
          </w:p>
        </w:tc>
        <w:tc>
          <w:tcPr>
            <w:tcW w:w="1892" w:type="dxa"/>
            <w:tcBorders>
              <w:top w:val="single" w:sz="4" w:space="0" w:color="auto"/>
            </w:tcBorders>
            <w:vAlign w:val="center"/>
          </w:tcPr>
          <w:p w14:paraId="4FE40AB6" w14:textId="77777777" w:rsidR="00BD581C" w:rsidRDefault="00BD581C" w:rsidP="00F529F5">
            <w:pPr>
              <w:jc w:val="center"/>
              <w:rPr>
                <w:color w:val="131413"/>
                <w:szCs w:val="21"/>
              </w:rPr>
            </w:pPr>
            <w:r>
              <w:rPr>
                <w:rFonts w:hint="eastAsia"/>
                <w:color w:val="131413"/>
                <w:szCs w:val="21"/>
              </w:rPr>
              <w:t>N</w:t>
            </w:r>
            <w:r w:rsidRPr="0035137E">
              <w:rPr>
                <w:color w:val="131413"/>
                <w:szCs w:val="21"/>
              </w:rPr>
              <w:t>ormal function</w:t>
            </w:r>
          </w:p>
        </w:tc>
        <w:tc>
          <w:tcPr>
            <w:tcW w:w="992" w:type="dxa"/>
            <w:tcBorders>
              <w:top w:val="single" w:sz="4" w:space="0" w:color="auto"/>
            </w:tcBorders>
            <w:vAlign w:val="center"/>
          </w:tcPr>
          <w:p w14:paraId="7A7BCB05" w14:textId="77777777" w:rsidR="00BD581C" w:rsidRDefault="00BD581C" w:rsidP="00F529F5">
            <w:pPr>
              <w:jc w:val="center"/>
              <w:rPr>
                <w:color w:val="131413"/>
                <w:szCs w:val="21"/>
              </w:rPr>
            </w:pPr>
            <w:r>
              <w:rPr>
                <w:rFonts w:hint="eastAsia"/>
                <w:color w:val="131413"/>
                <w:szCs w:val="21"/>
              </w:rPr>
              <w:t>1</w:t>
            </w:r>
            <w:r>
              <w:rPr>
                <w:color w:val="131413"/>
                <w:szCs w:val="21"/>
              </w:rPr>
              <w:t>946</w:t>
            </w:r>
          </w:p>
        </w:tc>
        <w:tc>
          <w:tcPr>
            <w:tcW w:w="1276" w:type="dxa"/>
            <w:tcBorders>
              <w:top w:val="single" w:sz="4" w:space="0" w:color="auto"/>
            </w:tcBorders>
            <w:vAlign w:val="center"/>
          </w:tcPr>
          <w:p w14:paraId="7A287606" w14:textId="77777777" w:rsidR="00BD581C" w:rsidRDefault="00BD581C" w:rsidP="00F529F5">
            <w:pPr>
              <w:jc w:val="center"/>
              <w:rPr>
                <w:color w:val="131413"/>
                <w:szCs w:val="21"/>
              </w:rPr>
            </w:pPr>
            <w:r>
              <w:rPr>
                <w:rFonts w:hint="eastAsia"/>
                <w:color w:val="131413"/>
                <w:szCs w:val="21"/>
              </w:rPr>
              <w:t>9</w:t>
            </w:r>
            <w:r>
              <w:rPr>
                <w:color w:val="131413"/>
                <w:szCs w:val="21"/>
              </w:rPr>
              <w:t>5.7%</w:t>
            </w:r>
          </w:p>
        </w:tc>
        <w:tc>
          <w:tcPr>
            <w:tcW w:w="1701" w:type="dxa"/>
            <w:gridSpan w:val="2"/>
            <w:tcBorders>
              <w:top w:val="single" w:sz="4" w:space="0" w:color="auto"/>
            </w:tcBorders>
            <w:vAlign w:val="center"/>
          </w:tcPr>
          <w:p w14:paraId="7D44C414" w14:textId="77777777" w:rsidR="00BD581C" w:rsidRDefault="00BD581C" w:rsidP="00F529F5">
            <w:pPr>
              <w:jc w:val="center"/>
              <w:rPr>
                <w:color w:val="131413"/>
                <w:szCs w:val="21"/>
              </w:rPr>
            </w:pPr>
            <w:r>
              <w:rPr>
                <w:rFonts w:hint="eastAsia"/>
                <w:color w:val="131413"/>
                <w:szCs w:val="21"/>
              </w:rPr>
              <w:t>-</w:t>
            </w:r>
          </w:p>
        </w:tc>
      </w:tr>
      <w:tr w:rsidR="00BD581C" w14:paraId="0CFFC95A" w14:textId="77777777" w:rsidTr="00F529F5">
        <w:trPr>
          <w:jc w:val="center"/>
        </w:trPr>
        <w:tc>
          <w:tcPr>
            <w:tcW w:w="1126" w:type="dxa"/>
            <w:vMerge/>
            <w:vAlign w:val="center"/>
          </w:tcPr>
          <w:p w14:paraId="2BD65034" w14:textId="77777777" w:rsidR="00BD581C" w:rsidRDefault="00BD581C" w:rsidP="00F529F5">
            <w:pPr>
              <w:jc w:val="center"/>
              <w:rPr>
                <w:color w:val="131413"/>
                <w:szCs w:val="21"/>
              </w:rPr>
            </w:pPr>
          </w:p>
        </w:tc>
        <w:tc>
          <w:tcPr>
            <w:tcW w:w="783" w:type="dxa"/>
            <w:vAlign w:val="center"/>
          </w:tcPr>
          <w:p w14:paraId="57CFAA77" w14:textId="77777777" w:rsidR="00BD581C" w:rsidRDefault="00BD581C" w:rsidP="00F529F5">
            <w:pPr>
              <w:jc w:val="center"/>
              <w:rPr>
                <w:color w:val="131413"/>
                <w:szCs w:val="21"/>
              </w:rPr>
            </w:pPr>
            <w:r>
              <w:rPr>
                <w:rFonts w:hint="eastAsia"/>
                <w:color w:val="131413"/>
                <w:szCs w:val="21"/>
              </w:rPr>
              <w:t>*</w:t>
            </w:r>
            <w:r>
              <w:rPr>
                <w:color w:val="131413"/>
                <w:szCs w:val="21"/>
              </w:rPr>
              <w:t>2</w:t>
            </w:r>
          </w:p>
        </w:tc>
        <w:tc>
          <w:tcPr>
            <w:tcW w:w="1161" w:type="dxa"/>
            <w:vAlign w:val="center"/>
          </w:tcPr>
          <w:p w14:paraId="54CB6D52" w14:textId="77777777" w:rsidR="00BD581C" w:rsidRDefault="00BD581C" w:rsidP="00F529F5">
            <w:pPr>
              <w:jc w:val="center"/>
              <w:rPr>
                <w:color w:val="131413"/>
                <w:szCs w:val="21"/>
              </w:rPr>
            </w:pPr>
            <w:r w:rsidRPr="00E63CB0">
              <w:rPr>
                <w:szCs w:val="21"/>
              </w:rPr>
              <w:t>rs1799853</w:t>
            </w:r>
          </w:p>
        </w:tc>
        <w:tc>
          <w:tcPr>
            <w:tcW w:w="1892" w:type="dxa"/>
            <w:vAlign w:val="center"/>
          </w:tcPr>
          <w:p w14:paraId="1B2DD7AE" w14:textId="77777777" w:rsidR="00BD581C" w:rsidRDefault="00BD581C" w:rsidP="00F529F5">
            <w:pPr>
              <w:jc w:val="center"/>
              <w:rPr>
                <w:color w:val="131413"/>
                <w:szCs w:val="21"/>
              </w:rPr>
            </w:pPr>
            <w:r>
              <w:rPr>
                <w:rFonts w:hint="eastAsia"/>
                <w:color w:val="131413"/>
                <w:szCs w:val="21"/>
              </w:rPr>
              <w:t>N</w:t>
            </w:r>
            <w:r w:rsidRPr="0035137E">
              <w:rPr>
                <w:color w:val="131413"/>
                <w:szCs w:val="21"/>
              </w:rPr>
              <w:t>o function</w:t>
            </w:r>
          </w:p>
        </w:tc>
        <w:tc>
          <w:tcPr>
            <w:tcW w:w="992" w:type="dxa"/>
            <w:vAlign w:val="center"/>
          </w:tcPr>
          <w:p w14:paraId="48B7EF79" w14:textId="77777777" w:rsidR="00BD581C" w:rsidRDefault="00BD581C" w:rsidP="00F529F5">
            <w:pPr>
              <w:jc w:val="center"/>
              <w:rPr>
                <w:color w:val="131413"/>
                <w:szCs w:val="21"/>
              </w:rPr>
            </w:pPr>
            <w:r>
              <w:rPr>
                <w:rFonts w:hint="eastAsia"/>
                <w:color w:val="131413"/>
                <w:szCs w:val="21"/>
              </w:rPr>
              <w:t>1</w:t>
            </w:r>
          </w:p>
        </w:tc>
        <w:tc>
          <w:tcPr>
            <w:tcW w:w="1276" w:type="dxa"/>
            <w:vAlign w:val="center"/>
          </w:tcPr>
          <w:p w14:paraId="536AD6D0" w14:textId="77777777" w:rsidR="00BD581C" w:rsidRDefault="00BD581C" w:rsidP="00F529F5">
            <w:pPr>
              <w:jc w:val="center"/>
              <w:rPr>
                <w:color w:val="131413"/>
                <w:szCs w:val="21"/>
              </w:rPr>
            </w:pPr>
            <w:r>
              <w:rPr>
                <w:rFonts w:hint="eastAsia"/>
                <w:color w:val="131413"/>
                <w:szCs w:val="21"/>
              </w:rPr>
              <w:t>0</w:t>
            </w:r>
            <w:r>
              <w:rPr>
                <w:color w:val="131413"/>
                <w:szCs w:val="21"/>
              </w:rPr>
              <w:t>.0%</w:t>
            </w:r>
          </w:p>
        </w:tc>
        <w:tc>
          <w:tcPr>
            <w:tcW w:w="1701" w:type="dxa"/>
            <w:gridSpan w:val="2"/>
            <w:vAlign w:val="center"/>
          </w:tcPr>
          <w:p w14:paraId="44BFCBF2" w14:textId="77777777" w:rsidR="00BD581C" w:rsidRDefault="00BD581C" w:rsidP="00F529F5">
            <w:pPr>
              <w:jc w:val="center"/>
              <w:rPr>
                <w:color w:val="131413"/>
                <w:szCs w:val="21"/>
              </w:rPr>
            </w:pPr>
            <w:r w:rsidRPr="00173796">
              <w:rPr>
                <w:color w:val="131413"/>
                <w:szCs w:val="21"/>
              </w:rPr>
              <w:t>&lt;0.1</w:t>
            </w:r>
            <w:r>
              <w:rPr>
                <w:color w:val="131413"/>
                <w:szCs w:val="21"/>
              </w:rPr>
              <w:t>%</w:t>
            </w:r>
          </w:p>
        </w:tc>
      </w:tr>
      <w:tr w:rsidR="00BD581C" w14:paraId="7553F42A" w14:textId="77777777" w:rsidTr="00F529F5">
        <w:trPr>
          <w:jc w:val="center"/>
        </w:trPr>
        <w:tc>
          <w:tcPr>
            <w:tcW w:w="1126" w:type="dxa"/>
            <w:vMerge/>
            <w:vAlign w:val="center"/>
          </w:tcPr>
          <w:p w14:paraId="4BDC2B48" w14:textId="77777777" w:rsidR="00BD581C" w:rsidRDefault="00BD581C" w:rsidP="00F529F5">
            <w:pPr>
              <w:jc w:val="center"/>
              <w:rPr>
                <w:color w:val="131413"/>
                <w:szCs w:val="21"/>
              </w:rPr>
            </w:pPr>
          </w:p>
        </w:tc>
        <w:tc>
          <w:tcPr>
            <w:tcW w:w="783" w:type="dxa"/>
            <w:vAlign w:val="center"/>
          </w:tcPr>
          <w:p w14:paraId="58753BBA" w14:textId="77777777" w:rsidR="00BD581C" w:rsidRDefault="00BD581C" w:rsidP="00F529F5">
            <w:pPr>
              <w:jc w:val="center"/>
              <w:rPr>
                <w:color w:val="131413"/>
                <w:szCs w:val="21"/>
              </w:rPr>
            </w:pPr>
            <w:r>
              <w:rPr>
                <w:rFonts w:hint="eastAsia"/>
                <w:color w:val="131413"/>
                <w:szCs w:val="21"/>
              </w:rPr>
              <w:t>*</w:t>
            </w:r>
            <w:r>
              <w:rPr>
                <w:color w:val="131413"/>
                <w:szCs w:val="21"/>
              </w:rPr>
              <w:t>3</w:t>
            </w:r>
          </w:p>
        </w:tc>
        <w:tc>
          <w:tcPr>
            <w:tcW w:w="1161" w:type="dxa"/>
            <w:vAlign w:val="center"/>
          </w:tcPr>
          <w:p w14:paraId="24812EDB" w14:textId="77777777" w:rsidR="00BD581C" w:rsidRDefault="00BD581C" w:rsidP="00F529F5">
            <w:pPr>
              <w:jc w:val="center"/>
              <w:rPr>
                <w:color w:val="131413"/>
                <w:szCs w:val="21"/>
              </w:rPr>
            </w:pPr>
            <w:r w:rsidRPr="00E63CB0">
              <w:rPr>
                <w:szCs w:val="21"/>
              </w:rPr>
              <w:t>rs1057910</w:t>
            </w:r>
          </w:p>
        </w:tc>
        <w:tc>
          <w:tcPr>
            <w:tcW w:w="1892" w:type="dxa"/>
            <w:vAlign w:val="center"/>
          </w:tcPr>
          <w:p w14:paraId="0AEF4AB3" w14:textId="77777777" w:rsidR="00BD581C" w:rsidRDefault="00BD581C" w:rsidP="00F529F5">
            <w:pPr>
              <w:jc w:val="center"/>
              <w:rPr>
                <w:color w:val="131413"/>
                <w:szCs w:val="21"/>
              </w:rPr>
            </w:pPr>
            <w:r>
              <w:rPr>
                <w:rFonts w:hint="eastAsia"/>
                <w:color w:val="131413"/>
                <w:szCs w:val="21"/>
              </w:rPr>
              <w:t>N</w:t>
            </w:r>
            <w:r w:rsidRPr="0035137E">
              <w:rPr>
                <w:color w:val="131413"/>
                <w:szCs w:val="21"/>
              </w:rPr>
              <w:t>o function</w:t>
            </w:r>
          </w:p>
        </w:tc>
        <w:tc>
          <w:tcPr>
            <w:tcW w:w="992" w:type="dxa"/>
            <w:vAlign w:val="center"/>
          </w:tcPr>
          <w:p w14:paraId="19115EEA" w14:textId="77777777" w:rsidR="00BD581C" w:rsidRDefault="00BD581C" w:rsidP="00F529F5">
            <w:pPr>
              <w:jc w:val="center"/>
              <w:rPr>
                <w:color w:val="131413"/>
                <w:szCs w:val="21"/>
              </w:rPr>
            </w:pPr>
            <w:r>
              <w:rPr>
                <w:rFonts w:hint="eastAsia"/>
                <w:color w:val="131413"/>
                <w:szCs w:val="21"/>
              </w:rPr>
              <w:t>8</w:t>
            </w:r>
            <w:r>
              <w:rPr>
                <w:color w:val="131413"/>
                <w:szCs w:val="21"/>
              </w:rPr>
              <w:t>7</w:t>
            </w:r>
          </w:p>
        </w:tc>
        <w:tc>
          <w:tcPr>
            <w:tcW w:w="1276" w:type="dxa"/>
            <w:vAlign w:val="center"/>
          </w:tcPr>
          <w:p w14:paraId="4A72FF17" w14:textId="77777777" w:rsidR="00BD581C" w:rsidRDefault="00BD581C" w:rsidP="00F529F5">
            <w:pPr>
              <w:jc w:val="center"/>
              <w:rPr>
                <w:color w:val="131413"/>
                <w:szCs w:val="21"/>
              </w:rPr>
            </w:pPr>
            <w:r>
              <w:rPr>
                <w:rFonts w:hint="eastAsia"/>
                <w:color w:val="131413"/>
                <w:szCs w:val="21"/>
              </w:rPr>
              <w:t>4</w:t>
            </w:r>
            <w:r>
              <w:rPr>
                <w:color w:val="131413"/>
                <w:szCs w:val="21"/>
              </w:rPr>
              <w:t>.3%</w:t>
            </w:r>
          </w:p>
        </w:tc>
        <w:tc>
          <w:tcPr>
            <w:tcW w:w="1701" w:type="dxa"/>
            <w:gridSpan w:val="2"/>
            <w:vAlign w:val="center"/>
          </w:tcPr>
          <w:p w14:paraId="38B0E528" w14:textId="77777777" w:rsidR="00BD581C" w:rsidRDefault="00BD581C" w:rsidP="00F529F5">
            <w:pPr>
              <w:jc w:val="center"/>
              <w:rPr>
                <w:color w:val="131413"/>
                <w:szCs w:val="21"/>
              </w:rPr>
            </w:pPr>
            <w:r w:rsidRPr="00173796">
              <w:rPr>
                <w:color w:val="131413"/>
                <w:szCs w:val="21"/>
              </w:rPr>
              <w:t>3.</w:t>
            </w:r>
            <w:r>
              <w:rPr>
                <w:color w:val="131413"/>
                <w:szCs w:val="21"/>
              </w:rPr>
              <w:t>4%</w:t>
            </w:r>
          </w:p>
        </w:tc>
      </w:tr>
      <w:tr w:rsidR="00BD581C" w14:paraId="7C783746" w14:textId="77777777" w:rsidTr="00F529F5">
        <w:trPr>
          <w:jc w:val="center"/>
        </w:trPr>
        <w:tc>
          <w:tcPr>
            <w:tcW w:w="1126" w:type="dxa"/>
            <w:vMerge w:val="restart"/>
            <w:vAlign w:val="center"/>
          </w:tcPr>
          <w:p w14:paraId="30CAD7C9" w14:textId="77777777" w:rsidR="00BD581C" w:rsidRDefault="00BD581C" w:rsidP="00F529F5">
            <w:pPr>
              <w:jc w:val="center"/>
              <w:rPr>
                <w:color w:val="131413"/>
                <w:szCs w:val="21"/>
              </w:rPr>
            </w:pPr>
            <w:r>
              <w:rPr>
                <w:rFonts w:hint="eastAsia"/>
                <w:color w:val="131413"/>
                <w:szCs w:val="21"/>
              </w:rPr>
              <w:t>C</w:t>
            </w:r>
            <w:r>
              <w:rPr>
                <w:color w:val="131413"/>
                <w:szCs w:val="21"/>
              </w:rPr>
              <w:t>YP2C19</w:t>
            </w:r>
          </w:p>
        </w:tc>
        <w:tc>
          <w:tcPr>
            <w:tcW w:w="783" w:type="dxa"/>
            <w:vAlign w:val="center"/>
          </w:tcPr>
          <w:p w14:paraId="70C4FC7A" w14:textId="77777777" w:rsidR="00BD581C" w:rsidRDefault="00BD581C" w:rsidP="00F529F5">
            <w:pPr>
              <w:jc w:val="center"/>
              <w:rPr>
                <w:color w:val="131413"/>
                <w:szCs w:val="21"/>
              </w:rPr>
            </w:pPr>
            <w:r>
              <w:rPr>
                <w:rFonts w:hint="eastAsia"/>
                <w:color w:val="131413"/>
                <w:szCs w:val="21"/>
              </w:rPr>
              <w:t>*</w:t>
            </w:r>
            <w:r>
              <w:rPr>
                <w:color w:val="131413"/>
                <w:szCs w:val="21"/>
              </w:rPr>
              <w:t>1</w:t>
            </w:r>
          </w:p>
        </w:tc>
        <w:tc>
          <w:tcPr>
            <w:tcW w:w="1161" w:type="dxa"/>
            <w:vAlign w:val="center"/>
          </w:tcPr>
          <w:p w14:paraId="5016D8F1" w14:textId="77777777" w:rsidR="00BD581C" w:rsidRDefault="00BD581C" w:rsidP="00F529F5">
            <w:pPr>
              <w:jc w:val="center"/>
              <w:rPr>
                <w:color w:val="131413"/>
                <w:szCs w:val="21"/>
              </w:rPr>
            </w:pPr>
            <w:r>
              <w:rPr>
                <w:rFonts w:hint="eastAsia"/>
                <w:color w:val="131413"/>
                <w:szCs w:val="21"/>
              </w:rPr>
              <w:t>—</w:t>
            </w:r>
          </w:p>
        </w:tc>
        <w:tc>
          <w:tcPr>
            <w:tcW w:w="1892" w:type="dxa"/>
            <w:vAlign w:val="center"/>
          </w:tcPr>
          <w:p w14:paraId="178D82E0" w14:textId="77777777" w:rsidR="00BD581C" w:rsidRDefault="00BD581C" w:rsidP="00F529F5">
            <w:pPr>
              <w:jc w:val="center"/>
              <w:rPr>
                <w:color w:val="131413"/>
                <w:szCs w:val="21"/>
              </w:rPr>
            </w:pPr>
            <w:r>
              <w:rPr>
                <w:rFonts w:hint="eastAsia"/>
                <w:color w:val="131413"/>
                <w:szCs w:val="21"/>
              </w:rPr>
              <w:t>N</w:t>
            </w:r>
            <w:r w:rsidRPr="0035137E">
              <w:rPr>
                <w:color w:val="131413"/>
                <w:szCs w:val="21"/>
              </w:rPr>
              <w:t>ormal function</w:t>
            </w:r>
          </w:p>
        </w:tc>
        <w:tc>
          <w:tcPr>
            <w:tcW w:w="992" w:type="dxa"/>
            <w:vAlign w:val="center"/>
          </w:tcPr>
          <w:p w14:paraId="2AE27F60" w14:textId="77777777" w:rsidR="00BD581C" w:rsidRDefault="00BD581C" w:rsidP="00F529F5">
            <w:pPr>
              <w:jc w:val="center"/>
              <w:rPr>
                <w:color w:val="131413"/>
                <w:szCs w:val="21"/>
              </w:rPr>
            </w:pPr>
            <w:r>
              <w:rPr>
                <w:rFonts w:hint="eastAsia"/>
                <w:color w:val="131413"/>
                <w:szCs w:val="21"/>
              </w:rPr>
              <w:t>1</w:t>
            </w:r>
            <w:r>
              <w:rPr>
                <w:color w:val="131413"/>
                <w:szCs w:val="21"/>
              </w:rPr>
              <w:t>283</w:t>
            </w:r>
          </w:p>
        </w:tc>
        <w:tc>
          <w:tcPr>
            <w:tcW w:w="1276" w:type="dxa"/>
            <w:vAlign w:val="center"/>
          </w:tcPr>
          <w:p w14:paraId="4E3D61F6" w14:textId="77777777" w:rsidR="00BD581C" w:rsidRDefault="00BD581C" w:rsidP="00F529F5">
            <w:pPr>
              <w:jc w:val="center"/>
              <w:rPr>
                <w:color w:val="131413"/>
                <w:szCs w:val="21"/>
              </w:rPr>
            </w:pPr>
            <w:r>
              <w:rPr>
                <w:rFonts w:hint="eastAsia"/>
                <w:color w:val="131413"/>
                <w:szCs w:val="21"/>
              </w:rPr>
              <w:t>6</w:t>
            </w:r>
            <w:r>
              <w:rPr>
                <w:color w:val="131413"/>
                <w:szCs w:val="21"/>
              </w:rPr>
              <w:t>3.1%</w:t>
            </w:r>
          </w:p>
        </w:tc>
        <w:tc>
          <w:tcPr>
            <w:tcW w:w="1701" w:type="dxa"/>
            <w:gridSpan w:val="2"/>
            <w:vAlign w:val="center"/>
          </w:tcPr>
          <w:p w14:paraId="23E3FD46" w14:textId="77777777" w:rsidR="00BD581C" w:rsidRDefault="00BD581C" w:rsidP="00F529F5">
            <w:pPr>
              <w:jc w:val="center"/>
              <w:rPr>
                <w:color w:val="131413"/>
                <w:szCs w:val="21"/>
              </w:rPr>
            </w:pPr>
            <w:r>
              <w:rPr>
                <w:rFonts w:hint="eastAsia"/>
                <w:color w:val="131413"/>
                <w:szCs w:val="21"/>
              </w:rPr>
              <w:t>-</w:t>
            </w:r>
          </w:p>
        </w:tc>
      </w:tr>
      <w:tr w:rsidR="00BD581C" w14:paraId="76C1DF20" w14:textId="77777777" w:rsidTr="00F529F5">
        <w:trPr>
          <w:jc w:val="center"/>
        </w:trPr>
        <w:tc>
          <w:tcPr>
            <w:tcW w:w="1126" w:type="dxa"/>
            <w:vMerge/>
            <w:vAlign w:val="center"/>
          </w:tcPr>
          <w:p w14:paraId="2AED7842" w14:textId="77777777" w:rsidR="00BD581C" w:rsidRDefault="00BD581C" w:rsidP="00F529F5">
            <w:pPr>
              <w:jc w:val="center"/>
              <w:rPr>
                <w:color w:val="131413"/>
                <w:szCs w:val="21"/>
              </w:rPr>
            </w:pPr>
          </w:p>
        </w:tc>
        <w:tc>
          <w:tcPr>
            <w:tcW w:w="783" w:type="dxa"/>
            <w:vAlign w:val="center"/>
          </w:tcPr>
          <w:p w14:paraId="732B5151" w14:textId="77777777" w:rsidR="00BD581C" w:rsidRDefault="00BD581C" w:rsidP="00F529F5">
            <w:pPr>
              <w:jc w:val="center"/>
              <w:rPr>
                <w:color w:val="131413"/>
                <w:szCs w:val="21"/>
              </w:rPr>
            </w:pPr>
            <w:r>
              <w:rPr>
                <w:rFonts w:hint="eastAsia"/>
                <w:color w:val="131413"/>
                <w:szCs w:val="21"/>
              </w:rPr>
              <w:t>*</w:t>
            </w:r>
            <w:r>
              <w:rPr>
                <w:color w:val="131413"/>
                <w:szCs w:val="21"/>
              </w:rPr>
              <w:t>2</w:t>
            </w:r>
          </w:p>
        </w:tc>
        <w:tc>
          <w:tcPr>
            <w:tcW w:w="1161" w:type="dxa"/>
            <w:vAlign w:val="center"/>
          </w:tcPr>
          <w:p w14:paraId="5FDB8C5B" w14:textId="77777777" w:rsidR="00BD581C" w:rsidRDefault="00BD581C" w:rsidP="00F529F5">
            <w:pPr>
              <w:jc w:val="center"/>
              <w:rPr>
                <w:color w:val="131413"/>
                <w:szCs w:val="21"/>
              </w:rPr>
            </w:pPr>
            <w:r w:rsidRPr="00E63CB0">
              <w:rPr>
                <w:szCs w:val="21"/>
              </w:rPr>
              <w:t>rs4244285</w:t>
            </w:r>
          </w:p>
        </w:tc>
        <w:tc>
          <w:tcPr>
            <w:tcW w:w="1892" w:type="dxa"/>
            <w:vAlign w:val="center"/>
          </w:tcPr>
          <w:p w14:paraId="04A469AF" w14:textId="77777777" w:rsidR="00BD581C" w:rsidRDefault="00BD581C" w:rsidP="00F529F5">
            <w:pPr>
              <w:jc w:val="center"/>
              <w:rPr>
                <w:color w:val="131413"/>
                <w:szCs w:val="21"/>
              </w:rPr>
            </w:pPr>
            <w:r>
              <w:rPr>
                <w:rFonts w:hint="eastAsia"/>
                <w:color w:val="131413"/>
                <w:szCs w:val="21"/>
              </w:rPr>
              <w:t>N</w:t>
            </w:r>
            <w:r w:rsidRPr="0035137E">
              <w:rPr>
                <w:color w:val="131413"/>
                <w:szCs w:val="21"/>
              </w:rPr>
              <w:t>o function</w:t>
            </w:r>
          </w:p>
        </w:tc>
        <w:tc>
          <w:tcPr>
            <w:tcW w:w="992" w:type="dxa"/>
            <w:vAlign w:val="center"/>
          </w:tcPr>
          <w:p w14:paraId="32772442" w14:textId="77777777" w:rsidR="00BD581C" w:rsidRDefault="00BD581C" w:rsidP="00F529F5">
            <w:pPr>
              <w:jc w:val="center"/>
              <w:rPr>
                <w:color w:val="131413"/>
                <w:szCs w:val="21"/>
              </w:rPr>
            </w:pPr>
            <w:r>
              <w:rPr>
                <w:rFonts w:hint="eastAsia"/>
                <w:color w:val="131413"/>
                <w:szCs w:val="21"/>
              </w:rPr>
              <w:t>6</w:t>
            </w:r>
            <w:r>
              <w:rPr>
                <w:color w:val="131413"/>
                <w:szCs w:val="21"/>
              </w:rPr>
              <w:t>34</w:t>
            </w:r>
          </w:p>
        </w:tc>
        <w:tc>
          <w:tcPr>
            <w:tcW w:w="1276" w:type="dxa"/>
            <w:vAlign w:val="center"/>
          </w:tcPr>
          <w:p w14:paraId="1FB6CEF8" w14:textId="77777777" w:rsidR="00BD581C" w:rsidRDefault="00BD581C" w:rsidP="00F529F5">
            <w:pPr>
              <w:jc w:val="center"/>
              <w:rPr>
                <w:color w:val="131413"/>
                <w:szCs w:val="21"/>
              </w:rPr>
            </w:pPr>
            <w:r>
              <w:rPr>
                <w:rFonts w:hint="eastAsia"/>
                <w:color w:val="131413"/>
                <w:szCs w:val="21"/>
              </w:rPr>
              <w:t>3</w:t>
            </w:r>
            <w:r>
              <w:rPr>
                <w:color w:val="131413"/>
                <w:szCs w:val="21"/>
              </w:rPr>
              <w:t>1.2%</w:t>
            </w:r>
          </w:p>
        </w:tc>
        <w:tc>
          <w:tcPr>
            <w:tcW w:w="1701" w:type="dxa"/>
            <w:gridSpan w:val="2"/>
            <w:vAlign w:val="center"/>
          </w:tcPr>
          <w:p w14:paraId="432ED583" w14:textId="77777777" w:rsidR="00BD581C" w:rsidRDefault="00BD581C" w:rsidP="00F529F5">
            <w:pPr>
              <w:jc w:val="center"/>
              <w:rPr>
                <w:color w:val="131413"/>
                <w:szCs w:val="21"/>
              </w:rPr>
            </w:pPr>
            <w:r w:rsidRPr="00173796">
              <w:rPr>
                <w:color w:val="131413"/>
                <w:szCs w:val="21"/>
              </w:rPr>
              <w:t>3</w:t>
            </w:r>
            <w:r>
              <w:rPr>
                <w:color w:val="131413"/>
                <w:szCs w:val="21"/>
              </w:rPr>
              <w:t>1.3%</w:t>
            </w:r>
          </w:p>
        </w:tc>
      </w:tr>
      <w:tr w:rsidR="00BD581C" w14:paraId="076B06A3" w14:textId="77777777" w:rsidTr="00F529F5">
        <w:trPr>
          <w:jc w:val="center"/>
        </w:trPr>
        <w:tc>
          <w:tcPr>
            <w:tcW w:w="1126" w:type="dxa"/>
            <w:vMerge/>
            <w:vAlign w:val="center"/>
          </w:tcPr>
          <w:p w14:paraId="0699B4FB" w14:textId="77777777" w:rsidR="00BD581C" w:rsidRDefault="00BD581C" w:rsidP="00F529F5">
            <w:pPr>
              <w:jc w:val="center"/>
              <w:rPr>
                <w:color w:val="131413"/>
                <w:szCs w:val="21"/>
              </w:rPr>
            </w:pPr>
          </w:p>
        </w:tc>
        <w:tc>
          <w:tcPr>
            <w:tcW w:w="783" w:type="dxa"/>
            <w:vAlign w:val="center"/>
          </w:tcPr>
          <w:p w14:paraId="51C0B974" w14:textId="77777777" w:rsidR="00BD581C" w:rsidRDefault="00BD581C" w:rsidP="00F529F5">
            <w:pPr>
              <w:jc w:val="center"/>
              <w:rPr>
                <w:color w:val="131413"/>
                <w:szCs w:val="21"/>
              </w:rPr>
            </w:pPr>
            <w:r>
              <w:rPr>
                <w:rFonts w:hint="eastAsia"/>
                <w:color w:val="131413"/>
                <w:szCs w:val="21"/>
              </w:rPr>
              <w:t>*</w:t>
            </w:r>
            <w:r>
              <w:rPr>
                <w:color w:val="131413"/>
                <w:szCs w:val="21"/>
              </w:rPr>
              <w:t>3</w:t>
            </w:r>
          </w:p>
        </w:tc>
        <w:tc>
          <w:tcPr>
            <w:tcW w:w="1161" w:type="dxa"/>
            <w:vAlign w:val="center"/>
          </w:tcPr>
          <w:p w14:paraId="699780CA" w14:textId="77777777" w:rsidR="00BD581C" w:rsidRDefault="00BD581C" w:rsidP="00F529F5">
            <w:pPr>
              <w:jc w:val="center"/>
              <w:rPr>
                <w:color w:val="131413"/>
                <w:szCs w:val="21"/>
              </w:rPr>
            </w:pPr>
            <w:r w:rsidRPr="00E63CB0">
              <w:rPr>
                <w:szCs w:val="21"/>
              </w:rPr>
              <w:t>rs4986893</w:t>
            </w:r>
          </w:p>
        </w:tc>
        <w:tc>
          <w:tcPr>
            <w:tcW w:w="1892" w:type="dxa"/>
            <w:vAlign w:val="center"/>
          </w:tcPr>
          <w:p w14:paraId="7434A391" w14:textId="77777777" w:rsidR="00BD581C" w:rsidRDefault="00BD581C" w:rsidP="00F529F5">
            <w:pPr>
              <w:jc w:val="center"/>
              <w:rPr>
                <w:color w:val="131413"/>
                <w:szCs w:val="21"/>
              </w:rPr>
            </w:pPr>
            <w:r>
              <w:rPr>
                <w:rFonts w:hint="eastAsia"/>
                <w:color w:val="131413"/>
                <w:szCs w:val="21"/>
              </w:rPr>
              <w:t>N</w:t>
            </w:r>
            <w:r w:rsidRPr="0035137E">
              <w:rPr>
                <w:color w:val="131413"/>
                <w:szCs w:val="21"/>
              </w:rPr>
              <w:t>o function</w:t>
            </w:r>
          </w:p>
        </w:tc>
        <w:tc>
          <w:tcPr>
            <w:tcW w:w="992" w:type="dxa"/>
            <w:vAlign w:val="center"/>
          </w:tcPr>
          <w:p w14:paraId="2273D7E1" w14:textId="77777777" w:rsidR="00BD581C" w:rsidRDefault="00BD581C" w:rsidP="00F529F5">
            <w:pPr>
              <w:jc w:val="center"/>
              <w:rPr>
                <w:color w:val="131413"/>
                <w:szCs w:val="21"/>
              </w:rPr>
            </w:pPr>
            <w:r>
              <w:rPr>
                <w:rFonts w:hint="eastAsia"/>
                <w:color w:val="131413"/>
                <w:szCs w:val="21"/>
              </w:rPr>
              <w:t>9</w:t>
            </w:r>
            <w:r>
              <w:rPr>
                <w:color w:val="131413"/>
                <w:szCs w:val="21"/>
              </w:rPr>
              <w:t>2</w:t>
            </w:r>
          </w:p>
        </w:tc>
        <w:tc>
          <w:tcPr>
            <w:tcW w:w="1276" w:type="dxa"/>
            <w:vAlign w:val="center"/>
          </w:tcPr>
          <w:p w14:paraId="512DA349" w14:textId="77777777" w:rsidR="00BD581C" w:rsidRDefault="00BD581C" w:rsidP="00F529F5">
            <w:pPr>
              <w:jc w:val="center"/>
              <w:rPr>
                <w:color w:val="131413"/>
                <w:szCs w:val="21"/>
              </w:rPr>
            </w:pPr>
            <w:r>
              <w:rPr>
                <w:rFonts w:hint="eastAsia"/>
                <w:color w:val="131413"/>
                <w:szCs w:val="21"/>
              </w:rPr>
              <w:t>4</w:t>
            </w:r>
            <w:r>
              <w:rPr>
                <w:color w:val="131413"/>
                <w:szCs w:val="21"/>
              </w:rPr>
              <w:t>.5%</w:t>
            </w:r>
          </w:p>
        </w:tc>
        <w:tc>
          <w:tcPr>
            <w:tcW w:w="1701" w:type="dxa"/>
            <w:gridSpan w:val="2"/>
            <w:vAlign w:val="center"/>
          </w:tcPr>
          <w:p w14:paraId="5EDE0B79" w14:textId="77777777" w:rsidR="00BD581C" w:rsidRDefault="00BD581C" w:rsidP="00F529F5">
            <w:pPr>
              <w:jc w:val="center"/>
              <w:rPr>
                <w:color w:val="131413"/>
                <w:szCs w:val="21"/>
              </w:rPr>
            </w:pPr>
            <w:r>
              <w:rPr>
                <w:color w:val="131413"/>
                <w:szCs w:val="21"/>
              </w:rPr>
              <w:t>5.6%</w:t>
            </w:r>
          </w:p>
        </w:tc>
      </w:tr>
      <w:tr w:rsidR="00BD581C" w14:paraId="4A3072C7" w14:textId="77777777" w:rsidTr="00F529F5">
        <w:trPr>
          <w:jc w:val="center"/>
        </w:trPr>
        <w:tc>
          <w:tcPr>
            <w:tcW w:w="1126" w:type="dxa"/>
            <w:vMerge/>
            <w:vAlign w:val="center"/>
          </w:tcPr>
          <w:p w14:paraId="2FEA6159" w14:textId="77777777" w:rsidR="00BD581C" w:rsidRPr="004D7A1B" w:rsidRDefault="00BD581C" w:rsidP="00F529F5">
            <w:pPr>
              <w:jc w:val="center"/>
              <w:rPr>
                <w:color w:val="131413"/>
                <w:szCs w:val="21"/>
              </w:rPr>
            </w:pPr>
          </w:p>
        </w:tc>
        <w:tc>
          <w:tcPr>
            <w:tcW w:w="783" w:type="dxa"/>
            <w:vAlign w:val="center"/>
          </w:tcPr>
          <w:p w14:paraId="4DA56DC5" w14:textId="77777777" w:rsidR="00BD581C" w:rsidRPr="004D7A1B" w:rsidRDefault="00BD581C" w:rsidP="00F529F5">
            <w:pPr>
              <w:jc w:val="center"/>
              <w:rPr>
                <w:color w:val="131413"/>
                <w:szCs w:val="21"/>
              </w:rPr>
            </w:pPr>
            <w:r w:rsidRPr="004D7A1B">
              <w:rPr>
                <w:rFonts w:hint="eastAsia"/>
                <w:color w:val="131413"/>
                <w:szCs w:val="21"/>
              </w:rPr>
              <w:t>*</w:t>
            </w:r>
            <w:r w:rsidRPr="004D7A1B">
              <w:rPr>
                <w:color w:val="131413"/>
                <w:szCs w:val="21"/>
              </w:rPr>
              <w:t>17</w:t>
            </w:r>
          </w:p>
        </w:tc>
        <w:tc>
          <w:tcPr>
            <w:tcW w:w="1161" w:type="dxa"/>
            <w:vAlign w:val="center"/>
          </w:tcPr>
          <w:p w14:paraId="5E71019F" w14:textId="77777777" w:rsidR="00BD581C" w:rsidRDefault="00BD581C" w:rsidP="00F529F5">
            <w:pPr>
              <w:jc w:val="center"/>
              <w:rPr>
                <w:color w:val="131413"/>
                <w:szCs w:val="21"/>
              </w:rPr>
            </w:pPr>
            <w:r w:rsidRPr="00E63CB0">
              <w:rPr>
                <w:szCs w:val="21"/>
              </w:rPr>
              <w:t>rs12248560</w:t>
            </w:r>
          </w:p>
        </w:tc>
        <w:tc>
          <w:tcPr>
            <w:tcW w:w="1892" w:type="dxa"/>
            <w:vAlign w:val="center"/>
          </w:tcPr>
          <w:p w14:paraId="30580F8C" w14:textId="77777777" w:rsidR="00BD581C" w:rsidRDefault="00BD581C" w:rsidP="00F529F5">
            <w:pPr>
              <w:jc w:val="center"/>
              <w:rPr>
                <w:color w:val="131413"/>
                <w:szCs w:val="21"/>
              </w:rPr>
            </w:pPr>
            <w:r>
              <w:rPr>
                <w:rFonts w:hint="eastAsia"/>
                <w:color w:val="131413"/>
                <w:szCs w:val="21"/>
              </w:rPr>
              <w:t>I</w:t>
            </w:r>
            <w:r w:rsidRPr="0035137E">
              <w:rPr>
                <w:color w:val="131413"/>
                <w:szCs w:val="21"/>
              </w:rPr>
              <w:t>ncreased function</w:t>
            </w:r>
          </w:p>
        </w:tc>
        <w:tc>
          <w:tcPr>
            <w:tcW w:w="992" w:type="dxa"/>
            <w:vAlign w:val="center"/>
          </w:tcPr>
          <w:p w14:paraId="3D593F15" w14:textId="77777777" w:rsidR="00BD581C" w:rsidRDefault="00BD581C" w:rsidP="00F529F5">
            <w:pPr>
              <w:jc w:val="center"/>
              <w:rPr>
                <w:color w:val="131413"/>
                <w:szCs w:val="21"/>
              </w:rPr>
            </w:pPr>
            <w:r>
              <w:rPr>
                <w:rFonts w:hint="eastAsia"/>
                <w:color w:val="131413"/>
                <w:szCs w:val="21"/>
              </w:rPr>
              <w:t>2</w:t>
            </w:r>
            <w:r>
              <w:rPr>
                <w:color w:val="131413"/>
                <w:szCs w:val="21"/>
              </w:rPr>
              <w:t>5</w:t>
            </w:r>
          </w:p>
        </w:tc>
        <w:tc>
          <w:tcPr>
            <w:tcW w:w="1276" w:type="dxa"/>
            <w:vAlign w:val="center"/>
          </w:tcPr>
          <w:p w14:paraId="23D5DE93" w14:textId="77777777" w:rsidR="00BD581C" w:rsidRDefault="00BD581C" w:rsidP="00F529F5">
            <w:pPr>
              <w:jc w:val="center"/>
              <w:rPr>
                <w:color w:val="131413"/>
                <w:szCs w:val="21"/>
              </w:rPr>
            </w:pPr>
            <w:r>
              <w:rPr>
                <w:rFonts w:hint="eastAsia"/>
                <w:color w:val="131413"/>
                <w:szCs w:val="21"/>
              </w:rPr>
              <w:t>1</w:t>
            </w:r>
            <w:r>
              <w:rPr>
                <w:color w:val="131413"/>
                <w:szCs w:val="21"/>
              </w:rPr>
              <w:t>.2%</w:t>
            </w:r>
          </w:p>
        </w:tc>
        <w:tc>
          <w:tcPr>
            <w:tcW w:w="1701" w:type="dxa"/>
            <w:gridSpan w:val="2"/>
            <w:vAlign w:val="center"/>
          </w:tcPr>
          <w:p w14:paraId="5EC86DFD" w14:textId="77777777" w:rsidR="00BD581C" w:rsidRDefault="00BD581C" w:rsidP="00F529F5">
            <w:pPr>
              <w:jc w:val="center"/>
              <w:rPr>
                <w:color w:val="131413"/>
                <w:szCs w:val="21"/>
              </w:rPr>
            </w:pPr>
            <w:r>
              <w:rPr>
                <w:color w:val="131413"/>
                <w:szCs w:val="21"/>
              </w:rPr>
              <w:t>1.5%</w:t>
            </w:r>
          </w:p>
        </w:tc>
      </w:tr>
      <w:tr w:rsidR="00BD581C" w14:paraId="5E27101F" w14:textId="77777777" w:rsidTr="00F529F5">
        <w:trPr>
          <w:jc w:val="center"/>
        </w:trPr>
        <w:tc>
          <w:tcPr>
            <w:tcW w:w="1126" w:type="dxa"/>
            <w:vMerge w:val="restart"/>
            <w:vAlign w:val="center"/>
          </w:tcPr>
          <w:p w14:paraId="3FB01D66" w14:textId="77777777" w:rsidR="00BD581C" w:rsidRDefault="00BD581C" w:rsidP="00F529F5">
            <w:pPr>
              <w:jc w:val="center"/>
              <w:rPr>
                <w:color w:val="131413"/>
                <w:szCs w:val="21"/>
              </w:rPr>
            </w:pPr>
            <w:r>
              <w:rPr>
                <w:rFonts w:hint="eastAsia"/>
                <w:color w:val="131413"/>
                <w:szCs w:val="21"/>
              </w:rPr>
              <w:t>C</w:t>
            </w:r>
            <w:r>
              <w:rPr>
                <w:color w:val="131413"/>
                <w:szCs w:val="21"/>
              </w:rPr>
              <w:t>YP2D6</w:t>
            </w:r>
          </w:p>
        </w:tc>
        <w:tc>
          <w:tcPr>
            <w:tcW w:w="783" w:type="dxa"/>
            <w:vAlign w:val="center"/>
          </w:tcPr>
          <w:p w14:paraId="6264BB7A" w14:textId="77777777" w:rsidR="00BD581C" w:rsidRDefault="00BD581C" w:rsidP="00F529F5">
            <w:pPr>
              <w:jc w:val="center"/>
              <w:rPr>
                <w:color w:val="131413"/>
                <w:szCs w:val="21"/>
              </w:rPr>
            </w:pPr>
            <w:r>
              <w:rPr>
                <w:rFonts w:hint="eastAsia"/>
                <w:color w:val="131413"/>
                <w:szCs w:val="21"/>
              </w:rPr>
              <w:t>*</w:t>
            </w:r>
            <w:r>
              <w:rPr>
                <w:color w:val="131413"/>
                <w:szCs w:val="21"/>
              </w:rPr>
              <w:t>1</w:t>
            </w:r>
          </w:p>
        </w:tc>
        <w:tc>
          <w:tcPr>
            <w:tcW w:w="1161" w:type="dxa"/>
            <w:vAlign w:val="center"/>
          </w:tcPr>
          <w:p w14:paraId="4D7926F7" w14:textId="77777777" w:rsidR="00BD581C" w:rsidRDefault="00BD581C" w:rsidP="00F529F5">
            <w:pPr>
              <w:jc w:val="center"/>
              <w:rPr>
                <w:color w:val="131413"/>
                <w:szCs w:val="21"/>
              </w:rPr>
            </w:pPr>
            <w:r>
              <w:rPr>
                <w:rFonts w:hint="eastAsia"/>
                <w:color w:val="131413"/>
                <w:szCs w:val="21"/>
              </w:rPr>
              <w:t>—</w:t>
            </w:r>
          </w:p>
        </w:tc>
        <w:tc>
          <w:tcPr>
            <w:tcW w:w="1892" w:type="dxa"/>
            <w:vAlign w:val="center"/>
          </w:tcPr>
          <w:p w14:paraId="3BD89DEF" w14:textId="77777777" w:rsidR="00BD581C" w:rsidRDefault="00BD581C" w:rsidP="00F529F5">
            <w:pPr>
              <w:jc w:val="center"/>
              <w:rPr>
                <w:color w:val="131413"/>
                <w:szCs w:val="21"/>
              </w:rPr>
            </w:pPr>
            <w:r>
              <w:rPr>
                <w:rFonts w:hint="eastAsia"/>
                <w:color w:val="131413"/>
                <w:szCs w:val="21"/>
              </w:rPr>
              <w:t>N</w:t>
            </w:r>
            <w:r w:rsidRPr="0035137E">
              <w:rPr>
                <w:color w:val="131413"/>
                <w:szCs w:val="21"/>
              </w:rPr>
              <w:t>ormal function</w:t>
            </w:r>
          </w:p>
        </w:tc>
        <w:tc>
          <w:tcPr>
            <w:tcW w:w="992" w:type="dxa"/>
            <w:vAlign w:val="center"/>
          </w:tcPr>
          <w:p w14:paraId="002FA941" w14:textId="77777777" w:rsidR="00BD581C" w:rsidRDefault="00BD581C" w:rsidP="00F529F5">
            <w:pPr>
              <w:jc w:val="center"/>
              <w:rPr>
                <w:color w:val="131413"/>
                <w:szCs w:val="21"/>
              </w:rPr>
            </w:pPr>
            <w:r>
              <w:rPr>
                <w:rFonts w:hint="eastAsia"/>
                <w:color w:val="131413"/>
                <w:szCs w:val="21"/>
              </w:rPr>
              <w:t>9</w:t>
            </w:r>
            <w:r>
              <w:rPr>
                <w:color w:val="131413"/>
                <w:szCs w:val="21"/>
              </w:rPr>
              <w:t>94</w:t>
            </w:r>
          </w:p>
        </w:tc>
        <w:tc>
          <w:tcPr>
            <w:tcW w:w="1276" w:type="dxa"/>
            <w:vAlign w:val="center"/>
          </w:tcPr>
          <w:p w14:paraId="3F7CC468" w14:textId="77777777" w:rsidR="00BD581C" w:rsidRDefault="00BD581C" w:rsidP="00F529F5">
            <w:pPr>
              <w:jc w:val="center"/>
              <w:rPr>
                <w:color w:val="131413"/>
                <w:szCs w:val="21"/>
              </w:rPr>
            </w:pPr>
            <w:r>
              <w:rPr>
                <w:rFonts w:hint="eastAsia"/>
                <w:color w:val="131413"/>
                <w:szCs w:val="21"/>
              </w:rPr>
              <w:t>4</w:t>
            </w:r>
            <w:r>
              <w:rPr>
                <w:color w:val="131413"/>
                <w:szCs w:val="21"/>
              </w:rPr>
              <w:t>8.9%</w:t>
            </w:r>
          </w:p>
        </w:tc>
        <w:tc>
          <w:tcPr>
            <w:tcW w:w="1701" w:type="dxa"/>
            <w:gridSpan w:val="2"/>
            <w:vAlign w:val="center"/>
          </w:tcPr>
          <w:p w14:paraId="3087A08D" w14:textId="77777777" w:rsidR="00BD581C" w:rsidRDefault="00BD581C" w:rsidP="00F529F5">
            <w:pPr>
              <w:jc w:val="center"/>
              <w:rPr>
                <w:color w:val="131413"/>
                <w:szCs w:val="21"/>
              </w:rPr>
            </w:pPr>
            <w:r>
              <w:rPr>
                <w:color w:val="131413"/>
                <w:szCs w:val="21"/>
              </w:rPr>
              <w:t>-</w:t>
            </w:r>
          </w:p>
        </w:tc>
      </w:tr>
      <w:tr w:rsidR="00BD581C" w14:paraId="170D3B02" w14:textId="77777777" w:rsidTr="00F529F5">
        <w:trPr>
          <w:jc w:val="center"/>
        </w:trPr>
        <w:tc>
          <w:tcPr>
            <w:tcW w:w="1126" w:type="dxa"/>
            <w:vMerge/>
            <w:vAlign w:val="center"/>
          </w:tcPr>
          <w:p w14:paraId="1BA2595E" w14:textId="77777777" w:rsidR="00BD581C" w:rsidRDefault="00BD581C" w:rsidP="00F529F5">
            <w:pPr>
              <w:jc w:val="center"/>
              <w:rPr>
                <w:color w:val="131413"/>
                <w:szCs w:val="21"/>
              </w:rPr>
            </w:pPr>
          </w:p>
        </w:tc>
        <w:tc>
          <w:tcPr>
            <w:tcW w:w="783" w:type="dxa"/>
            <w:vAlign w:val="center"/>
          </w:tcPr>
          <w:p w14:paraId="3E4B3866" w14:textId="77777777" w:rsidR="00BD581C" w:rsidRDefault="00BD581C" w:rsidP="00F529F5">
            <w:pPr>
              <w:jc w:val="center"/>
              <w:rPr>
                <w:color w:val="131413"/>
                <w:szCs w:val="21"/>
              </w:rPr>
            </w:pPr>
            <w:r w:rsidRPr="004D7A1B">
              <w:rPr>
                <w:rFonts w:hint="eastAsia"/>
                <w:color w:val="131413"/>
                <w:szCs w:val="21"/>
              </w:rPr>
              <w:t>*10</w:t>
            </w:r>
          </w:p>
        </w:tc>
        <w:tc>
          <w:tcPr>
            <w:tcW w:w="1161" w:type="dxa"/>
            <w:vAlign w:val="center"/>
          </w:tcPr>
          <w:p w14:paraId="66BF854F" w14:textId="77777777" w:rsidR="00BD581C" w:rsidRDefault="00BD581C" w:rsidP="00F529F5">
            <w:pPr>
              <w:jc w:val="center"/>
              <w:rPr>
                <w:color w:val="131413"/>
                <w:szCs w:val="21"/>
              </w:rPr>
            </w:pPr>
            <w:r w:rsidRPr="00D035F7">
              <w:rPr>
                <w:szCs w:val="21"/>
              </w:rPr>
              <w:t>rs1065852</w:t>
            </w:r>
          </w:p>
        </w:tc>
        <w:tc>
          <w:tcPr>
            <w:tcW w:w="1892" w:type="dxa"/>
            <w:vAlign w:val="center"/>
          </w:tcPr>
          <w:p w14:paraId="5C6A02E3" w14:textId="77777777" w:rsidR="00BD581C" w:rsidRDefault="00BD581C" w:rsidP="00F529F5">
            <w:pPr>
              <w:jc w:val="center"/>
              <w:rPr>
                <w:color w:val="131413"/>
                <w:szCs w:val="21"/>
              </w:rPr>
            </w:pPr>
            <w:r>
              <w:rPr>
                <w:rFonts w:hint="eastAsia"/>
                <w:color w:val="131413"/>
                <w:szCs w:val="21"/>
              </w:rPr>
              <w:t>D</w:t>
            </w:r>
            <w:r w:rsidRPr="0035137E">
              <w:rPr>
                <w:color w:val="131413"/>
                <w:szCs w:val="21"/>
              </w:rPr>
              <w:t>ecreased function</w:t>
            </w:r>
          </w:p>
        </w:tc>
        <w:tc>
          <w:tcPr>
            <w:tcW w:w="992" w:type="dxa"/>
            <w:vAlign w:val="center"/>
          </w:tcPr>
          <w:p w14:paraId="69FD9A79" w14:textId="77777777" w:rsidR="00BD581C" w:rsidRDefault="00BD581C" w:rsidP="00F529F5">
            <w:pPr>
              <w:jc w:val="center"/>
              <w:rPr>
                <w:color w:val="131413"/>
                <w:szCs w:val="21"/>
              </w:rPr>
            </w:pPr>
            <w:r>
              <w:rPr>
                <w:rFonts w:hint="eastAsia"/>
                <w:color w:val="131413"/>
                <w:szCs w:val="21"/>
              </w:rPr>
              <w:t>1</w:t>
            </w:r>
            <w:r>
              <w:rPr>
                <w:color w:val="131413"/>
                <w:szCs w:val="21"/>
              </w:rPr>
              <w:t>040</w:t>
            </w:r>
          </w:p>
        </w:tc>
        <w:tc>
          <w:tcPr>
            <w:tcW w:w="1276" w:type="dxa"/>
            <w:vAlign w:val="center"/>
          </w:tcPr>
          <w:p w14:paraId="411C1642" w14:textId="77777777" w:rsidR="00BD581C" w:rsidRDefault="00BD581C" w:rsidP="00F529F5">
            <w:pPr>
              <w:jc w:val="center"/>
              <w:rPr>
                <w:color w:val="131413"/>
                <w:szCs w:val="21"/>
              </w:rPr>
            </w:pPr>
            <w:r>
              <w:rPr>
                <w:rFonts w:hint="eastAsia"/>
                <w:color w:val="131413"/>
                <w:szCs w:val="21"/>
              </w:rPr>
              <w:t>5</w:t>
            </w:r>
            <w:r>
              <w:rPr>
                <w:color w:val="131413"/>
                <w:szCs w:val="21"/>
              </w:rPr>
              <w:t>1.1%</w:t>
            </w:r>
          </w:p>
        </w:tc>
        <w:tc>
          <w:tcPr>
            <w:tcW w:w="1701" w:type="dxa"/>
            <w:gridSpan w:val="2"/>
            <w:vAlign w:val="center"/>
          </w:tcPr>
          <w:p w14:paraId="6D8EB6F1" w14:textId="77777777" w:rsidR="00BD581C" w:rsidRDefault="00BD581C" w:rsidP="00F529F5">
            <w:pPr>
              <w:jc w:val="center"/>
              <w:rPr>
                <w:color w:val="131413"/>
                <w:szCs w:val="21"/>
              </w:rPr>
            </w:pPr>
            <w:r w:rsidRPr="00173796">
              <w:rPr>
                <w:color w:val="131413"/>
                <w:szCs w:val="21"/>
              </w:rPr>
              <w:t>57.</w:t>
            </w:r>
            <w:r>
              <w:rPr>
                <w:color w:val="131413"/>
                <w:szCs w:val="21"/>
              </w:rPr>
              <w:t>1%</w:t>
            </w:r>
          </w:p>
        </w:tc>
      </w:tr>
      <w:tr w:rsidR="00BD581C" w14:paraId="02964DA5" w14:textId="77777777" w:rsidTr="00F529F5">
        <w:trPr>
          <w:jc w:val="center"/>
        </w:trPr>
        <w:tc>
          <w:tcPr>
            <w:tcW w:w="1126" w:type="dxa"/>
            <w:vMerge w:val="restart"/>
            <w:vAlign w:val="center"/>
          </w:tcPr>
          <w:p w14:paraId="719D6E27" w14:textId="77777777" w:rsidR="00BD581C" w:rsidRDefault="00BD581C" w:rsidP="00F529F5">
            <w:pPr>
              <w:jc w:val="center"/>
              <w:rPr>
                <w:color w:val="131413"/>
                <w:szCs w:val="21"/>
              </w:rPr>
            </w:pPr>
            <w:r>
              <w:rPr>
                <w:rFonts w:hint="eastAsia"/>
                <w:color w:val="131413"/>
                <w:szCs w:val="21"/>
              </w:rPr>
              <w:t>C</w:t>
            </w:r>
            <w:r>
              <w:rPr>
                <w:color w:val="131413"/>
                <w:szCs w:val="21"/>
              </w:rPr>
              <w:t>YP3A5</w:t>
            </w:r>
          </w:p>
        </w:tc>
        <w:tc>
          <w:tcPr>
            <w:tcW w:w="783" w:type="dxa"/>
            <w:vAlign w:val="center"/>
          </w:tcPr>
          <w:p w14:paraId="3F97B160" w14:textId="77777777" w:rsidR="00BD581C" w:rsidRDefault="00BD581C" w:rsidP="00F529F5">
            <w:pPr>
              <w:jc w:val="center"/>
              <w:rPr>
                <w:color w:val="131413"/>
                <w:szCs w:val="21"/>
              </w:rPr>
            </w:pPr>
            <w:r>
              <w:rPr>
                <w:rFonts w:hint="eastAsia"/>
                <w:color w:val="131413"/>
                <w:szCs w:val="21"/>
              </w:rPr>
              <w:t>*</w:t>
            </w:r>
            <w:r>
              <w:rPr>
                <w:color w:val="131413"/>
                <w:szCs w:val="21"/>
              </w:rPr>
              <w:t>1</w:t>
            </w:r>
          </w:p>
        </w:tc>
        <w:tc>
          <w:tcPr>
            <w:tcW w:w="1161" w:type="dxa"/>
            <w:vAlign w:val="center"/>
          </w:tcPr>
          <w:p w14:paraId="397C763C" w14:textId="77777777" w:rsidR="00BD581C" w:rsidRDefault="00BD581C" w:rsidP="00F529F5">
            <w:pPr>
              <w:jc w:val="center"/>
              <w:rPr>
                <w:color w:val="131413"/>
                <w:szCs w:val="21"/>
              </w:rPr>
            </w:pPr>
            <w:r>
              <w:rPr>
                <w:rFonts w:hint="eastAsia"/>
                <w:color w:val="131413"/>
                <w:szCs w:val="21"/>
              </w:rPr>
              <w:t>—</w:t>
            </w:r>
          </w:p>
        </w:tc>
        <w:tc>
          <w:tcPr>
            <w:tcW w:w="1892" w:type="dxa"/>
            <w:vAlign w:val="center"/>
          </w:tcPr>
          <w:p w14:paraId="76D0A4C6" w14:textId="77777777" w:rsidR="00BD581C" w:rsidRDefault="00BD581C" w:rsidP="00F529F5">
            <w:pPr>
              <w:jc w:val="center"/>
              <w:rPr>
                <w:color w:val="131413"/>
                <w:szCs w:val="21"/>
              </w:rPr>
            </w:pPr>
            <w:r>
              <w:rPr>
                <w:rFonts w:hint="eastAsia"/>
                <w:color w:val="131413"/>
                <w:szCs w:val="21"/>
              </w:rPr>
              <w:t>N</w:t>
            </w:r>
            <w:r w:rsidRPr="0035137E">
              <w:rPr>
                <w:color w:val="131413"/>
                <w:szCs w:val="21"/>
              </w:rPr>
              <w:t>ormal function</w:t>
            </w:r>
          </w:p>
        </w:tc>
        <w:tc>
          <w:tcPr>
            <w:tcW w:w="992" w:type="dxa"/>
            <w:vAlign w:val="center"/>
          </w:tcPr>
          <w:p w14:paraId="3D4E3CFC" w14:textId="77777777" w:rsidR="00BD581C" w:rsidRDefault="00BD581C" w:rsidP="00F529F5">
            <w:pPr>
              <w:jc w:val="center"/>
              <w:rPr>
                <w:color w:val="131413"/>
                <w:szCs w:val="21"/>
              </w:rPr>
            </w:pPr>
            <w:r>
              <w:rPr>
                <w:rFonts w:hint="eastAsia"/>
                <w:color w:val="131413"/>
                <w:szCs w:val="21"/>
              </w:rPr>
              <w:t>5</w:t>
            </w:r>
            <w:r>
              <w:rPr>
                <w:color w:val="131413"/>
                <w:szCs w:val="21"/>
              </w:rPr>
              <w:t>65</w:t>
            </w:r>
          </w:p>
        </w:tc>
        <w:tc>
          <w:tcPr>
            <w:tcW w:w="1276" w:type="dxa"/>
            <w:vAlign w:val="center"/>
          </w:tcPr>
          <w:p w14:paraId="7D866F87" w14:textId="77777777" w:rsidR="00BD581C" w:rsidRDefault="00BD581C" w:rsidP="00F529F5">
            <w:pPr>
              <w:jc w:val="center"/>
              <w:rPr>
                <w:color w:val="131413"/>
                <w:szCs w:val="21"/>
              </w:rPr>
            </w:pPr>
            <w:r>
              <w:rPr>
                <w:rFonts w:hint="eastAsia"/>
                <w:color w:val="131413"/>
                <w:szCs w:val="21"/>
              </w:rPr>
              <w:t>2</w:t>
            </w:r>
            <w:r>
              <w:rPr>
                <w:color w:val="131413"/>
                <w:szCs w:val="21"/>
              </w:rPr>
              <w:t>7.8%</w:t>
            </w:r>
          </w:p>
        </w:tc>
        <w:tc>
          <w:tcPr>
            <w:tcW w:w="1701" w:type="dxa"/>
            <w:gridSpan w:val="2"/>
            <w:vAlign w:val="center"/>
          </w:tcPr>
          <w:p w14:paraId="29718209" w14:textId="77777777" w:rsidR="00BD581C" w:rsidRDefault="00BD581C" w:rsidP="00F529F5">
            <w:pPr>
              <w:jc w:val="center"/>
              <w:rPr>
                <w:color w:val="131413"/>
                <w:szCs w:val="21"/>
              </w:rPr>
            </w:pPr>
            <w:r>
              <w:rPr>
                <w:rFonts w:hint="eastAsia"/>
                <w:color w:val="131413"/>
                <w:szCs w:val="21"/>
              </w:rPr>
              <w:t>-</w:t>
            </w:r>
          </w:p>
        </w:tc>
      </w:tr>
      <w:tr w:rsidR="00BD581C" w14:paraId="2E4DF377" w14:textId="77777777" w:rsidTr="00F529F5">
        <w:trPr>
          <w:jc w:val="center"/>
        </w:trPr>
        <w:tc>
          <w:tcPr>
            <w:tcW w:w="1126" w:type="dxa"/>
            <w:vMerge/>
            <w:vAlign w:val="center"/>
          </w:tcPr>
          <w:p w14:paraId="5B2D5329" w14:textId="77777777" w:rsidR="00BD581C" w:rsidRDefault="00BD581C" w:rsidP="00F529F5">
            <w:pPr>
              <w:jc w:val="center"/>
              <w:rPr>
                <w:color w:val="131413"/>
                <w:szCs w:val="21"/>
              </w:rPr>
            </w:pPr>
          </w:p>
        </w:tc>
        <w:tc>
          <w:tcPr>
            <w:tcW w:w="783" w:type="dxa"/>
            <w:vAlign w:val="center"/>
          </w:tcPr>
          <w:p w14:paraId="74DC29C7" w14:textId="77777777" w:rsidR="00BD581C" w:rsidRDefault="00BD581C" w:rsidP="00F529F5">
            <w:pPr>
              <w:jc w:val="center"/>
              <w:rPr>
                <w:color w:val="131413"/>
                <w:szCs w:val="21"/>
              </w:rPr>
            </w:pPr>
            <w:r>
              <w:rPr>
                <w:rFonts w:hint="eastAsia"/>
                <w:color w:val="131413"/>
                <w:szCs w:val="21"/>
              </w:rPr>
              <w:t>*</w:t>
            </w:r>
            <w:r>
              <w:rPr>
                <w:color w:val="131413"/>
                <w:szCs w:val="21"/>
              </w:rPr>
              <w:t>3</w:t>
            </w:r>
          </w:p>
        </w:tc>
        <w:tc>
          <w:tcPr>
            <w:tcW w:w="1161" w:type="dxa"/>
            <w:vAlign w:val="center"/>
          </w:tcPr>
          <w:p w14:paraId="3D3BBEFD" w14:textId="77777777" w:rsidR="00BD581C" w:rsidRDefault="00BD581C" w:rsidP="00F529F5">
            <w:pPr>
              <w:jc w:val="center"/>
              <w:rPr>
                <w:color w:val="131413"/>
                <w:szCs w:val="21"/>
              </w:rPr>
            </w:pPr>
            <w:r w:rsidRPr="00E63CB0">
              <w:rPr>
                <w:szCs w:val="21"/>
              </w:rPr>
              <w:t>rs776746</w:t>
            </w:r>
          </w:p>
        </w:tc>
        <w:tc>
          <w:tcPr>
            <w:tcW w:w="1892" w:type="dxa"/>
            <w:vAlign w:val="center"/>
          </w:tcPr>
          <w:p w14:paraId="381AC7F4" w14:textId="77777777" w:rsidR="00BD581C" w:rsidRDefault="00BD581C" w:rsidP="00F529F5">
            <w:pPr>
              <w:jc w:val="center"/>
              <w:rPr>
                <w:color w:val="131413"/>
                <w:szCs w:val="21"/>
              </w:rPr>
            </w:pPr>
            <w:r>
              <w:rPr>
                <w:rFonts w:hint="eastAsia"/>
                <w:color w:val="131413"/>
                <w:szCs w:val="21"/>
              </w:rPr>
              <w:t>N</w:t>
            </w:r>
            <w:r w:rsidRPr="0035137E">
              <w:rPr>
                <w:color w:val="131413"/>
                <w:szCs w:val="21"/>
              </w:rPr>
              <w:t>o function</w:t>
            </w:r>
          </w:p>
        </w:tc>
        <w:tc>
          <w:tcPr>
            <w:tcW w:w="992" w:type="dxa"/>
            <w:vAlign w:val="center"/>
          </w:tcPr>
          <w:p w14:paraId="76759F86" w14:textId="77777777" w:rsidR="00BD581C" w:rsidRDefault="00BD581C" w:rsidP="00F529F5">
            <w:pPr>
              <w:jc w:val="center"/>
              <w:rPr>
                <w:color w:val="131413"/>
                <w:szCs w:val="21"/>
              </w:rPr>
            </w:pPr>
            <w:r>
              <w:rPr>
                <w:rFonts w:hint="eastAsia"/>
                <w:color w:val="131413"/>
                <w:szCs w:val="21"/>
              </w:rPr>
              <w:t>1</w:t>
            </w:r>
            <w:r>
              <w:rPr>
                <w:color w:val="131413"/>
                <w:szCs w:val="21"/>
              </w:rPr>
              <w:t>469</w:t>
            </w:r>
          </w:p>
        </w:tc>
        <w:tc>
          <w:tcPr>
            <w:tcW w:w="1276" w:type="dxa"/>
            <w:vAlign w:val="center"/>
          </w:tcPr>
          <w:p w14:paraId="1975C740" w14:textId="77777777" w:rsidR="00BD581C" w:rsidRDefault="00BD581C" w:rsidP="00F529F5">
            <w:pPr>
              <w:jc w:val="center"/>
              <w:rPr>
                <w:color w:val="131413"/>
                <w:szCs w:val="21"/>
              </w:rPr>
            </w:pPr>
            <w:r>
              <w:rPr>
                <w:rFonts w:hint="eastAsia"/>
                <w:color w:val="131413"/>
                <w:szCs w:val="21"/>
              </w:rPr>
              <w:t>7</w:t>
            </w:r>
            <w:r>
              <w:rPr>
                <w:color w:val="131413"/>
                <w:szCs w:val="21"/>
              </w:rPr>
              <w:t>2.2%</w:t>
            </w:r>
          </w:p>
        </w:tc>
        <w:tc>
          <w:tcPr>
            <w:tcW w:w="1701" w:type="dxa"/>
            <w:gridSpan w:val="2"/>
            <w:vAlign w:val="center"/>
          </w:tcPr>
          <w:p w14:paraId="5669A78F" w14:textId="77777777" w:rsidR="00BD581C" w:rsidRDefault="00BD581C" w:rsidP="00F529F5">
            <w:pPr>
              <w:jc w:val="center"/>
              <w:rPr>
                <w:color w:val="131413"/>
                <w:szCs w:val="21"/>
              </w:rPr>
            </w:pPr>
            <w:r w:rsidRPr="00173796">
              <w:rPr>
                <w:color w:val="131413"/>
                <w:szCs w:val="21"/>
              </w:rPr>
              <w:t>7</w:t>
            </w:r>
            <w:r>
              <w:rPr>
                <w:color w:val="131413"/>
                <w:szCs w:val="21"/>
              </w:rPr>
              <w:t>2.1%</w:t>
            </w:r>
          </w:p>
        </w:tc>
      </w:tr>
      <w:tr w:rsidR="00BD581C" w14:paraId="1C357F89" w14:textId="77777777" w:rsidTr="00F529F5">
        <w:trPr>
          <w:jc w:val="center"/>
        </w:trPr>
        <w:tc>
          <w:tcPr>
            <w:tcW w:w="1126" w:type="dxa"/>
            <w:vMerge w:val="restart"/>
            <w:vAlign w:val="center"/>
          </w:tcPr>
          <w:p w14:paraId="7F81DFE3" w14:textId="77777777" w:rsidR="00BD581C" w:rsidRDefault="00BD581C" w:rsidP="00F529F5">
            <w:pPr>
              <w:jc w:val="center"/>
              <w:rPr>
                <w:color w:val="131413"/>
                <w:szCs w:val="21"/>
              </w:rPr>
            </w:pPr>
            <w:r>
              <w:rPr>
                <w:rFonts w:hint="eastAsia"/>
                <w:color w:val="131413"/>
                <w:szCs w:val="21"/>
              </w:rPr>
              <w:t>S</w:t>
            </w:r>
            <w:r>
              <w:rPr>
                <w:color w:val="131413"/>
                <w:szCs w:val="21"/>
              </w:rPr>
              <w:t>LCO1B1</w:t>
            </w:r>
          </w:p>
        </w:tc>
        <w:tc>
          <w:tcPr>
            <w:tcW w:w="783" w:type="dxa"/>
            <w:vAlign w:val="center"/>
          </w:tcPr>
          <w:p w14:paraId="3477087E" w14:textId="77777777" w:rsidR="00BD581C" w:rsidRDefault="00BD581C" w:rsidP="00F529F5">
            <w:pPr>
              <w:jc w:val="center"/>
              <w:rPr>
                <w:color w:val="131413"/>
                <w:szCs w:val="21"/>
              </w:rPr>
            </w:pPr>
            <w:r>
              <w:rPr>
                <w:rFonts w:hint="eastAsia"/>
                <w:color w:val="131413"/>
                <w:szCs w:val="21"/>
              </w:rPr>
              <w:t>*</w:t>
            </w:r>
            <w:r>
              <w:rPr>
                <w:color w:val="131413"/>
                <w:szCs w:val="21"/>
              </w:rPr>
              <w:t>1</w:t>
            </w:r>
          </w:p>
        </w:tc>
        <w:tc>
          <w:tcPr>
            <w:tcW w:w="1161" w:type="dxa"/>
            <w:vAlign w:val="center"/>
          </w:tcPr>
          <w:p w14:paraId="558D9B85" w14:textId="77777777" w:rsidR="00BD581C" w:rsidRDefault="00BD581C" w:rsidP="00F529F5">
            <w:pPr>
              <w:jc w:val="center"/>
              <w:rPr>
                <w:color w:val="131413"/>
                <w:szCs w:val="21"/>
              </w:rPr>
            </w:pPr>
            <w:r>
              <w:rPr>
                <w:rFonts w:hint="eastAsia"/>
                <w:color w:val="131413"/>
                <w:szCs w:val="21"/>
              </w:rPr>
              <w:t>—</w:t>
            </w:r>
          </w:p>
        </w:tc>
        <w:tc>
          <w:tcPr>
            <w:tcW w:w="1892" w:type="dxa"/>
            <w:vAlign w:val="center"/>
          </w:tcPr>
          <w:p w14:paraId="34941DAD" w14:textId="77777777" w:rsidR="00BD581C" w:rsidRDefault="00BD581C" w:rsidP="00F529F5">
            <w:pPr>
              <w:jc w:val="center"/>
              <w:rPr>
                <w:color w:val="131413"/>
                <w:szCs w:val="21"/>
              </w:rPr>
            </w:pPr>
            <w:r>
              <w:rPr>
                <w:rFonts w:hint="eastAsia"/>
                <w:color w:val="131413"/>
                <w:szCs w:val="21"/>
              </w:rPr>
              <w:t>N</w:t>
            </w:r>
            <w:r w:rsidRPr="0035137E">
              <w:rPr>
                <w:color w:val="131413"/>
                <w:szCs w:val="21"/>
              </w:rPr>
              <w:t>ormal function</w:t>
            </w:r>
          </w:p>
        </w:tc>
        <w:tc>
          <w:tcPr>
            <w:tcW w:w="992" w:type="dxa"/>
            <w:vAlign w:val="center"/>
          </w:tcPr>
          <w:p w14:paraId="31433FF4" w14:textId="77777777" w:rsidR="00BD581C" w:rsidRDefault="00BD581C" w:rsidP="00F529F5">
            <w:pPr>
              <w:jc w:val="center"/>
              <w:rPr>
                <w:color w:val="131413"/>
                <w:szCs w:val="21"/>
              </w:rPr>
            </w:pPr>
            <w:r>
              <w:rPr>
                <w:rFonts w:hint="eastAsia"/>
                <w:color w:val="131413"/>
                <w:szCs w:val="21"/>
              </w:rPr>
              <w:t>1</w:t>
            </w:r>
            <w:r>
              <w:rPr>
                <w:color w:val="131413"/>
                <w:szCs w:val="21"/>
              </w:rPr>
              <w:t>827</w:t>
            </w:r>
          </w:p>
        </w:tc>
        <w:tc>
          <w:tcPr>
            <w:tcW w:w="1276" w:type="dxa"/>
            <w:vAlign w:val="center"/>
          </w:tcPr>
          <w:p w14:paraId="7BF93FC4" w14:textId="77777777" w:rsidR="00BD581C" w:rsidRDefault="00BD581C" w:rsidP="00F529F5">
            <w:pPr>
              <w:jc w:val="center"/>
              <w:rPr>
                <w:color w:val="131413"/>
                <w:szCs w:val="21"/>
              </w:rPr>
            </w:pPr>
            <w:r>
              <w:rPr>
                <w:rFonts w:hint="eastAsia"/>
                <w:color w:val="131413"/>
                <w:szCs w:val="21"/>
              </w:rPr>
              <w:t>8</w:t>
            </w:r>
            <w:r>
              <w:rPr>
                <w:color w:val="131413"/>
                <w:szCs w:val="21"/>
              </w:rPr>
              <w:t>9.8%</w:t>
            </w:r>
          </w:p>
        </w:tc>
        <w:tc>
          <w:tcPr>
            <w:tcW w:w="1701" w:type="dxa"/>
            <w:gridSpan w:val="2"/>
            <w:vAlign w:val="center"/>
          </w:tcPr>
          <w:p w14:paraId="24103106" w14:textId="77777777" w:rsidR="00BD581C" w:rsidRDefault="00BD581C" w:rsidP="00F529F5">
            <w:pPr>
              <w:jc w:val="center"/>
              <w:rPr>
                <w:color w:val="131413"/>
                <w:szCs w:val="21"/>
              </w:rPr>
            </w:pPr>
            <w:r>
              <w:rPr>
                <w:color w:val="131413"/>
                <w:szCs w:val="21"/>
              </w:rPr>
              <w:t>-</w:t>
            </w:r>
          </w:p>
        </w:tc>
      </w:tr>
      <w:tr w:rsidR="00BD581C" w14:paraId="5B2018F5" w14:textId="77777777" w:rsidTr="00F529F5">
        <w:trPr>
          <w:jc w:val="center"/>
        </w:trPr>
        <w:tc>
          <w:tcPr>
            <w:tcW w:w="1126" w:type="dxa"/>
            <w:vMerge/>
            <w:tcBorders>
              <w:bottom w:val="single" w:sz="4" w:space="0" w:color="auto"/>
            </w:tcBorders>
            <w:vAlign w:val="center"/>
          </w:tcPr>
          <w:p w14:paraId="4B6A61C4" w14:textId="77777777" w:rsidR="00BD581C" w:rsidRDefault="00BD581C" w:rsidP="00F529F5">
            <w:pPr>
              <w:jc w:val="center"/>
              <w:rPr>
                <w:color w:val="131413"/>
                <w:szCs w:val="21"/>
              </w:rPr>
            </w:pPr>
          </w:p>
        </w:tc>
        <w:tc>
          <w:tcPr>
            <w:tcW w:w="783" w:type="dxa"/>
            <w:tcBorders>
              <w:bottom w:val="single" w:sz="4" w:space="0" w:color="auto"/>
            </w:tcBorders>
            <w:vAlign w:val="center"/>
          </w:tcPr>
          <w:p w14:paraId="4B35827B" w14:textId="77777777" w:rsidR="00BD581C" w:rsidRDefault="00BD581C" w:rsidP="00F529F5">
            <w:pPr>
              <w:jc w:val="center"/>
              <w:rPr>
                <w:color w:val="131413"/>
                <w:szCs w:val="21"/>
              </w:rPr>
            </w:pPr>
            <w:r>
              <w:rPr>
                <w:rFonts w:hint="eastAsia"/>
                <w:color w:val="131413"/>
                <w:szCs w:val="21"/>
              </w:rPr>
              <w:t>*</w:t>
            </w:r>
            <w:r>
              <w:rPr>
                <w:color w:val="131413"/>
                <w:szCs w:val="21"/>
              </w:rPr>
              <w:t>5</w:t>
            </w:r>
          </w:p>
        </w:tc>
        <w:tc>
          <w:tcPr>
            <w:tcW w:w="1161" w:type="dxa"/>
            <w:tcBorders>
              <w:bottom w:val="single" w:sz="4" w:space="0" w:color="auto"/>
            </w:tcBorders>
            <w:vAlign w:val="center"/>
          </w:tcPr>
          <w:p w14:paraId="5EDB8033" w14:textId="77777777" w:rsidR="00BD581C" w:rsidRDefault="00BD581C" w:rsidP="00F529F5">
            <w:pPr>
              <w:jc w:val="center"/>
              <w:rPr>
                <w:color w:val="131413"/>
                <w:szCs w:val="21"/>
              </w:rPr>
            </w:pPr>
            <w:r w:rsidRPr="003B254E">
              <w:rPr>
                <w:color w:val="131413"/>
                <w:szCs w:val="21"/>
              </w:rPr>
              <w:t>rs4149056</w:t>
            </w:r>
          </w:p>
        </w:tc>
        <w:tc>
          <w:tcPr>
            <w:tcW w:w="1892" w:type="dxa"/>
            <w:tcBorders>
              <w:bottom w:val="single" w:sz="4" w:space="0" w:color="auto"/>
            </w:tcBorders>
            <w:vAlign w:val="center"/>
          </w:tcPr>
          <w:p w14:paraId="25D2045D" w14:textId="77777777" w:rsidR="00BD581C" w:rsidRDefault="00BD581C" w:rsidP="00F529F5">
            <w:pPr>
              <w:jc w:val="center"/>
              <w:rPr>
                <w:color w:val="131413"/>
                <w:szCs w:val="21"/>
              </w:rPr>
            </w:pPr>
            <w:r>
              <w:rPr>
                <w:rFonts w:hint="eastAsia"/>
                <w:color w:val="131413"/>
                <w:szCs w:val="21"/>
              </w:rPr>
              <w:t>N</w:t>
            </w:r>
            <w:r w:rsidRPr="0035137E">
              <w:rPr>
                <w:color w:val="131413"/>
                <w:szCs w:val="21"/>
              </w:rPr>
              <w:t>o function</w:t>
            </w:r>
          </w:p>
        </w:tc>
        <w:tc>
          <w:tcPr>
            <w:tcW w:w="992" w:type="dxa"/>
            <w:tcBorders>
              <w:bottom w:val="single" w:sz="4" w:space="0" w:color="auto"/>
            </w:tcBorders>
            <w:vAlign w:val="center"/>
          </w:tcPr>
          <w:p w14:paraId="04FE237A" w14:textId="77777777" w:rsidR="00BD581C" w:rsidRDefault="00BD581C" w:rsidP="00F529F5">
            <w:pPr>
              <w:jc w:val="center"/>
              <w:rPr>
                <w:color w:val="131413"/>
                <w:szCs w:val="21"/>
              </w:rPr>
            </w:pPr>
            <w:r>
              <w:rPr>
                <w:rFonts w:hint="eastAsia"/>
                <w:color w:val="131413"/>
                <w:szCs w:val="21"/>
              </w:rPr>
              <w:t>2</w:t>
            </w:r>
            <w:r>
              <w:rPr>
                <w:color w:val="131413"/>
                <w:szCs w:val="21"/>
              </w:rPr>
              <w:t>07</w:t>
            </w:r>
          </w:p>
        </w:tc>
        <w:tc>
          <w:tcPr>
            <w:tcW w:w="1276" w:type="dxa"/>
            <w:tcBorders>
              <w:bottom w:val="single" w:sz="4" w:space="0" w:color="auto"/>
            </w:tcBorders>
            <w:vAlign w:val="center"/>
          </w:tcPr>
          <w:p w14:paraId="24A3C1EF" w14:textId="77777777" w:rsidR="00BD581C" w:rsidRDefault="00BD581C" w:rsidP="00F529F5">
            <w:pPr>
              <w:jc w:val="center"/>
              <w:rPr>
                <w:color w:val="131413"/>
                <w:szCs w:val="21"/>
              </w:rPr>
            </w:pPr>
            <w:r>
              <w:rPr>
                <w:rFonts w:hint="eastAsia"/>
                <w:color w:val="131413"/>
                <w:szCs w:val="21"/>
              </w:rPr>
              <w:t>1</w:t>
            </w:r>
            <w:r>
              <w:rPr>
                <w:color w:val="131413"/>
                <w:szCs w:val="21"/>
              </w:rPr>
              <w:t>0.2%</w:t>
            </w:r>
          </w:p>
        </w:tc>
        <w:tc>
          <w:tcPr>
            <w:tcW w:w="1701" w:type="dxa"/>
            <w:gridSpan w:val="2"/>
            <w:tcBorders>
              <w:bottom w:val="single" w:sz="4" w:space="0" w:color="auto"/>
            </w:tcBorders>
            <w:vAlign w:val="center"/>
          </w:tcPr>
          <w:p w14:paraId="3953B3A8" w14:textId="77777777" w:rsidR="00BD581C" w:rsidRDefault="00BD581C" w:rsidP="00F529F5">
            <w:pPr>
              <w:jc w:val="center"/>
              <w:rPr>
                <w:color w:val="131413"/>
                <w:szCs w:val="21"/>
              </w:rPr>
            </w:pPr>
            <w:r>
              <w:rPr>
                <w:rFonts w:hint="eastAsia"/>
                <w:color w:val="131413"/>
                <w:szCs w:val="21"/>
              </w:rPr>
              <w:t>1</w:t>
            </w:r>
            <w:r>
              <w:rPr>
                <w:color w:val="131413"/>
                <w:szCs w:val="21"/>
              </w:rPr>
              <w:t>2.3%</w:t>
            </w:r>
          </w:p>
        </w:tc>
      </w:tr>
    </w:tbl>
    <w:p w14:paraId="796A628A" w14:textId="77777777" w:rsidR="00BD581C" w:rsidRDefault="00BD581C" w:rsidP="00BD581C">
      <w:pPr>
        <w:rPr>
          <w:rFonts w:ascii="Times New Roman" w:eastAsia="黑体" w:hAnsi="Times New Roman" w:cs="Times New Roman"/>
          <w:b/>
          <w:bCs/>
          <w:szCs w:val="21"/>
        </w:rPr>
      </w:pPr>
    </w:p>
    <w:p w14:paraId="01534BC9" w14:textId="77777777" w:rsidR="00BD581C" w:rsidRDefault="00BD581C" w:rsidP="00BD581C">
      <w:pPr>
        <w:rPr>
          <w:rFonts w:ascii="Times New Roman" w:eastAsia="黑体" w:hAnsi="Times New Roman" w:cs="Times New Roman"/>
          <w:b/>
          <w:bCs/>
          <w:szCs w:val="21"/>
        </w:rPr>
      </w:pPr>
    </w:p>
    <w:p w14:paraId="738F170A" w14:textId="77777777" w:rsidR="00BD581C" w:rsidRDefault="00BD581C" w:rsidP="00BD581C">
      <w:pPr>
        <w:rPr>
          <w:rFonts w:ascii="Times New Roman" w:eastAsia="黑体" w:hAnsi="Times New Roman" w:cs="Times New Roman"/>
          <w:b/>
          <w:bCs/>
          <w:szCs w:val="21"/>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1"/>
        <w:gridCol w:w="2478"/>
        <w:gridCol w:w="2410"/>
        <w:gridCol w:w="2268"/>
      </w:tblGrid>
      <w:tr w:rsidR="00BD581C" w14:paraId="1A2FB40A" w14:textId="77777777" w:rsidTr="00F529F5">
        <w:trPr>
          <w:jc w:val="center"/>
        </w:trPr>
        <w:tc>
          <w:tcPr>
            <w:tcW w:w="8217" w:type="dxa"/>
            <w:gridSpan w:val="4"/>
            <w:tcBorders>
              <w:bottom w:val="single" w:sz="4" w:space="0" w:color="auto"/>
            </w:tcBorders>
            <w:vAlign w:val="center"/>
          </w:tcPr>
          <w:p w14:paraId="5373BD3D" w14:textId="77777777" w:rsidR="00BD581C" w:rsidRPr="009342A8" w:rsidRDefault="00BD581C" w:rsidP="00F529F5">
            <w:pPr>
              <w:rPr>
                <w:b/>
                <w:bCs/>
                <w:szCs w:val="21"/>
              </w:rPr>
            </w:pPr>
            <w:r w:rsidRPr="009342A8">
              <w:rPr>
                <w:b/>
                <w:bCs/>
                <w:szCs w:val="21"/>
              </w:rPr>
              <w:t>Table S</w:t>
            </w:r>
            <w:r>
              <w:rPr>
                <w:b/>
                <w:bCs/>
                <w:szCs w:val="21"/>
              </w:rPr>
              <w:t>4</w:t>
            </w:r>
            <w:r w:rsidRPr="009342A8">
              <w:rPr>
                <w:b/>
                <w:bCs/>
                <w:szCs w:val="21"/>
              </w:rPr>
              <w:t xml:space="preserve">. </w:t>
            </w:r>
            <w:r w:rsidRPr="009254F0">
              <w:rPr>
                <w:b/>
                <w:bCs/>
                <w:szCs w:val="21"/>
              </w:rPr>
              <w:t>Pharmacogenetic phenotype</w:t>
            </w:r>
            <w:r w:rsidRPr="009254F0">
              <w:rPr>
                <w:b/>
                <w:bCs/>
                <w:color w:val="131413"/>
                <w:szCs w:val="21"/>
              </w:rPr>
              <w:t xml:space="preserve"> fre</w:t>
            </w:r>
            <w:r w:rsidRPr="009342A8">
              <w:rPr>
                <w:b/>
                <w:bCs/>
                <w:color w:val="131413"/>
                <w:szCs w:val="21"/>
              </w:rPr>
              <w:t>quencies</w:t>
            </w:r>
            <w:r w:rsidRPr="009342A8">
              <w:rPr>
                <w:b/>
                <w:bCs/>
                <w:szCs w:val="21"/>
              </w:rPr>
              <w:t xml:space="preserve"> </w:t>
            </w:r>
            <w:r>
              <w:rPr>
                <w:b/>
                <w:bCs/>
                <w:szCs w:val="21"/>
              </w:rPr>
              <w:t>of the cohort</w:t>
            </w:r>
          </w:p>
        </w:tc>
      </w:tr>
      <w:tr w:rsidR="00BD581C" w14:paraId="519F09CD" w14:textId="77777777" w:rsidTr="00F529F5">
        <w:trPr>
          <w:jc w:val="center"/>
        </w:trPr>
        <w:tc>
          <w:tcPr>
            <w:tcW w:w="1061" w:type="dxa"/>
            <w:tcBorders>
              <w:top w:val="single" w:sz="4" w:space="0" w:color="auto"/>
              <w:bottom w:val="single" w:sz="4" w:space="0" w:color="auto"/>
            </w:tcBorders>
            <w:vAlign w:val="center"/>
          </w:tcPr>
          <w:p w14:paraId="331AA62C" w14:textId="77777777" w:rsidR="00BD581C" w:rsidRPr="009342A8" w:rsidRDefault="00BD581C" w:rsidP="00F529F5">
            <w:pPr>
              <w:jc w:val="center"/>
              <w:rPr>
                <w:b/>
                <w:bCs/>
                <w:color w:val="131413"/>
                <w:szCs w:val="21"/>
              </w:rPr>
            </w:pPr>
            <w:r w:rsidRPr="009342A8">
              <w:rPr>
                <w:b/>
                <w:bCs/>
                <w:color w:val="131413"/>
                <w:szCs w:val="21"/>
              </w:rPr>
              <w:t>Gene</w:t>
            </w:r>
          </w:p>
        </w:tc>
        <w:tc>
          <w:tcPr>
            <w:tcW w:w="2478" w:type="dxa"/>
            <w:tcBorders>
              <w:top w:val="single" w:sz="4" w:space="0" w:color="auto"/>
              <w:bottom w:val="single" w:sz="4" w:space="0" w:color="auto"/>
            </w:tcBorders>
            <w:vAlign w:val="center"/>
          </w:tcPr>
          <w:p w14:paraId="2065A4DA" w14:textId="77777777" w:rsidR="00BD581C" w:rsidRPr="009342A8" w:rsidRDefault="00BD581C" w:rsidP="00F529F5">
            <w:pPr>
              <w:jc w:val="center"/>
              <w:rPr>
                <w:b/>
                <w:bCs/>
                <w:color w:val="131413"/>
                <w:szCs w:val="21"/>
              </w:rPr>
            </w:pPr>
            <w:r w:rsidRPr="009342A8">
              <w:rPr>
                <w:b/>
                <w:bCs/>
                <w:color w:val="131413"/>
                <w:szCs w:val="21"/>
              </w:rPr>
              <w:t>Phenotype</w:t>
            </w:r>
          </w:p>
        </w:tc>
        <w:tc>
          <w:tcPr>
            <w:tcW w:w="2410" w:type="dxa"/>
            <w:tcBorders>
              <w:top w:val="single" w:sz="4" w:space="0" w:color="auto"/>
              <w:bottom w:val="single" w:sz="4" w:space="0" w:color="auto"/>
            </w:tcBorders>
            <w:vAlign w:val="center"/>
          </w:tcPr>
          <w:p w14:paraId="767201E1" w14:textId="77777777" w:rsidR="00BD581C" w:rsidRPr="009342A8" w:rsidRDefault="00BD581C" w:rsidP="00F529F5">
            <w:pPr>
              <w:jc w:val="center"/>
              <w:rPr>
                <w:b/>
                <w:bCs/>
                <w:color w:val="131413"/>
                <w:szCs w:val="21"/>
              </w:rPr>
            </w:pPr>
            <w:r w:rsidRPr="009342A8">
              <w:rPr>
                <w:b/>
                <w:bCs/>
                <w:color w:val="131413"/>
                <w:szCs w:val="21"/>
              </w:rPr>
              <w:t>Number of individuals</w:t>
            </w:r>
          </w:p>
        </w:tc>
        <w:tc>
          <w:tcPr>
            <w:tcW w:w="2268" w:type="dxa"/>
            <w:tcBorders>
              <w:top w:val="single" w:sz="4" w:space="0" w:color="auto"/>
              <w:bottom w:val="single" w:sz="4" w:space="0" w:color="auto"/>
            </w:tcBorders>
            <w:vAlign w:val="center"/>
          </w:tcPr>
          <w:p w14:paraId="0EBF07E8" w14:textId="77777777" w:rsidR="00BD581C" w:rsidRPr="009342A8" w:rsidRDefault="00BD581C" w:rsidP="00F529F5">
            <w:pPr>
              <w:jc w:val="center"/>
              <w:rPr>
                <w:b/>
                <w:bCs/>
                <w:color w:val="131413"/>
                <w:szCs w:val="21"/>
              </w:rPr>
            </w:pPr>
            <w:r w:rsidRPr="009342A8">
              <w:rPr>
                <w:b/>
                <w:bCs/>
                <w:color w:val="131413"/>
                <w:szCs w:val="21"/>
              </w:rPr>
              <w:t>Phenotype frequencies</w:t>
            </w:r>
          </w:p>
        </w:tc>
      </w:tr>
      <w:tr w:rsidR="00BD581C" w14:paraId="6B008BCF" w14:textId="77777777" w:rsidTr="00F529F5">
        <w:trPr>
          <w:jc w:val="center"/>
        </w:trPr>
        <w:tc>
          <w:tcPr>
            <w:tcW w:w="1061" w:type="dxa"/>
            <w:vMerge w:val="restart"/>
            <w:tcBorders>
              <w:top w:val="single" w:sz="4" w:space="0" w:color="auto"/>
            </w:tcBorders>
            <w:vAlign w:val="center"/>
          </w:tcPr>
          <w:p w14:paraId="5D47D1FE" w14:textId="77777777" w:rsidR="00BD581C" w:rsidRDefault="00BD581C" w:rsidP="00F529F5">
            <w:pPr>
              <w:jc w:val="center"/>
              <w:rPr>
                <w:color w:val="131413"/>
                <w:szCs w:val="21"/>
              </w:rPr>
            </w:pPr>
            <w:r>
              <w:rPr>
                <w:rFonts w:hint="eastAsia"/>
                <w:color w:val="131413"/>
                <w:szCs w:val="21"/>
              </w:rPr>
              <w:t>C</w:t>
            </w:r>
            <w:r>
              <w:rPr>
                <w:color w:val="131413"/>
                <w:szCs w:val="21"/>
              </w:rPr>
              <w:t>YP2C9</w:t>
            </w:r>
          </w:p>
        </w:tc>
        <w:tc>
          <w:tcPr>
            <w:tcW w:w="2478" w:type="dxa"/>
            <w:tcBorders>
              <w:top w:val="single" w:sz="4" w:space="0" w:color="auto"/>
            </w:tcBorders>
            <w:vAlign w:val="center"/>
          </w:tcPr>
          <w:p w14:paraId="274FD2EB" w14:textId="77777777" w:rsidR="00BD581C" w:rsidRDefault="00BD581C" w:rsidP="00F529F5">
            <w:pPr>
              <w:jc w:val="center"/>
              <w:rPr>
                <w:color w:val="131413"/>
                <w:szCs w:val="21"/>
              </w:rPr>
            </w:pPr>
            <w:r w:rsidRPr="00B916EC">
              <w:rPr>
                <w:color w:val="131413"/>
                <w:szCs w:val="21"/>
              </w:rPr>
              <w:t>Normal metabolizer</w:t>
            </w:r>
          </w:p>
        </w:tc>
        <w:tc>
          <w:tcPr>
            <w:tcW w:w="2410" w:type="dxa"/>
            <w:tcBorders>
              <w:top w:val="single" w:sz="4" w:space="0" w:color="auto"/>
            </w:tcBorders>
            <w:vAlign w:val="center"/>
          </w:tcPr>
          <w:p w14:paraId="3C5B4C73" w14:textId="77777777" w:rsidR="00BD581C" w:rsidRDefault="00BD581C" w:rsidP="00F529F5">
            <w:pPr>
              <w:jc w:val="center"/>
              <w:rPr>
                <w:color w:val="131413"/>
                <w:szCs w:val="21"/>
              </w:rPr>
            </w:pPr>
            <w:r>
              <w:rPr>
                <w:rFonts w:hint="eastAsia"/>
                <w:color w:val="131413"/>
                <w:szCs w:val="21"/>
              </w:rPr>
              <w:t>9</w:t>
            </w:r>
            <w:r>
              <w:rPr>
                <w:color w:val="131413"/>
                <w:szCs w:val="21"/>
              </w:rPr>
              <w:t>32</w:t>
            </w:r>
          </w:p>
        </w:tc>
        <w:tc>
          <w:tcPr>
            <w:tcW w:w="2268" w:type="dxa"/>
            <w:tcBorders>
              <w:top w:val="single" w:sz="4" w:space="0" w:color="auto"/>
            </w:tcBorders>
            <w:vAlign w:val="center"/>
          </w:tcPr>
          <w:p w14:paraId="1590B1C5" w14:textId="77777777" w:rsidR="00BD581C" w:rsidRDefault="00BD581C" w:rsidP="00F529F5">
            <w:pPr>
              <w:jc w:val="center"/>
              <w:rPr>
                <w:color w:val="131413"/>
                <w:szCs w:val="21"/>
              </w:rPr>
            </w:pPr>
            <w:r>
              <w:rPr>
                <w:rFonts w:hint="eastAsia"/>
                <w:color w:val="131413"/>
                <w:szCs w:val="21"/>
              </w:rPr>
              <w:t>9</w:t>
            </w:r>
            <w:r>
              <w:rPr>
                <w:color w:val="131413"/>
                <w:szCs w:val="21"/>
              </w:rPr>
              <w:t>1.6%</w:t>
            </w:r>
          </w:p>
        </w:tc>
      </w:tr>
      <w:tr w:rsidR="00BD581C" w14:paraId="7FD0912F" w14:textId="77777777" w:rsidTr="00F529F5">
        <w:trPr>
          <w:jc w:val="center"/>
        </w:trPr>
        <w:tc>
          <w:tcPr>
            <w:tcW w:w="1061" w:type="dxa"/>
            <w:vMerge/>
            <w:vAlign w:val="center"/>
          </w:tcPr>
          <w:p w14:paraId="0F007BB7" w14:textId="77777777" w:rsidR="00BD581C" w:rsidRDefault="00BD581C" w:rsidP="00F529F5">
            <w:pPr>
              <w:jc w:val="center"/>
              <w:rPr>
                <w:color w:val="131413"/>
                <w:szCs w:val="21"/>
              </w:rPr>
            </w:pPr>
          </w:p>
        </w:tc>
        <w:tc>
          <w:tcPr>
            <w:tcW w:w="2478" w:type="dxa"/>
            <w:vAlign w:val="center"/>
          </w:tcPr>
          <w:p w14:paraId="2096C42B" w14:textId="77777777" w:rsidR="00BD581C" w:rsidRPr="00B916EC" w:rsidRDefault="00BD581C" w:rsidP="00F529F5">
            <w:pPr>
              <w:jc w:val="center"/>
              <w:rPr>
                <w:rFonts w:eastAsia="等线"/>
                <w:color w:val="000000"/>
                <w:szCs w:val="21"/>
              </w:rPr>
            </w:pPr>
            <w:r>
              <w:rPr>
                <w:rFonts w:eastAsia="等线"/>
                <w:color w:val="000000"/>
                <w:sz w:val="21"/>
                <w:szCs w:val="21"/>
              </w:rPr>
              <w:t>Intermediate metabolizer</w:t>
            </w:r>
          </w:p>
        </w:tc>
        <w:tc>
          <w:tcPr>
            <w:tcW w:w="2410" w:type="dxa"/>
            <w:vAlign w:val="center"/>
          </w:tcPr>
          <w:p w14:paraId="52F0714C" w14:textId="77777777" w:rsidR="00BD581C" w:rsidRDefault="00BD581C" w:rsidP="00F529F5">
            <w:pPr>
              <w:jc w:val="center"/>
              <w:rPr>
                <w:color w:val="131413"/>
                <w:szCs w:val="21"/>
              </w:rPr>
            </w:pPr>
            <w:r>
              <w:rPr>
                <w:rFonts w:hint="eastAsia"/>
                <w:color w:val="131413"/>
                <w:szCs w:val="21"/>
              </w:rPr>
              <w:t>8</w:t>
            </w:r>
            <w:r>
              <w:rPr>
                <w:color w:val="131413"/>
                <w:szCs w:val="21"/>
              </w:rPr>
              <w:t>2</w:t>
            </w:r>
          </w:p>
        </w:tc>
        <w:tc>
          <w:tcPr>
            <w:tcW w:w="2268" w:type="dxa"/>
            <w:vAlign w:val="center"/>
          </w:tcPr>
          <w:p w14:paraId="6D375BFB" w14:textId="77777777" w:rsidR="00BD581C" w:rsidRDefault="00BD581C" w:rsidP="00F529F5">
            <w:pPr>
              <w:jc w:val="center"/>
              <w:rPr>
                <w:color w:val="131413"/>
                <w:szCs w:val="21"/>
              </w:rPr>
            </w:pPr>
            <w:r>
              <w:rPr>
                <w:rFonts w:hint="eastAsia"/>
                <w:color w:val="131413"/>
                <w:szCs w:val="21"/>
              </w:rPr>
              <w:t>8</w:t>
            </w:r>
            <w:r>
              <w:rPr>
                <w:color w:val="131413"/>
                <w:szCs w:val="21"/>
              </w:rPr>
              <w:t>.1%</w:t>
            </w:r>
          </w:p>
        </w:tc>
      </w:tr>
      <w:tr w:rsidR="00BD581C" w14:paraId="0702FB96" w14:textId="77777777" w:rsidTr="00F529F5">
        <w:trPr>
          <w:jc w:val="center"/>
        </w:trPr>
        <w:tc>
          <w:tcPr>
            <w:tcW w:w="1061" w:type="dxa"/>
            <w:vMerge/>
            <w:vAlign w:val="center"/>
          </w:tcPr>
          <w:p w14:paraId="7F5EB294" w14:textId="77777777" w:rsidR="00BD581C" w:rsidRDefault="00BD581C" w:rsidP="00F529F5">
            <w:pPr>
              <w:jc w:val="center"/>
              <w:rPr>
                <w:color w:val="131413"/>
                <w:szCs w:val="21"/>
              </w:rPr>
            </w:pPr>
          </w:p>
        </w:tc>
        <w:tc>
          <w:tcPr>
            <w:tcW w:w="2478" w:type="dxa"/>
            <w:vAlign w:val="center"/>
          </w:tcPr>
          <w:p w14:paraId="6EF5D75E" w14:textId="77777777" w:rsidR="00BD581C" w:rsidRPr="00B916EC" w:rsidRDefault="00BD581C" w:rsidP="00F529F5">
            <w:pPr>
              <w:jc w:val="center"/>
              <w:rPr>
                <w:rFonts w:eastAsia="等线"/>
                <w:color w:val="000000"/>
                <w:szCs w:val="21"/>
              </w:rPr>
            </w:pPr>
            <w:r>
              <w:rPr>
                <w:rFonts w:eastAsia="等线"/>
                <w:color w:val="000000"/>
                <w:sz w:val="21"/>
                <w:szCs w:val="21"/>
              </w:rPr>
              <w:t>Poor metabolizer</w:t>
            </w:r>
          </w:p>
        </w:tc>
        <w:tc>
          <w:tcPr>
            <w:tcW w:w="2410" w:type="dxa"/>
            <w:vAlign w:val="center"/>
          </w:tcPr>
          <w:p w14:paraId="685417DF" w14:textId="77777777" w:rsidR="00BD581C" w:rsidRDefault="00BD581C" w:rsidP="00F529F5">
            <w:pPr>
              <w:jc w:val="center"/>
              <w:rPr>
                <w:color w:val="131413"/>
                <w:szCs w:val="21"/>
              </w:rPr>
            </w:pPr>
            <w:r>
              <w:rPr>
                <w:rFonts w:hint="eastAsia"/>
                <w:color w:val="131413"/>
                <w:szCs w:val="21"/>
              </w:rPr>
              <w:t>3</w:t>
            </w:r>
          </w:p>
        </w:tc>
        <w:tc>
          <w:tcPr>
            <w:tcW w:w="2268" w:type="dxa"/>
            <w:vAlign w:val="center"/>
          </w:tcPr>
          <w:p w14:paraId="7D24C769" w14:textId="77777777" w:rsidR="00BD581C" w:rsidRDefault="00BD581C" w:rsidP="00F529F5">
            <w:pPr>
              <w:jc w:val="center"/>
              <w:rPr>
                <w:color w:val="131413"/>
                <w:szCs w:val="21"/>
              </w:rPr>
            </w:pPr>
            <w:r>
              <w:rPr>
                <w:rFonts w:hint="eastAsia"/>
                <w:color w:val="131413"/>
                <w:szCs w:val="21"/>
              </w:rPr>
              <w:t>0</w:t>
            </w:r>
            <w:r>
              <w:rPr>
                <w:color w:val="131413"/>
                <w:szCs w:val="21"/>
              </w:rPr>
              <w:t>.3%</w:t>
            </w:r>
          </w:p>
        </w:tc>
      </w:tr>
      <w:tr w:rsidR="00BD581C" w14:paraId="5297C4D3" w14:textId="77777777" w:rsidTr="00F529F5">
        <w:trPr>
          <w:jc w:val="center"/>
        </w:trPr>
        <w:tc>
          <w:tcPr>
            <w:tcW w:w="1061" w:type="dxa"/>
            <w:vMerge w:val="restart"/>
            <w:vAlign w:val="center"/>
          </w:tcPr>
          <w:p w14:paraId="187A6776" w14:textId="77777777" w:rsidR="00BD581C" w:rsidRDefault="00BD581C" w:rsidP="00F529F5">
            <w:pPr>
              <w:jc w:val="center"/>
              <w:rPr>
                <w:color w:val="131413"/>
                <w:szCs w:val="21"/>
              </w:rPr>
            </w:pPr>
            <w:r>
              <w:rPr>
                <w:rFonts w:hint="eastAsia"/>
                <w:color w:val="131413"/>
                <w:szCs w:val="21"/>
              </w:rPr>
              <w:t>C</w:t>
            </w:r>
            <w:r>
              <w:rPr>
                <w:color w:val="131413"/>
                <w:szCs w:val="21"/>
              </w:rPr>
              <w:t>YP2C19</w:t>
            </w:r>
          </w:p>
        </w:tc>
        <w:tc>
          <w:tcPr>
            <w:tcW w:w="2478" w:type="dxa"/>
            <w:vAlign w:val="center"/>
          </w:tcPr>
          <w:p w14:paraId="2ADFD5A9" w14:textId="77777777" w:rsidR="00BD581C" w:rsidRDefault="00BD581C" w:rsidP="00F529F5">
            <w:pPr>
              <w:jc w:val="center"/>
              <w:rPr>
                <w:color w:val="131413"/>
                <w:szCs w:val="21"/>
              </w:rPr>
            </w:pPr>
            <w:r w:rsidRPr="00B916EC">
              <w:rPr>
                <w:color w:val="131413"/>
                <w:szCs w:val="21"/>
              </w:rPr>
              <w:t>Normal metabolizer</w:t>
            </w:r>
          </w:p>
        </w:tc>
        <w:tc>
          <w:tcPr>
            <w:tcW w:w="2410" w:type="dxa"/>
            <w:vAlign w:val="center"/>
          </w:tcPr>
          <w:p w14:paraId="68148C49" w14:textId="77777777" w:rsidR="00BD581C" w:rsidRDefault="00BD581C" w:rsidP="00F529F5">
            <w:pPr>
              <w:jc w:val="center"/>
              <w:rPr>
                <w:color w:val="131413"/>
                <w:szCs w:val="21"/>
              </w:rPr>
            </w:pPr>
            <w:r>
              <w:rPr>
                <w:rFonts w:hint="eastAsia"/>
                <w:color w:val="131413"/>
                <w:szCs w:val="21"/>
              </w:rPr>
              <w:t>3</w:t>
            </w:r>
            <w:r>
              <w:rPr>
                <w:color w:val="131413"/>
                <w:szCs w:val="21"/>
              </w:rPr>
              <w:t>96</w:t>
            </w:r>
          </w:p>
        </w:tc>
        <w:tc>
          <w:tcPr>
            <w:tcW w:w="2268" w:type="dxa"/>
            <w:vAlign w:val="center"/>
          </w:tcPr>
          <w:p w14:paraId="7756A8D4" w14:textId="77777777" w:rsidR="00BD581C" w:rsidRDefault="00BD581C" w:rsidP="00F529F5">
            <w:pPr>
              <w:jc w:val="center"/>
              <w:rPr>
                <w:color w:val="131413"/>
                <w:szCs w:val="21"/>
              </w:rPr>
            </w:pPr>
            <w:r>
              <w:rPr>
                <w:rFonts w:hint="eastAsia"/>
                <w:color w:val="131413"/>
                <w:szCs w:val="21"/>
              </w:rPr>
              <w:t>3</w:t>
            </w:r>
            <w:r>
              <w:rPr>
                <w:color w:val="131413"/>
                <w:szCs w:val="21"/>
              </w:rPr>
              <w:t>8.9%</w:t>
            </w:r>
          </w:p>
        </w:tc>
      </w:tr>
      <w:tr w:rsidR="00BD581C" w14:paraId="5C8DA3B2" w14:textId="77777777" w:rsidTr="00F529F5">
        <w:trPr>
          <w:jc w:val="center"/>
        </w:trPr>
        <w:tc>
          <w:tcPr>
            <w:tcW w:w="1061" w:type="dxa"/>
            <w:vMerge/>
            <w:vAlign w:val="center"/>
          </w:tcPr>
          <w:p w14:paraId="2366BD94" w14:textId="77777777" w:rsidR="00BD581C" w:rsidRDefault="00BD581C" w:rsidP="00F529F5">
            <w:pPr>
              <w:jc w:val="center"/>
              <w:rPr>
                <w:color w:val="131413"/>
                <w:szCs w:val="21"/>
              </w:rPr>
            </w:pPr>
          </w:p>
        </w:tc>
        <w:tc>
          <w:tcPr>
            <w:tcW w:w="2478" w:type="dxa"/>
            <w:vAlign w:val="center"/>
          </w:tcPr>
          <w:p w14:paraId="378391F6" w14:textId="77777777" w:rsidR="00BD581C" w:rsidRDefault="00BD581C" w:rsidP="00F529F5">
            <w:pPr>
              <w:jc w:val="center"/>
              <w:rPr>
                <w:color w:val="131413"/>
                <w:szCs w:val="21"/>
              </w:rPr>
            </w:pPr>
            <w:r>
              <w:rPr>
                <w:rFonts w:eastAsia="等线"/>
                <w:color w:val="000000"/>
                <w:sz w:val="21"/>
                <w:szCs w:val="21"/>
              </w:rPr>
              <w:t>Intermediate metabolizer</w:t>
            </w:r>
          </w:p>
        </w:tc>
        <w:tc>
          <w:tcPr>
            <w:tcW w:w="2410" w:type="dxa"/>
            <w:vAlign w:val="center"/>
          </w:tcPr>
          <w:p w14:paraId="4D8350E0" w14:textId="77777777" w:rsidR="00BD581C" w:rsidRDefault="00BD581C" w:rsidP="00F529F5">
            <w:pPr>
              <w:jc w:val="center"/>
              <w:rPr>
                <w:color w:val="131413"/>
                <w:szCs w:val="21"/>
              </w:rPr>
            </w:pPr>
            <w:r>
              <w:rPr>
                <w:rFonts w:hint="eastAsia"/>
                <w:color w:val="131413"/>
                <w:szCs w:val="21"/>
              </w:rPr>
              <w:t>4</w:t>
            </w:r>
            <w:r>
              <w:rPr>
                <w:color w:val="131413"/>
                <w:szCs w:val="21"/>
              </w:rPr>
              <w:t>84</w:t>
            </w:r>
          </w:p>
        </w:tc>
        <w:tc>
          <w:tcPr>
            <w:tcW w:w="2268" w:type="dxa"/>
            <w:vAlign w:val="center"/>
          </w:tcPr>
          <w:p w14:paraId="41C2784B" w14:textId="77777777" w:rsidR="00BD581C" w:rsidRDefault="00BD581C" w:rsidP="00F529F5">
            <w:pPr>
              <w:jc w:val="center"/>
              <w:rPr>
                <w:color w:val="131413"/>
                <w:szCs w:val="21"/>
              </w:rPr>
            </w:pPr>
            <w:r>
              <w:rPr>
                <w:rFonts w:hint="eastAsia"/>
                <w:color w:val="131413"/>
                <w:szCs w:val="21"/>
              </w:rPr>
              <w:t xml:space="preserve"> </w:t>
            </w:r>
            <w:r>
              <w:rPr>
                <w:color w:val="131413"/>
                <w:szCs w:val="21"/>
              </w:rPr>
              <w:t>47.6%</w:t>
            </w:r>
          </w:p>
        </w:tc>
      </w:tr>
      <w:tr w:rsidR="00BD581C" w14:paraId="33577A98" w14:textId="77777777" w:rsidTr="00F529F5">
        <w:trPr>
          <w:jc w:val="center"/>
        </w:trPr>
        <w:tc>
          <w:tcPr>
            <w:tcW w:w="1061" w:type="dxa"/>
            <w:vMerge/>
            <w:vAlign w:val="center"/>
          </w:tcPr>
          <w:p w14:paraId="40CDC452" w14:textId="77777777" w:rsidR="00BD581C" w:rsidRDefault="00BD581C" w:rsidP="00F529F5">
            <w:pPr>
              <w:jc w:val="center"/>
              <w:rPr>
                <w:color w:val="131413"/>
                <w:szCs w:val="21"/>
              </w:rPr>
            </w:pPr>
          </w:p>
        </w:tc>
        <w:tc>
          <w:tcPr>
            <w:tcW w:w="2478" w:type="dxa"/>
            <w:vAlign w:val="center"/>
          </w:tcPr>
          <w:p w14:paraId="30F163C5" w14:textId="77777777" w:rsidR="00BD581C" w:rsidRDefault="00BD581C" w:rsidP="00F529F5">
            <w:pPr>
              <w:jc w:val="center"/>
              <w:rPr>
                <w:color w:val="131413"/>
                <w:szCs w:val="21"/>
              </w:rPr>
            </w:pPr>
            <w:r>
              <w:rPr>
                <w:rFonts w:eastAsia="等线"/>
                <w:color w:val="000000"/>
                <w:sz w:val="21"/>
                <w:szCs w:val="21"/>
              </w:rPr>
              <w:t>Poor metabolizer</w:t>
            </w:r>
          </w:p>
        </w:tc>
        <w:tc>
          <w:tcPr>
            <w:tcW w:w="2410" w:type="dxa"/>
            <w:vAlign w:val="center"/>
          </w:tcPr>
          <w:p w14:paraId="378D3836" w14:textId="77777777" w:rsidR="00BD581C" w:rsidRDefault="00BD581C" w:rsidP="00F529F5">
            <w:pPr>
              <w:jc w:val="center"/>
              <w:rPr>
                <w:color w:val="131413"/>
                <w:szCs w:val="21"/>
              </w:rPr>
            </w:pPr>
            <w:r>
              <w:rPr>
                <w:rFonts w:hint="eastAsia"/>
                <w:color w:val="131413"/>
                <w:szCs w:val="21"/>
              </w:rPr>
              <w:t>1</w:t>
            </w:r>
            <w:r>
              <w:rPr>
                <w:color w:val="131413"/>
                <w:szCs w:val="21"/>
              </w:rPr>
              <w:t>21</w:t>
            </w:r>
          </w:p>
        </w:tc>
        <w:tc>
          <w:tcPr>
            <w:tcW w:w="2268" w:type="dxa"/>
            <w:vAlign w:val="center"/>
          </w:tcPr>
          <w:p w14:paraId="3FB23992" w14:textId="77777777" w:rsidR="00BD581C" w:rsidRDefault="00BD581C" w:rsidP="00F529F5">
            <w:pPr>
              <w:jc w:val="center"/>
              <w:rPr>
                <w:color w:val="131413"/>
                <w:szCs w:val="21"/>
              </w:rPr>
            </w:pPr>
            <w:r>
              <w:rPr>
                <w:rFonts w:hint="eastAsia"/>
                <w:color w:val="131413"/>
                <w:szCs w:val="21"/>
              </w:rPr>
              <w:t>1</w:t>
            </w:r>
            <w:r>
              <w:rPr>
                <w:color w:val="131413"/>
                <w:szCs w:val="21"/>
              </w:rPr>
              <w:t>1.9%</w:t>
            </w:r>
          </w:p>
        </w:tc>
      </w:tr>
      <w:tr w:rsidR="00BD581C" w14:paraId="388523ED" w14:textId="77777777" w:rsidTr="00F529F5">
        <w:trPr>
          <w:jc w:val="center"/>
        </w:trPr>
        <w:tc>
          <w:tcPr>
            <w:tcW w:w="1061" w:type="dxa"/>
            <w:vMerge/>
            <w:vAlign w:val="center"/>
          </w:tcPr>
          <w:p w14:paraId="3E06E9EB" w14:textId="77777777" w:rsidR="00BD581C" w:rsidRPr="004D7A1B" w:rsidRDefault="00BD581C" w:rsidP="00F529F5">
            <w:pPr>
              <w:jc w:val="center"/>
              <w:rPr>
                <w:color w:val="131413"/>
                <w:szCs w:val="21"/>
              </w:rPr>
            </w:pPr>
          </w:p>
        </w:tc>
        <w:tc>
          <w:tcPr>
            <w:tcW w:w="2478" w:type="dxa"/>
            <w:vAlign w:val="center"/>
          </w:tcPr>
          <w:p w14:paraId="2A48A7E7" w14:textId="77777777" w:rsidR="00BD581C" w:rsidRPr="00B916EC" w:rsidRDefault="00BD581C" w:rsidP="00F529F5">
            <w:pPr>
              <w:jc w:val="center"/>
              <w:rPr>
                <w:rFonts w:eastAsia="等线"/>
                <w:color w:val="000000"/>
                <w:szCs w:val="21"/>
              </w:rPr>
            </w:pPr>
            <w:r>
              <w:rPr>
                <w:rFonts w:eastAsia="等线"/>
                <w:color w:val="000000"/>
                <w:sz w:val="21"/>
                <w:szCs w:val="21"/>
              </w:rPr>
              <w:t>Rapid metabolizer</w:t>
            </w:r>
          </w:p>
        </w:tc>
        <w:tc>
          <w:tcPr>
            <w:tcW w:w="2410" w:type="dxa"/>
            <w:vAlign w:val="center"/>
          </w:tcPr>
          <w:p w14:paraId="405DFFFE" w14:textId="77777777" w:rsidR="00BD581C" w:rsidRDefault="00BD581C" w:rsidP="00F529F5">
            <w:pPr>
              <w:jc w:val="center"/>
              <w:rPr>
                <w:color w:val="131413"/>
                <w:szCs w:val="21"/>
              </w:rPr>
            </w:pPr>
            <w:r>
              <w:rPr>
                <w:rFonts w:hint="eastAsia"/>
                <w:color w:val="131413"/>
                <w:szCs w:val="21"/>
              </w:rPr>
              <w:t>1</w:t>
            </w:r>
            <w:r>
              <w:rPr>
                <w:color w:val="131413"/>
                <w:szCs w:val="21"/>
              </w:rPr>
              <w:t>6</w:t>
            </w:r>
          </w:p>
        </w:tc>
        <w:tc>
          <w:tcPr>
            <w:tcW w:w="2268" w:type="dxa"/>
            <w:vAlign w:val="center"/>
          </w:tcPr>
          <w:p w14:paraId="71327A27" w14:textId="77777777" w:rsidR="00BD581C" w:rsidRDefault="00BD581C" w:rsidP="00F529F5">
            <w:pPr>
              <w:jc w:val="center"/>
              <w:rPr>
                <w:color w:val="131413"/>
                <w:szCs w:val="21"/>
              </w:rPr>
            </w:pPr>
            <w:r>
              <w:rPr>
                <w:rFonts w:hint="eastAsia"/>
                <w:color w:val="131413"/>
                <w:szCs w:val="21"/>
              </w:rPr>
              <w:t>1</w:t>
            </w:r>
            <w:r>
              <w:rPr>
                <w:color w:val="131413"/>
                <w:szCs w:val="21"/>
              </w:rPr>
              <w:t>.6%</w:t>
            </w:r>
          </w:p>
        </w:tc>
      </w:tr>
      <w:tr w:rsidR="00BD581C" w14:paraId="1B9D303E" w14:textId="77777777" w:rsidTr="00F529F5">
        <w:trPr>
          <w:jc w:val="center"/>
        </w:trPr>
        <w:tc>
          <w:tcPr>
            <w:tcW w:w="1061" w:type="dxa"/>
            <w:vMerge w:val="restart"/>
            <w:vAlign w:val="center"/>
          </w:tcPr>
          <w:p w14:paraId="66C01B61" w14:textId="77777777" w:rsidR="00BD581C" w:rsidRDefault="00BD581C" w:rsidP="00F529F5">
            <w:pPr>
              <w:jc w:val="center"/>
              <w:rPr>
                <w:color w:val="131413"/>
                <w:szCs w:val="21"/>
              </w:rPr>
            </w:pPr>
            <w:r>
              <w:rPr>
                <w:rFonts w:hint="eastAsia"/>
                <w:color w:val="131413"/>
                <w:szCs w:val="21"/>
              </w:rPr>
              <w:t>C</w:t>
            </w:r>
            <w:r>
              <w:rPr>
                <w:color w:val="131413"/>
                <w:szCs w:val="21"/>
              </w:rPr>
              <w:t>YP2D6</w:t>
            </w:r>
          </w:p>
        </w:tc>
        <w:tc>
          <w:tcPr>
            <w:tcW w:w="2478" w:type="dxa"/>
            <w:vAlign w:val="center"/>
          </w:tcPr>
          <w:p w14:paraId="72E741BC" w14:textId="77777777" w:rsidR="00BD581C" w:rsidRDefault="00BD581C" w:rsidP="00F529F5">
            <w:pPr>
              <w:jc w:val="center"/>
              <w:rPr>
                <w:color w:val="131413"/>
                <w:szCs w:val="21"/>
              </w:rPr>
            </w:pPr>
            <w:r w:rsidRPr="00B916EC">
              <w:rPr>
                <w:color w:val="131413"/>
                <w:szCs w:val="21"/>
              </w:rPr>
              <w:t>Normal metabolizer</w:t>
            </w:r>
          </w:p>
        </w:tc>
        <w:tc>
          <w:tcPr>
            <w:tcW w:w="2410" w:type="dxa"/>
            <w:vAlign w:val="center"/>
          </w:tcPr>
          <w:p w14:paraId="2CD1BFE9" w14:textId="77777777" w:rsidR="00BD581C" w:rsidRDefault="00BD581C" w:rsidP="00F529F5">
            <w:pPr>
              <w:jc w:val="center"/>
              <w:rPr>
                <w:color w:val="131413"/>
                <w:szCs w:val="21"/>
              </w:rPr>
            </w:pPr>
            <w:r>
              <w:rPr>
                <w:rFonts w:hint="eastAsia"/>
                <w:color w:val="131413"/>
                <w:szCs w:val="21"/>
              </w:rPr>
              <w:t>7</w:t>
            </w:r>
            <w:r>
              <w:rPr>
                <w:color w:val="131413"/>
                <w:szCs w:val="21"/>
              </w:rPr>
              <w:t>23</w:t>
            </w:r>
          </w:p>
        </w:tc>
        <w:tc>
          <w:tcPr>
            <w:tcW w:w="2268" w:type="dxa"/>
            <w:vAlign w:val="center"/>
          </w:tcPr>
          <w:p w14:paraId="05BC15CE" w14:textId="77777777" w:rsidR="00BD581C" w:rsidRDefault="00BD581C" w:rsidP="00F529F5">
            <w:pPr>
              <w:jc w:val="center"/>
              <w:rPr>
                <w:color w:val="131413"/>
                <w:szCs w:val="21"/>
              </w:rPr>
            </w:pPr>
            <w:r>
              <w:rPr>
                <w:rFonts w:hint="eastAsia"/>
                <w:color w:val="131413"/>
                <w:szCs w:val="21"/>
              </w:rPr>
              <w:t>7</w:t>
            </w:r>
            <w:r>
              <w:rPr>
                <w:color w:val="131413"/>
                <w:szCs w:val="21"/>
              </w:rPr>
              <w:t>1.1%</w:t>
            </w:r>
          </w:p>
        </w:tc>
      </w:tr>
      <w:tr w:rsidR="00BD581C" w14:paraId="77927EE6" w14:textId="77777777" w:rsidTr="00F529F5">
        <w:trPr>
          <w:jc w:val="center"/>
        </w:trPr>
        <w:tc>
          <w:tcPr>
            <w:tcW w:w="1061" w:type="dxa"/>
            <w:vMerge/>
            <w:vAlign w:val="center"/>
          </w:tcPr>
          <w:p w14:paraId="78507B09" w14:textId="77777777" w:rsidR="00BD581C" w:rsidRDefault="00BD581C" w:rsidP="00F529F5">
            <w:pPr>
              <w:jc w:val="center"/>
              <w:rPr>
                <w:color w:val="131413"/>
                <w:szCs w:val="21"/>
              </w:rPr>
            </w:pPr>
          </w:p>
        </w:tc>
        <w:tc>
          <w:tcPr>
            <w:tcW w:w="2478" w:type="dxa"/>
            <w:vAlign w:val="center"/>
          </w:tcPr>
          <w:p w14:paraId="428CF12B" w14:textId="77777777" w:rsidR="00BD581C" w:rsidRDefault="00BD581C" w:rsidP="00F529F5">
            <w:pPr>
              <w:jc w:val="center"/>
              <w:rPr>
                <w:color w:val="131413"/>
                <w:szCs w:val="21"/>
              </w:rPr>
            </w:pPr>
            <w:r>
              <w:rPr>
                <w:rFonts w:eastAsia="等线"/>
                <w:color w:val="000000"/>
                <w:sz w:val="21"/>
                <w:szCs w:val="21"/>
              </w:rPr>
              <w:t>Intermediate metabolizer</w:t>
            </w:r>
          </w:p>
        </w:tc>
        <w:tc>
          <w:tcPr>
            <w:tcW w:w="2410" w:type="dxa"/>
            <w:vAlign w:val="center"/>
          </w:tcPr>
          <w:p w14:paraId="340CE3DA" w14:textId="77777777" w:rsidR="00BD581C" w:rsidRDefault="00BD581C" w:rsidP="00F529F5">
            <w:pPr>
              <w:jc w:val="center"/>
              <w:rPr>
                <w:color w:val="131413"/>
                <w:szCs w:val="21"/>
              </w:rPr>
            </w:pPr>
            <w:r>
              <w:rPr>
                <w:rFonts w:hint="eastAsia"/>
                <w:color w:val="131413"/>
                <w:szCs w:val="21"/>
              </w:rPr>
              <w:t>2</w:t>
            </w:r>
            <w:r>
              <w:rPr>
                <w:color w:val="131413"/>
                <w:szCs w:val="21"/>
              </w:rPr>
              <w:t>94</w:t>
            </w:r>
          </w:p>
        </w:tc>
        <w:tc>
          <w:tcPr>
            <w:tcW w:w="2268" w:type="dxa"/>
            <w:vAlign w:val="center"/>
          </w:tcPr>
          <w:p w14:paraId="6D8DE4E1" w14:textId="77777777" w:rsidR="00BD581C" w:rsidRDefault="00BD581C" w:rsidP="00F529F5">
            <w:pPr>
              <w:jc w:val="center"/>
              <w:rPr>
                <w:color w:val="131413"/>
                <w:szCs w:val="21"/>
              </w:rPr>
            </w:pPr>
            <w:r>
              <w:rPr>
                <w:rFonts w:hint="eastAsia"/>
                <w:color w:val="131413"/>
                <w:szCs w:val="21"/>
              </w:rPr>
              <w:t>2</w:t>
            </w:r>
            <w:r>
              <w:rPr>
                <w:color w:val="131413"/>
                <w:szCs w:val="21"/>
              </w:rPr>
              <w:t>8.9%</w:t>
            </w:r>
          </w:p>
        </w:tc>
      </w:tr>
      <w:tr w:rsidR="00BD581C" w14:paraId="52062D0B" w14:textId="77777777" w:rsidTr="00F529F5">
        <w:trPr>
          <w:jc w:val="center"/>
        </w:trPr>
        <w:tc>
          <w:tcPr>
            <w:tcW w:w="1061" w:type="dxa"/>
            <w:vMerge w:val="restart"/>
            <w:vAlign w:val="center"/>
          </w:tcPr>
          <w:p w14:paraId="4A1B44CD" w14:textId="77777777" w:rsidR="00BD581C" w:rsidRDefault="00BD581C" w:rsidP="00F529F5">
            <w:pPr>
              <w:jc w:val="center"/>
              <w:rPr>
                <w:color w:val="131413"/>
                <w:szCs w:val="21"/>
              </w:rPr>
            </w:pPr>
            <w:r>
              <w:rPr>
                <w:rFonts w:hint="eastAsia"/>
                <w:color w:val="131413"/>
                <w:szCs w:val="21"/>
              </w:rPr>
              <w:t>C</w:t>
            </w:r>
            <w:r>
              <w:rPr>
                <w:color w:val="131413"/>
                <w:szCs w:val="21"/>
              </w:rPr>
              <w:t>YP3A5</w:t>
            </w:r>
          </w:p>
        </w:tc>
        <w:tc>
          <w:tcPr>
            <w:tcW w:w="2478" w:type="dxa"/>
            <w:vAlign w:val="center"/>
          </w:tcPr>
          <w:p w14:paraId="132B4112" w14:textId="77777777" w:rsidR="00BD581C" w:rsidRDefault="00BD581C" w:rsidP="00F529F5">
            <w:pPr>
              <w:jc w:val="center"/>
              <w:rPr>
                <w:color w:val="131413"/>
                <w:szCs w:val="21"/>
              </w:rPr>
            </w:pPr>
            <w:r w:rsidRPr="00B916EC">
              <w:rPr>
                <w:color w:val="131413"/>
                <w:szCs w:val="21"/>
              </w:rPr>
              <w:t>Normal metabolizer</w:t>
            </w:r>
          </w:p>
        </w:tc>
        <w:tc>
          <w:tcPr>
            <w:tcW w:w="2410" w:type="dxa"/>
            <w:vAlign w:val="center"/>
          </w:tcPr>
          <w:p w14:paraId="7D6C05C9" w14:textId="77777777" w:rsidR="00BD581C" w:rsidRDefault="00BD581C" w:rsidP="00F529F5">
            <w:pPr>
              <w:jc w:val="center"/>
              <w:rPr>
                <w:color w:val="131413"/>
                <w:szCs w:val="21"/>
              </w:rPr>
            </w:pPr>
            <w:r>
              <w:rPr>
                <w:rFonts w:hint="eastAsia"/>
                <w:color w:val="131413"/>
                <w:szCs w:val="21"/>
              </w:rPr>
              <w:t>8</w:t>
            </w:r>
            <w:r>
              <w:rPr>
                <w:color w:val="131413"/>
                <w:szCs w:val="21"/>
              </w:rPr>
              <w:t>0</w:t>
            </w:r>
          </w:p>
        </w:tc>
        <w:tc>
          <w:tcPr>
            <w:tcW w:w="2268" w:type="dxa"/>
            <w:vAlign w:val="center"/>
          </w:tcPr>
          <w:p w14:paraId="3426DD57" w14:textId="77777777" w:rsidR="00BD581C" w:rsidRDefault="00BD581C" w:rsidP="00F529F5">
            <w:pPr>
              <w:jc w:val="center"/>
              <w:rPr>
                <w:color w:val="131413"/>
                <w:szCs w:val="21"/>
              </w:rPr>
            </w:pPr>
            <w:r>
              <w:rPr>
                <w:rFonts w:hint="eastAsia"/>
                <w:color w:val="131413"/>
                <w:szCs w:val="21"/>
              </w:rPr>
              <w:t>7</w:t>
            </w:r>
            <w:r>
              <w:rPr>
                <w:color w:val="131413"/>
                <w:szCs w:val="21"/>
              </w:rPr>
              <w:t>.9%</w:t>
            </w:r>
          </w:p>
        </w:tc>
      </w:tr>
      <w:tr w:rsidR="00BD581C" w14:paraId="4064E9CC" w14:textId="77777777" w:rsidTr="00F529F5">
        <w:trPr>
          <w:jc w:val="center"/>
        </w:trPr>
        <w:tc>
          <w:tcPr>
            <w:tcW w:w="1061" w:type="dxa"/>
            <w:vMerge/>
            <w:vAlign w:val="center"/>
          </w:tcPr>
          <w:p w14:paraId="51FAE20D" w14:textId="77777777" w:rsidR="00BD581C" w:rsidRDefault="00BD581C" w:rsidP="00F529F5">
            <w:pPr>
              <w:jc w:val="center"/>
              <w:rPr>
                <w:color w:val="131413"/>
                <w:szCs w:val="21"/>
              </w:rPr>
            </w:pPr>
          </w:p>
        </w:tc>
        <w:tc>
          <w:tcPr>
            <w:tcW w:w="2478" w:type="dxa"/>
            <w:vAlign w:val="center"/>
          </w:tcPr>
          <w:p w14:paraId="20BEEB82" w14:textId="77777777" w:rsidR="00BD581C" w:rsidRDefault="00BD581C" w:rsidP="00F529F5">
            <w:pPr>
              <w:jc w:val="center"/>
              <w:rPr>
                <w:color w:val="131413"/>
                <w:szCs w:val="21"/>
              </w:rPr>
            </w:pPr>
            <w:r>
              <w:rPr>
                <w:rFonts w:eastAsia="等线"/>
                <w:color w:val="000000"/>
                <w:sz w:val="21"/>
                <w:szCs w:val="21"/>
              </w:rPr>
              <w:t>Intermediate metabolizer</w:t>
            </w:r>
          </w:p>
        </w:tc>
        <w:tc>
          <w:tcPr>
            <w:tcW w:w="2410" w:type="dxa"/>
            <w:vAlign w:val="center"/>
          </w:tcPr>
          <w:p w14:paraId="575DAB73" w14:textId="77777777" w:rsidR="00BD581C" w:rsidRDefault="00BD581C" w:rsidP="00F529F5">
            <w:pPr>
              <w:jc w:val="center"/>
              <w:rPr>
                <w:color w:val="131413"/>
                <w:szCs w:val="21"/>
              </w:rPr>
            </w:pPr>
            <w:r>
              <w:rPr>
                <w:rFonts w:hint="eastAsia"/>
                <w:color w:val="131413"/>
                <w:szCs w:val="21"/>
              </w:rPr>
              <w:t>4</w:t>
            </w:r>
            <w:r>
              <w:rPr>
                <w:color w:val="131413"/>
                <w:szCs w:val="21"/>
              </w:rPr>
              <w:t>05</w:t>
            </w:r>
          </w:p>
        </w:tc>
        <w:tc>
          <w:tcPr>
            <w:tcW w:w="2268" w:type="dxa"/>
            <w:vAlign w:val="center"/>
          </w:tcPr>
          <w:p w14:paraId="3F8730B8" w14:textId="77777777" w:rsidR="00BD581C" w:rsidRDefault="00BD581C" w:rsidP="00F529F5">
            <w:pPr>
              <w:jc w:val="center"/>
              <w:rPr>
                <w:color w:val="131413"/>
                <w:szCs w:val="21"/>
              </w:rPr>
            </w:pPr>
            <w:r>
              <w:rPr>
                <w:rFonts w:hint="eastAsia"/>
                <w:color w:val="131413"/>
                <w:szCs w:val="21"/>
              </w:rPr>
              <w:t>3</w:t>
            </w:r>
            <w:r>
              <w:rPr>
                <w:color w:val="131413"/>
                <w:szCs w:val="21"/>
              </w:rPr>
              <w:t>9.8%</w:t>
            </w:r>
          </w:p>
        </w:tc>
      </w:tr>
      <w:tr w:rsidR="00BD581C" w14:paraId="78A683A4" w14:textId="77777777" w:rsidTr="00F529F5">
        <w:trPr>
          <w:jc w:val="center"/>
        </w:trPr>
        <w:tc>
          <w:tcPr>
            <w:tcW w:w="1061" w:type="dxa"/>
            <w:vMerge/>
            <w:vAlign w:val="center"/>
          </w:tcPr>
          <w:p w14:paraId="7A6A009C" w14:textId="77777777" w:rsidR="00BD581C" w:rsidRDefault="00BD581C" w:rsidP="00F529F5">
            <w:pPr>
              <w:jc w:val="center"/>
              <w:rPr>
                <w:color w:val="131413"/>
                <w:szCs w:val="21"/>
              </w:rPr>
            </w:pPr>
          </w:p>
        </w:tc>
        <w:tc>
          <w:tcPr>
            <w:tcW w:w="2478" w:type="dxa"/>
            <w:vAlign w:val="center"/>
          </w:tcPr>
          <w:p w14:paraId="4FA66824" w14:textId="77777777" w:rsidR="00BD581C" w:rsidRDefault="00BD581C" w:rsidP="00F529F5">
            <w:pPr>
              <w:jc w:val="center"/>
              <w:rPr>
                <w:color w:val="131413"/>
                <w:szCs w:val="21"/>
              </w:rPr>
            </w:pPr>
            <w:r>
              <w:rPr>
                <w:rFonts w:eastAsia="等线"/>
                <w:color w:val="000000"/>
                <w:sz w:val="21"/>
                <w:szCs w:val="21"/>
              </w:rPr>
              <w:t>Poor metabolizer</w:t>
            </w:r>
          </w:p>
        </w:tc>
        <w:tc>
          <w:tcPr>
            <w:tcW w:w="2410" w:type="dxa"/>
            <w:vAlign w:val="center"/>
          </w:tcPr>
          <w:p w14:paraId="3DF61681" w14:textId="77777777" w:rsidR="00BD581C" w:rsidRDefault="00BD581C" w:rsidP="00F529F5">
            <w:pPr>
              <w:jc w:val="center"/>
              <w:rPr>
                <w:color w:val="131413"/>
                <w:szCs w:val="21"/>
              </w:rPr>
            </w:pPr>
            <w:r>
              <w:rPr>
                <w:rFonts w:hint="eastAsia"/>
                <w:color w:val="131413"/>
                <w:szCs w:val="21"/>
              </w:rPr>
              <w:t>5</w:t>
            </w:r>
            <w:r>
              <w:rPr>
                <w:color w:val="131413"/>
                <w:szCs w:val="21"/>
              </w:rPr>
              <w:t>32</w:t>
            </w:r>
          </w:p>
        </w:tc>
        <w:tc>
          <w:tcPr>
            <w:tcW w:w="2268" w:type="dxa"/>
            <w:vAlign w:val="center"/>
          </w:tcPr>
          <w:p w14:paraId="24CA1C25" w14:textId="77777777" w:rsidR="00BD581C" w:rsidRDefault="00BD581C" w:rsidP="00F529F5">
            <w:pPr>
              <w:jc w:val="center"/>
              <w:rPr>
                <w:color w:val="131413"/>
                <w:szCs w:val="21"/>
              </w:rPr>
            </w:pPr>
            <w:r>
              <w:rPr>
                <w:rFonts w:hint="eastAsia"/>
                <w:color w:val="131413"/>
                <w:szCs w:val="21"/>
              </w:rPr>
              <w:t>5</w:t>
            </w:r>
            <w:r>
              <w:rPr>
                <w:color w:val="131413"/>
                <w:szCs w:val="21"/>
              </w:rPr>
              <w:t>2.3%</w:t>
            </w:r>
          </w:p>
        </w:tc>
      </w:tr>
      <w:tr w:rsidR="00BD581C" w14:paraId="7083836D" w14:textId="77777777" w:rsidTr="00F529F5">
        <w:trPr>
          <w:jc w:val="center"/>
        </w:trPr>
        <w:tc>
          <w:tcPr>
            <w:tcW w:w="1061" w:type="dxa"/>
            <w:vMerge w:val="restart"/>
            <w:vAlign w:val="center"/>
          </w:tcPr>
          <w:p w14:paraId="2715205E" w14:textId="77777777" w:rsidR="00BD581C" w:rsidRDefault="00BD581C" w:rsidP="00F529F5">
            <w:pPr>
              <w:jc w:val="center"/>
              <w:rPr>
                <w:color w:val="131413"/>
                <w:szCs w:val="21"/>
              </w:rPr>
            </w:pPr>
            <w:r>
              <w:rPr>
                <w:rFonts w:hint="eastAsia"/>
                <w:color w:val="131413"/>
                <w:szCs w:val="21"/>
              </w:rPr>
              <w:t>S</w:t>
            </w:r>
            <w:r>
              <w:rPr>
                <w:color w:val="131413"/>
                <w:szCs w:val="21"/>
              </w:rPr>
              <w:t>LCO1B1</w:t>
            </w:r>
          </w:p>
        </w:tc>
        <w:tc>
          <w:tcPr>
            <w:tcW w:w="2478" w:type="dxa"/>
            <w:vAlign w:val="center"/>
          </w:tcPr>
          <w:p w14:paraId="70877E4D" w14:textId="77777777" w:rsidR="00BD581C" w:rsidRPr="00B916EC" w:rsidRDefault="00BD581C" w:rsidP="00F529F5">
            <w:pPr>
              <w:jc w:val="center"/>
              <w:rPr>
                <w:rFonts w:eastAsia="等线"/>
                <w:color w:val="000000"/>
                <w:szCs w:val="21"/>
              </w:rPr>
            </w:pPr>
            <w:r>
              <w:rPr>
                <w:rFonts w:eastAsia="等线"/>
                <w:color w:val="000000"/>
                <w:sz w:val="21"/>
                <w:szCs w:val="21"/>
              </w:rPr>
              <w:t>Normal function</w:t>
            </w:r>
          </w:p>
        </w:tc>
        <w:tc>
          <w:tcPr>
            <w:tcW w:w="2410" w:type="dxa"/>
            <w:vAlign w:val="center"/>
          </w:tcPr>
          <w:p w14:paraId="19054D1B" w14:textId="77777777" w:rsidR="00BD581C" w:rsidRDefault="00BD581C" w:rsidP="00F529F5">
            <w:pPr>
              <w:jc w:val="center"/>
              <w:rPr>
                <w:color w:val="131413"/>
                <w:szCs w:val="21"/>
              </w:rPr>
            </w:pPr>
            <w:r>
              <w:rPr>
                <w:rFonts w:hint="eastAsia"/>
                <w:color w:val="131413"/>
                <w:szCs w:val="21"/>
              </w:rPr>
              <w:t>8</w:t>
            </w:r>
            <w:r>
              <w:rPr>
                <w:color w:val="131413"/>
                <w:szCs w:val="21"/>
              </w:rPr>
              <w:t>23</w:t>
            </w:r>
          </w:p>
        </w:tc>
        <w:tc>
          <w:tcPr>
            <w:tcW w:w="2268" w:type="dxa"/>
            <w:vAlign w:val="center"/>
          </w:tcPr>
          <w:p w14:paraId="7B6BC578" w14:textId="77777777" w:rsidR="00BD581C" w:rsidRDefault="00BD581C" w:rsidP="00F529F5">
            <w:pPr>
              <w:jc w:val="center"/>
              <w:rPr>
                <w:color w:val="131413"/>
                <w:szCs w:val="21"/>
              </w:rPr>
            </w:pPr>
            <w:r>
              <w:rPr>
                <w:rFonts w:hint="eastAsia"/>
                <w:color w:val="131413"/>
                <w:szCs w:val="21"/>
              </w:rPr>
              <w:t>8</w:t>
            </w:r>
            <w:r>
              <w:rPr>
                <w:color w:val="131413"/>
                <w:szCs w:val="21"/>
              </w:rPr>
              <w:t>0.9%</w:t>
            </w:r>
          </w:p>
        </w:tc>
      </w:tr>
      <w:tr w:rsidR="00BD581C" w14:paraId="59FA58AB" w14:textId="77777777" w:rsidTr="00F529F5">
        <w:trPr>
          <w:jc w:val="center"/>
        </w:trPr>
        <w:tc>
          <w:tcPr>
            <w:tcW w:w="1061" w:type="dxa"/>
            <w:vMerge/>
            <w:vAlign w:val="center"/>
          </w:tcPr>
          <w:p w14:paraId="0055F01A" w14:textId="77777777" w:rsidR="00BD581C" w:rsidRDefault="00BD581C" w:rsidP="00F529F5">
            <w:pPr>
              <w:jc w:val="center"/>
              <w:rPr>
                <w:color w:val="131413"/>
                <w:szCs w:val="21"/>
              </w:rPr>
            </w:pPr>
          </w:p>
        </w:tc>
        <w:tc>
          <w:tcPr>
            <w:tcW w:w="2478" w:type="dxa"/>
            <w:vAlign w:val="center"/>
          </w:tcPr>
          <w:p w14:paraId="7BE8C087" w14:textId="77777777" w:rsidR="00BD581C" w:rsidRPr="00B916EC" w:rsidRDefault="00BD581C" w:rsidP="00F529F5">
            <w:pPr>
              <w:jc w:val="center"/>
              <w:rPr>
                <w:rFonts w:eastAsia="等线"/>
                <w:color w:val="000000"/>
                <w:szCs w:val="21"/>
              </w:rPr>
            </w:pPr>
            <w:r>
              <w:rPr>
                <w:rFonts w:eastAsia="等线"/>
                <w:color w:val="000000"/>
                <w:sz w:val="21"/>
                <w:szCs w:val="21"/>
              </w:rPr>
              <w:t>Decreased function</w:t>
            </w:r>
          </w:p>
        </w:tc>
        <w:tc>
          <w:tcPr>
            <w:tcW w:w="2410" w:type="dxa"/>
            <w:vAlign w:val="center"/>
          </w:tcPr>
          <w:p w14:paraId="2B2EE5E5" w14:textId="77777777" w:rsidR="00BD581C" w:rsidRDefault="00BD581C" w:rsidP="00F529F5">
            <w:pPr>
              <w:jc w:val="center"/>
              <w:rPr>
                <w:color w:val="131413"/>
                <w:szCs w:val="21"/>
              </w:rPr>
            </w:pPr>
            <w:r>
              <w:rPr>
                <w:rFonts w:hint="eastAsia"/>
                <w:color w:val="131413"/>
                <w:szCs w:val="21"/>
              </w:rPr>
              <w:t>1</w:t>
            </w:r>
            <w:r>
              <w:rPr>
                <w:color w:val="131413"/>
                <w:szCs w:val="21"/>
              </w:rPr>
              <w:t>81</w:t>
            </w:r>
          </w:p>
        </w:tc>
        <w:tc>
          <w:tcPr>
            <w:tcW w:w="2268" w:type="dxa"/>
            <w:vAlign w:val="center"/>
          </w:tcPr>
          <w:p w14:paraId="413644CE" w14:textId="77777777" w:rsidR="00BD581C" w:rsidRDefault="00BD581C" w:rsidP="00F529F5">
            <w:pPr>
              <w:jc w:val="center"/>
              <w:rPr>
                <w:color w:val="131413"/>
                <w:szCs w:val="21"/>
              </w:rPr>
            </w:pPr>
            <w:r>
              <w:rPr>
                <w:rFonts w:hint="eastAsia"/>
                <w:color w:val="131413"/>
                <w:szCs w:val="21"/>
              </w:rPr>
              <w:t>1</w:t>
            </w:r>
            <w:r>
              <w:rPr>
                <w:color w:val="131413"/>
                <w:szCs w:val="21"/>
              </w:rPr>
              <w:t>7.8%</w:t>
            </w:r>
          </w:p>
        </w:tc>
      </w:tr>
      <w:tr w:rsidR="00BD581C" w14:paraId="367CA914" w14:textId="77777777" w:rsidTr="00F529F5">
        <w:trPr>
          <w:jc w:val="center"/>
        </w:trPr>
        <w:tc>
          <w:tcPr>
            <w:tcW w:w="1061" w:type="dxa"/>
            <w:vMerge/>
            <w:tcBorders>
              <w:bottom w:val="single" w:sz="4" w:space="0" w:color="auto"/>
            </w:tcBorders>
            <w:vAlign w:val="center"/>
          </w:tcPr>
          <w:p w14:paraId="74287D0C" w14:textId="77777777" w:rsidR="00BD581C" w:rsidRDefault="00BD581C" w:rsidP="00F529F5">
            <w:pPr>
              <w:jc w:val="center"/>
              <w:rPr>
                <w:color w:val="131413"/>
                <w:szCs w:val="21"/>
              </w:rPr>
            </w:pPr>
          </w:p>
        </w:tc>
        <w:tc>
          <w:tcPr>
            <w:tcW w:w="2478" w:type="dxa"/>
            <w:tcBorders>
              <w:bottom w:val="single" w:sz="4" w:space="0" w:color="auto"/>
            </w:tcBorders>
            <w:vAlign w:val="center"/>
          </w:tcPr>
          <w:p w14:paraId="505228E6" w14:textId="77777777" w:rsidR="00BD581C" w:rsidRPr="00B916EC" w:rsidRDefault="00BD581C" w:rsidP="00F529F5">
            <w:pPr>
              <w:jc w:val="center"/>
              <w:rPr>
                <w:rFonts w:eastAsia="等线"/>
                <w:color w:val="000000"/>
                <w:szCs w:val="21"/>
              </w:rPr>
            </w:pPr>
            <w:r>
              <w:rPr>
                <w:rFonts w:eastAsia="等线"/>
                <w:color w:val="000000"/>
                <w:sz w:val="21"/>
                <w:szCs w:val="21"/>
              </w:rPr>
              <w:t>Poor function</w:t>
            </w:r>
          </w:p>
        </w:tc>
        <w:tc>
          <w:tcPr>
            <w:tcW w:w="2410" w:type="dxa"/>
            <w:tcBorders>
              <w:bottom w:val="single" w:sz="4" w:space="0" w:color="auto"/>
            </w:tcBorders>
            <w:vAlign w:val="center"/>
          </w:tcPr>
          <w:p w14:paraId="7AF7DCFD" w14:textId="77777777" w:rsidR="00BD581C" w:rsidRDefault="00BD581C" w:rsidP="00F529F5">
            <w:pPr>
              <w:jc w:val="center"/>
              <w:rPr>
                <w:color w:val="131413"/>
                <w:szCs w:val="21"/>
              </w:rPr>
            </w:pPr>
            <w:r>
              <w:rPr>
                <w:rFonts w:hint="eastAsia"/>
                <w:color w:val="131413"/>
                <w:szCs w:val="21"/>
              </w:rPr>
              <w:t>1</w:t>
            </w:r>
            <w:r>
              <w:rPr>
                <w:color w:val="131413"/>
                <w:szCs w:val="21"/>
              </w:rPr>
              <w:t>3</w:t>
            </w:r>
          </w:p>
        </w:tc>
        <w:tc>
          <w:tcPr>
            <w:tcW w:w="2268" w:type="dxa"/>
            <w:tcBorders>
              <w:bottom w:val="single" w:sz="4" w:space="0" w:color="auto"/>
            </w:tcBorders>
            <w:vAlign w:val="center"/>
          </w:tcPr>
          <w:p w14:paraId="11E5C329" w14:textId="77777777" w:rsidR="00BD581C" w:rsidRDefault="00BD581C" w:rsidP="00F529F5">
            <w:pPr>
              <w:jc w:val="center"/>
              <w:rPr>
                <w:color w:val="131413"/>
                <w:szCs w:val="21"/>
              </w:rPr>
            </w:pPr>
            <w:r>
              <w:rPr>
                <w:rFonts w:hint="eastAsia"/>
                <w:color w:val="131413"/>
                <w:szCs w:val="21"/>
              </w:rPr>
              <w:t>1</w:t>
            </w:r>
            <w:r>
              <w:rPr>
                <w:color w:val="131413"/>
                <w:szCs w:val="21"/>
              </w:rPr>
              <w:t>.3%</w:t>
            </w:r>
          </w:p>
        </w:tc>
      </w:tr>
      <w:tr w:rsidR="00BD581C" w14:paraId="2EF9A2A6" w14:textId="77777777" w:rsidTr="00F529F5">
        <w:trPr>
          <w:jc w:val="center"/>
        </w:trPr>
        <w:tc>
          <w:tcPr>
            <w:tcW w:w="8217" w:type="dxa"/>
            <w:gridSpan w:val="4"/>
            <w:tcBorders>
              <w:top w:val="single" w:sz="4" w:space="0" w:color="auto"/>
            </w:tcBorders>
            <w:vAlign w:val="center"/>
          </w:tcPr>
          <w:p w14:paraId="676F2C0B" w14:textId="77777777" w:rsidR="00BD581C" w:rsidRDefault="00BD581C" w:rsidP="00F529F5">
            <w:pPr>
              <w:rPr>
                <w:color w:val="131413"/>
                <w:szCs w:val="21"/>
              </w:rPr>
            </w:pPr>
          </w:p>
        </w:tc>
      </w:tr>
    </w:tbl>
    <w:p w14:paraId="39E18F6D" w14:textId="77777777" w:rsidR="00BD581C" w:rsidRDefault="00BD581C" w:rsidP="00BD581C">
      <w:pPr>
        <w:rPr>
          <w:rFonts w:ascii="Times New Roman" w:eastAsia="黑体" w:hAnsi="Times New Roman" w:cs="Times New Roman"/>
          <w:b/>
          <w:bCs/>
          <w:szCs w:val="21"/>
        </w:rPr>
      </w:pPr>
    </w:p>
    <w:p w14:paraId="1D480943" w14:textId="77777777" w:rsidR="00BD581C" w:rsidRDefault="00BD581C" w:rsidP="00BD581C">
      <w:pPr>
        <w:rPr>
          <w:rFonts w:ascii="Times New Roman" w:eastAsia="黑体" w:hAnsi="Times New Roman" w:cs="Times New Roman"/>
          <w:b/>
          <w:bCs/>
          <w:szCs w:val="21"/>
        </w:rPr>
      </w:pPr>
    </w:p>
    <w:p w14:paraId="6F981FCF" w14:textId="77777777" w:rsidR="00BD581C" w:rsidRDefault="00BD581C" w:rsidP="00BD581C">
      <w:pPr>
        <w:rPr>
          <w:rFonts w:ascii="Times New Roman" w:eastAsia="黑体" w:hAnsi="Times New Roman" w:cs="Times New Roman"/>
          <w:b/>
          <w:bCs/>
          <w:szCs w:val="21"/>
        </w:rPr>
      </w:pPr>
    </w:p>
    <w:p w14:paraId="3A094B8D" w14:textId="77777777" w:rsidR="00BD581C" w:rsidRDefault="00BD581C" w:rsidP="00BD581C">
      <w:pPr>
        <w:rPr>
          <w:rFonts w:ascii="Times New Roman" w:eastAsia="黑体" w:hAnsi="Times New Roman" w:cs="Times New Roman"/>
          <w:b/>
          <w:bCs/>
          <w:szCs w:val="21"/>
        </w:rPr>
      </w:pPr>
    </w:p>
    <w:p w14:paraId="11A423BC" w14:textId="77777777" w:rsidR="00BD581C" w:rsidRDefault="00BD581C" w:rsidP="00BD581C">
      <w:pPr>
        <w:rPr>
          <w:rFonts w:ascii="Times New Roman" w:eastAsia="黑体" w:hAnsi="Times New Roman" w:cs="Times New Roman"/>
          <w:b/>
          <w:bCs/>
          <w:szCs w:val="21"/>
        </w:rPr>
      </w:pPr>
    </w:p>
    <w:p w14:paraId="60FBB006" w14:textId="77777777" w:rsidR="00BD581C" w:rsidRDefault="00BD581C" w:rsidP="00BD581C">
      <w:pPr>
        <w:rPr>
          <w:rFonts w:ascii="Times New Roman" w:eastAsia="黑体" w:hAnsi="Times New Roman" w:cs="Times New Roman"/>
          <w:b/>
          <w:bCs/>
          <w:szCs w:val="21"/>
        </w:rPr>
      </w:pPr>
    </w:p>
    <w:p w14:paraId="329CB005" w14:textId="77777777" w:rsidR="00BD581C" w:rsidRDefault="00BD581C" w:rsidP="00BD581C">
      <w:pPr>
        <w:rPr>
          <w:rFonts w:ascii="Times New Roman" w:eastAsia="黑体" w:hAnsi="Times New Roman" w:cs="Times New Roman"/>
          <w:b/>
          <w:bCs/>
          <w:szCs w:val="21"/>
        </w:rPr>
      </w:pPr>
    </w:p>
    <w:p w14:paraId="7D3EDAF1" w14:textId="77777777" w:rsidR="007E01F6" w:rsidRDefault="007E01F6" w:rsidP="00BD581C">
      <w:pPr>
        <w:rPr>
          <w:rFonts w:ascii="Times New Roman" w:eastAsia="黑体" w:hAnsi="Times New Roman" w:cs="Times New Roman"/>
          <w:b/>
          <w:bCs/>
          <w:szCs w:val="21"/>
        </w:rPr>
      </w:pPr>
    </w:p>
    <w:p w14:paraId="2A60C7DD" w14:textId="77777777" w:rsidR="007E01F6" w:rsidRDefault="007E01F6" w:rsidP="00BD581C">
      <w:pPr>
        <w:rPr>
          <w:rFonts w:ascii="Times New Roman" w:eastAsia="黑体" w:hAnsi="Times New Roman" w:cs="Times New Roman"/>
          <w:b/>
          <w:bCs/>
          <w:szCs w:val="21"/>
        </w:rPr>
      </w:pPr>
    </w:p>
    <w:p w14:paraId="5BBA23FD" w14:textId="77777777" w:rsidR="007E01F6" w:rsidRDefault="007E01F6" w:rsidP="00BD581C">
      <w:pPr>
        <w:rPr>
          <w:rFonts w:ascii="Times New Roman" w:eastAsia="黑体" w:hAnsi="Times New Roman" w:cs="Times New Roman"/>
          <w:b/>
          <w:bCs/>
          <w:szCs w:val="21"/>
        </w:rPr>
      </w:pPr>
    </w:p>
    <w:p w14:paraId="407A54C4" w14:textId="77777777" w:rsidR="007E01F6" w:rsidRDefault="007E01F6" w:rsidP="00BD581C">
      <w:pPr>
        <w:rPr>
          <w:rFonts w:ascii="Times New Roman" w:eastAsia="黑体" w:hAnsi="Times New Roman" w:cs="Times New Roman"/>
          <w:b/>
          <w:bCs/>
          <w:szCs w:val="21"/>
        </w:rPr>
      </w:pPr>
    </w:p>
    <w:p w14:paraId="625AE98A" w14:textId="77777777" w:rsidR="007E01F6" w:rsidRDefault="007E01F6" w:rsidP="00BD581C">
      <w:pPr>
        <w:rPr>
          <w:rFonts w:ascii="Times New Roman" w:eastAsia="黑体" w:hAnsi="Times New Roman" w:cs="Times New Roman"/>
          <w:b/>
          <w:bCs/>
          <w:szCs w:val="21"/>
        </w:rPr>
      </w:pPr>
    </w:p>
    <w:p w14:paraId="6C469B6C" w14:textId="77777777" w:rsidR="007E01F6" w:rsidRDefault="007E01F6" w:rsidP="00BD581C">
      <w:pPr>
        <w:rPr>
          <w:rFonts w:ascii="Times New Roman" w:eastAsia="黑体" w:hAnsi="Times New Roman" w:cs="Times New Roman"/>
          <w:b/>
          <w:bCs/>
          <w:szCs w:val="21"/>
        </w:rPr>
      </w:pPr>
    </w:p>
    <w:p w14:paraId="0B93ABCB" w14:textId="77777777" w:rsidR="007E01F6" w:rsidRDefault="007E01F6" w:rsidP="00BD581C">
      <w:pPr>
        <w:rPr>
          <w:rFonts w:ascii="Times New Roman" w:eastAsia="黑体" w:hAnsi="Times New Roman" w:cs="Times New Roman"/>
          <w:b/>
          <w:bCs/>
          <w:szCs w:val="21"/>
        </w:rPr>
      </w:pPr>
    </w:p>
    <w:p w14:paraId="3329BC78" w14:textId="77777777" w:rsidR="007E01F6" w:rsidRDefault="007E01F6" w:rsidP="00BD581C">
      <w:pPr>
        <w:rPr>
          <w:rFonts w:ascii="Times New Roman" w:eastAsia="黑体" w:hAnsi="Times New Roman" w:cs="Times New Roman"/>
          <w:b/>
          <w:bCs/>
          <w:szCs w:val="21"/>
        </w:rPr>
      </w:pPr>
    </w:p>
    <w:tbl>
      <w:tblPr>
        <w:tblStyle w:val="ad"/>
        <w:tblW w:w="104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
        <w:gridCol w:w="1250"/>
        <w:gridCol w:w="1283"/>
        <w:gridCol w:w="1224"/>
        <w:gridCol w:w="1275"/>
        <w:gridCol w:w="1274"/>
        <w:gridCol w:w="1839"/>
        <w:gridCol w:w="1283"/>
      </w:tblGrid>
      <w:tr w:rsidR="00BD581C" w14:paraId="2D8971CD" w14:textId="77777777" w:rsidTr="00F529F5">
        <w:trPr>
          <w:jc w:val="center"/>
        </w:trPr>
        <w:tc>
          <w:tcPr>
            <w:tcW w:w="10490" w:type="dxa"/>
            <w:gridSpan w:val="8"/>
            <w:tcBorders>
              <w:bottom w:val="single" w:sz="4" w:space="0" w:color="auto"/>
            </w:tcBorders>
            <w:vAlign w:val="center"/>
          </w:tcPr>
          <w:p w14:paraId="4019817D" w14:textId="77777777" w:rsidR="00BD581C" w:rsidRPr="00AC44EE" w:rsidRDefault="00BD581C" w:rsidP="00F529F5">
            <w:pPr>
              <w:rPr>
                <w:b/>
                <w:bCs/>
                <w:color w:val="131413"/>
                <w:szCs w:val="21"/>
              </w:rPr>
            </w:pPr>
            <w:bookmarkStart w:id="2" w:name="_Hlk157884452"/>
            <w:r w:rsidRPr="00A62BF3">
              <w:rPr>
                <w:b/>
                <w:bCs/>
                <w:color w:val="131413"/>
                <w:szCs w:val="21"/>
              </w:rPr>
              <w:lastRenderedPageBreak/>
              <w:t>Table S</w:t>
            </w:r>
            <w:r>
              <w:rPr>
                <w:b/>
                <w:bCs/>
                <w:color w:val="131413"/>
                <w:szCs w:val="21"/>
              </w:rPr>
              <w:t>5</w:t>
            </w:r>
            <w:r w:rsidRPr="00A62BF3">
              <w:rPr>
                <w:b/>
                <w:bCs/>
                <w:color w:val="131413"/>
                <w:szCs w:val="21"/>
              </w:rPr>
              <w:t>. Pharmacogenetic recommendations frequencies for drugs associated with DGIs</w:t>
            </w:r>
          </w:p>
        </w:tc>
      </w:tr>
      <w:tr w:rsidR="00BD581C" w14:paraId="226B5183" w14:textId="77777777" w:rsidTr="00F529F5">
        <w:trPr>
          <w:jc w:val="center"/>
        </w:trPr>
        <w:tc>
          <w:tcPr>
            <w:tcW w:w="1062" w:type="dxa"/>
            <w:tcBorders>
              <w:top w:val="single" w:sz="4" w:space="0" w:color="auto"/>
              <w:bottom w:val="single" w:sz="4" w:space="0" w:color="auto"/>
            </w:tcBorders>
            <w:vAlign w:val="center"/>
          </w:tcPr>
          <w:p w14:paraId="0CDF93B4" w14:textId="77777777" w:rsidR="00BD581C" w:rsidRPr="009342A8" w:rsidRDefault="00BD581C" w:rsidP="00F529F5">
            <w:pPr>
              <w:jc w:val="center"/>
              <w:rPr>
                <w:b/>
                <w:bCs/>
                <w:color w:val="131413"/>
                <w:szCs w:val="21"/>
              </w:rPr>
            </w:pPr>
            <w:r w:rsidRPr="009342A8">
              <w:rPr>
                <w:b/>
                <w:bCs/>
                <w:color w:val="131413"/>
                <w:szCs w:val="21"/>
              </w:rPr>
              <w:t>Gene</w:t>
            </w:r>
          </w:p>
        </w:tc>
        <w:tc>
          <w:tcPr>
            <w:tcW w:w="1250" w:type="dxa"/>
            <w:tcBorders>
              <w:top w:val="single" w:sz="4" w:space="0" w:color="auto"/>
              <w:bottom w:val="single" w:sz="4" w:space="0" w:color="auto"/>
            </w:tcBorders>
            <w:vAlign w:val="center"/>
          </w:tcPr>
          <w:p w14:paraId="783205C7" w14:textId="77777777" w:rsidR="00BD581C" w:rsidRPr="009342A8" w:rsidRDefault="00BD581C" w:rsidP="00F529F5">
            <w:pPr>
              <w:jc w:val="center"/>
              <w:rPr>
                <w:b/>
                <w:bCs/>
                <w:color w:val="131413"/>
                <w:szCs w:val="21"/>
              </w:rPr>
            </w:pPr>
            <w:r w:rsidRPr="009342A8">
              <w:rPr>
                <w:b/>
                <w:bCs/>
                <w:color w:val="131413"/>
                <w:szCs w:val="21"/>
              </w:rPr>
              <w:t>Drug</w:t>
            </w:r>
          </w:p>
        </w:tc>
        <w:tc>
          <w:tcPr>
            <w:tcW w:w="1283" w:type="dxa"/>
            <w:tcBorders>
              <w:top w:val="single" w:sz="4" w:space="0" w:color="auto"/>
              <w:bottom w:val="single" w:sz="4" w:space="0" w:color="auto"/>
            </w:tcBorders>
            <w:vAlign w:val="center"/>
          </w:tcPr>
          <w:p w14:paraId="321495A2" w14:textId="77777777" w:rsidR="00BD581C" w:rsidRPr="00262F63" w:rsidRDefault="00BD581C" w:rsidP="00F529F5">
            <w:pPr>
              <w:jc w:val="center"/>
              <w:rPr>
                <w:b/>
                <w:bCs/>
                <w:color w:val="131413"/>
                <w:szCs w:val="21"/>
              </w:rPr>
            </w:pPr>
            <w:r>
              <w:rPr>
                <w:b/>
                <w:bCs/>
                <w:color w:val="131413"/>
                <w:szCs w:val="21"/>
              </w:rPr>
              <w:t>Efficacy</w:t>
            </w:r>
          </w:p>
          <w:p w14:paraId="5ABD48E2" w14:textId="77777777" w:rsidR="00BD581C" w:rsidRDefault="00BD581C" w:rsidP="00F529F5">
            <w:pPr>
              <w:jc w:val="center"/>
              <w:rPr>
                <w:b/>
                <w:bCs/>
                <w:color w:val="131413"/>
                <w:szCs w:val="21"/>
              </w:rPr>
            </w:pPr>
            <w:r w:rsidRPr="00262F63">
              <w:rPr>
                <w:b/>
                <w:bCs/>
                <w:color w:val="131413"/>
                <w:szCs w:val="21"/>
              </w:rPr>
              <w:t>consequence</w:t>
            </w:r>
          </w:p>
        </w:tc>
        <w:tc>
          <w:tcPr>
            <w:tcW w:w="1224" w:type="dxa"/>
            <w:tcBorders>
              <w:top w:val="single" w:sz="4" w:space="0" w:color="auto"/>
              <w:bottom w:val="single" w:sz="4" w:space="0" w:color="auto"/>
            </w:tcBorders>
            <w:vAlign w:val="center"/>
          </w:tcPr>
          <w:p w14:paraId="2AA1E88F" w14:textId="77777777" w:rsidR="00BD581C" w:rsidRDefault="00BD581C" w:rsidP="00F529F5">
            <w:pPr>
              <w:jc w:val="center"/>
              <w:rPr>
                <w:b/>
                <w:bCs/>
                <w:color w:val="131413"/>
                <w:szCs w:val="21"/>
              </w:rPr>
            </w:pPr>
            <w:r>
              <w:rPr>
                <w:b/>
                <w:bCs/>
                <w:color w:val="131413"/>
                <w:szCs w:val="21"/>
              </w:rPr>
              <w:t xml:space="preserve">Number of DGIs </w:t>
            </w:r>
            <w:r>
              <w:rPr>
                <w:rFonts w:hint="eastAsia"/>
                <w:b/>
                <w:bCs/>
                <w:color w:val="131413"/>
                <w:szCs w:val="21"/>
              </w:rPr>
              <w:t>(</w:t>
            </w:r>
            <w:r>
              <w:rPr>
                <w:b/>
                <w:bCs/>
                <w:color w:val="131413"/>
                <w:szCs w:val="21"/>
              </w:rPr>
              <w:t>%)</w:t>
            </w:r>
          </w:p>
        </w:tc>
        <w:tc>
          <w:tcPr>
            <w:tcW w:w="1275" w:type="dxa"/>
            <w:tcBorders>
              <w:top w:val="single" w:sz="4" w:space="0" w:color="auto"/>
              <w:bottom w:val="single" w:sz="4" w:space="0" w:color="auto"/>
            </w:tcBorders>
            <w:vAlign w:val="center"/>
          </w:tcPr>
          <w:p w14:paraId="2063835A" w14:textId="77777777" w:rsidR="00BD581C" w:rsidRDefault="00BD581C" w:rsidP="00F529F5">
            <w:pPr>
              <w:jc w:val="center"/>
              <w:rPr>
                <w:b/>
                <w:bCs/>
                <w:color w:val="131413"/>
                <w:szCs w:val="21"/>
              </w:rPr>
            </w:pPr>
            <w:r>
              <w:rPr>
                <w:b/>
                <w:bCs/>
                <w:color w:val="131413"/>
                <w:szCs w:val="21"/>
              </w:rPr>
              <w:t>Number of individuals</w:t>
            </w:r>
          </w:p>
        </w:tc>
        <w:tc>
          <w:tcPr>
            <w:tcW w:w="1274" w:type="dxa"/>
            <w:tcBorders>
              <w:top w:val="single" w:sz="4" w:space="0" w:color="auto"/>
              <w:bottom w:val="single" w:sz="4" w:space="0" w:color="auto"/>
            </w:tcBorders>
            <w:vAlign w:val="center"/>
          </w:tcPr>
          <w:p w14:paraId="24B2DF86" w14:textId="77777777" w:rsidR="00BD581C" w:rsidRPr="009342A8" w:rsidRDefault="00BD581C" w:rsidP="00F529F5">
            <w:pPr>
              <w:jc w:val="center"/>
              <w:rPr>
                <w:b/>
                <w:bCs/>
                <w:color w:val="131413"/>
                <w:szCs w:val="21"/>
              </w:rPr>
            </w:pPr>
            <w:r>
              <w:rPr>
                <w:b/>
                <w:bCs/>
                <w:color w:val="131413"/>
                <w:szCs w:val="21"/>
              </w:rPr>
              <w:t xml:space="preserve">Normal dose </w:t>
            </w:r>
            <w:r>
              <w:rPr>
                <w:rFonts w:hint="eastAsia"/>
                <w:b/>
                <w:bCs/>
                <w:color w:val="131413"/>
                <w:szCs w:val="21"/>
              </w:rPr>
              <w:t>(</w:t>
            </w:r>
            <w:r>
              <w:rPr>
                <w:b/>
                <w:bCs/>
                <w:color w:val="131413"/>
                <w:szCs w:val="21"/>
              </w:rPr>
              <w:t>%)</w:t>
            </w:r>
          </w:p>
        </w:tc>
        <w:tc>
          <w:tcPr>
            <w:tcW w:w="1839" w:type="dxa"/>
            <w:tcBorders>
              <w:top w:val="single" w:sz="4" w:space="0" w:color="auto"/>
              <w:bottom w:val="single" w:sz="4" w:space="0" w:color="auto"/>
            </w:tcBorders>
            <w:vAlign w:val="center"/>
          </w:tcPr>
          <w:p w14:paraId="7D35EA9F" w14:textId="77777777" w:rsidR="00BD581C" w:rsidRPr="009342A8" w:rsidRDefault="00BD581C" w:rsidP="00F529F5">
            <w:pPr>
              <w:jc w:val="center"/>
              <w:rPr>
                <w:b/>
                <w:bCs/>
                <w:color w:val="131413"/>
                <w:szCs w:val="21"/>
              </w:rPr>
            </w:pPr>
            <w:r>
              <w:rPr>
                <w:b/>
                <w:bCs/>
                <w:color w:val="131413"/>
                <w:szCs w:val="21"/>
              </w:rPr>
              <w:t xml:space="preserve">Decreased dose </w:t>
            </w:r>
            <w:r>
              <w:rPr>
                <w:rFonts w:hint="eastAsia"/>
                <w:b/>
                <w:bCs/>
                <w:color w:val="131413"/>
                <w:szCs w:val="21"/>
              </w:rPr>
              <w:t>or</w:t>
            </w:r>
            <w:r>
              <w:rPr>
                <w:b/>
                <w:bCs/>
                <w:color w:val="131413"/>
                <w:szCs w:val="21"/>
              </w:rPr>
              <w:t xml:space="preserve"> </w:t>
            </w:r>
            <w:r>
              <w:rPr>
                <w:rFonts w:hint="eastAsia"/>
                <w:b/>
                <w:bCs/>
                <w:color w:val="131413"/>
                <w:szCs w:val="21"/>
              </w:rPr>
              <w:t>a</w:t>
            </w:r>
            <w:r>
              <w:rPr>
                <w:b/>
                <w:bCs/>
                <w:color w:val="131413"/>
                <w:szCs w:val="21"/>
              </w:rPr>
              <w:t xml:space="preserve">lternate drug </w:t>
            </w:r>
            <w:r>
              <w:rPr>
                <w:rFonts w:hint="eastAsia"/>
                <w:b/>
                <w:bCs/>
                <w:color w:val="131413"/>
                <w:szCs w:val="21"/>
              </w:rPr>
              <w:t>(</w:t>
            </w:r>
            <w:r>
              <w:rPr>
                <w:b/>
                <w:bCs/>
                <w:color w:val="131413"/>
                <w:szCs w:val="21"/>
              </w:rPr>
              <w:t>%)</w:t>
            </w:r>
          </w:p>
        </w:tc>
        <w:tc>
          <w:tcPr>
            <w:tcW w:w="1283" w:type="dxa"/>
            <w:tcBorders>
              <w:top w:val="single" w:sz="4" w:space="0" w:color="auto"/>
              <w:bottom w:val="single" w:sz="4" w:space="0" w:color="auto"/>
            </w:tcBorders>
            <w:vAlign w:val="center"/>
          </w:tcPr>
          <w:p w14:paraId="1876D8E4" w14:textId="77777777" w:rsidR="00BD581C" w:rsidRDefault="00BD581C" w:rsidP="00F529F5">
            <w:pPr>
              <w:jc w:val="center"/>
              <w:rPr>
                <w:b/>
                <w:bCs/>
                <w:color w:val="131413"/>
                <w:szCs w:val="21"/>
              </w:rPr>
            </w:pPr>
            <w:r w:rsidRPr="00AC44EE">
              <w:rPr>
                <w:b/>
                <w:bCs/>
                <w:color w:val="131413"/>
                <w:szCs w:val="21"/>
              </w:rPr>
              <w:t>Monitoring</w:t>
            </w:r>
            <w:r>
              <w:rPr>
                <w:b/>
                <w:bCs/>
                <w:color w:val="131413"/>
                <w:szCs w:val="21"/>
              </w:rPr>
              <w:t xml:space="preserve"> </w:t>
            </w:r>
            <w:r>
              <w:rPr>
                <w:rFonts w:hint="eastAsia"/>
                <w:b/>
                <w:bCs/>
                <w:color w:val="131413"/>
                <w:szCs w:val="21"/>
              </w:rPr>
              <w:t>(</w:t>
            </w:r>
            <w:r>
              <w:rPr>
                <w:b/>
                <w:bCs/>
                <w:color w:val="131413"/>
                <w:szCs w:val="21"/>
              </w:rPr>
              <w:t>%)</w:t>
            </w:r>
          </w:p>
        </w:tc>
      </w:tr>
      <w:tr w:rsidR="00BD581C" w14:paraId="4D2086A4" w14:textId="77777777" w:rsidTr="00F529F5">
        <w:trPr>
          <w:jc w:val="center"/>
        </w:trPr>
        <w:tc>
          <w:tcPr>
            <w:tcW w:w="1062" w:type="dxa"/>
            <w:vMerge w:val="restart"/>
            <w:tcBorders>
              <w:top w:val="single" w:sz="4" w:space="0" w:color="auto"/>
            </w:tcBorders>
          </w:tcPr>
          <w:p w14:paraId="0A22C84A" w14:textId="77777777" w:rsidR="00BD581C" w:rsidRDefault="00BD581C" w:rsidP="00F529F5">
            <w:pPr>
              <w:jc w:val="center"/>
              <w:rPr>
                <w:color w:val="131413"/>
                <w:szCs w:val="21"/>
              </w:rPr>
            </w:pPr>
            <w:bookmarkStart w:id="3" w:name="_Hlk146642879"/>
            <w:r>
              <w:rPr>
                <w:rFonts w:hint="eastAsia"/>
                <w:color w:val="131413"/>
                <w:szCs w:val="21"/>
              </w:rPr>
              <w:t>C</w:t>
            </w:r>
            <w:r>
              <w:rPr>
                <w:color w:val="131413"/>
                <w:szCs w:val="21"/>
              </w:rPr>
              <w:t>YP2C9</w:t>
            </w:r>
          </w:p>
        </w:tc>
        <w:tc>
          <w:tcPr>
            <w:tcW w:w="1250" w:type="dxa"/>
            <w:tcBorders>
              <w:top w:val="single" w:sz="4" w:space="0" w:color="auto"/>
            </w:tcBorders>
            <w:vAlign w:val="center"/>
          </w:tcPr>
          <w:p w14:paraId="736A6D1C" w14:textId="77777777" w:rsidR="00BD581C" w:rsidRDefault="00BD581C" w:rsidP="00F529F5">
            <w:pPr>
              <w:jc w:val="center"/>
              <w:rPr>
                <w:color w:val="131413"/>
                <w:szCs w:val="21"/>
              </w:rPr>
            </w:pPr>
            <w:r w:rsidRPr="00D8550F">
              <w:t>Warfarin</w:t>
            </w:r>
          </w:p>
        </w:tc>
        <w:tc>
          <w:tcPr>
            <w:tcW w:w="1283" w:type="dxa"/>
            <w:tcBorders>
              <w:top w:val="single" w:sz="4" w:space="0" w:color="auto"/>
            </w:tcBorders>
          </w:tcPr>
          <w:p w14:paraId="54E8CE25" w14:textId="77777777" w:rsidR="00BD581C" w:rsidRDefault="00BD581C" w:rsidP="00F529F5">
            <w:pPr>
              <w:jc w:val="center"/>
            </w:pPr>
            <w:r>
              <w:rPr>
                <w:rFonts w:hint="eastAsia"/>
              </w:rPr>
              <w:t>↑</w:t>
            </w:r>
          </w:p>
        </w:tc>
        <w:tc>
          <w:tcPr>
            <w:tcW w:w="1224" w:type="dxa"/>
            <w:tcBorders>
              <w:top w:val="single" w:sz="4" w:space="0" w:color="auto"/>
            </w:tcBorders>
          </w:tcPr>
          <w:p w14:paraId="02394EC4" w14:textId="77777777" w:rsidR="00BD581C" w:rsidRDefault="00BD581C" w:rsidP="00F529F5">
            <w:pPr>
              <w:jc w:val="center"/>
              <w:rPr>
                <w:color w:val="131413"/>
                <w:szCs w:val="21"/>
              </w:rPr>
            </w:pPr>
            <w:r>
              <w:rPr>
                <w:rFonts w:hint="eastAsia"/>
              </w:rPr>
              <w:t>1</w:t>
            </w:r>
            <w:r>
              <w:t>8 (1.</w:t>
            </w:r>
            <w:r>
              <w:rPr>
                <w:rFonts w:hint="eastAsia"/>
              </w:rPr>
              <w:t>3</w:t>
            </w:r>
            <w:r>
              <w:t>%)</w:t>
            </w:r>
          </w:p>
        </w:tc>
        <w:tc>
          <w:tcPr>
            <w:tcW w:w="1275" w:type="dxa"/>
            <w:tcBorders>
              <w:top w:val="single" w:sz="4" w:space="0" w:color="auto"/>
            </w:tcBorders>
            <w:vAlign w:val="center"/>
          </w:tcPr>
          <w:p w14:paraId="6B8F6933" w14:textId="77777777" w:rsidR="00BD581C" w:rsidRDefault="00BD581C" w:rsidP="00F529F5">
            <w:pPr>
              <w:jc w:val="center"/>
              <w:rPr>
                <w:color w:val="131413"/>
                <w:szCs w:val="21"/>
              </w:rPr>
            </w:pPr>
            <w:r>
              <w:rPr>
                <w:rFonts w:hint="eastAsia"/>
                <w:color w:val="131413"/>
                <w:szCs w:val="21"/>
              </w:rPr>
              <w:t>8</w:t>
            </w:r>
          </w:p>
        </w:tc>
        <w:tc>
          <w:tcPr>
            <w:tcW w:w="1274" w:type="dxa"/>
            <w:tcBorders>
              <w:top w:val="single" w:sz="4" w:space="0" w:color="auto"/>
            </w:tcBorders>
            <w:vAlign w:val="center"/>
          </w:tcPr>
          <w:p w14:paraId="77C3CBFA" w14:textId="77777777" w:rsidR="00BD581C" w:rsidRDefault="00BD581C" w:rsidP="00F529F5">
            <w:pPr>
              <w:jc w:val="center"/>
              <w:rPr>
                <w:color w:val="131413"/>
                <w:szCs w:val="21"/>
              </w:rPr>
            </w:pPr>
            <w:r>
              <w:rPr>
                <w:rFonts w:hint="eastAsia"/>
                <w:color w:val="131413"/>
                <w:szCs w:val="21"/>
              </w:rPr>
              <w:t>7</w:t>
            </w:r>
            <w:r>
              <w:rPr>
                <w:color w:val="131413"/>
                <w:szCs w:val="21"/>
              </w:rPr>
              <w:t xml:space="preserve"> (87.5%)</w:t>
            </w:r>
          </w:p>
        </w:tc>
        <w:tc>
          <w:tcPr>
            <w:tcW w:w="1839" w:type="dxa"/>
            <w:tcBorders>
              <w:top w:val="single" w:sz="4" w:space="0" w:color="auto"/>
            </w:tcBorders>
            <w:vAlign w:val="center"/>
          </w:tcPr>
          <w:p w14:paraId="2D752FBB" w14:textId="77777777" w:rsidR="00BD581C" w:rsidRDefault="00BD581C" w:rsidP="00F529F5">
            <w:pPr>
              <w:jc w:val="center"/>
              <w:rPr>
                <w:color w:val="131413"/>
                <w:szCs w:val="21"/>
              </w:rPr>
            </w:pPr>
            <w:r>
              <w:rPr>
                <w:color w:val="131413"/>
                <w:szCs w:val="21"/>
              </w:rPr>
              <w:t>1 (12.5%)</w:t>
            </w:r>
          </w:p>
        </w:tc>
        <w:tc>
          <w:tcPr>
            <w:tcW w:w="1283" w:type="dxa"/>
            <w:tcBorders>
              <w:top w:val="single" w:sz="4" w:space="0" w:color="auto"/>
            </w:tcBorders>
            <w:vAlign w:val="center"/>
          </w:tcPr>
          <w:p w14:paraId="03B4E0CB" w14:textId="77777777" w:rsidR="00BD581C" w:rsidRDefault="00BD581C" w:rsidP="00F529F5">
            <w:pPr>
              <w:jc w:val="center"/>
              <w:rPr>
                <w:color w:val="131413"/>
                <w:szCs w:val="21"/>
              </w:rPr>
            </w:pPr>
            <w:r>
              <w:rPr>
                <w:rFonts w:hint="eastAsia"/>
                <w:color w:val="131413"/>
                <w:szCs w:val="21"/>
              </w:rPr>
              <w:t>—</w:t>
            </w:r>
          </w:p>
        </w:tc>
      </w:tr>
      <w:tr w:rsidR="00BD581C" w14:paraId="13B95EBA" w14:textId="77777777" w:rsidTr="00F529F5">
        <w:trPr>
          <w:jc w:val="center"/>
        </w:trPr>
        <w:tc>
          <w:tcPr>
            <w:tcW w:w="1062" w:type="dxa"/>
            <w:vMerge/>
          </w:tcPr>
          <w:p w14:paraId="73DA1293" w14:textId="77777777" w:rsidR="00BD581C" w:rsidRDefault="00BD581C" w:rsidP="00F529F5">
            <w:pPr>
              <w:jc w:val="center"/>
              <w:rPr>
                <w:color w:val="131413"/>
                <w:szCs w:val="21"/>
              </w:rPr>
            </w:pPr>
          </w:p>
        </w:tc>
        <w:tc>
          <w:tcPr>
            <w:tcW w:w="1250" w:type="dxa"/>
            <w:vAlign w:val="center"/>
          </w:tcPr>
          <w:p w14:paraId="100778CE" w14:textId="77777777" w:rsidR="00BD581C" w:rsidRPr="00B916EC" w:rsidRDefault="00BD581C" w:rsidP="00F529F5">
            <w:pPr>
              <w:jc w:val="center"/>
              <w:rPr>
                <w:rFonts w:eastAsia="等线"/>
                <w:color w:val="000000"/>
                <w:szCs w:val="21"/>
              </w:rPr>
            </w:pPr>
            <w:r w:rsidRPr="006C5BBF">
              <w:t>Fluvastatin</w:t>
            </w:r>
          </w:p>
        </w:tc>
        <w:tc>
          <w:tcPr>
            <w:tcW w:w="1283" w:type="dxa"/>
          </w:tcPr>
          <w:p w14:paraId="09B243CA" w14:textId="77777777" w:rsidR="00BD581C" w:rsidRDefault="00BD581C" w:rsidP="00F529F5">
            <w:pPr>
              <w:jc w:val="center"/>
              <w:rPr>
                <w:color w:val="131413"/>
                <w:szCs w:val="21"/>
              </w:rPr>
            </w:pPr>
            <w:r>
              <w:rPr>
                <w:rFonts w:hint="eastAsia"/>
              </w:rPr>
              <w:t>↑</w:t>
            </w:r>
          </w:p>
        </w:tc>
        <w:tc>
          <w:tcPr>
            <w:tcW w:w="1224" w:type="dxa"/>
          </w:tcPr>
          <w:p w14:paraId="16DF64C4" w14:textId="77777777" w:rsidR="00BD581C" w:rsidRDefault="00BD581C" w:rsidP="00F529F5">
            <w:pPr>
              <w:jc w:val="center"/>
              <w:rPr>
                <w:color w:val="131413"/>
                <w:szCs w:val="21"/>
              </w:rPr>
            </w:pPr>
          </w:p>
        </w:tc>
        <w:tc>
          <w:tcPr>
            <w:tcW w:w="1275" w:type="dxa"/>
            <w:vAlign w:val="center"/>
          </w:tcPr>
          <w:p w14:paraId="13297884" w14:textId="77777777" w:rsidR="00BD581C" w:rsidRDefault="00BD581C" w:rsidP="00F529F5">
            <w:pPr>
              <w:jc w:val="center"/>
              <w:rPr>
                <w:color w:val="131413"/>
                <w:szCs w:val="21"/>
              </w:rPr>
            </w:pPr>
            <w:r>
              <w:rPr>
                <w:rFonts w:hint="eastAsia"/>
                <w:color w:val="131413"/>
                <w:szCs w:val="21"/>
              </w:rPr>
              <w:t>1</w:t>
            </w:r>
            <w:r>
              <w:rPr>
                <w:color w:val="131413"/>
                <w:szCs w:val="21"/>
              </w:rPr>
              <w:t>3</w:t>
            </w:r>
          </w:p>
        </w:tc>
        <w:tc>
          <w:tcPr>
            <w:tcW w:w="1274" w:type="dxa"/>
            <w:vAlign w:val="center"/>
          </w:tcPr>
          <w:p w14:paraId="3901141B" w14:textId="77777777" w:rsidR="00BD581C" w:rsidRDefault="00BD581C" w:rsidP="00F529F5">
            <w:pPr>
              <w:jc w:val="center"/>
              <w:rPr>
                <w:color w:val="131413"/>
                <w:szCs w:val="21"/>
              </w:rPr>
            </w:pPr>
            <w:r>
              <w:rPr>
                <w:rFonts w:hint="eastAsia"/>
                <w:color w:val="131413"/>
                <w:szCs w:val="21"/>
              </w:rPr>
              <w:t>1</w:t>
            </w:r>
            <w:r>
              <w:rPr>
                <w:color w:val="131413"/>
                <w:szCs w:val="21"/>
              </w:rPr>
              <w:t>2 (92.3%)</w:t>
            </w:r>
          </w:p>
        </w:tc>
        <w:tc>
          <w:tcPr>
            <w:tcW w:w="1839" w:type="dxa"/>
            <w:vAlign w:val="center"/>
          </w:tcPr>
          <w:p w14:paraId="796D1377" w14:textId="77777777" w:rsidR="00BD581C" w:rsidRDefault="00BD581C" w:rsidP="00F529F5">
            <w:pPr>
              <w:jc w:val="center"/>
              <w:rPr>
                <w:color w:val="131413"/>
                <w:szCs w:val="21"/>
              </w:rPr>
            </w:pPr>
            <w:r>
              <w:rPr>
                <w:rFonts w:hint="eastAsia"/>
                <w:color w:val="131413"/>
                <w:szCs w:val="21"/>
              </w:rPr>
              <w:t>1</w:t>
            </w:r>
            <w:r>
              <w:rPr>
                <w:color w:val="131413"/>
                <w:szCs w:val="21"/>
              </w:rPr>
              <w:t xml:space="preserve"> (7.7%)</w:t>
            </w:r>
          </w:p>
        </w:tc>
        <w:tc>
          <w:tcPr>
            <w:tcW w:w="1283" w:type="dxa"/>
            <w:vAlign w:val="center"/>
          </w:tcPr>
          <w:p w14:paraId="6890BD41" w14:textId="77777777" w:rsidR="00BD581C" w:rsidRDefault="00BD581C" w:rsidP="00F529F5">
            <w:pPr>
              <w:jc w:val="center"/>
              <w:rPr>
                <w:color w:val="131413"/>
                <w:szCs w:val="21"/>
              </w:rPr>
            </w:pPr>
            <w:r>
              <w:rPr>
                <w:rFonts w:hint="eastAsia"/>
                <w:color w:val="131413"/>
                <w:szCs w:val="21"/>
              </w:rPr>
              <w:t>—</w:t>
            </w:r>
          </w:p>
        </w:tc>
      </w:tr>
      <w:tr w:rsidR="00BD581C" w14:paraId="54B25D62" w14:textId="77777777" w:rsidTr="00F529F5">
        <w:trPr>
          <w:jc w:val="center"/>
        </w:trPr>
        <w:tc>
          <w:tcPr>
            <w:tcW w:w="1062" w:type="dxa"/>
            <w:vMerge/>
          </w:tcPr>
          <w:p w14:paraId="4973BF91" w14:textId="77777777" w:rsidR="00BD581C" w:rsidRDefault="00BD581C" w:rsidP="00F529F5">
            <w:pPr>
              <w:jc w:val="center"/>
              <w:rPr>
                <w:color w:val="131413"/>
                <w:szCs w:val="21"/>
              </w:rPr>
            </w:pPr>
          </w:p>
        </w:tc>
        <w:tc>
          <w:tcPr>
            <w:tcW w:w="1250" w:type="dxa"/>
            <w:vAlign w:val="center"/>
          </w:tcPr>
          <w:p w14:paraId="7888E7C7" w14:textId="77777777" w:rsidR="00BD581C" w:rsidRPr="00B916EC" w:rsidRDefault="00BD581C" w:rsidP="00F529F5">
            <w:pPr>
              <w:jc w:val="center"/>
              <w:rPr>
                <w:rFonts w:eastAsia="等线"/>
                <w:color w:val="000000"/>
                <w:szCs w:val="21"/>
              </w:rPr>
            </w:pPr>
            <w:r w:rsidRPr="006C5BBF">
              <w:t>Irbesartan</w:t>
            </w:r>
          </w:p>
        </w:tc>
        <w:tc>
          <w:tcPr>
            <w:tcW w:w="1283" w:type="dxa"/>
          </w:tcPr>
          <w:p w14:paraId="3730AFC9" w14:textId="77777777" w:rsidR="00BD581C" w:rsidRDefault="00BD581C" w:rsidP="00F529F5">
            <w:pPr>
              <w:jc w:val="center"/>
              <w:rPr>
                <w:color w:val="131413"/>
                <w:szCs w:val="21"/>
              </w:rPr>
            </w:pPr>
            <w:r>
              <w:rPr>
                <w:rFonts w:hint="eastAsia"/>
              </w:rPr>
              <w:t>↑</w:t>
            </w:r>
          </w:p>
        </w:tc>
        <w:tc>
          <w:tcPr>
            <w:tcW w:w="1224" w:type="dxa"/>
          </w:tcPr>
          <w:p w14:paraId="61D47A79" w14:textId="77777777" w:rsidR="00BD581C" w:rsidRDefault="00BD581C" w:rsidP="00F529F5">
            <w:pPr>
              <w:jc w:val="center"/>
              <w:rPr>
                <w:color w:val="131413"/>
                <w:szCs w:val="21"/>
              </w:rPr>
            </w:pPr>
          </w:p>
        </w:tc>
        <w:tc>
          <w:tcPr>
            <w:tcW w:w="1275" w:type="dxa"/>
            <w:vAlign w:val="center"/>
          </w:tcPr>
          <w:p w14:paraId="2F6B6699" w14:textId="77777777" w:rsidR="00BD581C" w:rsidRDefault="00BD581C" w:rsidP="00F529F5">
            <w:pPr>
              <w:jc w:val="center"/>
              <w:rPr>
                <w:color w:val="131413"/>
                <w:szCs w:val="21"/>
              </w:rPr>
            </w:pPr>
            <w:r>
              <w:rPr>
                <w:rFonts w:hint="eastAsia"/>
                <w:color w:val="131413"/>
                <w:szCs w:val="21"/>
              </w:rPr>
              <w:t>1</w:t>
            </w:r>
            <w:r>
              <w:rPr>
                <w:color w:val="131413"/>
                <w:szCs w:val="21"/>
              </w:rPr>
              <w:t>40</w:t>
            </w:r>
          </w:p>
        </w:tc>
        <w:tc>
          <w:tcPr>
            <w:tcW w:w="1274" w:type="dxa"/>
            <w:vAlign w:val="center"/>
          </w:tcPr>
          <w:p w14:paraId="464BD1F9" w14:textId="77777777" w:rsidR="00BD581C" w:rsidRDefault="00BD581C" w:rsidP="00F529F5">
            <w:pPr>
              <w:jc w:val="center"/>
              <w:rPr>
                <w:color w:val="131413"/>
                <w:szCs w:val="21"/>
              </w:rPr>
            </w:pPr>
            <w:r>
              <w:rPr>
                <w:rFonts w:hint="eastAsia"/>
                <w:color w:val="131413"/>
                <w:szCs w:val="21"/>
              </w:rPr>
              <w:t>1</w:t>
            </w:r>
            <w:r>
              <w:rPr>
                <w:color w:val="131413"/>
                <w:szCs w:val="21"/>
              </w:rPr>
              <w:t>25 (89.3%)</w:t>
            </w:r>
          </w:p>
        </w:tc>
        <w:tc>
          <w:tcPr>
            <w:tcW w:w="1839" w:type="dxa"/>
            <w:vAlign w:val="center"/>
          </w:tcPr>
          <w:p w14:paraId="65C327DA"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0ADCD3B4" w14:textId="77777777" w:rsidR="00BD581C" w:rsidRDefault="00BD581C" w:rsidP="00F529F5">
            <w:pPr>
              <w:jc w:val="center"/>
              <w:rPr>
                <w:color w:val="131413"/>
                <w:szCs w:val="21"/>
              </w:rPr>
            </w:pPr>
            <w:r>
              <w:rPr>
                <w:rFonts w:hint="eastAsia"/>
                <w:color w:val="131413"/>
                <w:szCs w:val="21"/>
              </w:rPr>
              <w:t>1</w:t>
            </w:r>
            <w:r>
              <w:rPr>
                <w:color w:val="131413"/>
                <w:szCs w:val="21"/>
              </w:rPr>
              <w:t>5 (10.7%)</w:t>
            </w:r>
          </w:p>
        </w:tc>
      </w:tr>
      <w:tr w:rsidR="00BD581C" w14:paraId="31533731" w14:textId="77777777" w:rsidTr="00F529F5">
        <w:trPr>
          <w:jc w:val="center"/>
        </w:trPr>
        <w:tc>
          <w:tcPr>
            <w:tcW w:w="1062" w:type="dxa"/>
            <w:vMerge/>
          </w:tcPr>
          <w:p w14:paraId="59B54CE5" w14:textId="77777777" w:rsidR="00BD581C" w:rsidRDefault="00BD581C" w:rsidP="00F529F5">
            <w:pPr>
              <w:jc w:val="center"/>
              <w:rPr>
                <w:color w:val="131413"/>
                <w:szCs w:val="21"/>
              </w:rPr>
            </w:pPr>
          </w:p>
        </w:tc>
        <w:tc>
          <w:tcPr>
            <w:tcW w:w="1250" w:type="dxa"/>
            <w:vAlign w:val="center"/>
          </w:tcPr>
          <w:p w14:paraId="1B53D44C" w14:textId="77777777" w:rsidR="00BD581C" w:rsidRPr="006C5BBF" w:rsidRDefault="00BD581C" w:rsidP="00F529F5">
            <w:pPr>
              <w:jc w:val="center"/>
            </w:pPr>
            <w:r w:rsidRPr="006C5BBF">
              <w:t>Losartan</w:t>
            </w:r>
          </w:p>
        </w:tc>
        <w:tc>
          <w:tcPr>
            <w:tcW w:w="1283" w:type="dxa"/>
          </w:tcPr>
          <w:p w14:paraId="7A0418AF" w14:textId="77777777" w:rsidR="00BD581C" w:rsidRDefault="00BD581C" w:rsidP="00F529F5">
            <w:pPr>
              <w:jc w:val="center"/>
              <w:rPr>
                <w:color w:val="131413"/>
                <w:szCs w:val="21"/>
              </w:rPr>
            </w:pPr>
            <w:r>
              <w:rPr>
                <w:rFonts w:hint="eastAsia"/>
              </w:rPr>
              <w:t>↑</w:t>
            </w:r>
          </w:p>
        </w:tc>
        <w:tc>
          <w:tcPr>
            <w:tcW w:w="1224" w:type="dxa"/>
          </w:tcPr>
          <w:p w14:paraId="0A33F0CE" w14:textId="77777777" w:rsidR="00BD581C" w:rsidRDefault="00BD581C" w:rsidP="00F529F5">
            <w:pPr>
              <w:jc w:val="center"/>
              <w:rPr>
                <w:color w:val="131413"/>
                <w:szCs w:val="21"/>
              </w:rPr>
            </w:pPr>
          </w:p>
        </w:tc>
        <w:tc>
          <w:tcPr>
            <w:tcW w:w="1275" w:type="dxa"/>
            <w:vAlign w:val="center"/>
          </w:tcPr>
          <w:p w14:paraId="05A9D2CD" w14:textId="77777777" w:rsidR="00BD581C" w:rsidRDefault="00BD581C" w:rsidP="00F529F5">
            <w:pPr>
              <w:jc w:val="center"/>
              <w:rPr>
                <w:color w:val="131413"/>
                <w:szCs w:val="21"/>
              </w:rPr>
            </w:pPr>
            <w:r>
              <w:rPr>
                <w:color w:val="131413"/>
                <w:szCs w:val="21"/>
              </w:rPr>
              <w:t>12</w:t>
            </w:r>
          </w:p>
        </w:tc>
        <w:tc>
          <w:tcPr>
            <w:tcW w:w="1274" w:type="dxa"/>
            <w:vAlign w:val="center"/>
          </w:tcPr>
          <w:p w14:paraId="5F08AC48" w14:textId="77777777" w:rsidR="00BD581C" w:rsidRDefault="00BD581C" w:rsidP="00F529F5">
            <w:pPr>
              <w:jc w:val="center"/>
              <w:rPr>
                <w:color w:val="131413"/>
                <w:szCs w:val="21"/>
              </w:rPr>
            </w:pPr>
            <w:r>
              <w:rPr>
                <w:rFonts w:hint="eastAsia"/>
                <w:color w:val="131413"/>
                <w:szCs w:val="21"/>
              </w:rPr>
              <w:t>1</w:t>
            </w:r>
            <w:r>
              <w:rPr>
                <w:color w:val="131413"/>
                <w:szCs w:val="21"/>
              </w:rPr>
              <w:t>1 (91.7%)</w:t>
            </w:r>
          </w:p>
        </w:tc>
        <w:tc>
          <w:tcPr>
            <w:tcW w:w="1839" w:type="dxa"/>
            <w:vAlign w:val="center"/>
          </w:tcPr>
          <w:p w14:paraId="6AC62DA1"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4FD173C5" w14:textId="77777777" w:rsidR="00BD581C" w:rsidRDefault="00BD581C" w:rsidP="00F529F5">
            <w:pPr>
              <w:jc w:val="center"/>
              <w:rPr>
                <w:color w:val="131413"/>
                <w:szCs w:val="21"/>
              </w:rPr>
            </w:pPr>
            <w:r>
              <w:rPr>
                <w:rFonts w:hint="eastAsia"/>
                <w:color w:val="131413"/>
                <w:szCs w:val="21"/>
              </w:rPr>
              <w:t>1</w:t>
            </w:r>
            <w:r>
              <w:rPr>
                <w:color w:val="131413"/>
                <w:szCs w:val="21"/>
              </w:rPr>
              <w:t xml:space="preserve"> (8.3%)</w:t>
            </w:r>
          </w:p>
        </w:tc>
      </w:tr>
      <w:tr w:rsidR="00BD581C" w14:paraId="0D9729D8" w14:textId="77777777" w:rsidTr="00F529F5">
        <w:trPr>
          <w:jc w:val="center"/>
        </w:trPr>
        <w:tc>
          <w:tcPr>
            <w:tcW w:w="1062" w:type="dxa"/>
          </w:tcPr>
          <w:p w14:paraId="6079187C" w14:textId="77777777" w:rsidR="00BD581C" w:rsidRDefault="00BD581C" w:rsidP="00F529F5">
            <w:pPr>
              <w:jc w:val="center"/>
              <w:rPr>
                <w:color w:val="131413"/>
                <w:szCs w:val="21"/>
              </w:rPr>
            </w:pPr>
            <w:bookmarkStart w:id="4" w:name="_Hlk146643749"/>
            <w:r>
              <w:rPr>
                <w:rFonts w:hint="eastAsia"/>
                <w:color w:val="131413"/>
                <w:szCs w:val="21"/>
              </w:rPr>
              <w:t>C</w:t>
            </w:r>
            <w:r>
              <w:rPr>
                <w:color w:val="131413"/>
                <w:szCs w:val="21"/>
              </w:rPr>
              <w:t>YP2C19</w:t>
            </w:r>
          </w:p>
        </w:tc>
        <w:tc>
          <w:tcPr>
            <w:tcW w:w="1250" w:type="dxa"/>
            <w:vAlign w:val="center"/>
          </w:tcPr>
          <w:p w14:paraId="20AD240A" w14:textId="77777777" w:rsidR="00BD581C" w:rsidRDefault="00BD581C" w:rsidP="00F529F5">
            <w:pPr>
              <w:jc w:val="center"/>
              <w:rPr>
                <w:color w:val="131413"/>
                <w:szCs w:val="21"/>
              </w:rPr>
            </w:pPr>
            <w:r w:rsidRPr="006C5BBF">
              <w:t>Clopidogrel</w:t>
            </w:r>
          </w:p>
        </w:tc>
        <w:tc>
          <w:tcPr>
            <w:tcW w:w="1283" w:type="dxa"/>
          </w:tcPr>
          <w:p w14:paraId="2D4C690D" w14:textId="77777777" w:rsidR="00BD581C" w:rsidRDefault="00BD581C" w:rsidP="00F529F5">
            <w:pPr>
              <w:jc w:val="center"/>
            </w:pPr>
            <w:r>
              <w:rPr>
                <w:rFonts w:hint="eastAsia"/>
              </w:rPr>
              <w:t>↓</w:t>
            </w:r>
          </w:p>
        </w:tc>
        <w:tc>
          <w:tcPr>
            <w:tcW w:w="1224" w:type="dxa"/>
          </w:tcPr>
          <w:p w14:paraId="6766F442" w14:textId="77777777" w:rsidR="00BD581C" w:rsidRDefault="00BD581C" w:rsidP="00F529F5">
            <w:pPr>
              <w:jc w:val="center"/>
              <w:rPr>
                <w:color w:val="131413"/>
                <w:szCs w:val="21"/>
              </w:rPr>
            </w:pPr>
            <w:r>
              <w:rPr>
                <w:rFonts w:hint="eastAsia"/>
              </w:rPr>
              <w:t>366</w:t>
            </w:r>
            <w:r>
              <w:t xml:space="preserve"> (</w:t>
            </w:r>
            <w:r>
              <w:rPr>
                <w:rFonts w:hint="eastAsia"/>
              </w:rPr>
              <w:t>27.2</w:t>
            </w:r>
            <w:r>
              <w:t>%)</w:t>
            </w:r>
          </w:p>
        </w:tc>
        <w:tc>
          <w:tcPr>
            <w:tcW w:w="1275" w:type="dxa"/>
            <w:vAlign w:val="center"/>
          </w:tcPr>
          <w:p w14:paraId="73B56E53" w14:textId="77777777" w:rsidR="00BD581C" w:rsidRDefault="00BD581C" w:rsidP="00F529F5">
            <w:pPr>
              <w:jc w:val="center"/>
              <w:rPr>
                <w:color w:val="131413"/>
                <w:szCs w:val="21"/>
              </w:rPr>
            </w:pPr>
            <w:r>
              <w:rPr>
                <w:rFonts w:hint="eastAsia"/>
                <w:color w:val="131413"/>
                <w:szCs w:val="21"/>
              </w:rPr>
              <w:t>6</w:t>
            </w:r>
            <w:r>
              <w:rPr>
                <w:color w:val="131413"/>
                <w:szCs w:val="21"/>
              </w:rPr>
              <w:t>11</w:t>
            </w:r>
          </w:p>
        </w:tc>
        <w:tc>
          <w:tcPr>
            <w:tcW w:w="1274" w:type="dxa"/>
            <w:vAlign w:val="center"/>
          </w:tcPr>
          <w:p w14:paraId="12566B01" w14:textId="77777777" w:rsidR="00BD581C" w:rsidRDefault="00BD581C" w:rsidP="00F529F5">
            <w:pPr>
              <w:jc w:val="center"/>
              <w:rPr>
                <w:color w:val="131413"/>
                <w:szCs w:val="21"/>
              </w:rPr>
            </w:pPr>
            <w:r>
              <w:rPr>
                <w:rFonts w:hint="eastAsia"/>
                <w:color w:val="131413"/>
                <w:szCs w:val="21"/>
              </w:rPr>
              <w:t>2</w:t>
            </w:r>
            <w:r>
              <w:rPr>
                <w:color w:val="131413"/>
                <w:szCs w:val="21"/>
              </w:rPr>
              <w:t>45 (40.1%)</w:t>
            </w:r>
          </w:p>
        </w:tc>
        <w:tc>
          <w:tcPr>
            <w:tcW w:w="1839" w:type="dxa"/>
            <w:vAlign w:val="center"/>
          </w:tcPr>
          <w:p w14:paraId="1853BACA" w14:textId="77777777" w:rsidR="00BD581C" w:rsidRDefault="00BD581C" w:rsidP="00F529F5">
            <w:pPr>
              <w:jc w:val="center"/>
              <w:rPr>
                <w:color w:val="131413"/>
                <w:szCs w:val="21"/>
              </w:rPr>
            </w:pPr>
            <w:r>
              <w:rPr>
                <w:rFonts w:hint="eastAsia"/>
                <w:color w:val="131413"/>
                <w:szCs w:val="21"/>
              </w:rPr>
              <w:t>3</w:t>
            </w:r>
            <w:r>
              <w:rPr>
                <w:color w:val="131413"/>
                <w:szCs w:val="21"/>
              </w:rPr>
              <w:t>66 (59.9%)</w:t>
            </w:r>
          </w:p>
        </w:tc>
        <w:tc>
          <w:tcPr>
            <w:tcW w:w="1283" w:type="dxa"/>
            <w:vAlign w:val="center"/>
          </w:tcPr>
          <w:p w14:paraId="5F319E6A" w14:textId="77777777" w:rsidR="00BD581C" w:rsidRDefault="00BD581C" w:rsidP="00F529F5">
            <w:pPr>
              <w:jc w:val="center"/>
              <w:rPr>
                <w:color w:val="131413"/>
                <w:szCs w:val="21"/>
              </w:rPr>
            </w:pPr>
            <w:r>
              <w:rPr>
                <w:rFonts w:hint="eastAsia"/>
                <w:color w:val="131413"/>
                <w:szCs w:val="21"/>
              </w:rPr>
              <w:t>—</w:t>
            </w:r>
          </w:p>
        </w:tc>
      </w:tr>
      <w:bookmarkEnd w:id="4"/>
      <w:tr w:rsidR="00BD581C" w14:paraId="1B1EE209" w14:textId="77777777" w:rsidTr="00F529F5">
        <w:trPr>
          <w:jc w:val="center"/>
        </w:trPr>
        <w:tc>
          <w:tcPr>
            <w:tcW w:w="1062" w:type="dxa"/>
            <w:vMerge w:val="restart"/>
          </w:tcPr>
          <w:p w14:paraId="7B2CF511" w14:textId="77777777" w:rsidR="00BD581C" w:rsidRDefault="00BD581C" w:rsidP="00F529F5">
            <w:pPr>
              <w:jc w:val="center"/>
              <w:rPr>
                <w:color w:val="131413"/>
                <w:szCs w:val="21"/>
              </w:rPr>
            </w:pPr>
            <w:r>
              <w:rPr>
                <w:rFonts w:hint="eastAsia"/>
                <w:color w:val="131413"/>
                <w:szCs w:val="21"/>
              </w:rPr>
              <w:t>C</w:t>
            </w:r>
            <w:r>
              <w:rPr>
                <w:color w:val="131413"/>
                <w:szCs w:val="21"/>
              </w:rPr>
              <w:t>YP2D6</w:t>
            </w:r>
          </w:p>
        </w:tc>
        <w:tc>
          <w:tcPr>
            <w:tcW w:w="1250" w:type="dxa"/>
            <w:vAlign w:val="center"/>
          </w:tcPr>
          <w:p w14:paraId="06C296D3" w14:textId="77777777" w:rsidR="00BD581C" w:rsidRDefault="00BD581C" w:rsidP="00F529F5">
            <w:pPr>
              <w:jc w:val="center"/>
              <w:rPr>
                <w:color w:val="131413"/>
                <w:szCs w:val="21"/>
              </w:rPr>
            </w:pPr>
            <w:r w:rsidRPr="006C5BBF">
              <w:t>Metoprolol</w:t>
            </w:r>
          </w:p>
        </w:tc>
        <w:tc>
          <w:tcPr>
            <w:tcW w:w="1283" w:type="dxa"/>
          </w:tcPr>
          <w:p w14:paraId="7220C3B0" w14:textId="77777777" w:rsidR="00BD581C" w:rsidRDefault="00BD581C" w:rsidP="00F529F5">
            <w:pPr>
              <w:jc w:val="center"/>
            </w:pPr>
            <w:r>
              <w:rPr>
                <w:rFonts w:hint="eastAsia"/>
              </w:rPr>
              <w:t>↑</w:t>
            </w:r>
          </w:p>
        </w:tc>
        <w:tc>
          <w:tcPr>
            <w:tcW w:w="1224" w:type="dxa"/>
          </w:tcPr>
          <w:p w14:paraId="6E002920" w14:textId="77777777" w:rsidR="00BD581C" w:rsidRDefault="00BD581C" w:rsidP="00F529F5">
            <w:pPr>
              <w:jc w:val="center"/>
              <w:rPr>
                <w:color w:val="131413"/>
                <w:szCs w:val="21"/>
              </w:rPr>
            </w:pPr>
            <w:r>
              <w:rPr>
                <w:rFonts w:hint="eastAsia"/>
              </w:rPr>
              <w:t>1</w:t>
            </w:r>
            <w:r>
              <w:t>2</w:t>
            </w:r>
            <w:r>
              <w:rPr>
                <w:rFonts w:hint="eastAsia"/>
              </w:rPr>
              <w:t>5</w:t>
            </w:r>
            <w:r>
              <w:t xml:space="preserve"> (</w:t>
            </w:r>
            <w:r>
              <w:rPr>
                <w:rFonts w:hint="eastAsia"/>
              </w:rPr>
              <w:t>9.3</w:t>
            </w:r>
            <w:r>
              <w:t>%)</w:t>
            </w:r>
          </w:p>
        </w:tc>
        <w:tc>
          <w:tcPr>
            <w:tcW w:w="1275" w:type="dxa"/>
            <w:vAlign w:val="center"/>
          </w:tcPr>
          <w:p w14:paraId="1736A9F0" w14:textId="77777777" w:rsidR="00BD581C" w:rsidRDefault="00BD581C" w:rsidP="00F529F5">
            <w:pPr>
              <w:jc w:val="center"/>
              <w:rPr>
                <w:color w:val="131413"/>
                <w:szCs w:val="21"/>
              </w:rPr>
            </w:pPr>
            <w:r>
              <w:rPr>
                <w:rFonts w:hint="eastAsia"/>
                <w:color w:val="131413"/>
                <w:szCs w:val="21"/>
              </w:rPr>
              <w:t>4</w:t>
            </w:r>
            <w:r>
              <w:rPr>
                <w:color w:val="131413"/>
                <w:szCs w:val="21"/>
              </w:rPr>
              <w:t>40</w:t>
            </w:r>
          </w:p>
        </w:tc>
        <w:tc>
          <w:tcPr>
            <w:tcW w:w="1274" w:type="dxa"/>
            <w:vAlign w:val="center"/>
          </w:tcPr>
          <w:p w14:paraId="272212AA" w14:textId="77777777" w:rsidR="00BD581C" w:rsidRDefault="00BD581C" w:rsidP="00F529F5">
            <w:pPr>
              <w:jc w:val="center"/>
              <w:rPr>
                <w:color w:val="131413"/>
                <w:szCs w:val="21"/>
              </w:rPr>
            </w:pPr>
            <w:r>
              <w:rPr>
                <w:rFonts w:hint="eastAsia"/>
                <w:color w:val="131413"/>
                <w:szCs w:val="21"/>
              </w:rPr>
              <w:t>3</w:t>
            </w:r>
            <w:r>
              <w:rPr>
                <w:color w:val="131413"/>
                <w:szCs w:val="21"/>
              </w:rPr>
              <w:t>17 (72.0%)</w:t>
            </w:r>
          </w:p>
        </w:tc>
        <w:tc>
          <w:tcPr>
            <w:tcW w:w="1839" w:type="dxa"/>
            <w:vAlign w:val="center"/>
          </w:tcPr>
          <w:p w14:paraId="6132B941" w14:textId="77777777" w:rsidR="00BD581C" w:rsidRDefault="00BD581C" w:rsidP="00F529F5">
            <w:pPr>
              <w:jc w:val="center"/>
              <w:rPr>
                <w:color w:val="131413"/>
                <w:szCs w:val="21"/>
              </w:rPr>
            </w:pPr>
            <w:r>
              <w:rPr>
                <w:rFonts w:hint="eastAsia"/>
                <w:color w:val="131413"/>
                <w:szCs w:val="21"/>
              </w:rPr>
              <w:t>1</w:t>
            </w:r>
            <w:r>
              <w:rPr>
                <w:color w:val="131413"/>
                <w:szCs w:val="21"/>
              </w:rPr>
              <w:t>23 (28.0%)</w:t>
            </w:r>
          </w:p>
        </w:tc>
        <w:tc>
          <w:tcPr>
            <w:tcW w:w="1283" w:type="dxa"/>
            <w:vAlign w:val="center"/>
          </w:tcPr>
          <w:p w14:paraId="71F9E6F9" w14:textId="77777777" w:rsidR="00BD581C" w:rsidRDefault="00BD581C" w:rsidP="00F529F5">
            <w:pPr>
              <w:jc w:val="center"/>
              <w:rPr>
                <w:color w:val="131413"/>
                <w:szCs w:val="21"/>
              </w:rPr>
            </w:pPr>
            <w:r>
              <w:rPr>
                <w:rFonts w:hint="eastAsia"/>
                <w:color w:val="131413"/>
                <w:szCs w:val="21"/>
              </w:rPr>
              <w:t>—</w:t>
            </w:r>
          </w:p>
        </w:tc>
      </w:tr>
      <w:tr w:rsidR="00BD581C" w14:paraId="37A7459D" w14:textId="77777777" w:rsidTr="00F529F5">
        <w:trPr>
          <w:jc w:val="center"/>
        </w:trPr>
        <w:tc>
          <w:tcPr>
            <w:tcW w:w="1062" w:type="dxa"/>
            <w:vMerge/>
          </w:tcPr>
          <w:p w14:paraId="0AD22540" w14:textId="77777777" w:rsidR="00BD581C" w:rsidRDefault="00BD581C" w:rsidP="00F529F5">
            <w:pPr>
              <w:jc w:val="center"/>
              <w:rPr>
                <w:color w:val="131413"/>
                <w:szCs w:val="21"/>
              </w:rPr>
            </w:pPr>
          </w:p>
        </w:tc>
        <w:tc>
          <w:tcPr>
            <w:tcW w:w="1250" w:type="dxa"/>
            <w:vAlign w:val="center"/>
          </w:tcPr>
          <w:p w14:paraId="3AEBC1A5" w14:textId="77777777" w:rsidR="00BD581C" w:rsidRDefault="00BD581C" w:rsidP="00F529F5">
            <w:pPr>
              <w:jc w:val="center"/>
              <w:rPr>
                <w:color w:val="131413"/>
                <w:szCs w:val="21"/>
              </w:rPr>
            </w:pPr>
            <w:r w:rsidRPr="006C5BBF">
              <w:t>Propafenone</w:t>
            </w:r>
          </w:p>
        </w:tc>
        <w:tc>
          <w:tcPr>
            <w:tcW w:w="1283" w:type="dxa"/>
          </w:tcPr>
          <w:p w14:paraId="0170B608" w14:textId="77777777" w:rsidR="00BD581C" w:rsidRDefault="00BD581C" w:rsidP="00F529F5">
            <w:pPr>
              <w:jc w:val="center"/>
              <w:rPr>
                <w:color w:val="131413"/>
                <w:szCs w:val="21"/>
              </w:rPr>
            </w:pPr>
            <w:r>
              <w:rPr>
                <w:rFonts w:hint="eastAsia"/>
              </w:rPr>
              <w:t>↑</w:t>
            </w:r>
          </w:p>
        </w:tc>
        <w:tc>
          <w:tcPr>
            <w:tcW w:w="1224" w:type="dxa"/>
          </w:tcPr>
          <w:p w14:paraId="5C03F146" w14:textId="77777777" w:rsidR="00BD581C" w:rsidRDefault="00BD581C" w:rsidP="00F529F5">
            <w:pPr>
              <w:jc w:val="center"/>
              <w:rPr>
                <w:color w:val="131413"/>
                <w:szCs w:val="21"/>
              </w:rPr>
            </w:pPr>
          </w:p>
        </w:tc>
        <w:tc>
          <w:tcPr>
            <w:tcW w:w="1275" w:type="dxa"/>
            <w:vAlign w:val="center"/>
          </w:tcPr>
          <w:p w14:paraId="1E4BF641" w14:textId="77777777" w:rsidR="00BD581C" w:rsidRDefault="00BD581C" w:rsidP="00F529F5">
            <w:pPr>
              <w:jc w:val="center"/>
              <w:rPr>
                <w:color w:val="131413"/>
                <w:szCs w:val="21"/>
              </w:rPr>
            </w:pPr>
            <w:r>
              <w:rPr>
                <w:rFonts w:hint="eastAsia"/>
                <w:color w:val="131413"/>
                <w:szCs w:val="21"/>
              </w:rPr>
              <w:t>7</w:t>
            </w:r>
          </w:p>
        </w:tc>
        <w:tc>
          <w:tcPr>
            <w:tcW w:w="1274" w:type="dxa"/>
            <w:vAlign w:val="center"/>
          </w:tcPr>
          <w:p w14:paraId="6332E92A" w14:textId="77777777" w:rsidR="00BD581C" w:rsidRDefault="00BD581C" w:rsidP="00F529F5">
            <w:pPr>
              <w:jc w:val="center"/>
              <w:rPr>
                <w:color w:val="131413"/>
                <w:szCs w:val="21"/>
              </w:rPr>
            </w:pPr>
            <w:r>
              <w:rPr>
                <w:rFonts w:hint="eastAsia"/>
                <w:color w:val="131413"/>
                <w:szCs w:val="21"/>
              </w:rPr>
              <w:t>5</w:t>
            </w:r>
            <w:r>
              <w:rPr>
                <w:color w:val="131413"/>
                <w:szCs w:val="21"/>
              </w:rPr>
              <w:t xml:space="preserve"> (71.4%)</w:t>
            </w:r>
          </w:p>
        </w:tc>
        <w:tc>
          <w:tcPr>
            <w:tcW w:w="1839" w:type="dxa"/>
            <w:vAlign w:val="center"/>
          </w:tcPr>
          <w:p w14:paraId="3327CA06" w14:textId="77777777" w:rsidR="00BD581C" w:rsidRDefault="00BD581C" w:rsidP="00F529F5">
            <w:pPr>
              <w:jc w:val="center"/>
              <w:rPr>
                <w:color w:val="131413"/>
                <w:szCs w:val="21"/>
              </w:rPr>
            </w:pPr>
            <w:r>
              <w:rPr>
                <w:rFonts w:hint="eastAsia"/>
                <w:color w:val="131413"/>
                <w:szCs w:val="21"/>
              </w:rPr>
              <w:t>2</w:t>
            </w:r>
            <w:r>
              <w:rPr>
                <w:color w:val="131413"/>
                <w:szCs w:val="21"/>
              </w:rPr>
              <w:t xml:space="preserve"> (28.6%)</w:t>
            </w:r>
          </w:p>
        </w:tc>
        <w:tc>
          <w:tcPr>
            <w:tcW w:w="1283" w:type="dxa"/>
            <w:vAlign w:val="center"/>
          </w:tcPr>
          <w:p w14:paraId="187E12E3" w14:textId="77777777" w:rsidR="00BD581C" w:rsidRDefault="00BD581C" w:rsidP="00F529F5">
            <w:pPr>
              <w:jc w:val="center"/>
              <w:rPr>
                <w:color w:val="131413"/>
                <w:szCs w:val="21"/>
              </w:rPr>
            </w:pPr>
            <w:r>
              <w:rPr>
                <w:rFonts w:hint="eastAsia"/>
                <w:color w:val="131413"/>
                <w:szCs w:val="21"/>
              </w:rPr>
              <w:t>—</w:t>
            </w:r>
          </w:p>
        </w:tc>
      </w:tr>
      <w:tr w:rsidR="00BD581C" w14:paraId="7D6A12EC" w14:textId="77777777" w:rsidTr="00F529F5">
        <w:trPr>
          <w:jc w:val="center"/>
        </w:trPr>
        <w:tc>
          <w:tcPr>
            <w:tcW w:w="1062" w:type="dxa"/>
            <w:vMerge w:val="restart"/>
          </w:tcPr>
          <w:p w14:paraId="272665E3" w14:textId="77777777" w:rsidR="00BD581C" w:rsidRDefault="00BD581C" w:rsidP="00F529F5">
            <w:pPr>
              <w:jc w:val="center"/>
              <w:rPr>
                <w:color w:val="131413"/>
                <w:szCs w:val="21"/>
              </w:rPr>
            </w:pPr>
            <w:r>
              <w:rPr>
                <w:rFonts w:hint="eastAsia"/>
                <w:color w:val="131413"/>
                <w:szCs w:val="21"/>
              </w:rPr>
              <w:t>C</w:t>
            </w:r>
            <w:r>
              <w:rPr>
                <w:color w:val="131413"/>
                <w:szCs w:val="21"/>
              </w:rPr>
              <w:t>YP3A5</w:t>
            </w:r>
          </w:p>
        </w:tc>
        <w:tc>
          <w:tcPr>
            <w:tcW w:w="1250" w:type="dxa"/>
            <w:vAlign w:val="center"/>
          </w:tcPr>
          <w:p w14:paraId="071F84BE" w14:textId="77777777" w:rsidR="00BD581C" w:rsidRDefault="00BD581C" w:rsidP="00F529F5">
            <w:pPr>
              <w:jc w:val="center"/>
              <w:rPr>
                <w:color w:val="131413"/>
                <w:szCs w:val="21"/>
              </w:rPr>
            </w:pPr>
            <w:r w:rsidRPr="006C5BBF">
              <w:t>Dabigatran</w:t>
            </w:r>
          </w:p>
        </w:tc>
        <w:tc>
          <w:tcPr>
            <w:tcW w:w="1283" w:type="dxa"/>
          </w:tcPr>
          <w:p w14:paraId="5F34273E" w14:textId="77777777" w:rsidR="00BD581C" w:rsidRDefault="00BD581C" w:rsidP="00F529F5">
            <w:pPr>
              <w:jc w:val="center"/>
            </w:pPr>
            <w:r>
              <w:rPr>
                <w:rFonts w:hint="eastAsia"/>
              </w:rPr>
              <w:t>↓</w:t>
            </w:r>
          </w:p>
        </w:tc>
        <w:tc>
          <w:tcPr>
            <w:tcW w:w="1224" w:type="dxa"/>
          </w:tcPr>
          <w:p w14:paraId="6ED25488" w14:textId="77777777" w:rsidR="00BD581C" w:rsidRDefault="00BD581C" w:rsidP="00F529F5">
            <w:pPr>
              <w:jc w:val="center"/>
              <w:rPr>
                <w:color w:val="131413"/>
                <w:szCs w:val="21"/>
              </w:rPr>
            </w:pPr>
            <w:r>
              <w:rPr>
                <w:rFonts w:hint="eastAsia"/>
              </w:rPr>
              <w:t>6</w:t>
            </w:r>
            <w:r>
              <w:t>1</w:t>
            </w:r>
            <w:r>
              <w:rPr>
                <w:rFonts w:hint="eastAsia"/>
              </w:rPr>
              <w:t>7</w:t>
            </w:r>
            <w:r>
              <w:t xml:space="preserve"> (</w:t>
            </w:r>
            <w:r>
              <w:rPr>
                <w:rFonts w:hint="eastAsia"/>
              </w:rPr>
              <w:t>45.8</w:t>
            </w:r>
            <w:r>
              <w:t>%)</w:t>
            </w:r>
          </w:p>
        </w:tc>
        <w:tc>
          <w:tcPr>
            <w:tcW w:w="1275" w:type="dxa"/>
            <w:vAlign w:val="center"/>
          </w:tcPr>
          <w:p w14:paraId="1601CB89" w14:textId="77777777" w:rsidR="00BD581C" w:rsidRDefault="00BD581C" w:rsidP="00F529F5">
            <w:pPr>
              <w:jc w:val="center"/>
              <w:rPr>
                <w:color w:val="131413"/>
                <w:szCs w:val="21"/>
              </w:rPr>
            </w:pPr>
            <w:r>
              <w:rPr>
                <w:rFonts w:hint="eastAsia"/>
                <w:color w:val="131413"/>
                <w:szCs w:val="21"/>
              </w:rPr>
              <w:t>5</w:t>
            </w:r>
            <w:r>
              <w:rPr>
                <w:color w:val="131413"/>
                <w:szCs w:val="21"/>
              </w:rPr>
              <w:t>2</w:t>
            </w:r>
          </w:p>
        </w:tc>
        <w:tc>
          <w:tcPr>
            <w:tcW w:w="1274" w:type="dxa"/>
            <w:vAlign w:val="center"/>
          </w:tcPr>
          <w:p w14:paraId="5DEA106C" w14:textId="77777777" w:rsidR="00BD581C" w:rsidRDefault="00BD581C" w:rsidP="00F529F5">
            <w:pPr>
              <w:jc w:val="center"/>
              <w:rPr>
                <w:color w:val="131413"/>
                <w:szCs w:val="21"/>
              </w:rPr>
            </w:pPr>
            <w:r>
              <w:rPr>
                <w:rFonts w:hint="eastAsia"/>
                <w:color w:val="131413"/>
                <w:szCs w:val="21"/>
              </w:rPr>
              <w:t>3</w:t>
            </w:r>
            <w:r>
              <w:rPr>
                <w:color w:val="131413"/>
                <w:szCs w:val="21"/>
              </w:rPr>
              <w:t>0 (57.7%)</w:t>
            </w:r>
          </w:p>
        </w:tc>
        <w:tc>
          <w:tcPr>
            <w:tcW w:w="1839" w:type="dxa"/>
            <w:vAlign w:val="center"/>
          </w:tcPr>
          <w:p w14:paraId="7784EE46"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41B5FAFA" w14:textId="77777777" w:rsidR="00BD581C" w:rsidRDefault="00BD581C" w:rsidP="00F529F5">
            <w:pPr>
              <w:jc w:val="center"/>
              <w:rPr>
                <w:color w:val="131413"/>
                <w:szCs w:val="21"/>
              </w:rPr>
            </w:pPr>
            <w:r>
              <w:rPr>
                <w:rFonts w:hint="eastAsia"/>
                <w:color w:val="131413"/>
                <w:szCs w:val="21"/>
              </w:rPr>
              <w:t>2</w:t>
            </w:r>
            <w:r>
              <w:rPr>
                <w:color w:val="131413"/>
                <w:szCs w:val="21"/>
              </w:rPr>
              <w:t>2 (42.3%)</w:t>
            </w:r>
          </w:p>
        </w:tc>
      </w:tr>
      <w:tr w:rsidR="00BD581C" w14:paraId="28DBB4BB" w14:textId="77777777" w:rsidTr="00F529F5">
        <w:trPr>
          <w:jc w:val="center"/>
        </w:trPr>
        <w:tc>
          <w:tcPr>
            <w:tcW w:w="1062" w:type="dxa"/>
            <w:vMerge/>
          </w:tcPr>
          <w:p w14:paraId="6964DA39" w14:textId="77777777" w:rsidR="00BD581C" w:rsidRDefault="00BD581C" w:rsidP="00F529F5">
            <w:pPr>
              <w:jc w:val="center"/>
              <w:rPr>
                <w:color w:val="131413"/>
                <w:szCs w:val="21"/>
              </w:rPr>
            </w:pPr>
          </w:p>
        </w:tc>
        <w:tc>
          <w:tcPr>
            <w:tcW w:w="1250" w:type="dxa"/>
            <w:vAlign w:val="center"/>
          </w:tcPr>
          <w:p w14:paraId="5D14AB86" w14:textId="77777777" w:rsidR="00BD581C" w:rsidRDefault="00BD581C" w:rsidP="00F529F5">
            <w:pPr>
              <w:jc w:val="center"/>
              <w:rPr>
                <w:color w:val="131413"/>
                <w:szCs w:val="21"/>
              </w:rPr>
            </w:pPr>
            <w:r w:rsidRPr="006C5BBF">
              <w:t>Apixaban</w:t>
            </w:r>
          </w:p>
        </w:tc>
        <w:tc>
          <w:tcPr>
            <w:tcW w:w="1283" w:type="dxa"/>
          </w:tcPr>
          <w:p w14:paraId="7D052651" w14:textId="77777777" w:rsidR="00BD581C" w:rsidRDefault="00BD581C" w:rsidP="00F529F5">
            <w:pPr>
              <w:jc w:val="center"/>
              <w:rPr>
                <w:color w:val="131413"/>
                <w:szCs w:val="21"/>
              </w:rPr>
            </w:pPr>
            <w:r>
              <w:rPr>
                <w:rFonts w:hint="eastAsia"/>
              </w:rPr>
              <w:t>↓</w:t>
            </w:r>
          </w:p>
        </w:tc>
        <w:tc>
          <w:tcPr>
            <w:tcW w:w="1224" w:type="dxa"/>
          </w:tcPr>
          <w:p w14:paraId="499BEE2E" w14:textId="77777777" w:rsidR="00BD581C" w:rsidRDefault="00BD581C" w:rsidP="00F529F5">
            <w:pPr>
              <w:jc w:val="center"/>
              <w:rPr>
                <w:color w:val="131413"/>
                <w:szCs w:val="21"/>
              </w:rPr>
            </w:pPr>
          </w:p>
        </w:tc>
        <w:tc>
          <w:tcPr>
            <w:tcW w:w="1275" w:type="dxa"/>
            <w:vAlign w:val="center"/>
          </w:tcPr>
          <w:p w14:paraId="7E0D452E" w14:textId="77777777" w:rsidR="00BD581C" w:rsidRDefault="00BD581C" w:rsidP="00F529F5">
            <w:pPr>
              <w:jc w:val="center"/>
              <w:rPr>
                <w:color w:val="131413"/>
                <w:szCs w:val="21"/>
              </w:rPr>
            </w:pPr>
            <w:r>
              <w:rPr>
                <w:rFonts w:hint="eastAsia"/>
                <w:color w:val="131413"/>
                <w:szCs w:val="21"/>
              </w:rPr>
              <w:t>1</w:t>
            </w:r>
          </w:p>
        </w:tc>
        <w:tc>
          <w:tcPr>
            <w:tcW w:w="1274" w:type="dxa"/>
            <w:vAlign w:val="center"/>
          </w:tcPr>
          <w:p w14:paraId="5E23FA2F" w14:textId="77777777" w:rsidR="00BD581C" w:rsidRDefault="00BD581C" w:rsidP="00F529F5">
            <w:pPr>
              <w:jc w:val="center"/>
              <w:rPr>
                <w:color w:val="131413"/>
                <w:szCs w:val="21"/>
              </w:rPr>
            </w:pPr>
            <w:r>
              <w:rPr>
                <w:rFonts w:hint="eastAsia"/>
                <w:color w:val="131413"/>
                <w:szCs w:val="21"/>
              </w:rPr>
              <w:t>0</w:t>
            </w:r>
            <w:r>
              <w:rPr>
                <w:color w:val="131413"/>
                <w:szCs w:val="21"/>
              </w:rPr>
              <w:t xml:space="preserve"> (0.0%)</w:t>
            </w:r>
          </w:p>
        </w:tc>
        <w:tc>
          <w:tcPr>
            <w:tcW w:w="1839" w:type="dxa"/>
            <w:vAlign w:val="center"/>
          </w:tcPr>
          <w:p w14:paraId="2541BC4F"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65E1F75E" w14:textId="77777777" w:rsidR="00BD581C" w:rsidRDefault="00BD581C" w:rsidP="00F529F5">
            <w:pPr>
              <w:jc w:val="center"/>
              <w:rPr>
                <w:color w:val="131413"/>
                <w:szCs w:val="21"/>
              </w:rPr>
            </w:pPr>
            <w:r>
              <w:rPr>
                <w:rFonts w:hint="eastAsia"/>
                <w:color w:val="131413"/>
                <w:szCs w:val="21"/>
              </w:rPr>
              <w:t>1</w:t>
            </w:r>
            <w:r>
              <w:rPr>
                <w:color w:val="131413"/>
                <w:szCs w:val="21"/>
              </w:rPr>
              <w:t xml:space="preserve"> (100%)</w:t>
            </w:r>
          </w:p>
        </w:tc>
      </w:tr>
      <w:tr w:rsidR="00BD581C" w14:paraId="3023E004" w14:textId="77777777" w:rsidTr="00F529F5">
        <w:trPr>
          <w:jc w:val="center"/>
        </w:trPr>
        <w:tc>
          <w:tcPr>
            <w:tcW w:w="1062" w:type="dxa"/>
            <w:vMerge/>
          </w:tcPr>
          <w:p w14:paraId="0FB12CC6" w14:textId="77777777" w:rsidR="00BD581C" w:rsidRDefault="00BD581C" w:rsidP="00F529F5">
            <w:pPr>
              <w:jc w:val="center"/>
              <w:rPr>
                <w:color w:val="131413"/>
                <w:szCs w:val="21"/>
              </w:rPr>
            </w:pPr>
          </w:p>
        </w:tc>
        <w:tc>
          <w:tcPr>
            <w:tcW w:w="1250" w:type="dxa"/>
            <w:vAlign w:val="center"/>
          </w:tcPr>
          <w:p w14:paraId="1B0F5C4F" w14:textId="77777777" w:rsidR="00BD581C" w:rsidRDefault="00BD581C" w:rsidP="00F529F5">
            <w:pPr>
              <w:jc w:val="center"/>
              <w:rPr>
                <w:color w:val="131413"/>
                <w:szCs w:val="21"/>
              </w:rPr>
            </w:pPr>
            <w:r w:rsidRPr="006C5BBF">
              <w:t>Atorvastatin</w:t>
            </w:r>
          </w:p>
        </w:tc>
        <w:tc>
          <w:tcPr>
            <w:tcW w:w="1283" w:type="dxa"/>
          </w:tcPr>
          <w:p w14:paraId="3754F4E7" w14:textId="77777777" w:rsidR="00BD581C" w:rsidRDefault="00BD581C" w:rsidP="00F529F5">
            <w:pPr>
              <w:jc w:val="center"/>
              <w:rPr>
                <w:color w:val="131413"/>
                <w:szCs w:val="21"/>
              </w:rPr>
            </w:pPr>
            <w:r>
              <w:rPr>
                <w:rFonts w:hint="eastAsia"/>
              </w:rPr>
              <w:t>↓</w:t>
            </w:r>
          </w:p>
        </w:tc>
        <w:tc>
          <w:tcPr>
            <w:tcW w:w="1224" w:type="dxa"/>
          </w:tcPr>
          <w:p w14:paraId="51441038" w14:textId="77777777" w:rsidR="00BD581C" w:rsidRDefault="00BD581C" w:rsidP="00F529F5">
            <w:pPr>
              <w:jc w:val="center"/>
              <w:rPr>
                <w:color w:val="131413"/>
                <w:szCs w:val="21"/>
              </w:rPr>
            </w:pPr>
          </w:p>
        </w:tc>
        <w:tc>
          <w:tcPr>
            <w:tcW w:w="1275" w:type="dxa"/>
            <w:vAlign w:val="center"/>
          </w:tcPr>
          <w:p w14:paraId="3B2F0711" w14:textId="77777777" w:rsidR="00BD581C" w:rsidRDefault="00BD581C" w:rsidP="00F529F5">
            <w:pPr>
              <w:jc w:val="center"/>
              <w:rPr>
                <w:color w:val="131413"/>
                <w:szCs w:val="21"/>
              </w:rPr>
            </w:pPr>
            <w:r>
              <w:rPr>
                <w:rFonts w:hint="eastAsia"/>
                <w:color w:val="131413"/>
                <w:szCs w:val="21"/>
              </w:rPr>
              <w:t>3</w:t>
            </w:r>
            <w:r>
              <w:rPr>
                <w:color w:val="131413"/>
                <w:szCs w:val="21"/>
              </w:rPr>
              <w:t>24</w:t>
            </w:r>
          </w:p>
        </w:tc>
        <w:tc>
          <w:tcPr>
            <w:tcW w:w="1274" w:type="dxa"/>
            <w:vAlign w:val="center"/>
          </w:tcPr>
          <w:p w14:paraId="162EDF09" w14:textId="77777777" w:rsidR="00BD581C" w:rsidRDefault="00BD581C" w:rsidP="00F529F5">
            <w:pPr>
              <w:jc w:val="center"/>
              <w:rPr>
                <w:color w:val="131413"/>
                <w:szCs w:val="21"/>
              </w:rPr>
            </w:pPr>
            <w:r>
              <w:rPr>
                <w:rFonts w:hint="eastAsia"/>
                <w:color w:val="131413"/>
                <w:szCs w:val="21"/>
              </w:rPr>
              <w:t>1</w:t>
            </w:r>
            <w:r>
              <w:rPr>
                <w:color w:val="131413"/>
                <w:szCs w:val="21"/>
              </w:rPr>
              <w:t>74 (53.7%)</w:t>
            </w:r>
          </w:p>
        </w:tc>
        <w:tc>
          <w:tcPr>
            <w:tcW w:w="1839" w:type="dxa"/>
            <w:vAlign w:val="center"/>
          </w:tcPr>
          <w:p w14:paraId="1F2F172A"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6C987741" w14:textId="77777777" w:rsidR="00BD581C" w:rsidRDefault="00BD581C" w:rsidP="00F529F5">
            <w:pPr>
              <w:jc w:val="center"/>
              <w:rPr>
                <w:color w:val="131413"/>
                <w:szCs w:val="21"/>
              </w:rPr>
            </w:pPr>
            <w:r>
              <w:rPr>
                <w:rFonts w:hint="eastAsia"/>
                <w:color w:val="131413"/>
                <w:szCs w:val="21"/>
              </w:rPr>
              <w:t>1</w:t>
            </w:r>
            <w:r>
              <w:rPr>
                <w:color w:val="131413"/>
                <w:szCs w:val="21"/>
              </w:rPr>
              <w:t>50 (46.3%)</w:t>
            </w:r>
          </w:p>
        </w:tc>
      </w:tr>
      <w:tr w:rsidR="00BD581C" w14:paraId="0BAC089E" w14:textId="77777777" w:rsidTr="00F529F5">
        <w:trPr>
          <w:jc w:val="center"/>
        </w:trPr>
        <w:tc>
          <w:tcPr>
            <w:tcW w:w="1062" w:type="dxa"/>
            <w:vMerge/>
          </w:tcPr>
          <w:p w14:paraId="6B55C667" w14:textId="77777777" w:rsidR="00BD581C" w:rsidRDefault="00BD581C" w:rsidP="00F529F5">
            <w:pPr>
              <w:jc w:val="center"/>
              <w:rPr>
                <w:color w:val="131413"/>
                <w:szCs w:val="21"/>
              </w:rPr>
            </w:pPr>
          </w:p>
        </w:tc>
        <w:tc>
          <w:tcPr>
            <w:tcW w:w="1250" w:type="dxa"/>
            <w:vAlign w:val="center"/>
          </w:tcPr>
          <w:p w14:paraId="54A94C29" w14:textId="77777777" w:rsidR="00BD581C" w:rsidRPr="00B916EC" w:rsidRDefault="00BD581C" w:rsidP="00F529F5">
            <w:pPr>
              <w:jc w:val="center"/>
              <w:rPr>
                <w:rFonts w:eastAsia="等线"/>
                <w:color w:val="000000"/>
                <w:szCs w:val="21"/>
              </w:rPr>
            </w:pPr>
            <w:r w:rsidRPr="006C5BBF">
              <w:t>Rosuvastatin</w:t>
            </w:r>
          </w:p>
        </w:tc>
        <w:tc>
          <w:tcPr>
            <w:tcW w:w="1283" w:type="dxa"/>
          </w:tcPr>
          <w:p w14:paraId="7DDBACB7" w14:textId="77777777" w:rsidR="00BD581C" w:rsidRDefault="00BD581C" w:rsidP="00F529F5">
            <w:pPr>
              <w:jc w:val="center"/>
              <w:rPr>
                <w:color w:val="131413"/>
                <w:szCs w:val="21"/>
              </w:rPr>
            </w:pPr>
            <w:r>
              <w:rPr>
                <w:rFonts w:hint="eastAsia"/>
              </w:rPr>
              <w:t>↓</w:t>
            </w:r>
          </w:p>
        </w:tc>
        <w:tc>
          <w:tcPr>
            <w:tcW w:w="1224" w:type="dxa"/>
          </w:tcPr>
          <w:p w14:paraId="6F7DD0EE" w14:textId="77777777" w:rsidR="00BD581C" w:rsidRDefault="00BD581C" w:rsidP="00F529F5">
            <w:pPr>
              <w:jc w:val="center"/>
              <w:rPr>
                <w:color w:val="131413"/>
                <w:szCs w:val="21"/>
              </w:rPr>
            </w:pPr>
          </w:p>
        </w:tc>
        <w:tc>
          <w:tcPr>
            <w:tcW w:w="1275" w:type="dxa"/>
            <w:vAlign w:val="center"/>
          </w:tcPr>
          <w:p w14:paraId="48C51C64" w14:textId="77777777" w:rsidR="00BD581C" w:rsidRDefault="00BD581C" w:rsidP="00F529F5">
            <w:pPr>
              <w:jc w:val="center"/>
              <w:rPr>
                <w:color w:val="131413"/>
                <w:szCs w:val="21"/>
              </w:rPr>
            </w:pPr>
            <w:r>
              <w:rPr>
                <w:rFonts w:hint="eastAsia"/>
                <w:color w:val="131413"/>
                <w:szCs w:val="21"/>
              </w:rPr>
              <w:t>5</w:t>
            </w:r>
            <w:r>
              <w:rPr>
                <w:color w:val="131413"/>
                <w:szCs w:val="21"/>
              </w:rPr>
              <w:t>25</w:t>
            </w:r>
          </w:p>
        </w:tc>
        <w:tc>
          <w:tcPr>
            <w:tcW w:w="1274" w:type="dxa"/>
            <w:vAlign w:val="center"/>
          </w:tcPr>
          <w:p w14:paraId="4CDF11C0" w14:textId="77777777" w:rsidR="00BD581C" w:rsidRDefault="00BD581C" w:rsidP="00F529F5">
            <w:pPr>
              <w:jc w:val="center"/>
              <w:rPr>
                <w:color w:val="131413"/>
                <w:szCs w:val="21"/>
              </w:rPr>
            </w:pPr>
            <w:r>
              <w:rPr>
                <w:rFonts w:hint="eastAsia"/>
                <w:color w:val="131413"/>
                <w:szCs w:val="21"/>
              </w:rPr>
              <w:t>2</w:t>
            </w:r>
            <w:r>
              <w:rPr>
                <w:color w:val="131413"/>
                <w:szCs w:val="21"/>
              </w:rPr>
              <w:t>81 (53.7%)</w:t>
            </w:r>
          </w:p>
        </w:tc>
        <w:tc>
          <w:tcPr>
            <w:tcW w:w="1839" w:type="dxa"/>
            <w:vAlign w:val="center"/>
          </w:tcPr>
          <w:p w14:paraId="24B8E265"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63D208E4" w14:textId="77777777" w:rsidR="00BD581C" w:rsidRDefault="00BD581C" w:rsidP="00F529F5">
            <w:pPr>
              <w:jc w:val="center"/>
              <w:rPr>
                <w:color w:val="131413"/>
                <w:szCs w:val="21"/>
              </w:rPr>
            </w:pPr>
            <w:r>
              <w:rPr>
                <w:rFonts w:hint="eastAsia"/>
                <w:color w:val="131413"/>
                <w:szCs w:val="21"/>
              </w:rPr>
              <w:t>2</w:t>
            </w:r>
            <w:r>
              <w:rPr>
                <w:color w:val="131413"/>
                <w:szCs w:val="21"/>
              </w:rPr>
              <w:t>44 (46.5%)</w:t>
            </w:r>
          </w:p>
        </w:tc>
      </w:tr>
      <w:tr w:rsidR="00BD581C" w14:paraId="76BCA9C6" w14:textId="77777777" w:rsidTr="00F529F5">
        <w:trPr>
          <w:jc w:val="center"/>
        </w:trPr>
        <w:tc>
          <w:tcPr>
            <w:tcW w:w="1062" w:type="dxa"/>
            <w:vMerge/>
          </w:tcPr>
          <w:p w14:paraId="61D35D8D" w14:textId="77777777" w:rsidR="00BD581C" w:rsidRDefault="00BD581C" w:rsidP="00F529F5">
            <w:pPr>
              <w:jc w:val="center"/>
              <w:rPr>
                <w:color w:val="131413"/>
                <w:szCs w:val="21"/>
              </w:rPr>
            </w:pPr>
          </w:p>
        </w:tc>
        <w:tc>
          <w:tcPr>
            <w:tcW w:w="1250" w:type="dxa"/>
            <w:vAlign w:val="center"/>
          </w:tcPr>
          <w:p w14:paraId="04B8E75B" w14:textId="77777777" w:rsidR="00BD581C" w:rsidRPr="00B916EC" w:rsidRDefault="00BD581C" w:rsidP="00F529F5">
            <w:pPr>
              <w:jc w:val="center"/>
              <w:rPr>
                <w:rFonts w:eastAsia="等线"/>
                <w:color w:val="000000"/>
                <w:szCs w:val="21"/>
              </w:rPr>
            </w:pPr>
            <w:r w:rsidRPr="006C5BBF">
              <w:t>Simvastatin</w:t>
            </w:r>
          </w:p>
        </w:tc>
        <w:tc>
          <w:tcPr>
            <w:tcW w:w="1283" w:type="dxa"/>
          </w:tcPr>
          <w:p w14:paraId="44904E92" w14:textId="77777777" w:rsidR="00BD581C" w:rsidRDefault="00BD581C" w:rsidP="00F529F5">
            <w:pPr>
              <w:jc w:val="center"/>
              <w:rPr>
                <w:color w:val="131413"/>
                <w:szCs w:val="21"/>
              </w:rPr>
            </w:pPr>
            <w:r>
              <w:rPr>
                <w:rFonts w:hint="eastAsia"/>
              </w:rPr>
              <w:t>↓</w:t>
            </w:r>
          </w:p>
        </w:tc>
        <w:tc>
          <w:tcPr>
            <w:tcW w:w="1224" w:type="dxa"/>
          </w:tcPr>
          <w:p w14:paraId="6F231FF0" w14:textId="77777777" w:rsidR="00BD581C" w:rsidRDefault="00BD581C" w:rsidP="00F529F5">
            <w:pPr>
              <w:jc w:val="center"/>
              <w:rPr>
                <w:color w:val="131413"/>
                <w:szCs w:val="21"/>
              </w:rPr>
            </w:pPr>
          </w:p>
        </w:tc>
        <w:tc>
          <w:tcPr>
            <w:tcW w:w="1275" w:type="dxa"/>
            <w:vAlign w:val="center"/>
          </w:tcPr>
          <w:p w14:paraId="318D1F6B" w14:textId="77777777" w:rsidR="00BD581C" w:rsidRDefault="00BD581C" w:rsidP="00F529F5">
            <w:pPr>
              <w:jc w:val="center"/>
              <w:rPr>
                <w:color w:val="131413"/>
                <w:szCs w:val="21"/>
              </w:rPr>
            </w:pPr>
            <w:r>
              <w:rPr>
                <w:rFonts w:hint="eastAsia"/>
                <w:color w:val="131413"/>
                <w:szCs w:val="21"/>
              </w:rPr>
              <w:t>2</w:t>
            </w:r>
            <w:r>
              <w:rPr>
                <w:color w:val="131413"/>
                <w:szCs w:val="21"/>
              </w:rPr>
              <w:t>2</w:t>
            </w:r>
          </w:p>
        </w:tc>
        <w:tc>
          <w:tcPr>
            <w:tcW w:w="1274" w:type="dxa"/>
            <w:vAlign w:val="center"/>
          </w:tcPr>
          <w:p w14:paraId="0DFB0EA3" w14:textId="77777777" w:rsidR="00BD581C" w:rsidRDefault="00BD581C" w:rsidP="00F529F5">
            <w:pPr>
              <w:jc w:val="center"/>
              <w:rPr>
                <w:color w:val="131413"/>
                <w:szCs w:val="21"/>
              </w:rPr>
            </w:pPr>
            <w:r>
              <w:rPr>
                <w:rFonts w:hint="eastAsia"/>
                <w:color w:val="131413"/>
                <w:szCs w:val="21"/>
              </w:rPr>
              <w:t>1</w:t>
            </w:r>
            <w:r>
              <w:rPr>
                <w:color w:val="131413"/>
                <w:szCs w:val="21"/>
              </w:rPr>
              <w:t>1 (50.0%)</w:t>
            </w:r>
          </w:p>
        </w:tc>
        <w:tc>
          <w:tcPr>
            <w:tcW w:w="1839" w:type="dxa"/>
            <w:vAlign w:val="center"/>
          </w:tcPr>
          <w:p w14:paraId="736D309E"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3EEF2073" w14:textId="77777777" w:rsidR="00BD581C" w:rsidRDefault="00BD581C" w:rsidP="00F529F5">
            <w:pPr>
              <w:jc w:val="center"/>
              <w:rPr>
                <w:color w:val="131413"/>
                <w:szCs w:val="21"/>
              </w:rPr>
            </w:pPr>
            <w:r>
              <w:rPr>
                <w:rFonts w:hint="eastAsia"/>
                <w:color w:val="131413"/>
                <w:szCs w:val="21"/>
              </w:rPr>
              <w:t>1</w:t>
            </w:r>
            <w:r>
              <w:rPr>
                <w:color w:val="131413"/>
                <w:szCs w:val="21"/>
              </w:rPr>
              <w:t>1 (50.0%)</w:t>
            </w:r>
          </w:p>
        </w:tc>
      </w:tr>
      <w:tr w:rsidR="00BD581C" w14:paraId="44BA9FB6" w14:textId="77777777" w:rsidTr="00F529F5">
        <w:trPr>
          <w:jc w:val="center"/>
        </w:trPr>
        <w:tc>
          <w:tcPr>
            <w:tcW w:w="1062" w:type="dxa"/>
            <w:vMerge/>
          </w:tcPr>
          <w:p w14:paraId="3ECA1481" w14:textId="77777777" w:rsidR="00BD581C" w:rsidRDefault="00BD581C" w:rsidP="00F529F5">
            <w:pPr>
              <w:jc w:val="center"/>
              <w:rPr>
                <w:color w:val="131413"/>
                <w:szCs w:val="21"/>
              </w:rPr>
            </w:pPr>
          </w:p>
        </w:tc>
        <w:tc>
          <w:tcPr>
            <w:tcW w:w="1250" w:type="dxa"/>
            <w:vAlign w:val="center"/>
          </w:tcPr>
          <w:p w14:paraId="69817134" w14:textId="77777777" w:rsidR="00BD581C" w:rsidRPr="00B916EC" w:rsidRDefault="00BD581C" w:rsidP="00F529F5">
            <w:pPr>
              <w:jc w:val="center"/>
              <w:rPr>
                <w:rFonts w:eastAsia="等线"/>
                <w:color w:val="000000"/>
                <w:szCs w:val="21"/>
              </w:rPr>
            </w:pPr>
            <w:r w:rsidRPr="006C5BBF">
              <w:t>Amlodipine</w:t>
            </w:r>
          </w:p>
        </w:tc>
        <w:tc>
          <w:tcPr>
            <w:tcW w:w="1283" w:type="dxa"/>
          </w:tcPr>
          <w:p w14:paraId="25E0B7A7" w14:textId="77777777" w:rsidR="00BD581C" w:rsidRDefault="00BD581C" w:rsidP="00F529F5">
            <w:pPr>
              <w:jc w:val="center"/>
              <w:rPr>
                <w:color w:val="131413"/>
                <w:szCs w:val="21"/>
              </w:rPr>
            </w:pPr>
            <w:r>
              <w:rPr>
                <w:rFonts w:hint="eastAsia"/>
              </w:rPr>
              <w:t>↓</w:t>
            </w:r>
          </w:p>
        </w:tc>
        <w:tc>
          <w:tcPr>
            <w:tcW w:w="1224" w:type="dxa"/>
          </w:tcPr>
          <w:p w14:paraId="38F23A64" w14:textId="77777777" w:rsidR="00BD581C" w:rsidRDefault="00BD581C" w:rsidP="00F529F5">
            <w:pPr>
              <w:jc w:val="center"/>
              <w:rPr>
                <w:color w:val="131413"/>
                <w:szCs w:val="21"/>
              </w:rPr>
            </w:pPr>
          </w:p>
        </w:tc>
        <w:tc>
          <w:tcPr>
            <w:tcW w:w="1275" w:type="dxa"/>
            <w:vAlign w:val="center"/>
          </w:tcPr>
          <w:p w14:paraId="3FB6D510" w14:textId="77777777" w:rsidR="00BD581C" w:rsidRDefault="00BD581C" w:rsidP="00F529F5">
            <w:pPr>
              <w:jc w:val="center"/>
              <w:rPr>
                <w:color w:val="131413"/>
                <w:szCs w:val="21"/>
              </w:rPr>
            </w:pPr>
            <w:r>
              <w:rPr>
                <w:rFonts w:hint="eastAsia"/>
                <w:color w:val="131413"/>
                <w:szCs w:val="21"/>
              </w:rPr>
              <w:t>2</w:t>
            </w:r>
            <w:r>
              <w:rPr>
                <w:color w:val="131413"/>
                <w:szCs w:val="21"/>
              </w:rPr>
              <w:t>45</w:t>
            </w:r>
          </w:p>
        </w:tc>
        <w:tc>
          <w:tcPr>
            <w:tcW w:w="1274" w:type="dxa"/>
            <w:vAlign w:val="center"/>
          </w:tcPr>
          <w:p w14:paraId="64188C45" w14:textId="77777777" w:rsidR="00BD581C" w:rsidRDefault="00BD581C" w:rsidP="00F529F5">
            <w:pPr>
              <w:jc w:val="center"/>
              <w:rPr>
                <w:color w:val="131413"/>
                <w:szCs w:val="21"/>
              </w:rPr>
            </w:pPr>
            <w:r>
              <w:rPr>
                <w:rFonts w:hint="eastAsia"/>
                <w:color w:val="131413"/>
                <w:szCs w:val="21"/>
              </w:rPr>
              <w:t>1</w:t>
            </w:r>
            <w:r>
              <w:rPr>
                <w:color w:val="131413"/>
                <w:szCs w:val="21"/>
              </w:rPr>
              <w:t>26 (51.4%)</w:t>
            </w:r>
          </w:p>
        </w:tc>
        <w:tc>
          <w:tcPr>
            <w:tcW w:w="1839" w:type="dxa"/>
            <w:vAlign w:val="center"/>
          </w:tcPr>
          <w:p w14:paraId="1CCA1B85"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108E78BD" w14:textId="77777777" w:rsidR="00BD581C" w:rsidRDefault="00BD581C" w:rsidP="00F529F5">
            <w:pPr>
              <w:jc w:val="center"/>
              <w:rPr>
                <w:color w:val="131413"/>
                <w:szCs w:val="21"/>
              </w:rPr>
            </w:pPr>
            <w:r>
              <w:rPr>
                <w:rFonts w:hint="eastAsia"/>
                <w:color w:val="131413"/>
                <w:szCs w:val="21"/>
              </w:rPr>
              <w:t>1</w:t>
            </w:r>
            <w:r>
              <w:rPr>
                <w:color w:val="131413"/>
                <w:szCs w:val="21"/>
              </w:rPr>
              <w:t>19 (48.6%)</w:t>
            </w:r>
          </w:p>
        </w:tc>
      </w:tr>
      <w:tr w:rsidR="00BD581C" w14:paraId="303769F4" w14:textId="77777777" w:rsidTr="00F529F5">
        <w:trPr>
          <w:jc w:val="center"/>
        </w:trPr>
        <w:tc>
          <w:tcPr>
            <w:tcW w:w="1062" w:type="dxa"/>
            <w:vMerge/>
          </w:tcPr>
          <w:p w14:paraId="468DD3AC" w14:textId="77777777" w:rsidR="00BD581C" w:rsidRDefault="00BD581C" w:rsidP="00F529F5">
            <w:pPr>
              <w:jc w:val="center"/>
              <w:rPr>
                <w:color w:val="131413"/>
                <w:szCs w:val="21"/>
              </w:rPr>
            </w:pPr>
          </w:p>
        </w:tc>
        <w:tc>
          <w:tcPr>
            <w:tcW w:w="1250" w:type="dxa"/>
            <w:vAlign w:val="center"/>
          </w:tcPr>
          <w:p w14:paraId="49FE3D0F" w14:textId="77777777" w:rsidR="00BD581C" w:rsidRPr="00B916EC" w:rsidRDefault="00BD581C" w:rsidP="00F529F5">
            <w:pPr>
              <w:jc w:val="center"/>
              <w:rPr>
                <w:rFonts w:eastAsia="等线"/>
                <w:color w:val="000000"/>
                <w:szCs w:val="21"/>
              </w:rPr>
            </w:pPr>
            <w:r w:rsidRPr="006C5BBF">
              <w:t>Nifedipine</w:t>
            </w:r>
          </w:p>
        </w:tc>
        <w:tc>
          <w:tcPr>
            <w:tcW w:w="1283" w:type="dxa"/>
          </w:tcPr>
          <w:p w14:paraId="39793E8B" w14:textId="77777777" w:rsidR="00BD581C" w:rsidRDefault="00BD581C" w:rsidP="00F529F5">
            <w:pPr>
              <w:jc w:val="center"/>
              <w:rPr>
                <w:color w:val="131413"/>
                <w:szCs w:val="21"/>
              </w:rPr>
            </w:pPr>
            <w:r>
              <w:rPr>
                <w:rFonts w:hint="eastAsia"/>
              </w:rPr>
              <w:t>↓</w:t>
            </w:r>
          </w:p>
        </w:tc>
        <w:tc>
          <w:tcPr>
            <w:tcW w:w="1224" w:type="dxa"/>
          </w:tcPr>
          <w:p w14:paraId="7B612905" w14:textId="77777777" w:rsidR="00BD581C" w:rsidRDefault="00BD581C" w:rsidP="00F529F5">
            <w:pPr>
              <w:jc w:val="center"/>
              <w:rPr>
                <w:color w:val="131413"/>
                <w:szCs w:val="21"/>
              </w:rPr>
            </w:pPr>
          </w:p>
        </w:tc>
        <w:tc>
          <w:tcPr>
            <w:tcW w:w="1275" w:type="dxa"/>
            <w:vAlign w:val="center"/>
          </w:tcPr>
          <w:p w14:paraId="596F8C71" w14:textId="77777777" w:rsidR="00BD581C" w:rsidRDefault="00BD581C" w:rsidP="00F529F5">
            <w:pPr>
              <w:jc w:val="center"/>
              <w:rPr>
                <w:color w:val="131413"/>
                <w:szCs w:val="21"/>
              </w:rPr>
            </w:pPr>
            <w:r>
              <w:rPr>
                <w:rFonts w:hint="eastAsia"/>
                <w:color w:val="131413"/>
                <w:szCs w:val="21"/>
              </w:rPr>
              <w:t>1</w:t>
            </w:r>
            <w:r>
              <w:rPr>
                <w:color w:val="131413"/>
                <w:szCs w:val="21"/>
              </w:rPr>
              <w:t>30</w:t>
            </w:r>
          </w:p>
        </w:tc>
        <w:tc>
          <w:tcPr>
            <w:tcW w:w="1274" w:type="dxa"/>
            <w:vAlign w:val="center"/>
          </w:tcPr>
          <w:p w14:paraId="276BACFC" w14:textId="77777777" w:rsidR="00BD581C" w:rsidRDefault="00BD581C" w:rsidP="00F529F5">
            <w:pPr>
              <w:jc w:val="center"/>
              <w:rPr>
                <w:color w:val="131413"/>
                <w:szCs w:val="21"/>
              </w:rPr>
            </w:pPr>
            <w:r>
              <w:rPr>
                <w:rFonts w:hint="eastAsia"/>
                <w:color w:val="131413"/>
                <w:szCs w:val="21"/>
              </w:rPr>
              <w:t>6</w:t>
            </w:r>
            <w:r>
              <w:rPr>
                <w:color w:val="131413"/>
                <w:szCs w:val="21"/>
              </w:rPr>
              <w:t>0 (46.2%)</w:t>
            </w:r>
          </w:p>
        </w:tc>
        <w:tc>
          <w:tcPr>
            <w:tcW w:w="1839" w:type="dxa"/>
            <w:vAlign w:val="center"/>
          </w:tcPr>
          <w:p w14:paraId="68D80288"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41E60415" w14:textId="77777777" w:rsidR="00BD581C" w:rsidRDefault="00BD581C" w:rsidP="00F529F5">
            <w:pPr>
              <w:jc w:val="center"/>
              <w:rPr>
                <w:color w:val="131413"/>
                <w:szCs w:val="21"/>
              </w:rPr>
            </w:pPr>
            <w:r>
              <w:rPr>
                <w:rFonts w:hint="eastAsia"/>
                <w:color w:val="131413"/>
                <w:szCs w:val="21"/>
              </w:rPr>
              <w:t>7</w:t>
            </w:r>
            <w:r>
              <w:rPr>
                <w:color w:val="131413"/>
                <w:szCs w:val="21"/>
              </w:rPr>
              <w:t>0 (53.8%)</w:t>
            </w:r>
          </w:p>
        </w:tc>
      </w:tr>
      <w:tr w:rsidR="00BD581C" w14:paraId="6C4A888A" w14:textId="77777777" w:rsidTr="00F529F5">
        <w:trPr>
          <w:jc w:val="center"/>
        </w:trPr>
        <w:tc>
          <w:tcPr>
            <w:tcW w:w="1062" w:type="dxa"/>
            <w:vMerge w:val="restart"/>
          </w:tcPr>
          <w:p w14:paraId="58E884B0" w14:textId="77777777" w:rsidR="00BD581C" w:rsidRDefault="00BD581C" w:rsidP="00F529F5">
            <w:pPr>
              <w:jc w:val="center"/>
              <w:rPr>
                <w:color w:val="131413"/>
                <w:szCs w:val="21"/>
              </w:rPr>
            </w:pPr>
            <w:r>
              <w:rPr>
                <w:rFonts w:hint="eastAsia"/>
                <w:color w:val="131413"/>
                <w:szCs w:val="21"/>
              </w:rPr>
              <w:t>S</w:t>
            </w:r>
            <w:r>
              <w:rPr>
                <w:color w:val="131413"/>
                <w:szCs w:val="21"/>
              </w:rPr>
              <w:t>LCO1B1</w:t>
            </w:r>
          </w:p>
        </w:tc>
        <w:tc>
          <w:tcPr>
            <w:tcW w:w="1250" w:type="dxa"/>
            <w:vAlign w:val="center"/>
          </w:tcPr>
          <w:p w14:paraId="6B3745FA" w14:textId="77777777" w:rsidR="00BD581C" w:rsidRPr="00B916EC" w:rsidRDefault="00BD581C" w:rsidP="00F529F5">
            <w:pPr>
              <w:jc w:val="center"/>
              <w:rPr>
                <w:rFonts w:eastAsia="等线"/>
                <w:color w:val="000000"/>
                <w:szCs w:val="21"/>
              </w:rPr>
            </w:pPr>
            <w:r w:rsidRPr="006C5BBF">
              <w:t>Atorvastatin</w:t>
            </w:r>
          </w:p>
        </w:tc>
        <w:tc>
          <w:tcPr>
            <w:tcW w:w="1283" w:type="dxa"/>
          </w:tcPr>
          <w:p w14:paraId="42847331" w14:textId="77777777" w:rsidR="00BD581C" w:rsidRDefault="00BD581C" w:rsidP="00F529F5">
            <w:pPr>
              <w:jc w:val="center"/>
            </w:pPr>
            <w:r>
              <w:rPr>
                <w:rFonts w:hint="eastAsia"/>
              </w:rPr>
              <w:t>↑</w:t>
            </w:r>
          </w:p>
        </w:tc>
        <w:tc>
          <w:tcPr>
            <w:tcW w:w="1224" w:type="dxa"/>
          </w:tcPr>
          <w:p w14:paraId="6E4403E0" w14:textId="77777777" w:rsidR="00BD581C" w:rsidRDefault="00BD581C" w:rsidP="00F529F5">
            <w:pPr>
              <w:jc w:val="center"/>
              <w:rPr>
                <w:color w:val="131413"/>
                <w:szCs w:val="21"/>
              </w:rPr>
            </w:pPr>
            <w:r>
              <w:rPr>
                <w:rFonts w:hint="eastAsia"/>
              </w:rPr>
              <w:t xml:space="preserve">220 </w:t>
            </w:r>
            <w:r>
              <w:t>(1</w:t>
            </w:r>
            <w:r>
              <w:rPr>
                <w:rFonts w:hint="eastAsia"/>
              </w:rPr>
              <w:t>6.4</w:t>
            </w:r>
            <w:r>
              <w:t>%)</w:t>
            </w:r>
          </w:p>
        </w:tc>
        <w:tc>
          <w:tcPr>
            <w:tcW w:w="1275" w:type="dxa"/>
            <w:vAlign w:val="center"/>
          </w:tcPr>
          <w:p w14:paraId="4255A9DA" w14:textId="77777777" w:rsidR="00BD581C" w:rsidRDefault="00BD581C" w:rsidP="00F529F5">
            <w:pPr>
              <w:jc w:val="center"/>
              <w:rPr>
                <w:color w:val="131413"/>
                <w:szCs w:val="21"/>
              </w:rPr>
            </w:pPr>
            <w:r>
              <w:rPr>
                <w:rFonts w:hint="eastAsia"/>
                <w:color w:val="131413"/>
                <w:szCs w:val="21"/>
              </w:rPr>
              <w:t>3</w:t>
            </w:r>
            <w:r>
              <w:rPr>
                <w:color w:val="131413"/>
                <w:szCs w:val="21"/>
              </w:rPr>
              <w:t>24</w:t>
            </w:r>
          </w:p>
        </w:tc>
        <w:tc>
          <w:tcPr>
            <w:tcW w:w="1274" w:type="dxa"/>
            <w:vAlign w:val="center"/>
          </w:tcPr>
          <w:p w14:paraId="6B61E53D" w14:textId="77777777" w:rsidR="00BD581C" w:rsidRDefault="00BD581C" w:rsidP="00F529F5">
            <w:pPr>
              <w:jc w:val="center"/>
              <w:rPr>
                <w:color w:val="131413"/>
                <w:szCs w:val="21"/>
              </w:rPr>
            </w:pPr>
            <w:r>
              <w:rPr>
                <w:rFonts w:hint="eastAsia"/>
                <w:color w:val="131413"/>
                <w:szCs w:val="21"/>
              </w:rPr>
              <w:t>2</w:t>
            </w:r>
            <w:r>
              <w:rPr>
                <w:color w:val="131413"/>
                <w:szCs w:val="21"/>
              </w:rPr>
              <w:t>66 (82.1%)</w:t>
            </w:r>
          </w:p>
        </w:tc>
        <w:tc>
          <w:tcPr>
            <w:tcW w:w="1839" w:type="dxa"/>
            <w:vAlign w:val="center"/>
          </w:tcPr>
          <w:p w14:paraId="25A43538" w14:textId="77777777" w:rsidR="00BD581C" w:rsidRDefault="00BD581C" w:rsidP="00F529F5">
            <w:pPr>
              <w:jc w:val="center"/>
              <w:rPr>
                <w:color w:val="131413"/>
                <w:szCs w:val="21"/>
              </w:rPr>
            </w:pPr>
            <w:r>
              <w:rPr>
                <w:rFonts w:hint="eastAsia"/>
                <w:color w:val="131413"/>
                <w:szCs w:val="21"/>
              </w:rPr>
              <w:t>5</w:t>
            </w:r>
            <w:r>
              <w:rPr>
                <w:color w:val="131413"/>
                <w:szCs w:val="21"/>
              </w:rPr>
              <w:t>8 (17.9%)</w:t>
            </w:r>
          </w:p>
        </w:tc>
        <w:tc>
          <w:tcPr>
            <w:tcW w:w="1283" w:type="dxa"/>
            <w:vAlign w:val="center"/>
          </w:tcPr>
          <w:p w14:paraId="279A7A17" w14:textId="77777777" w:rsidR="00BD581C" w:rsidRDefault="00BD581C" w:rsidP="00F529F5">
            <w:pPr>
              <w:jc w:val="center"/>
              <w:rPr>
                <w:color w:val="131413"/>
                <w:szCs w:val="21"/>
              </w:rPr>
            </w:pPr>
            <w:r>
              <w:rPr>
                <w:rFonts w:hint="eastAsia"/>
                <w:color w:val="131413"/>
                <w:szCs w:val="21"/>
              </w:rPr>
              <w:t>—</w:t>
            </w:r>
          </w:p>
        </w:tc>
      </w:tr>
      <w:tr w:rsidR="00BD581C" w14:paraId="495E03B2" w14:textId="77777777" w:rsidTr="00F529F5">
        <w:trPr>
          <w:jc w:val="center"/>
        </w:trPr>
        <w:tc>
          <w:tcPr>
            <w:tcW w:w="1062" w:type="dxa"/>
            <w:vMerge/>
            <w:vAlign w:val="center"/>
          </w:tcPr>
          <w:p w14:paraId="0264FB37" w14:textId="77777777" w:rsidR="00BD581C" w:rsidRDefault="00BD581C" w:rsidP="00F529F5">
            <w:pPr>
              <w:jc w:val="center"/>
              <w:rPr>
                <w:color w:val="131413"/>
                <w:szCs w:val="21"/>
              </w:rPr>
            </w:pPr>
          </w:p>
        </w:tc>
        <w:tc>
          <w:tcPr>
            <w:tcW w:w="1250" w:type="dxa"/>
            <w:vAlign w:val="center"/>
          </w:tcPr>
          <w:p w14:paraId="770621CD" w14:textId="77777777" w:rsidR="00BD581C" w:rsidRPr="00B916EC" w:rsidRDefault="00BD581C" w:rsidP="00F529F5">
            <w:pPr>
              <w:jc w:val="center"/>
              <w:rPr>
                <w:rFonts w:eastAsia="等线"/>
                <w:color w:val="000000"/>
                <w:szCs w:val="21"/>
              </w:rPr>
            </w:pPr>
            <w:r w:rsidRPr="006C5BBF">
              <w:t>Simvastatin</w:t>
            </w:r>
          </w:p>
        </w:tc>
        <w:tc>
          <w:tcPr>
            <w:tcW w:w="1283" w:type="dxa"/>
          </w:tcPr>
          <w:p w14:paraId="414BB7DA" w14:textId="77777777" w:rsidR="00BD581C" w:rsidRDefault="00BD581C" w:rsidP="00F529F5">
            <w:pPr>
              <w:jc w:val="center"/>
              <w:rPr>
                <w:color w:val="131413"/>
                <w:szCs w:val="21"/>
              </w:rPr>
            </w:pPr>
            <w:r>
              <w:rPr>
                <w:rFonts w:hint="eastAsia"/>
              </w:rPr>
              <w:t>↑</w:t>
            </w:r>
          </w:p>
        </w:tc>
        <w:tc>
          <w:tcPr>
            <w:tcW w:w="1224" w:type="dxa"/>
          </w:tcPr>
          <w:p w14:paraId="10D8F2DA" w14:textId="77777777" w:rsidR="00BD581C" w:rsidRDefault="00BD581C" w:rsidP="00F529F5">
            <w:pPr>
              <w:jc w:val="center"/>
              <w:rPr>
                <w:color w:val="131413"/>
                <w:szCs w:val="21"/>
              </w:rPr>
            </w:pPr>
          </w:p>
        </w:tc>
        <w:tc>
          <w:tcPr>
            <w:tcW w:w="1275" w:type="dxa"/>
            <w:vAlign w:val="center"/>
          </w:tcPr>
          <w:p w14:paraId="6DE941B3" w14:textId="77777777" w:rsidR="00BD581C" w:rsidRDefault="00BD581C" w:rsidP="00F529F5">
            <w:pPr>
              <w:jc w:val="center"/>
              <w:rPr>
                <w:color w:val="131413"/>
                <w:szCs w:val="21"/>
              </w:rPr>
            </w:pPr>
            <w:r>
              <w:rPr>
                <w:rFonts w:hint="eastAsia"/>
                <w:color w:val="131413"/>
                <w:szCs w:val="21"/>
              </w:rPr>
              <w:t>2</w:t>
            </w:r>
            <w:r>
              <w:rPr>
                <w:color w:val="131413"/>
                <w:szCs w:val="21"/>
              </w:rPr>
              <w:t>2</w:t>
            </w:r>
          </w:p>
        </w:tc>
        <w:tc>
          <w:tcPr>
            <w:tcW w:w="1274" w:type="dxa"/>
            <w:vAlign w:val="center"/>
          </w:tcPr>
          <w:p w14:paraId="288A6C2F" w14:textId="77777777" w:rsidR="00BD581C" w:rsidRDefault="00BD581C" w:rsidP="00F529F5">
            <w:pPr>
              <w:jc w:val="center"/>
              <w:rPr>
                <w:color w:val="131413"/>
                <w:szCs w:val="21"/>
              </w:rPr>
            </w:pPr>
            <w:r>
              <w:rPr>
                <w:rFonts w:hint="eastAsia"/>
                <w:color w:val="131413"/>
                <w:szCs w:val="21"/>
              </w:rPr>
              <w:t>1</w:t>
            </w:r>
            <w:r>
              <w:rPr>
                <w:color w:val="131413"/>
                <w:szCs w:val="21"/>
              </w:rPr>
              <w:t>3 (59.1%)</w:t>
            </w:r>
          </w:p>
        </w:tc>
        <w:tc>
          <w:tcPr>
            <w:tcW w:w="1839" w:type="dxa"/>
            <w:vAlign w:val="center"/>
          </w:tcPr>
          <w:p w14:paraId="6165202A" w14:textId="77777777" w:rsidR="00BD581C" w:rsidRDefault="00BD581C" w:rsidP="00F529F5">
            <w:pPr>
              <w:jc w:val="center"/>
              <w:rPr>
                <w:color w:val="131413"/>
                <w:szCs w:val="21"/>
              </w:rPr>
            </w:pPr>
            <w:r>
              <w:rPr>
                <w:rFonts w:hint="eastAsia"/>
                <w:color w:val="131413"/>
                <w:szCs w:val="21"/>
              </w:rPr>
              <w:t>9</w:t>
            </w:r>
            <w:r>
              <w:rPr>
                <w:color w:val="131413"/>
                <w:szCs w:val="21"/>
              </w:rPr>
              <w:t xml:space="preserve"> (40.9%)</w:t>
            </w:r>
          </w:p>
        </w:tc>
        <w:tc>
          <w:tcPr>
            <w:tcW w:w="1283" w:type="dxa"/>
            <w:vAlign w:val="center"/>
          </w:tcPr>
          <w:p w14:paraId="7F8FC3F8" w14:textId="77777777" w:rsidR="00BD581C" w:rsidRDefault="00BD581C" w:rsidP="00F529F5">
            <w:pPr>
              <w:jc w:val="center"/>
              <w:rPr>
                <w:color w:val="131413"/>
                <w:szCs w:val="21"/>
              </w:rPr>
            </w:pPr>
            <w:r>
              <w:rPr>
                <w:rFonts w:hint="eastAsia"/>
                <w:color w:val="131413"/>
                <w:szCs w:val="21"/>
              </w:rPr>
              <w:t>—</w:t>
            </w:r>
          </w:p>
        </w:tc>
      </w:tr>
      <w:tr w:rsidR="00BD581C" w14:paraId="58E48BCC" w14:textId="77777777" w:rsidTr="00F529F5">
        <w:trPr>
          <w:jc w:val="center"/>
        </w:trPr>
        <w:tc>
          <w:tcPr>
            <w:tcW w:w="1062" w:type="dxa"/>
            <w:vMerge/>
            <w:vAlign w:val="center"/>
          </w:tcPr>
          <w:p w14:paraId="36C08E38" w14:textId="77777777" w:rsidR="00BD581C" w:rsidRDefault="00BD581C" w:rsidP="00F529F5">
            <w:pPr>
              <w:jc w:val="center"/>
              <w:rPr>
                <w:color w:val="131413"/>
                <w:szCs w:val="21"/>
              </w:rPr>
            </w:pPr>
          </w:p>
        </w:tc>
        <w:tc>
          <w:tcPr>
            <w:tcW w:w="1250" w:type="dxa"/>
            <w:vAlign w:val="center"/>
          </w:tcPr>
          <w:p w14:paraId="141CC9EC" w14:textId="77777777" w:rsidR="00BD581C" w:rsidRPr="00B916EC" w:rsidRDefault="00BD581C" w:rsidP="00F529F5">
            <w:pPr>
              <w:jc w:val="center"/>
              <w:rPr>
                <w:rFonts w:eastAsia="等线"/>
                <w:color w:val="000000"/>
                <w:szCs w:val="21"/>
              </w:rPr>
            </w:pPr>
            <w:r w:rsidRPr="006C5BBF">
              <w:t>Fluvastatin</w:t>
            </w:r>
          </w:p>
        </w:tc>
        <w:tc>
          <w:tcPr>
            <w:tcW w:w="1283" w:type="dxa"/>
          </w:tcPr>
          <w:p w14:paraId="2F7B1277" w14:textId="77777777" w:rsidR="00BD581C" w:rsidRDefault="00BD581C" w:rsidP="00F529F5">
            <w:pPr>
              <w:jc w:val="center"/>
              <w:rPr>
                <w:color w:val="131413"/>
                <w:szCs w:val="21"/>
              </w:rPr>
            </w:pPr>
            <w:r>
              <w:rPr>
                <w:rFonts w:hint="eastAsia"/>
              </w:rPr>
              <w:t>↑</w:t>
            </w:r>
          </w:p>
        </w:tc>
        <w:tc>
          <w:tcPr>
            <w:tcW w:w="1224" w:type="dxa"/>
          </w:tcPr>
          <w:p w14:paraId="1F802DC2" w14:textId="77777777" w:rsidR="00BD581C" w:rsidRDefault="00BD581C" w:rsidP="00F529F5">
            <w:pPr>
              <w:jc w:val="center"/>
              <w:rPr>
                <w:color w:val="131413"/>
                <w:szCs w:val="21"/>
              </w:rPr>
            </w:pPr>
          </w:p>
        </w:tc>
        <w:tc>
          <w:tcPr>
            <w:tcW w:w="1275" w:type="dxa"/>
            <w:vAlign w:val="center"/>
          </w:tcPr>
          <w:p w14:paraId="13682CBE" w14:textId="77777777" w:rsidR="00BD581C" w:rsidRDefault="00BD581C" w:rsidP="00F529F5">
            <w:pPr>
              <w:jc w:val="center"/>
              <w:rPr>
                <w:color w:val="131413"/>
                <w:szCs w:val="21"/>
              </w:rPr>
            </w:pPr>
            <w:r>
              <w:rPr>
                <w:rFonts w:hint="eastAsia"/>
                <w:color w:val="131413"/>
                <w:szCs w:val="21"/>
              </w:rPr>
              <w:t>1</w:t>
            </w:r>
            <w:r>
              <w:rPr>
                <w:color w:val="131413"/>
                <w:szCs w:val="21"/>
              </w:rPr>
              <w:t>3</w:t>
            </w:r>
          </w:p>
        </w:tc>
        <w:tc>
          <w:tcPr>
            <w:tcW w:w="1274" w:type="dxa"/>
            <w:vAlign w:val="center"/>
          </w:tcPr>
          <w:p w14:paraId="1E893085" w14:textId="77777777" w:rsidR="00BD581C" w:rsidRDefault="00BD581C" w:rsidP="00F529F5">
            <w:pPr>
              <w:jc w:val="center"/>
              <w:rPr>
                <w:color w:val="131413"/>
                <w:szCs w:val="21"/>
              </w:rPr>
            </w:pPr>
            <w:r>
              <w:rPr>
                <w:rFonts w:hint="eastAsia"/>
                <w:color w:val="131413"/>
                <w:szCs w:val="21"/>
              </w:rPr>
              <w:t>1</w:t>
            </w:r>
            <w:r>
              <w:rPr>
                <w:color w:val="131413"/>
                <w:szCs w:val="21"/>
              </w:rPr>
              <w:t>0 (76.9%)</w:t>
            </w:r>
          </w:p>
        </w:tc>
        <w:tc>
          <w:tcPr>
            <w:tcW w:w="1839" w:type="dxa"/>
            <w:vAlign w:val="center"/>
          </w:tcPr>
          <w:p w14:paraId="10171A56" w14:textId="77777777" w:rsidR="00BD581C" w:rsidRDefault="00BD581C" w:rsidP="00F529F5">
            <w:pPr>
              <w:jc w:val="center"/>
              <w:rPr>
                <w:color w:val="131413"/>
                <w:szCs w:val="21"/>
              </w:rPr>
            </w:pPr>
            <w:r>
              <w:rPr>
                <w:rFonts w:hint="eastAsia"/>
                <w:color w:val="131413"/>
                <w:szCs w:val="21"/>
              </w:rPr>
              <w:t>3</w:t>
            </w:r>
            <w:r>
              <w:rPr>
                <w:color w:val="131413"/>
                <w:szCs w:val="21"/>
              </w:rPr>
              <w:t xml:space="preserve"> (23.1%)</w:t>
            </w:r>
          </w:p>
        </w:tc>
        <w:tc>
          <w:tcPr>
            <w:tcW w:w="1283" w:type="dxa"/>
            <w:vAlign w:val="center"/>
          </w:tcPr>
          <w:p w14:paraId="615A1BAC" w14:textId="77777777" w:rsidR="00BD581C" w:rsidRDefault="00BD581C" w:rsidP="00F529F5">
            <w:pPr>
              <w:jc w:val="center"/>
              <w:rPr>
                <w:color w:val="131413"/>
                <w:szCs w:val="21"/>
              </w:rPr>
            </w:pPr>
            <w:r>
              <w:rPr>
                <w:rFonts w:hint="eastAsia"/>
                <w:color w:val="131413"/>
                <w:szCs w:val="21"/>
              </w:rPr>
              <w:t>—</w:t>
            </w:r>
          </w:p>
        </w:tc>
      </w:tr>
      <w:tr w:rsidR="00BD581C" w14:paraId="33D67CDD" w14:textId="77777777" w:rsidTr="00F529F5">
        <w:trPr>
          <w:jc w:val="center"/>
        </w:trPr>
        <w:tc>
          <w:tcPr>
            <w:tcW w:w="1062" w:type="dxa"/>
            <w:vMerge/>
            <w:vAlign w:val="center"/>
          </w:tcPr>
          <w:p w14:paraId="52D3E3AE" w14:textId="77777777" w:rsidR="00BD581C" w:rsidRDefault="00BD581C" w:rsidP="00F529F5">
            <w:pPr>
              <w:jc w:val="center"/>
              <w:rPr>
                <w:color w:val="131413"/>
                <w:szCs w:val="21"/>
              </w:rPr>
            </w:pPr>
          </w:p>
        </w:tc>
        <w:tc>
          <w:tcPr>
            <w:tcW w:w="1250" w:type="dxa"/>
            <w:vAlign w:val="center"/>
          </w:tcPr>
          <w:p w14:paraId="25D26A7F" w14:textId="77777777" w:rsidR="00BD581C" w:rsidRPr="00B916EC" w:rsidRDefault="00BD581C" w:rsidP="00F529F5">
            <w:pPr>
              <w:jc w:val="center"/>
              <w:rPr>
                <w:rFonts w:eastAsia="等线"/>
                <w:color w:val="000000"/>
                <w:szCs w:val="21"/>
              </w:rPr>
            </w:pPr>
            <w:proofErr w:type="spellStart"/>
            <w:r w:rsidRPr="006C5BBF">
              <w:t>Pitavastatin</w:t>
            </w:r>
            <w:proofErr w:type="spellEnd"/>
          </w:p>
        </w:tc>
        <w:tc>
          <w:tcPr>
            <w:tcW w:w="1283" w:type="dxa"/>
          </w:tcPr>
          <w:p w14:paraId="144C4D47" w14:textId="77777777" w:rsidR="00BD581C" w:rsidRDefault="00BD581C" w:rsidP="00F529F5">
            <w:pPr>
              <w:jc w:val="center"/>
              <w:rPr>
                <w:color w:val="131413"/>
                <w:szCs w:val="21"/>
              </w:rPr>
            </w:pPr>
            <w:r>
              <w:rPr>
                <w:rFonts w:hint="eastAsia"/>
              </w:rPr>
              <w:t>↑</w:t>
            </w:r>
          </w:p>
        </w:tc>
        <w:tc>
          <w:tcPr>
            <w:tcW w:w="1224" w:type="dxa"/>
          </w:tcPr>
          <w:p w14:paraId="4E3D46AD" w14:textId="77777777" w:rsidR="00BD581C" w:rsidRDefault="00BD581C" w:rsidP="00F529F5">
            <w:pPr>
              <w:jc w:val="center"/>
              <w:rPr>
                <w:color w:val="131413"/>
                <w:szCs w:val="21"/>
              </w:rPr>
            </w:pPr>
          </w:p>
        </w:tc>
        <w:tc>
          <w:tcPr>
            <w:tcW w:w="1275" w:type="dxa"/>
            <w:vAlign w:val="center"/>
          </w:tcPr>
          <w:p w14:paraId="1FCD494B" w14:textId="77777777" w:rsidR="00BD581C" w:rsidRDefault="00BD581C" w:rsidP="00F529F5">
            <w:pPr>
              <w:jc w:val="center"/>
              <w:rPr>
                <w:color w:val="131413"/>
                <w:szCs w:val="21"/>
              </w:rPr>
            </w:pPr>
            <w:r>
              <w:rPr>
                <w:rFonts w:hint="eastAsia"/>
                <w:color w:val="131413"/>
                <w:szCs w:val="21"/>
              </w:rPr>
              <w:t>2</w:t>
            </w:r>
          </w:p>
        </w:tc>
        <w:tc>
          <w:tcPr>
            <w:tcW w:w="1274" w:type="dxa"/>
            <w:vAlign w:val="center"/>
          </w:tcPr>
          <w:p w14:paraId="2181920C" w14:textId="77777777" w:rsidR="00BD581C" w:rsidRDefault="00BD581C" w:rsidP="00F529F5">
            <w:pPr>
              <w:jc w:val="center"/>
              <w:rPr>
                <w:color w:val="131413"/>
                <w:szCs w:val="21"/>
              </w:rPr>
            </w:pPr>
            <w:r>
              <w:rPr>
                <w:rFonts w:hint="eastAsia"/>
                <w:color w:val="131413"/>
                <w:szCs w:val="21"/>
              </w:rPr>
              <w:t>2</w:t>
            </w:r>
            <w:r>
              <w:rPr>
                <w:color w:val="131413"/>
                <w:szCs w:val="21"/>
              </w:rPr>
              <w:t xml:space="preserve"> (100.0%)</w:t>
            </w:r>
          </w:p>
        </w:tc>
        <w:tc>
          <w:tcPr>
            <w:tcW w:w="1839" w:type="dxa"/>
            <w:vAlign w:val="center"/>
          </w:tcPr>
          <w:p w14:paraId="02CC9AFF" w14:textId="77777777" w:rsidR="00BD581C" w:rsidRDefault="00BD581C" w:rsidP="00F529F5">
            <w:pPr>
              <w:jc w:val="center"/>
              <w:rPr>
                <w:color w:val="131413"/>
                <w:szCs w:val="21"/>
              </w:rPr>
            </w:pPr>
            <w:r>
              <w:rPr>
                <w:rFonts w:hint="eastAsia"/>
                <w:color w:val="131413"/>
                <w:szCs w:val="21"/>
              </w:rPr>
              <w:t>0</w:t>
            </w:r>
            <w:r>
              <w:rPr>
                <w:color w:val="131413"/>
                <w:szCs w:val="21"/>
              </w:rPr>
              <w:t xml:space="preserve"> (100.0%)</w:t>
            </w:r>
          </w:p>
        </w:tc>
        <w:tc>
          <w:tcPr>
            <w:tcW w:w="1283" w:type="dxa"/>
            <w:vAlign w:val="center"/>
          </w:tcPr>
          <w:p w14:paraId="7E62EACB" w14:textId="77777777" w:rsidR="00BD581C" w:rsidRDefault="00BD581C" w:rsidP="00F529F5">
            <w:pPr>
              <w:jc w:val="center"/>
              <w:rPr>
                <w:color w:val="131413"/>
                <w:szCs w:val="21"/>
              </w:rPr>
            </w:pPr>
            <w:r>
              <w:rPr>
                <w:rFonts w:hint="eastAsia"/>
                <w:color w:val="131413"/>
                <w:szCs w:val="21"/>
              </w:rPr>
              <w:t>—</w:t>
            </w:r>
          </w:p>
        </w:tc>
      </w:tr>
      <w:tr w:rsidR="00BD581C" w14:paraId="4CDDF779" w14:textId="77777777" w:rsidTr="00F529F5">
        <w:trPr>
          <w:jc w:val="center"/>
        </w:trPr>
        <w:tc>
          <w:tcPr>
            <w:tcW w:w="1062" w:type="dxa"/>
            <w:vMerge/>
            <w:vAlign w:val="center"/>
          </w:tcPr>
          <w:p w14:paraId="4680F24B" w14:textId="77777777" w:rsidR="00BD581C" w:rsidRDefault="00BD581C" w:rsidP="00F529F5">
            <w:pPr>
              <w:jc w:val="center"/>
              <w:rPr>
                <w:color w:val="131413"/>
                <w:szCs w:val="21"/>
              </w:rPr>
            </w:pPr>
          </w:p>
        </w:tc>
        <w:tc>
          <w:tcPr>
            <w:tcW w:w="1250" w:type="dxa"/>
            <w:vAlign w:val="center"/>
          </w:tcPr>
          <w:p w14:paraId="5BDBF013" w14:textId="77777777" w:rsidR="00BD581C" w:rsidRPr="00B916EC" w:rsidRDefault="00BD581C" w:rsidP="00F529F5">
            <w:pPr>
              <w:jc w:val="center"/>
              <w:rPr>
                <w:rFonts w:eastAsia="等线"/>
                <w:color w:val="000000"/>
                <w:szCs w:val="21"/>
              </w:rPr>
            </w:pPr>
            <w:r w:rsidRPr="006C5BBF">
              <w:t>Pravastatin</w:t>
            </w:r>
          </w:p>
        </w:tc>
        <w:tc>
          <w:tcPr>
            <w:tcW w:w="1283" w:type="dxa"/>
          </w:tcPr>
          <w:p w14:paraId="1F95F806" w14:textId="77777777" w:rsidR="00BD581C" w:rsidRDefault="00BD581C" w:rsidP="00F529F5">
            <w:pPr>
              <w:jc w:val="center"/>
              <w:rPr>
                <w:color w:val="131413"/>
                <w:szCs w:val="21"/>
              </w:rPr>
            </w:pPr>
            <w:r>
              <w:rPr>
                <w:rFonts w:hint="eastAsia"/>
              </w:rPr>
              <w:t>↑</w:t>
            </w:r>
          </w:p>
        </w:tc>
        <w:tc>
          <w:tcPr>
            <w:tcW w:w="1224" w:type="dxa"/>
          </w:tcPr>
          <w:p w14:paraId="5758BFF7" w14:textId="77777777" w:rsidR="00BD581C" w:rsidRDefault="00BD581C" w:rsidP="00F529F5">
            <w:pPr>
              <w:jc w:val="center"/>
              <w:rPr>
                <w:color w:val="131413"/>
                <w:szCs w:val="21"/>
              </w:rPr>
            </w:pPr>
          </w:p>
        </w:tc>
        <w:tc>
          <w:tcPr>
            <w:tcW w:w="1275" w:type="dxa"/>
            <w:vAlign w:val="center"/>
          </w:tcPr>
          <w:p w14:paraId="02C95302" w14:textId="77777777" w:rsidR="00BD581C" w:rsidRDefault="00BD581C" w:rsidP="00F529F5">
            <w:pPr>
              <w:jc w:val="center"/>
              <w:rPr>
                <w:color w:val="131413"/>
                <w:szCs w:val="21"/>
              </w:rPr>
            </w:pPr>
            <w:r>
              <w:rPr>
                <w:rFonts w:hint="eastAsia"/>
                <w:color w:val="131413"/>
                <w:szCs w:val="21"/>
              </w:rPr>
              <w:t>4</w:t>
            </w:r>
            <w:r>
              <w:rPr>
                <w:color w:val="131413"/>
                <w:szCs w:val="21"/>
              </w:rPr>
              <w:t>4</w:t>
            </w:r>
          </w:p>
        </w:tc>
        <w:tc>
          <w:tcPr>
            <w:tcW w:w="1274" w:type="dxa"/>
            <w:vAlign w:val="center"/>
          </w:tcPr>
          <w:p w14:paraId="008212E7" w14:textId="77777777" w:rsidR="00BD581C" w:rsidRDefault="00BD581C" w:rsidP="00F529F5">
            <w:pPr>
              <w:jc w:val="center"/>
              <w:rPr>
                <w:color w:val="131413"/>
                <w:szCs w:val="21"/>
              </w:rPr>
            </w:pPr>
            <w:r>
              <w:rPr>
                <w:rFonts w:hint="eastAsia"/>
                <w:color w:val="131413"/>
                <w:szCs w:val="21"/>
              </w:rPr>
              <w:t>3</w:t>
            </w:r>
            <w:r>
              <w:rPr>
                <w:color w:val="131413"/>
                <w:szCs w:val="21"/>
              </w:rPr>
              <w:t>5 (79</w:t>
            </w:r>
            <w:r>
              <w:rPr>
                <w:rFonts w:hint="eastAsia"/>
                <w:color w:val="131413"/>
                <w:szCs w:val="21"/>
              </w:rPr>
              <w:t>.</w:t>
            </w:r>
            <w:r>
              <w:rPr>
                <w:color w:val="131413"/>
                <w:szCs w:val="21"/>
              </w:rPr>
              <w:t>5%)</w:t>
            </w:r>
          </w:p>
        </w:tc>
        <w:tc>
          <w:tcPr>
            <w:tcW w:w="1839" w:type="dxa"/>
            <w:vAlign w:val="center"/>
          </w:tcPr>
          <w:p w14:paraId="191BCA9D" w14:textId="77777777" w:rsidR="00BD581C" w:rsidRDefault="00BD581C" w:rsidP="00F529F5">
            <w:pPr>
              <w:jc w:val="center"/>
              <w:rPr>
                <w:color w:val="131413"/>
                <w:szCs w:val="21"/>
              </w:rPr>
            </w:pPr>
            <w:r>
              <w:rPr>
                <w:rFonts w:hint="eastAsia"/>
                <w:color w:val="131413"/>
                <w:szCs w:val="21"/>
              </w:rPr>
              <w:t>9</w:t>
            </w:r>
            <w:r>
              <w:rPr>
                <w:color w:val="131413"/>
                <w:szCs w:val="21"/>
              </w:rPr>
              <w:t xml:space="preserve"> (20.5%)</w:t>
            </w:r>
          </w:p>
        </w:tc>
        <w:tc>
          <w:tcPr>
            <w:tcW w:w="1283" w:type="dxa"/>
            <w:vAlign w:val="center"/>
          </w:tcPr>
          <w:p w14:paraId="5A38B754" w14:textId="77777777" w:rsidR="00BD581C" w:rsidRDefault="00BD581C" w:rsidP="00F529F5">
            <w:pPr>
              <w:jc w:val="center"/>
              <w:rPr>
                <w:color w:val="131413"/>
                <w:szCs w:val="21"/>
              </w:rPr>
            </w:pPr>
            <w:r>
              <w:rPr>
                <w:rFonts w:hint="eastAsia"/>
                <w:color w:val="131413"/>
                <w:szCs w:val="21"/>
              </w:rPr>
              <w:t>—</w:t>
            </w:r>
          </w:p>
        </w:tc>
      </w:tr>
      <w:tr w:rsidR="00BD581C" w14:paraId="6C98F374" w14:textId="77777777" w:rsidTr="00F529F5">
        <w:trPr>
          <w:jc w:val="center"/>
        </w:trPr>
        <w:tc>
          <w:tcPr>
            <w:tcW w:w="1062" w:type="dxa"/>
            <w:vMerge/>
            <w:vAlign w:val="center"/>
          </w:tcPr>
          <w:p w14:paraId="7A6BC6D4" w14:textId="77777777" w:rsidR="00BD581C" w:rsidRDefault="00BD581C" w:rsidP="00F529F5">
            <w:pPr>
              <w:jc w:val="center"/>
              <w:rPr>
                <w:color w:val="131413"/>
                <w:szCs w:val="21"/>
              </w:rPr>
            </w:pPr>
          </w:p>
        </w:tc>
        <w:tc>
          <w:tcPr>
            <w:tcW w:w="1250" w:type="dxa"/>
            <w:vAlign w:val="center"/>
          </w:tcPr>
          <w:p w14:paraId="13B7A61C" w14:textId="77777777" w:rsidR="00BD581C" w:rsidRPr="00B916EC" w:rsidRDefault="00BD581C" w:rsidP="00F529F5">
            <w:pPr>
              <w:jc w:val="center"/>
              <w:rPr>
                <w:rFonts w:eastAsia="等线"/>
                <w:color w:val="000000"/>
                <w:szCs w:val="21"/>
              </w:rPr>
            </w:pPr>
            <w:r w:rsidRPr="006C5BBF">
              <w:t>Rosuvastatin</w:t>
            </w:r>
          </w:p>
        </w:tc>
        <w:tc>
          <w:tcPr>
            <w:tcW w:w="1283" w:type="dxa"/>
          </w:tcPr>
          <w:p w14:paraId="076C33A7" w14:textId="77777777" w:rsidR="00BD581C" w:rsidRDefault="00BD581C" w:rsidP="00F529F5">
            <w:pPr>
              <w:jc w:val="center"/>
              <w:rPr>
                <w:color w:val="131413"/>
                <w:szCs w:val="21"/>
              </w:rPr>
            </w:pPr>
            <w:r>
              <w:rPr>
                <w:rFonts w:hint="eastAsia"/>
              </w:rPr>
              <w:t>↑</w:t>
            </w:r>
          </w:p>
        </w:tc>
        <w:tc>
          <w:tcPr>
            <w:tcW w:w="1224" w:type="dxa"/>
          </w:tcPr>
          <w:p w14:paraId="5D0638FA" w14:textId="77777777" w:rsidR="00BD581C" w:rsidRDefault="00BD581C" w:rsidP="00F529F5">
            <w:pPr>
              <w:jc w:val="center"/>
              <w:rPr>
                <w:color w:val="131413"/>
                <w:szCs w:val="21"/>
              </w:rPr>
            </w:pPr>
          </w:p>
        </w:tc>
        <w:tc>
          <w:tcPr>
            <w:tcW w:w="1275" w:type="dxa"/>
            <w:vAlign w:val="center"/>
          </w:tcPr>
          <w:p w14:paraId="52C4A835" w14:textId="77777777" w:rsidR="00BD581C" w:rsidRDefault="00BD581C" w:rsidP="00F529F5">
            <w:pPr>
              <w:jc w:val="center"/>
              <w:rPr>
                <w:color w:val="131413"/>
                <w:szCs w:val="21"/>
              </w:rPr>
            </w:pPr>
            <w:r>
              <w:rPr>
                <w:rFonts w:hint="eastAsia"/>
                <w:color w:val="131413"/>
                <w:szCs w:val="21"/>
              </w:rPr>
              <w:t>5</w:t>
            </w:r>
            <w:r>
              <w:rPr>
                <w:color w:val="131413"/>
                <w:szCs w:val="21"/>
              </w:rPr>
              <w:t>25</w:t>
            </w:r>
          </w:p>
        </w:tc>
        <w:tc>
          <w:tcPr>
            <w:tcW w:w="1274" w:type="dxa"/>
            <w:vAlign w:val="center"/>
          </w:tcPr>
          <w:p w14:paraId="5D75EDD7" w14:textId="77777777" w:rsidR="00BD581C" w:rsidRDefault="00BD581C" w:rsidP="00F529F5">
            <w:pPr>
              <w:jc w:val="center"/>
              <w:rPr>
                <w:color w:val="131413"/>
                <w:szCs w:val="21"/>
              </w:rPr>
            </w:pPr>
            <w:r>
              <w:rPr>
                <w:rFonts w:hint="eastAsia"/>
                <w:color w:val="131413"/>
                <w:szCs w:val="21"/>
              </w:rPr>
              <w:t>4</w:t>
            </w:r>
            <w:r>
              <w:rPr>
                <w:color w:val="131413"/>
                <w:szCs w:val="21"/>
              </w:rPr>
              <w:t>27 (81.3%)</w:t>
            </w:r>
          </w:p>
        </w:tc>
        <w:tc>
          <w:tcPr>
            <w:tcW w:w="1839" w:type="dxa"/>
            <w:vAlign w:val="center"/>
          </w:tcPr>
          <w:p w14:paraId="10324339" w14:textId="77777777" w:rsidR="00BD581C" w:rsidRDefault="00BD581C" w:rsidP="00F529F5">
            <w:pPr>
              <w:jc w:val="center"/>
              <w:rPr>
                <w:color w:val="131413"/>
                <w:szCs w:val="21"/>
              </w:rPr>
            </w:pPr>
            <w:r>
              <w:rPr>
                <w:rFonts w:hint="eastAsia"/>
                <w:color w:val="131413"/>
                <w:szCs w:val="21"/>
              </w:rPr>
              <w:t>9</w:t>
            </w:r>
            <w:r>
              <w:rPr>
                <w:color w:val="131413"/>
                <w:szCs w:val="21"/>
              </w:rPr>
              <w:t>8 (18.7%)</w:t>
            </w:r>
          </w:p>
        </w:tc>
        <w:tc>
          <w:tcPr>
            <w:tcW w:w="1283" w:type="dxa"/>
            <w:vAlign w:val="center"/>
          </w:tcPr>
          <w:p w14:paraId="7349ADAE" w14:textId="77777777" w:rsidR="00BD581C" w:rsidRDefault="00BD581C" w:rsidP="00F529F5">
            <w:pPr>
              <w:jc w:val="center"/>
              <w:rPr>
                <w:color w:val="131413"/>
                <w:szCs w:val="21"/>
              </w:rPr>
            </w:pPr>
            <w:r>
              <w:rPr>
                <w:rFonts w:hint="eastAsia"/>
                <w:color w:val="131413"/>
                <w:szCs w:val="21"/>
              </w:rPr>
              <w:t>—</w:t>
            </w:r>
          </w:p>
        </w:tc>
      </w:tr>
      <w:tr w:rsidR="00BD581C" w14:paraId="0F9EC5BD" w14:textId="77777777" w:rsidTr="00F529F5">
        <w:trPr>
          <w:jc w:val="center"/>
        </w:trPr>
        <w:tc>
          <w:tcPr>
            <w:tcW w:w="1062" w:type="dxa"/>
            <w:vMerge/>
            <w:vAlign w:val="center"/>
          </w:tcPr>
          <w:p w14:paraId="42C0A419" w14:textId="77777777" w:rsidR="00BD581C" w:rsidRDefault="00BD581C" w:rsidP="00F529F5">
            <w:pPr>
              <w:jc w:val="center"/>
              <w:rPr>
                <w:color w:val="131413"/>
                <w:szCs w:val="21"/>
              </w:rPr>
            </w:pPr>
          </w:p>
        </w:tc>
        <w:tc>
          <w:tcPr>
            <w:tcW w:w="1250" w:type="dxa"/>
            <w:vAlign w:val="center"/>
          </w:tcPr>
          <w:p w14:paraId="73642FC4" w14:textId="77777777" w:rsidR="00BD581C" w:rsidRPr="00B916EC" w:rsidRDefault="00BD581C" w:rsidP="00F529F5">
            <w:pPr>
              <w:jc w:val="center"/>
              <w:rPr>
                <w:rFonts w:eastAsia="等线"/>
                <w:color w:val="000000"/>
                <w:szCs w:val="21"/>
              </w:rPr>
            </w:pPr>
            <w:r w:rsidRPr="006C5BBF">
              <w:t>Ticagrelor</w:t>
            </w:r>
          </w:p>
        </w:tc>
        <w:tc>
          <w:tcPr>
            <w:tcW w:w="1283" w:type="dxa"/>
          </w:tcPr>
          <w:p w14:paraId="6589667D" w14:textId="77777777" w:rsidR="00BD581C" w:rsidRDefault="00BD581C" w:rsidP="00F529F5">
            <w:pPr>
              <w:jc w:val="center"/>
              <w:rPr>
                <w:color w:val="131413"/>
                <w:szCs w:val="21"/>
              </w:rPr>
            </w:pPr>
            <w:r>
              <w:rPr>
                <w:rFonts w:hint="eastAsia"/>
              </w:rPr>
              <w:t>↑</w:t>
            </w:r>
          </w:p>
        </w:tc>
        <w:tc>
          <w:tcPr>
            <w:tcW w:w="1224" w:type="dxa"/>
          </w:tcPr>
          <w:p w14:paraId="632DC604" w14:textId="77777777" w:rsidR="00BD581C" w:rsidRDefault="00BD581C" w:rsidP="00F529F5">
            <w:pPr>
              <w:jc w:val="center"/>
              <w:rPr>
                <w:color w:val="131413"/>
                <w:szCs w:val="21"/>
              </w:rPr>
            </w:pPr>
          </w:p>
        </w:tc>
        <w:tc>
          <w:tcPr>
            <w:tcW w:w="1275" w:type="dxa"/>
            <w:vAlign w:val="center"/>
          </w:tcPr>
          <w:p w14:paraId="6E1263EA" w14:textId="77777777" w:rsidR="00BD581C" w:rsidRDefault="00BD581C" w:rsidP="00F529F5">
            <w:pPr>
              <w:jc w:val="center"/>
              <w:rPr>
                <w:color w:val="131413"/>
                <w:szCs w:val="21"/>
              </w:rPr>
            </w:pPr>
            <w:r>
              <w:rPr>
                <w:rFonts w:hint="eastAsia"/>
                <w:color w:val="131413"/>
                <w:szCs w:val="21"/>
              </w:rPr>
              <w:t>1</w:t>
            </w:r>
            <w:r>
              <w:rPr>
                <w:color w:val="131413"/>
                <w:szCs w:val="21"/>
              </w:rPr>
              <w:t>98</w:t>
            </w:r>
          </w:p>
        </w:tc>
        <w:tc>
          <w:tcPr>
            <w:tcW w:w="1274" w:type="dxa"/>
            <w:vAlign w:val="center"/>
          </w:tcPr>
          <w:p w14:paraId="528FE764" w14:textId="77777777" w:rsidR="00BD581C" w:rsidRDefault="00BD581C" w:rsidP="00F529F5">
            <w:pPr>
              <w:jc w:val="center"/>
              <w:rPr>
                <w:color w:val="131413"/>
                <w:szCs w:val="21"/>
              </w:rPr>
            </w:pPr>
            <w:r>
              <w:rPr>
                <w:rFonts w:hint="eastAsia"/>
                <w:color w:val="131413"/>
                <w:szCs w:val="21"/>
              </w:rPr>
              <w:t>1</w:t>
            </w:r>
            <w:r>
              <w:rPr>
                <w:color w:val="131413"/>
                <w:szCs w:val="21"/>
              </w:rPr>
              <w:t>60 (80.8%)</w:t>
            </w:r>
          </w:p>
        </w:tc>
        <w:tc>
          <w:tcPr>
            <w:tcW w:w="1839" w:type="dxa"/>
            <w:vAlign w:val="center"/>
          </w:tcPr>
          <w:p w14:paraId="75ACCA01"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00CE9109" w14:textId="77777777" w:rsidR="00BD581C" w:rsidRDefault="00BD581C" w:rsidP="00F529F5">
            <w:pPr>
              <w:jc w:val="center"/>
              <w:rPr>
                <w:color w:val="131413"/>
                <w:szCs w:val="21"/>
              </w:rPr>
            </w:pPr>
            <w:r>
              <w:rPr>
                <w:rFonts w:hint="eastAsia"/>
                <w:color w:val="131413"/>
                <w:szCs w:val="21"/>
              </w:rPr>
              <w:t>3</w:t>
            </w:r>
            <w:r>
              <w:rPr>
                <w:color w:val="131413"/>
                <w:szCs w:val="21"/>
              </w:rPr>
              <w:t>8 (19.2%)</w:t>
            </w:r>
          </w:p>
        </w:tc>
      </w:tr>
      <w:tr w:rsidR="00BD581C" w14:paraId="2F43140D" w14:textId="77777777" w:rsidTr="00F529F5">
        <w:trPr>
          <w:jc w:val="center"/>
        </w:trPr>
        <w:tc>
          <w:tcPr>
            <w:tcW w:w="1062" w:type="dxa"/>
            <w:vMerge/>
            <w:vAlign w:val="center"/>
          </w:tcPr>
          <w:p w14:paraId="5914915E" w14:textId="77777777" w:rsidR="00BD581C" w:rsidRDefault="00BD581C" w:rsidP="00F529F5">
            <w:pPr>
              <w:jc w:val="center"/>
              <w:rPr>
                <w:color w:val="131413"/>
                <w:szCs w:val="21"/>
              </w:rPr>
            </w:pPr>
          </w:p>
        </w:tc>
        <w:tc>
          <w:tcPr>
            <w:tcW w:w="1250" w:type="dxa"/>
            <w:vAlign w:val="center"/>
          </w:tcPr>
          <w:p w14:paraId="0519A0DA" w14:textId="77777777" w:rsidR="00BD581C" w:rsidRPr="00B916EC" w:rsidRDefault="00BD581C" w:rsidP="00F529F5">
            <w:pPr>
              <w:jc w:val="center"/>
              <w:rPr>
                <w:rFonts w:eastAsia="等线"/>
                <w:color w:val="000000"/>
                <w:szCs w:val="21"/>
              </w:rPr>
            </w:pPr>
            <w:r w:rsidRPr="006C5BBF">
              <w:t>Olmesartan</w:t>
            </w:r>
          </w:p>
        </w:tc>
        <w:tc>
          <w:tcPr>
            <w:tcW w:w="1283" w:type="dxa"/>
          </w:tcPr>
          <w:p w14:paraId="433C70F6" w14:textId="77777777" w:rsidR="00BD581C" w:rsidRDefault="00BD581C" w:rsidP="00F529F5">
            <w:pPr>
              <w:jc w:val="center"/>
              <w:rPr>
                <w:color w:val="131413"/>
                <w:szCs w:val="21"/>
              </w:rPr>
            </w:pPr>
            <w:r>
              <w:rPr>
                <w:rFonts w:hint="eastAsia"/>
              </w:rPr>
              <w:t>↑</w:t>
            </w:r>
          </w:p>
        </w:tc>
        <w:tc>
          <w:tcPr>
            <w:tcW w:w="1224" w:type="dxa"/>
          </w:tcPr>
          <w:p w14:paraId="00C655D4" w14:textId="77777777" w:rsidR="00BD581C" w:rsidRDefault="00BD581C" w:rsidP="00F529F5">
            <w:pPr>
              <w:jc w:val="center"/>
              <w:rPr>
                <w:color w:val="131413"/>
                <w:szCs w:val="21"/>
              </w:rPr>
            </w:pPr>
          </w:p>
        </w:tc>
        <w:tc>
          <w:tcPr>
            <w:tcW w:w="1275" w:type="dxa"/>
            <w:vAlign w:val="center"/>
          </w:tcPr>
          <w:p w14:paraId="53D74BEE" w14:textId="77777777" w:rsidR="00BD581C" w:rsidRDefault="00BD581C" w:rsidP="00F529F5">
            <w:pPr>
              <w:jc w:val="center"/>
              <w:rPr>
                <w:color w:val="131413"/>
                <w:szCs w:val="21"/>
              </w:rPr>
            </w:pPr>
            <w:r>
              <w:rPr>
                <w:rFonts w:hint="eastAsia"/>
                <w:color w:val="131413"/>
                <w:szCs w:val="21"/>
              </w:rPr>
              <w:t>1</w:t>
            </w:r>
            <w:r>
              <w:rPr>
                <w:color w:val="131413"/>
                <w:szCs w:val="21"/>
              </w:rPr>
              <w:t>7</w:t>
            </w:r>
          </w:p>
        </w:tc>
        <w:tc>
          <w:tcPr>
            <w:tcW w:w="1274" w:type="dxa"/>
            <w:vAlign w:val="center"/>
          </w:tcPr>
          <w:p w14:paraId="0588BFDC" w14:textId="77777777" w:rsidR="00BD581C" w:rsidRDefault="00BD581C" w:rsidP="00F529F5">
            <w:pPr>
              <w:jc w:val="center"/>
              <w:rPr>
                <w:color w:val="131413"/>
                <w:szCs w:val="21"/>
              </w:rPr>
            </w:pPr>
            <w:r>
              <w:rPr>
                <w:rFonts w:hint="eastAsia"/>
                <w:color w:val="131413"/>
                <w:szCs w:val="21"/>
              </w:rPr>
              <w:t>1</w:t>
            </w:r>
            <w:r>
              <w:rPr>
                <w:color w:val="131413"/>
                <w:szCs w:val="21"/>
              </w:rPr>
              <w:t>4 (82.4%)</w:t>
            </w:r>
          </w:p>
        </w:tc>
        <w:tc>
          <w:tcPr>
            <w:tcW w:w="1839" w:type="dxa"/>
            <w:vAlign w:val="center"/>
          </w:tcPr>
          <w:p w14:paraId="6A35040E" w14:textId="77777777" w:rsidR="00BD581C" w:rsidRDefault="00BD581C" w:rsidP="00F529F5">
            <w:pPr>
              <w:jc w:val="center"/>
              <w:rPr>
                <w:color w:val="131413"/>
                <w:szCs w:val="21"/>
              </w:rPr>
            </w:pPr>
            <w:r>
              <w:rPr>
                <w:rFonts w:hint="eastAsia"/>
                <w:color w:val="131413"/>
                <w:szCs w:val="21"/>
              </w:rPr>
              <w:t>—</w:t>
            </w:r>
          </w:p>
        </w:tc>
        <w:tc>
          <w:tcPr>
            <w:tcW w:w="1283" w:type="dxa"/>
            <w:vAlign w:val="center"/>
          </w:tcPr>
          <w:p w14:paraId="0EE98294" w14:textId="77777777" w:rsidR="00BD581C" w:rsidRDefault="00BD581C" w:rsidP="00F529F5">
            <w:pPr>
              <w:jc w:val="center"/>
              <w:rPr>
                <w:color w:val="131413"/>
                <w:szCs w:val="21"/>
              </w:rPr>
            </w:pPr>
            <w:r>
              <w:rPr>
                <w:rFonts w:hint="eastAsia"/>
                <w:color w:val="131413"/>
                <w:szCs w:val="21"/>
              </w:rPr>
              <w:t>3</w:t>
            </w:r>
            <w:r>
              <w:rPr>
                <w:color w:val="131413"/>
                <w:szCs w:val="21"/>
              </w:rPr>
              <w:t xml:space="preserve"> (17.6%)</w:t>
            </w:r>
          </w:p>
        </w:tc>
      </w:tr>
      <w:tr w:rsidR="00BD581C" w14:paraId="133F3C9C" w14:textId="77777777" w:rsidTr="00F529F5">
        <w:trPr>
          <w:jc w:val="center"/>
        </w:trPr>
        <w:tc>
          <w:tcPr>
            <w:tcW w:w="1062" w:type="dxa"/>
            <w:vMerge/>
            <w:tcBorders>
              <w:bottom w:val="single" w:sz="4" w:space="0" w:color="auto"/>
            </w:tcBorders>
            <w:vAlign w:val="center"/>
          </w:tcPr>
          <w:p w14:paraId="3B64F79C" w14:textId="77777777" w:rsidR="00BD581C" w:rsidRDefault="00BD581C" w:rsidP="00F529F5">
            <w:pPr>
              <w:jc w:val="center"/>
              <w:rPr>
                <w:color w:val="131413"/>
                <w:szCs w:val="21"/>
              </w:rPr>
            </w:pPr>
          </w:p>
        </w:tc>
        <w:tc>
          <w:tcPr>
            <w:tcW w:w="1250" w:type="dxa"/>
            <w:tcBorders>
              <w:bottom w:val="single" w:sz="4" w:space="0" w:color="auto"/>
            </w:tcBorders>
            <w:vAlign w:val="center"/>
          </w:tcPr>
          <w:p w14:paraId="2B7C010D" w14:textId="77777777" w:rsidR="00BD581C" w:rsidRPr="00B916EC" w:rsidRDefault="00BD581C" w:rsidP="00F529F5">
            <w:pPr>
              <w:jc w:val="center"/>
              <w:rPr>
                <w:rFonts w:eastAsia="等线"/>
                <w:color w:val="000000"/>
                <w:szCs w:val="21"/>
              </w:rPr>
            </w:pPr>
            <w:r w:rsidRPr="006C5BBF">
              <w:t>Enalapril</w:t>
            </w:r>
          </w:p>
        </w:tc>
        <w:tc>
          <w:tcPr>
            <w:tcW w:w="1283" w:type="dxa"/>
            <w:tcBorders>
              <w:bottom w:val="single" w:sz="4" w:space="0" w:color="auto"/>
            </w:tcBorders>
          </w:tcPr>
          <w:p w14:paraId="4F412058" w14:textId="77777777" w:rsidR="00BD581C" w:rsidRDefault="00BD581C" w:rsidP="00F529F5">
            <w:pPr>
              <w:jc w:val="center"/>
              <w:rPr>
                <w:color w:val="131413"/>
                <w:szCs w:val="21"/>
              </w:rPr>
            </w:pPr>
            <w:r>
              <w:rPr>
                <w:rFonts w:hint="eastAsia"/>
              </w:rPr>
              <w:t>↑</w:t>
            </w:r>
          </w:p>
        </w:tc>
        <w:tc>
          <w:tcPr>
            <w:tcW w:w="1224" w:type="dxa"/>
            <w:tcBorders>
              <w:bottom w:val="single" w:sz="4" w:space="0" w:color="auto"/>
            </w:tcBorders>
          </w:tcPr>
          <w:p w14:paraId="1082BAE5" w14:textId="77777777" w:rsidR="00BD581C" w:rsidRDefault="00BD581C" w:rsidP="00F529F5">
            <w:pPr>
              <w:jc w:val="center"/>
              <w:rPr>
                <w:color w:val="131413"/>
                <w:szCs w:val="21"/>
              </w:rPr>
            </w:pPr>
          </w:p>
        </w:tc>
        <w:tc>
          <w:tcPr>
            <w:tcW w:w="1275" w:type="dxa"/>
            <w:tcBorders>
              <w:bottom w:val="single" w:sz="4" w:space="0" w:color="auto"/>
            </w:tcBorders>
            <w:vAlign w:val="center"/>
          </w:tcPr>
          <w:p w14:paraId="02489E64" w14:textId="77777777" w:rsidR="00BD581C" w:rsidRDefault="00BD581C" w:rsidP="00F529F5">
            <w:pPr>
              <w:jc w:val="center"/>
              <w:rPr>
                <w:color w:val="131413"/>
                <w:szCs w:val="21"/>
              </w:rPr>
            </w:pPr>
            <w:r>
              <w:rPr>
                <w:rFonts w:hint="eastAsia"/>
                <w:color w:val="131413"/>
                <w:szCs w:val="21"/>
              </w:rPr>
              <w:t>1</w:t>
            </w:r>
            <w:r>
              <w:rPr>
                <w:color w:val="131413"/>
                <w:szCs w:val="21"/>
              </w:rPr>
              <w:t>4</w:t>
            </w:r>
          </w:p>
        </w:tc>
        <w:tc>
          <w:tcPr>
            <w:tcW w:w="1274" w:type="dxa"/>
            <w:tcBorders>
              <w:bottom w:val="single" w:sz="4" w:space="0" w:color="auto"/>
            </w:tcBorders>
            <w:vAlign w:val="center"/>
          </w:tcPr>
          <w:p w14:paraId="36F10279" w14:textId="77777777" w:rsidR="00BD581C" w:rsidRDefault="00BD581C" w:rsidP="00F529F5">
            <w:pPr>
              <w:jc w:val="center"/>
              <w:rPr>
                <w:color w:val="131413"/>
                <w:szCs w:val="21"/>
              </w:rPr>
            </w:pPr>
            <w:r>
              <w:rPr>
                <w:rFonts w:hint="eastAsia"/>
                <w:color w:val="131413"/>
                <w:szCs w:val="21"/>
              </w:rPr>
              <w:t>1</w:t>
            </w:r>
            <w:r>
              <w:rPr>
                <w:color w:val="131413"/>
                <w:szCs w:val="21"/>
              </w:rPr>
              <w:t>3 (92.9%)</w:t>
            </w:r>
          </w:p>
        </w:tc>
        <w:tc>
          <w:tcPr>
            <w:tcW w:w="1839" w:type="dxa"/>
            <w:tcBorders>
              <w:bottom w:val="single" w:sz="4" w:space="0" w:color="auto"/>
            </w:tcBorders>
            <w:vAlign w:val="center"/>
          </w:tcPr>
          <w:p w14:paraId="56F8B2E0" w14:textId="77777777" w:rsidR="00BD581C" w:rsidRDefault="00BD581C" w:rsidP="00F529F5">
            <w:pPr>
              <w:jc w:val="center"/>
              <w:rPr>
                <w:color w:val="131413"/>
                <w:szCs w:val="21"/>
              </w:rPr>
            </w:pPr>
            <w:r>
              <w:rPr>
                <w:rFonts w:hint="eastAsia"/>
                <w:color w:val="131413"/>
                <w:szCs w:val="21"/>
              </w:rPr>
              <w:t>—</w:t>
            </w:r>
          </w:p>
        </w:tc>
        <w:tc>
          <w:tcPr>
            <w:tcW w:w="1283" w:type="dxa"/>
            <w:tcBorders>
              <w:bottom w:val="single" w:sz="4" w:space="0" w:color="auto"/>
            </w:tcBorders>
            <w:vAlign w:val="center"/>
          </w:tcPr>
          <w:p w14:paraId="1DF320D5" w14:textId="77777777" w:rsidR="00BD581C" w:rsidRDefault="00BD581C" w:rsidP="00F529F5">
            <w:pPr>
              <w:jc w:val="center"/>
              <w:rPr>
                <w:color w:val="131413"/>
                <w:szCs w:val="21"/>
              </w:rPr>
            </w:pPr>
            <w:r>
              <w:rPr>
                <w:rFonts w:hint="eastAsia"/>
                <w:color w:val="131413"/>
                <w:szCs w:val="21"/>
              </w:rPr>
              <w:t>1</w:t>
            </w:r>
            <w:r>
              <w:rPr>
                <w:color w:val="131413"/>
                <w:szCs w:val="21"/>
              </w:rPr>
              <w:t xml:space="preserve"> (7.1%)</w:t>
            </w:r>
          </w:p>
        </w:tc>
      </w:tr>
      <w:tr w:rsidR="00BD581C" w:rsidRPr="009254F0" w14:paraId="4F1427DE" w14:textId="77777777" w:rsidTr="00F529F5">
        <w:trPr>
          <w:jc w:val="center"/>
        </w:trPr>
        <w:tc>
          <w:tcPr>
            <w:tcW w:w="10490" w:type="dxa"/>
            <w:gridSpan w:val="8"/>
            <w:tcBorders>
              <w:top w:val="single" w:sz="4" w:space="0" w:color="auto"/>
            </w:tcBorders>
            <w:vAlign w:val="center"/>
          </w:tcPr>
          <w:p w14:paraId="7C04ED1B" w14:textId="0FC6ADDB" w:rsidR="00BD581C" w:rsidRPr="009254F0" w:rsidRDefault="00BD581C" w:rsidP="00F529F5">
            <w:pPr>
              <w:rPr>
                <w:szCs w:val="21"/>
              </w:rPr>
            </w:pPr>
            <w:r w:rsidRPr="009254F0">
              <w:rPr>
                <w:szCs w:val="21"/>
              </w:rPr>
              <w:t>Efficacy</w:t>
            </w:r>
            <w:r w:rsidRPr="009254F0">
              <w:rPr>
                <w:rFonts w:hint="eastAsia"/>
                <w:szCs w:val="21"/>
              </w:rPr>
              <w:t xml:space="preserve"> </w:t>
            </w:r>
            <w:r w:rsidRPr="009254F0">
              <w:rPr>
                <w:szCs w:val="21"/>
              </w:rPr>
              <w:t xml:space="preserve">consequence </w:t>
            </w:r>
            <w:r w:rsidRPr="009254F0">
              <w:rPr>
                <w:rFonts w:hint="eastAsia"/>
                <w:szCs w:val="21"/>
              </w:rPr>
              <w:t>was</w:t>
            </w:r>
            <w:r w:rsidRPr="009254F0">
              <w:rPr>
                <w:szCs w:val="21"/>
              </w:rPr>
              <w:t xml:space="preserve"> used to describe the influence of DGIs on the therapeutic effects of these drugs. Theoretically, drug-gene interactions caused by gene mutations with decreased function can reduce drug metabolism or transport function, resulting in increased blood drug concentration, increased drug efficacy, and increased risk of adverse drug reactions. However, clopidogrel was </w:t>
            </w:r>
            <w:r w:rsidR="001A5F8C">
              <w:rPr>
                <w:szCs w:val="21"/>
              </w:rPr>
              <w:t xml:space="preserve">an </w:t>
            </w:r>
            <w:r w:rsidRPr="009254F0">
              <w:rPr>
                <w:szCs w:val="21"/>
              </w:rPr>
              <w:t>orally administered form of prodrug. Individuals who are carriers of loss-of-function alleles of CYP2C19 have reduced active metabolite levels, which is associated with decreased clopidogrel efficacy.</w:t>
            </w:r>
            <w:bookmarkStart w:id="5" w:name="OLE_LINK1"/>
            <w:r w:rsidRPr="009254F0">
              <w:rPr>
                <w:szCs w:val="21"/>
              </w:rPr>
              <w:t xml:space="preserve"> In the case of CYP3A5, the predominance of *3 in East </w:t>
            </w:r>
            <w:r w:rsidR="001A5F8C">
              <w:rPr>
                <w:szCs w:val="21"/>
              </w:rPr>
              <w:t>Asians</w:t>
            </w:r>
            <w:r w:rsidRPr="009254F0">
              <w:rPr>
                <w:szCs w:val="21"/>
              </w:rPr>
              <w:t>, with</w:t>
            </w:r>
            <w:r w:rsidRPr="009254F0">
              <w:rPr>
                <w:rFonts w:hint="eastAsia"/>
                <w:szCs w:val="21"/>
              </w:rPr>
              <w:t xml:space="preserve"> </w:t>
            </w:r>
            <w:r w:rsidRPr="009254F0">
              <w:rPr>
                <w:szCs w:val="21"/>
              </w:rPr>
              <w:t>up to more than 70% of the individuals with a CYP3A5 non-expresser phenotype, in consequence, the standard starting dose is adjusted for non-expresser</w:t>
            </w:r>
            <w:r w:rsidRPr="009254F0">
              <w:rPr>
                <w:rFonts w:hint="eastAsia"/>
                <w:szCs w:val="21"/>
              </w:rPr>
              <w:t xml:space="preserve"> </w:t>
            </w:r>
            <w:r w:rsidRPr="009254F0">
              <w:rPr>
                <w:szCs w:val="21"/>
              </w:rPr>
              <w:t xml:space="preserve">individuals, reducing the clinical impact of this high variability. </w:t>
            </w:r>
            <w:bookmarkEnd w:id="5"/>
            <w:r>
              <w:rPr>
                <w:szCs w:val="21"/>
              </w:rPr>
              <w:t xml:space="preserve">Therapeutical recommendations in </w:t>
            </w:r>
            <w:r w:rsidRPr="008D3F20">
              <w:rPr>
                <w:szCs w:val="21"/>
              </w:rPr>
              <w:t>elderly patients with coronary artery disease</w:t>
            </w:r>
            <w:r>
              <w:rPr>
                <w:szCs w:val="21"/>
              </w:rPr>
              <w:t xml:space="preserve"> for drugs associated with drug-gene</w:t>
            </w:r>
            <w:r w:rsidRPr="008F1806">
              <w:rPr>
                <w:szCs w:val="21"/>
              </w:rPr>
              <w:t xml:space="preserve"> interactions</w:t>
            </w:r>
            <w:r>
              <w:rPr>
                <w:szCs w:val="21"/>
              </w:rPr>
              <w:t xml:space="preserve"> </w:t>
            </w:r>
            <w:r w:rsidRPr="00A34B89">
              <w:rPr>
                <w:szCs w:val="21"/>
              </w:rPr>
              <w:t>according to</w:t>
            </w:r>
            <w:r w:rsidRPr="009254F0">
              <w:rPr>
                <w:szCs w:val="21"/>
              </w:rPr>
              <w:t xml:space="preserve"> </w:t>
            </w:r>
            <w:r w:rsidRPr="00C81BEF">
              <w:rPr>
                <w:szCs w:val="21"/>
              </w:rPr>
              <w:t xml:space="preserve">CPIC or DPWG guidelines. DGIs not mentioned in pharmacogenomics guidelines were considered to need to be applied under clinician monitoring. </w:t>
            </w:r>
            <w:r w:rsidRPr="009254F0">
              <w:rPr>
                <w:szCs w:val="21"/>
              </w:rPr>
              <w:t>DGIs, drug-gene interactions</w:t>
            </w:r>
            <w:r>
              <w:rPr>
                <w:szCs w:val="21"/>
              </w:rPr>
              <w:t>; CPIC,</w:t>
            </w:r>
            <w:r w:rsidRPr="00C81BEF">
              <w:rPr>
                <w:szCs w:val="21"/>
              </w:rPr>
              <w:t xml:space="preserve"> Clinical Pharmacogenetics Implementation Consortium</w:t>
            </w:r>
            <w:r>
              <w:rPr>
                <w:szCs w:val="21"/>
              </w:rPr>
              <w:t xml:space="preserve">; </w:t>
            </w:r>
            <w:r w:rsidRPr="00C81BEF">
              <w:rPr>
                <w:szCs w:val="21"/>
              </w:rPr>
              <w:t>DPWG</w:t>
            </w:r>
            <w:r>
              <w:rPr>
                <w:szCs w:val="21"/>
              </w:rPr>
              <w:t xml:space="preserve">, </w:t>
            </w:r>
            <w:r w:rsidRPr="00C81BEF">
              <w:rPr>
                <w:szCs w:val="21"/>
              </w:rPr>
              <w:t>Dutch Pharmacogenetics Working Group</w:t>
            </w:r>
            <w:r>
              <w:rPr>
                <w:szCs w:val="21"/>
              </w:rPr>
              <w:t>.</w:t>
            </w:r>
          </w:p>
          <w:p w14:paraId="64092D1A" w14:textId="77777777" w:rsidR="00BD581C" w:rsidRPr="009254F0" w:rsidRDefault="00BD581C" w:rsidP="00F529F5">
            <w:pPr>
              <w:jc w:val="both"/>
              <w:rPr>
                <w:rFonts w:eastAsiaTheme="minorEastAsia"/>
                <w:kern w:val="2"/>
                <w:sz w:val="21"/>
                <w:szCs w:val="21"/>
              </w:rPr>
            </w:pPr>
          </w:p>
        </w:tc>
      </w:tr>
      <w:bookmarkEnd w:id="2"/>
      <w:bookmarkEnd w:id="3"/>
    </w:tbl>
    <w:p w14:paraId="534A5F4A" w14:textId="77777777" w:rsidR="00BD581C" w:rsidRPr="00D85E61" w:rsidRDefault="00BD581C" w:rsidP="00BD581C">
      <w:pPr>
        <w:rPr>
          <w:rFonts w:ascii="Times New Roman" w:hAnsi="Times New Roman" w:cs="Times New Roman"/>
          <w:sz w:val="24"/>
          <w:szCs w:val="28"/>
        </w:rPr>
      </w:pPr>
    </w:p>
    <w:p w14:paraId="2502360C" w14:textId="77777777" w:rsidR="00ED614F" w:rsidRPr="00BD581C" w:rsidRDefault="00ED614F"/>
    <w:sectPr w:rsidR="00ED614F" w:rsidRPr="00BD581C" w:rsidSect="008703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333047" w14:textId="77777777" w:rsidR="00870315" w:rsidRDefault="00870315" w:rsidP="00BD581C">
      <w:r>
        <w:separator/>
      </w:r>
    </w:p>
  </w:endnote>
  <w:endnote w:type="continuationSeparator" w:id="0">
    <w:p w14:paraId="3CD6F450" w14:textId="77777777" w:rsidR="00870315" w:rsidRDefault="00870315" w:rsidP="00BD58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Gill Sans">
    <w:altName w:val="微软雅黑"/>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24967C" w14:textId="77777777" w:rsidR="00870315" w:rsidRDefault="00870315" w:rsidP="00BD581C">
      <w:r>
        <w:separator/>
      </w:r>
    </w:p>
  </w:footnote>
  <w:footnote w:type="continuationSeparator" w:id="0">
    <w:p w14:paraId="407F3108" w14:textId="77777777" w:rsidR="00870315" w:rsidRDefault="00870315" w:rsidP="00BD58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521760"/>
    <w:multiLevelType w:val="hybridMultilevel"/>
    <w:tmpl w:val="0FF478A0"/>
    <w:lvl w:ilvl="0" w:tplc="F27639C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60D2784"/>
    <w:multiLevelType w:val="hybridMultilevel"/>
    <w:tmpl w:val="123CCE40"/>
    <w:lvl w:ilvl="0" w:tplc="828CCA2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6EE58C5"/>
    <w:multiLevelType w:val="hybridMultilevel"/>
    <w:tmpl w:val="7E2A99D8"/>
    <w:lvl w:ilvl="0" w:tplc="FDBCBC4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1B02304"/>
    <w:multiLevelType w:val="hybridMultilevel"/>
    <w:tmpl w:val="908CBC3C"/>
    <w:lvl w:ilvl="0" w:tplc="B1A69B7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F0E0FEA"/>
    <w:multiLevelType w:val="hybridMultilevel"/>
    <w:tmpl w:val="6CF8EA58"/>
    <w:lvl w:ilvl="0" w:tplc="828CCA2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7590C6B"/>
    <w:multiLevelType w:val="hybridMultilevel"/>
    <w:tmpl w:val="959AE0EA"/>
    <w:lvl w:ilvl="0" w:tplc="FFB6A3F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FB30619"/>
    <w:multiLevelType w:val="hybridMultilevel"/>
    <w:tmpl w:val="0A8CE858"/>
    <w:lvl w:ilvl="0" w:tplc="7D8A929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203151">
    <w:abstractNumId w:val="5"/>
  </w:num>
  <w:num w:numId="2" w16cid:durableId="1690984587">
    <w:abstractNumId w:val="0"/>
  </w:num>
  <w:num w:numId="3" w16cid:durableId="1573739721">
    <w:abstractNumId w:val="3"/>
  </w:num>
  <w:num w:numId="4" w16cid:durableId="1384476789">
    <w:abstractNumId w:val="2"/>
  </w:num>
  <w:num w:numId="5" w16cid:durableId="1105151815">
    <w:abstractNumId w:val="6"/>
  </w:num>
  <w:num w:numId="6" w16cid:durableId="1978415549">
    <w:abstractNumId w:val="4"/>
  </w:num>
  <w:num w:numId="7" w16cid:durableId="18395395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1AE"/>
    <w:rsid w:val="001A5F8C"/>
    <w:rsid w:val="00635DFA"/>
    <w:rsid w:val="00764D8E"/>
    <w:rsid w:val="007E01F6"/>
    <w:rsid w:val="00870315"/>
    <w:rsid w:val="00B00F23"/>
    <w:rsid w:val="00BD581C"/>
    <w:rsid w:val="00DF11AE"/>
    <w:rsid w:val="00EA6FD8"/>
    <w:rsid w:val="00ED614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80171"/>
  <w15:chartTrackingRefBased/>
  <w15:docId w15:val="{937BC836-6EF5-4172-93D2-421B3B532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581C"/>
  </w:style>
  <w:style w:type="paragraph" w:styleId="1">
    <w:name w:val="heading 1"/>
    <w:basedOn w:val="a"/>
    <w:link w:val="10"/>
    <w:uiPriority w:val="9"/>
    <w:qFormat/>
    <w:rsid w:val="00BD581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581C"/>
    <w:pPr>
      <w:tabs>
        <w:tab w:val="center" w:pos="4153"/>
        <w:tab w:val="right" w:pos="8306"/>
      </w:tabs>
      <w:snapToGrid w:val="0"/>
      <w:jc w:val="center"/>
    </w:pPr>
    <w:rPr>
      <w:sz w:val="18"/>
      <w:szCs w:val="18"/>
    </w:rPr>
  </w:style>
  <w:style w:type="character" w:customStyle="1" w:styleId="a4">
    <w:name w:val="页眉 字符"/>
    <w:basedOn w:val="a0"/>
    <w:link w:val="a3"/>
    <w:uiPriority w:val="99"/>
    <w:rsid w:val="00BD581C"/>
    <w:rPr>
      <w:sz w:val="18"/>
      <w:szCs w:val="18"/>
    </w:rPr>
  </w:style>
  <w:style w:type="paragraph" w:styleId="a5">
    <w:name w:val="footer"/>
    <w:basedOn w:val="a"/>
    <w:link w:val="a6"/>
    <w:uiPriority w:val="99"/>
    <w:unhideWhenUsed/>
    <w:rsid w:val="00BD581C"/>
    <w:pPr>
      <w:tabs>
        <w:tab w:val="center" w:pos="4153"/>
        <w:tab w:val="right" w:pos="8306"/>
      </w:tabs>
      <w:snapToGrid w:val="0"/>
      <w:jc w:val="left"/>
    </w:pPr>
    <w:rPr>
      <w:sz w:val="18"/>
      <w:szCs w:val="18"/>
    </w:rPr>
  </w:style>
  <w:style w:type="character" w:customStyle="1" w:styleId="a6">
    <w:name w:val="页脚 字符"/>
    <w:basedOn w:val="a0"/>
    <w:link w:val="a5"/>
    <w:uiPriority w:val="99"/>
    <w:rsid w:val="00BD581C"/>
    <w:rPr>
      <w:sz w:val="18"/>
      <w:szCs w:val="18"/>
    </w:rPr>
  </w:style>
  <w:style w:type="character" w:customStyle="1" w:styleId="10">
    <w:name w:val="标题 1 字符"/>
    <w:basedOn w:val="a0"/>
    <w:link w:val="1"/>
    <w:uiPriority w:val="9"/>
    <w:rsid w:val="00BD581C"/>
    <w:rPr>
      <w:rFonts w:ascii="宋体" w:eastAsia="宋体" w:hAnsi="宋体" w:cs="宋体"/>
      <w:b/>
      <w:bCs/>
      <w:kern w:val="36"/>
      <w:sz w:val="48"/>
      <w:szCs w:val="48"/>
    </w:rPr>
  </w:style>
  <w:style w:type="paragraph" w:customStyle="1" w:styleId="Default">
    <w:name w:val="Default"/>
    <w:rsid w:val="00BD581C"/>
    <w:pPr>
      <w:autoSpaceDE w:val="0"/>
      <w:autoSpaceDN w:val="0"/>
      <w:adjustRightInd w:val="0"/>
      <w:jc w:val="left"/>
    </w:pPr>
    <w:rPr>
      <w:rFonts w:ascii="Gill Sans" w:eastAsia="Gill Sans" w:cs="Gill Sans"/>
      <w:color w:val="000000"/>
      <w:kern w:val="0"/>
      <w:sz w:val="24"/>
      <w:szCs w:val="24"/>
    </w:rPr>
  </w:style>
  <w:style w:type="paragraph" w:styleId="a7">
    <w:name w:val="List Paragraph"/>
    <w:basedOn w:val="a"/>
    <w:uiPriority w:val="34"/>
    <w:qFormat/>
    <w:rsid w:val="00BD581C"/>
    <w:pPr>
      <w:ind w:firstLineChars="200" w:firstLine="420"/>
    </w:pPr>
  </w:style>
  <w:style w:type="character" w:styleId="a8">
    <w:name w:val="annotation reference"/>
    <w:basedOn w:val="a0"/>
    <w:uiPriority w:val="99"/>
    <w:semiHidden/>
    <w:unhideWhenUsed/>
    <w:rsid w:val="00BD581C"/>
    <w:rPr>
      <w:sz w:val="21"/>
      <w:szCs w:val="21"/>
    </w:rPr>
  </w:style>
  <w:style w:type="paragraph" w:styleId="a9">
    <w:name w:val="annotation text"/>
    <w:basedOn w:val="a"/>
    <w:link w:val="aa"/>
    <w:uiPriority w:val="99"/>
    <w:unhideWhenUsed/>
    <w:rsid w:val="00BD581C"/>
    <w:pPr>
      <w:jc w:val="left"/>
    </w:pPr>
  </w:style>
  <w:style w:type="character" w:customStyle="1" w:styleId="aa">
    <w:name w:val="批注文字 字符"/>
    <w:basedOn w:val="a0"/>
    <w:link w:val="a9"/>
    <w:uiPriority w:val="99"/>
    <w:rsid w:val="00BD581C"/>
  </w:style>
  <w:style w:type="paragraph" w:styleId="ab">
    <w:name w:val="annotation subject"/>
    <w:basedOn w:val="a9"/>
    <w:next w:val="a9"/>
    <w:link w:val="ac"/>
    <w:uiPriority w:val="99"/>
    <w:semiHidden/>
    <w:unhideWhenUsed/>
    <w:rsid w:val="00BD581C"/>
    <w:rPr>
      <w:b/>
      <w:bCs/>
    </w:rPr>
  </w:style>
  <w:style w:type="character" w:customStyle="1" w:styleId="ac">
    <w:name w:val="批注主题 字符"/>
    <w:basedOn w:val="aa"/>
    <w:link w:val="ab"/>
    <w:uiPriority w:val="99"/>
    <w:semiHidden/>
    <w:rsid w:val="00BD581C"/>
    <w:rPr>
      <w:b/>
      <w:bCs/>
    </w:rPr>
  </w:style>
  <w:style w:type="paragraph" w:customStyle="1" w:styleId="EndNoteBibliographyTitle">
    <w:name w:val="EndNote Bibliography Title"/>
    <w:basedOn w:val="a"/>
    <w:link w:val="EndNoteBibliographyTitle0"/>
    <w:rsid w:val="00BD581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D581C"/>
    <w:rPr>
      <w:rFonts w:ascii="等线" w:eastAsia="等线" w:hAnsi="等线"/>
      <w:noProof/>
      <w:sz w:val="20"/>
    </w:rPr>
  </w:style>
  <w:style w:type="paragraph" w:customStyle="1" w:styleId="EndNoteBibliography">
    <w:name w:val="EndNote Bibliography"/>
    <w:basedOn w:val="a"/>
    <w:link w:val="EndNoteBibliography0"/>
    <w:rsid w:val="00BD581C"/>
    <w:rPr>
      <w:rFonts w:ascii="等线" w:eastAsia="等线" w:hAnsi="等线"/>
      <w:noProof/>
      <w:sz w:val="20"/>
    </w:rPr>
  </w:style>
  <w:style w:type="character" w:customStyle="1" w:styleId="EndNoteBibliography0">
    <w:name w:val="EndNote Bibliography 字符"/>
    <w:basedOn w:val="a0"/>
    <w:link w:val="EndNoteBibliography"/>
    <w:rsid w:val="00BD581C"/>
    <w:rPr>
      <w:rFonts w:ascii="等线" w:eastAsia="等线" w:hAnsi="等线"/>
      <w:noProof/>
      <w:sz w:val="20"/>
    </w:rPr>
  </w:style>
  <w:style w:type="table" w:styleId="ad">
    <w:name w:val="Table Grid"/>
    <w:basedOn w:val="a1"/>
    <w:uiPriority w:val="39"/>
    <w:rsid w:val="00BD581C"/>
    <w:pPr>
      <w:widowControl/>
      <w:jc w:val="left"/>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next w:val="ad"/>
    <w:uiPriority w:val="39"/>
    <w:rsid w:val="00BD581C"/>
    <w:pPr>
      <w:widowControl/>
      <w:jc w:val="left"/>
    </w:pPr>
    <w:rPr>
      <w:rFonts w:ascii="等线" w:eastAsia="等线" w:hAnsi="等线" w:cs="Times New Roman"/>
      <w:kern w:val="0"/>
      <w:sz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sid w:val="00BD581C"/>
    <w:rPr>
      <w:b/>
      <w:bCs/>
    </w:rPr>
  </w:style>
  <w:style w:type="paragraph" w:styleId="af">
    <w:name w:val="Revision"/>
    <w:hidden/>
    <w:uiPriority w:val="99"/>
    <w:semiHidden/>
    <w:rsid w:val="00BD581C"/>
    <w:pPr>
      <w:widowControl/>
      <w:jc w:val="left"/>
    </w:pPr>
  </w:style>
  <w:style w:type="paragraph" w:styleId="af0">
    <w:name w:val="Normal (Web)"/>
    <w:basedOn w:val="a"/>
    <w:uiPriority w:val="99"/>
    <w:semiHidden/>
    <w:unhideWhenUsed/>
    <w:rsid w:val="00BD581C"/>
    <w:pPr>
      <w:widowControl/>
      <w:spacing w:before="100" w:beforeAutospacing="1" w:after="100" w:afterAutospacing="1"/>
      <w:jc w:val="left"/>
    </w:pPr>
    <w:rPr>
      <w:rFonts w:ascii="宋体" w:eastAsia="宋体" w:hAnsi="宋体" w:cs="宋体"/>
      <w:kern w:val="0"/>
      <w:sz w:val="24"/>
      <w:szCs w:val="24"/>
    </w:rPr>
  </w:style>
  <w:style w:type="character" w:styleId="af1">
    <w:name w:val="Emphasis"/>
    <w:basedOn w:val="a0"/>
    <w:uiPriority w:val="20"/>
    <w:qFormat/>
    <w:rsid w:val="00BD581C"/>
    <w:rPr>
      <w:i/>
      <w:iCs/>
    </w:rPr>
  </w:style>
  <w:style w:type="character" w:styleId="af2">
    <w:name w:val="Hyperlink"/>
    <w:basedOn w:val="a0"/>
    <w:uiPriority w:val="99"/>
    <w:unhideWhenUsed/>
    <w:rsid w:val="00BD581C"/>
    <w:rPr>
      <w:color w:val="0563C1" w:themeColor="hyperlink"/>
      <w:u w:val="single"/>
    </w:rPr>
  </w:style>
  <w:style w:type="character" w:styleId="af3">
    <w:name w:val="Unresolved Mention"/>
    <w:basedOn w:val="a0"/>
    <w:uiPriority w:val="99"/>
    <w:semiHidden/>
    <w:unhideWhenUsed/>
    <w:rsid w:val="00BD58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1037</Words>
  <Characters>5770</Characters>
  <Application>Microsoft Office Word</Application>
  <DocSecurity>0</DocSecurity>
  <Lines>961</Lines>
  <Paragraphs>680</Paragraphs>
  <ScaleCrop>false</ScaleCrop>
  <Company/>
  <LinksUpToDate>false</LinksUpToDate>
  <CharactersWithSpaces>6127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仕钊 张</dc:creator>
  <cp:keywords/>
  <dc:description/>
  <cp:lastModifiedBy>仕钊 张</cp:lastModifiedBy>
  <cp:revision>5</cp:revision>
  <dcterms:created xsi:type="dcterms:W3CDTF">2024-03-28T02:01:00Z</dcterms:created>
  <dcterms:modified xsi:type="dcterms:W3CDTF">2024-04-07T02:22:00Z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ce30e627957d7b1e775d49cf213111840b254172d360c54f673de6f1d83f3185</vt:lpwstr>
  </property>
</Properties>
</file>