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C667D" w14:textId="77777777" w:rsidR="00F125EE" w:rsidRDefault="00F125EE" w:rsidP="00057861">
      <w:pPr>
        <w:rPr>
          <w:sz w:val="36"/>
          <w:szCs w:val="36"/>
        </w:rPr>
      </w:pPr>
    </w:p>
    <w:p w14:paraId="1016EDA2" w14:textId="77777777" w:rsidR="00057861" w:rsidRDefault="00057861" w:rsidP="00057861">
      <w:pPr>
        <w:rPr>
          <w:sz w:val="36"/>
          <w:szCs w:val="36"/>
        </w:rPr>
      </w:pPr>
    </w:p>
    <w:p w14:paraId="58C5365B" w14:textId="77777777" w:rsidR="00057861" w:rsidRDefault="00057861" w:rsidP="00057861">
      <w:pPr>
        <w:rPr>
          <w:sz w:val="36"/>
          <w:szCs w:val="36"/>
        </w:rPr>
      </w:pPr>
    </w:p>
    <w:p w14:paraId="14C05F61" w14:textId="25C04D3F" w:rsidR="00FA1481" w:rsidRDefault="00FA1481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53B0A160" w14:textId="77777777" w:rsidR="00393BAB" w:rsidRDefault="00393BAB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2BA7945A" w14:textId="12FB8A57" w:rsidR="0010788C" w:rsidRDefault="0010788C" w:rsidP="005001AC">
      <w:pPr>
        <w:jc w:val="center"/>
        <w:rPr>
          <w:b/>
          <w:bCs/>
          <w:sz w:val="28"/>
          <w:szCs w:val="28"/>
        </w:rPr>
      </w:pPr>
      <w:r w:rsidRPr="0010788C">
        <w:rPr>
          <w:b/>
          <w:bCs/>
          <w:sz w:val="28"/>
          <w:szCs w:val="28"/>
        </w:rPr>
        <w:t>Unveiling Urban Malaria Dynamics: Beyond ITN Coverage to Heterogeneous Human Behaviors and Spatial Realities</w:t>
      </w:r>
    </w:p>
    <w:p w14:paraId="5C946B2A" w14:textId="5AD7FD27" w:rsidR="007C45B3" w:rsidRDefault="007D3454" w:rsidP="005001AC">
      <w:pPr>
        <w:jc w:val="center"/>
        <w:rPr>
          <w:szCs w:val="24"/>
        </w:rPr>
      </w:pPr>
      <w:proofErr w:type="spellStart"/>
      <w:r>
        <w:rPr>
          <w:szCs w:val="24"/>
        </w:rPr>
        <w:t>Merveille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Koissi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Savi</w:t>
      </w:r>
      <w:proofErr w:type="spellEnd"/>
      <w:r>
        <w:rPr>
          <w:szCs w:val="24"/>
        </w:rPr>
        <w:t xml:space="preserve"> et al. </w:t>
      </w:r>
    </w:p>
    <w:p w14:paraId="6665D463" w14:textId="108DE7A8" w:rsidR="007C45B3" w:rsidRPr="007C45B3" w:rsidRDefault="007C45B3" w:rsidP="005001AC">
      <w:pPr>
        <w:jc w:val="center"/>
        <w:rPr>
          <w:i/>
          <w:iCs/>
          <w:szCs w:val="24"/>
        </w:rPr>
      </w:pPr>
      <w:r w:rsidRPr="007C45B3">
        <w:rPr>
          <w:i/>
          <w:iCs/>
          <w:szCs w:val="24"/>
        </w:rPr>
        <w:t>.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34D67477" w14:textId="38340AF6" w:rsidR="004779CB" w:rsidRPr="00ED2CBE" w:rsidRDefault="00533910" w:rsidP="005001AC">
      <w:pPr>
        <w:jc w:val="center"/>
        <w:rPr>
          <w:sz w:val="20"/>
        </w:rPr>
      </w:pPr>
      <w:r w:rsidRPr="00ED2CBE">
        <w:rPr>
          <w:sz w:val="20"/>
        </w:rPr>
        <w:t>*</w:t>
      </w:r>
      <w:r w:rsidR="00E4519A" w:rsidRPr="00ED2CBE">
        <w:rPr>
          <w:sz w:val="20"/>
        </w:rPr>
        <w:t>Correspond</w:t>
      </w:r>
      <w:r w:rsidRPr="00ED2CBE">
        <w:rPr>
          <w:sz w:val="20"/>
        </w:rPr>
        <w:t>ing author</w:t>
      </w:r>
      <w:r w:rsidR="00392402" w:rsidRPr="00ED2CBE">
        <w:rPr>
          <w:sz w:val="20"/>
        </w:rPr>
        <w:t>. Email</w:t>
      </w:r>
      <w:r w:rsidR="004779CB" w:rsidRPr="00ED2CBE">
        <w:rPr>
          <w:sz w:val="20"/>
        </w:rPr>
        <w:t>:</w:t>
      </w:r>
      <w:r w:rsidR="00BC3E04" w:rsidRPr="00ED2CBE">
        <w:rPr>
          <w:sz w:val="20"/>
        </w:rPr>
        <w:t xml:space="preserve"> </w:t>
      </w:r>
      <w:hyperlink r:id="rId10" w:history="1">
        <w:r w:rsidR="007D3454" w:rsidRPr="00A75884">
          <w:rPr>
            <w:rStyle w:val="Hyperlink"/>
            <w:sz w:val="20"/>
          </w:rPr>
          <w:t>merveillekoissi.savi@gmail.com</w:t>
        </w:r>
      </w:hyperlink>
    </w:p>
    <w:p w14:paraId="050BA42C" w14:textId="77777777" w:rsidR="00ED2CBE" w:rsidRDefault="00ED2CBE" w:rsidP="00533910">
      <w:pPr>
        <w:pStyle w:val="PubInfo"/>
      </w:pPr>
    </w:p>
    <w:p w14:paraId="71939F02" w14:textId="77777777" w:rsidR="00533910" w:rsidRPr="00EE59BE" w:rsidRDefault="00533910" w:rsidP="00533910">
      <w:pPr>
        <w:jc w:val="center"/>
      </w:pPr>
    </w:p>
    <w:p w14:paraId="3A1047ED" w14:textId="77777777" w:rsidR="00533910" w:rsidRDefault="00533910" w:rsidP="005001AC">
      <w:pPr>
        <w:jc w:val="center"/>
        <w:rPr>
          <w:szCs w:val="24"/>
        </w:rPr>
      </w:pP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68691C5A" w14:textId="77777777" w:rsidR="00065EBD" w:rsidRDefault="00065EBD" w:rsidP="00262D72">
      <w:pPr>
        <w:ind w:left="720"/>
      </w:pPr>
    </w:p>
    <w:p w14:paraId="23718CE0" w14:textId="77777777" w:rsidR="00015F74" w:rsidRDefault="00015F74" w:rsidP="00262D72">
      <w:pPr>
        <w:ind w:left="720"/>
      </w:pPr>
      <w:r>
        <w:br/>
      </w:r>
    </w:p>
    <w:p w14:paraId="7F6E0C41" w14:textId="03BC466D" w:rsidR="00355362" w:rsidRDefault="00015F74" w:rsidP="009A7C5F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56F29DC2" w14:textId="77777777" w:rsidR="008218C4" w:rsidRDefault="008218C4" w:rsidP="009A5287">
      <w:pPr>
        <w:pStyle w:val="SMText"/>
        <w:ind w:firstLine="0"/>
      </w:pPr>
    </w:p>
    <w:p w14:paraId="12923ABF" w14:textId="77777777" w:rsidR="00015F74" w:rsidRDefault="00BB2D2A" w:rsidP="00B9440A">
      <w:pPr>
        <w:pStyle w:val="SMHeading"/>
      </w:pPr>
      <w:r>
        <w:t>Supplementary</w:t>
      </w:r>
      <w:r w:rsidR="00015F74">
        <w:t xml:space="preserve"> Text</w:t>
      </w:r>
    </w:p>
    <w:p w14:paraId="40981F22" w14:textId="77777777" w:rsidR="007D3454" w:rsidRDefault="007D3454" w:rsidP="007D3454">
      <w:pPr>
        <w:rPr>
          <w:b/>
          <w:bCs/>
        </w:rPr>
      </w:pPr>
      <w:r>
        <w:rPr>
          <w:b/>
          <w:bCs/>
        </w:rPr>
        <w:t xml:space="preserve">Mathematical formulation </w:t>
      </w:r>
    </w:p>
    <w:p w14:paraId="13980333" w14:textId="50597959" w:rsidR="00C21643" w:rsidRPr="00C21643" w:rsidRDefault="00C32D5D" w:rsidP="007D3454">
      <w:pPr>
        <w:rPr>
          <w:i/>
          <w:iCs/>
        </w:rPr>
      </w:pPr>
      <w:r>
        <w:rPr>
          <w:i/>
          <w:iCs/>
        </w:rPr>
        <w:t xml:space="preserve">The </w:t>
      </w:r>
      <w:r w:rsidR="00C21643" w:rsidRPr="00C21643">
        <w:rPr>
          <w:i/>
          <w:iCs/>
        </w:rPr>
        <w:t xml:space="preserve">system </w:t>
      </w:r>
      <w:r>
        <w:rPr>
          <w:i/>
          <w:iCs/>
        </w:rPr>
        <w:t>of ordinary differential equations</w:t>
      </w:r>
    </w:p>
    <w:p w14:paraId="658BE855" w14:textId="77777777" w:rsidR="00C21643" w:rsidRPr="00B90292" w:rsidRDefault="00C21643" w:rsidP="00C21643">
      <w:pPr>
        <w:pStyle w:val="Paragraph"/>
      </w:pPr>
      <w:r w:rsidRPr="00B90292">
        <w:t xml:space="preserve">The density within patch </w:t>
      </w:r>
      <m:oMath>
        <m:r>
          <w:rPr>
            <w:rFonts w:ascii="Cambria Math" w:hAnsi="Cambria Math"/>
          </w:rPr>
          <m:t>j</m:t>
        </m:r>
      </m:oMath>
      <w:r w:rsidRPr="00B90292">
        <w:t xml:space="preserve"> and age group </w:t>
      </w:r>
      <m:oMath>
        <m:r>
          <w:rPr>
            <w:rFonts w:ascii="Cambria Math" w:hAnsi="Cambria Math"/>
          </w:rPr>
          <m:t xml:space="preserve">i </m:t>
        </m:r>
      </m:oMath>
      <w:r w:rsidRPr="00B90292">
        <w:t xml:space="preserve">is defined by the following system of non-linear ordinary differential equations:  </w:t>
      </w:r>
    </w:p>
    <w:p w14:paraId="435CFD4A" w14:textId="77777777" w:rsidR="00C21643" w:rsidRPr="00B90292" w:rsidRDefault="00000000" w:rsidP="00C21643">
      <w:pPr>
        <w:pStyle w:val="Paragraph"/>
      </w:pPr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</m:e>
          </m:d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Λ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nary>
                    <m:naryPr>
                      <m:chr m:val="∑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  <m:sup/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p>
                              </m:sSubSup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1-ζ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ji</m:t>
                                      </m:r>
                                    </m:sub>
                                  </m:sSub>
                                </m:e>
                              </m:d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jki</m:t>
                                  </m:r>
                                </m:sub>
                              </m:sSub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p>
                              </m:sSubSup>
                            </m:num>
                            <m:den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sup>
                              </m:sSubSup>
                            </m:den>
                          </m:f>
                        </m:e>
                      </m:d>
                    </m:e>
                  </m:nary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vertAlign w:val="subscript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vertAlign w:val="subscript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  <w:vertAlign w:val="subscript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  <w:vertAlign w:val="subscript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</w:rPr>
                    <m:t>=</m:t>
                  </m:r>
                  <m:nary>
                    <m:naryPr>
                      <m:chr m:val="∑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  <m:sup/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p>
                              </m:sSubSup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1-ζ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ji</m:t>
                                      </m:r>
                                    </m:sub>
                                  </m:sSub>
                                </m:e>
                              </m:d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jki</m:t>
                                  </m:r>
                                </m:sub>
                              </m:sSub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p>
                              </m:sSubSup>
                            </m:num>
                            <m:den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sup>
                              </m:sSubSup>
                            </m:den>
                          </m:f>
                        </m:e>
                      </m:d>
                    </m:e>
                  </m:nary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vertAlign w:val="subscript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ji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H</m:t>
                          </m:r>
                        </m:sup>
                      </m:sSub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vertAlign w:val="subscript"/>
                        </w:rPr>
                        <m:t xml:space="preserve"> </m:t>
                      </m: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V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V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(</m:t>
                      </m:r>
                      <m:nary>
                        <m:naryPr>
                          <m:chr m:val="∑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sup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  <m:sup/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ji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sup>
                              </m:sSubSup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jki</m:t>
                                  </m:r>
                                </m:sub>
                              </m:sSub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ji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/>
                                </w:rPr>
                                <m:t>)</m:t>
                              </m:r>
                            </m:e>
                          </m:nary>
                        </m:e>
                      </m:nary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</m:den>
                  </m:f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(1-ζ</m:t>
                      </m:r>
                      <m:nary>
                        <m:naryPr>
                          <m:chr m:val="∑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p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ki</m:t>
                                  </m:r>
                                </m:sub>
                              </m:sSub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u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nary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V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</w:rPr>
                    <m:t xml:space="preserve">= 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(</m:t>
                      </m:r>
                      <m:nary>
                        <m:naryPr>
                          <m:chr m:val="∑"/>
                          <m:sup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/>
                        <m:e>
                          <m:nary>
                            <m:naryPr>
                              <m:chr m:val="∑"/>
                              <m:sup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  <m:sup/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ji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sup>
                              </m:sSubSup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jki</m:t>
                                  </m:r>
                                </m:sub>
                              </m:sSub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ji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/>
                                </w:rPr>
                                <m:t>)</m:t>
                              </m:r>
                            </m:e>
                          </m:nary>
                        </m:e>
                      </m:nary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sup>
                      </m:sSubSup>
                    </m:den>
                  </m:f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(1-ζ</m:t>
                      </m:r>
                      <m:nary>
                        <m:naryPr>
                          <m:chr m:val="∑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p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ki</m:t>
                                  </m:r>
                                </m:sub>
                              </m:sSub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u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nary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-(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sup>
                      </m:sSubSup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ζ</m:t>
                      </m:r>
                      <m:nary>
                        <m:naryPr>
                          <m:chr m:val="∑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p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ki</m:t>
                                  </m:r>
                                </m:sub>
                              </m:sSub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u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nary>
                      <m: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V</m:t>
                      </m:r>
                    </m:sup>
                  </m:sSubSup>
                </m:e>
              </m:eqArr>
            </m:e>
          </m:d>
        </m:oMath>
      </m:oMathPara>
    </w:p>
    <w:p w14:paraId="273984FB" w14:textId="5CC1509B" w:rsidR="00590739" w:rsidRDefault="00590739" w:rsidP="00590739">
      <w:pPr>
        <w:pStyle w:val="Paragraph"/>
        <w:ind w:firstLine="0"/>
      </w:pPr>
      <w:r>
        <w:t>F</w:t>
      </w:r>
      <w:r w:rsidRPr="00B90292">
        <w:t>or the two-patch and two-age group metapopulation model</w:t>
      </w:r>
      <w:r>
        <w:t xml:space="preserve"> Eq.1 becomes </w:t>
      </w:r>
    </w:p>
    <w:p w14:paraId="1629E03C" w14:textId="5248AF48" w:rsidR="00590739" w:rsidRPr="00276059" w:rsidRDefault="007D3DEC" w:rsidP="00590739">
      <w:pPr>
        <w:pStyle w:val="Paragraph"/>
        <w:ind w:firstLine="0"/>
        <w:rPr>
          <w:sz w:val="20"/>
          <w:szCs w:val="20"/>
        </w:rPr>
      </w:pPr>
      <m:oMathPara>
        <m:oMath>
          <m:r>
            <w:rPr>
              <w:rFonts w:ascii="Cambria Math" w:hAnsi="Cambria Math"/>
              <w:sz w:val="20"/>
              <w:szCs w:val="20"/>
            </w:rPr>
            <w:lastRenderedPageBreak/>
            <m:t>(2)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eqArrPr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111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121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112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122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211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221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212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222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111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121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112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122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211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221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d>
                    <m:d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212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  <m:ctrl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</m:ctrlP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222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H</m:t>
                              </m:r>
                            </m:sup>
                          </m:sSubSup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en>
                      </m:f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Λ</m:t>
                      </m: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den>
                  </m:f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ζ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11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12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Λ</m:t>
                      </m: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den>
                  </m:f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ζ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21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22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den>
                  </m:f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ζ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11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+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12</m:t>
                                      </m:r>
                                    </m:sub>
                                  </m:sSub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den>
                          </m:f>
                        </m:e>
                      </m:d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-(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ζ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11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12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)I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ctrlPr>
                    <w:rPr>
                      <w:rFonts w:ascii="Cambria Math" w:eastAsia="Cambria Math" w:hAnsi="Cambria Math" w:cs="Cambria Math"/>
                      <w:i/>
                      <w:sz w:val="20"/>
                      <w:szCs w:val="20"/>
                    </w:rPr>
                  </m:ctrlP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p>
                      </m:sSubSup>
                    </m:den>
                  </m:f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ζ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21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+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22</m:t>
                                      </m:r>
                                    </m:sub>
                                  </m:sSub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den>
                          </m:f>
                        </m:e>
                      </m:d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(μ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 xml:space="preserve">+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ζ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21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22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)I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sup>
                  </m:sSubSup>
                </m:e>
              </m:eqArr>
            </m:e>
          </m:d>
        </m:oMath>
      </m:oMathPara>
    </w:p>
    <w:p w14:paraId="25AE0AB6" w14:textId="2182BB06" w:rsidR="00276059" w:rsidRPr="00B90292" w:rsidRDefault="00276059" w:rsidP="00276059">
      <w:pPr>
        <w:pStyle w:val="Paragraph"/>
      </w:pPr>
      <w:r w:rsidRPr="00B90292">
        <w:t>To study the basic reproductive number, it is sufficient to consider only the infected compartments</w:t>
      </w:r>
      <w:r>
        <w:t>.</w:t>
      </w:r>
      <w:r w:rsidRPr="00B90292">
        <w:t xml:space="preserve"> Thus, the essential components of Eq. (</w:t>
      </w:r>
      <w:r>
        <w:t>2</w:t>
      </w:r>
      <w:r w:rsidRPr="00B90292">
        <w:t xml:space="preserve">) </w:t>
      </w:r>
      <w:proofErr w:type="gramStart"/>
      <w:r>
        <w:t>becomes</w:t>
      </w:r>
      <w:proofErr w:type="gramEnd"/>
      <w:r>
        <w:t xml:space="preserve"> Eq.</w:t>
      </w:r>
      <w:r w:rsidR="00AF5F05">
        <w:t xml:space="preserve"> </w:t>
      </w:r>
      <w:r>
        <w:t>(3)</w:t>
      </w:r>
      <w:r w:rsidRPr="00B90292">
        <w:t xml:space="preserve"> </w:t>
      </w:r>
    </w:p>
    <w:p w14:paraId="275CBD53" w14:textId="77777777" w:rsidR="00276059" w:rsidRDefault="00276059" w:rsidP="00590739">
      <w:pPr>
        <w:pStyle w:val="Paragraph"/>
        <w:ind w:firstLine="0"/>
      </w:pPr>
    </w:p>
    <w:p w14:paraId="57553183" w14:textId="4EBAEFF1" w:rsidR="00276059" w:rsidRPr="00590739" w:rsidRDefault="00000000" w:rsidP="00276059">
      <w:pPr>
        <w:pStyle w:val="Paragraph"/>
        <w:ind w:firstLine="0"/>
      </w:pPr>
      <m:oMathPara>
        <m:oMath>
          <m:d>
            <m:dPr>
              <m:ctrlPr>
                <w:rPr>
                  <w:rFonts w:ascii="Cambria Math" w:hAnsi="Cambria Math"/>
                  <w:i/>
                  <w:sz w:val="21"/>
                  <w:szCs w:val="21"/>
                </w:rPr>
              </m:ctrlPr>
            </m:dPr>
            <m:e>
              <m:r>
                <w:rPr>
                  <w:rFonts w:ascii="Cambria Math" w:hAnsi="Cambria Math"/>
                  <w:sz w:val="21"/>
                  <w:szCs w:val="21"/>
                </w:rPr>
                <m:t>3</m:t>
              </m:r>
            </m:e>
          </m:d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1"/>
                  <w:szCs w:val="21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1"/>
                      <w:szCs w:val="21"/>
                    </w:rPr>
                  </m:ctrlPr>
                </m:eqArr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1"/>
                      <w:szCs w:val="21"/>
                    </w:rPr>
                    <m:t>=(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V</m:t>
                          </m:r>
                        </m:sup>
                      </m:sSubSup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1-ζ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ψ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V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den>
                  </m:f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21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121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den>
                      </m:f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)S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1"/>
                      <w:szCs w:val="21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11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1"/>
                      <w:szCs w:val="21"/>
                    </w:rPr>
                    <m:t>=(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V</m:t>
                          </m:r>
                        </m:sup>
                      </m:sSubSup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1-ζ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ψ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V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den>
                  </m:f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22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122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den>
                      </m:f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) S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1"/>
                      <w:szCs w:val="21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1"/>
                      <w:szCs w:val="21"/>
                    </w:rPr>
                    <m:t>=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11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211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den>
                      </m:f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21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221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den>
                      </m:f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1"/>
                      <w:szCs w:val="21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1"/>
                      <w:szCs w:val="21"/>
                    </w:rPr>
                    <m:t>=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12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212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den>
                      </m:f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β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1-ζ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22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H</m:t>
                                  </m:r>
                                </m:sup>
                              </m:sSubSup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222</m:t>
                              </m:r>
                            </m:sub>
                          </m:sSub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V</m:t>
                              </m:r>
                            </m:sup>
                          </m:sSubSup>
                        </m:num>
                        <m:den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H</m:t>
                              </m:r>
                            </m:sup>
                          </m:sSubSup>
                        </m:den>
                      </m:f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  <m:r>
                    <w:rPr>
                      <w:rFonts w:ascii="Cambria Math" w:hAnsi="Cambria Math"/>
                      <w:sz w:val="21"/>
                      <w:szCs w:val="21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22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H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1"/>
                      <w:szCs w:val="21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den>
                  </m:f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ζ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1"/>
                                          <w:szCs w:val="21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11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+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1"/>
                                          <w:szCs w:val="21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12</m:t>
                                      </m:r>
                                    </m:sub>
                                  </m:sSub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den>
                          </m:f>
                        </m:e>
                      </m:d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1"/>
                      <w:szCs w:val="21"/>
                    </w:rPr>
                    <m:t>-(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1"/>
                      <w:szCs w:val="21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</m:t>
                          </m:r>
                        </m:sub>
                      </m:sSub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ζ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11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12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)I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V</m:t>
                      </m:r>
                    </m:sup>
                  </m:sSubSup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V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1"/>
                      <w:szCs w:val="21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121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122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H</m:t>
                          </m:r>
                        </m:sup>
                      </m:sSubSup>
                    </m:den>
                  </m:f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1-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ζ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1"/>
                                          <w:szCs w:val="21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21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+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1"/>
                                          <w:szCs w:val="21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1"/>
                                          <w:szCs w:val="21"/>
                                        </w:rPr>
                                        <m:t>22</m:t>
                                      </m:r>
                                    </m:sub>
                                  </m:sSub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2</m:t>
                              </m:r>
                            </m:den>
                          </m:f>
                        </m:e>
                      </m:d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V</m:t>
                      </m:r>
                    </m:sup>
                  </m:sSubSup>
                  <m:r>
                    <w:rPr>
                      <w:rFonts w:ascii="Cambria Math" w:hAnsi="Cambria Math"/>
                      <w:sz w:val="21"/>
                      <w:szCs w:val="21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(μ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V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1"/>
                          <w:szCs w:val="21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 xml:space="preserve">+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</m:t>
                          </m:r>
                        </m:sub>
                      </m:sSub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1"/>
                              <w:szCs w:val="21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ζ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1"/>
                                  <w:szCs w:val="21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21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1"/>
                                      <w:szCs w:val="2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ψ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1"/>
                                      <w:szCs w:val="21"/>
                                    </w:rPr>
                                    <m:t>22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sz w:val="21"/>
                              <w:szCs w:val="21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)I</m:t>
                      </m:r>
                    </m:e>
                    <m:sub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1"/>
                          <w:szCs w:val="21"/>
                        </w:rPr>
                        <m:t>V</m:t>
                      </m:r>
                    </m:sup>
                  </m:sSubSup>
                </m:e>
              </m:eqArr>
            </m:e>
          </m:d>
        </m:oMath>
      </m:oMathPara>
    </w:p>
    <w:p w14:paraId="26EF2575" w14:textId="77777777" w:rsidR="007D3454" w:rsidRDefault="007D3454" w:rsidP="007D3454">
      <w:pPr>
        <w:rPr>
          <w:i/>
          <w:iCs/>
        </w:rPr>
      </w:pPr>
    </w:p>
    <w:p w14:paraId="3F7CD118" w14:textId="77777777" w:rsidR="007D3454" w:rsidRPr="00167C49" w:rsidRDefault="007D3454" w:rsidP="007D3454">
      <w:pPr>
        <w:rPr>
          <w:i/>
          <w:iCs/>
        </w:rPr>
      </w:pPr>
      <w:r>
        <w:rPr>
          <w:i/>
          <w:iCs/>
        </w:rPr>
        <w:t xml:space="preserve">Computation of the basic reproductive number </w:t>
      </w:r>
    </w:p>
    <w:p w14:paraId="326E6C86" w14:textId="77777777" w:rsidR="007D3454" w:rsidRDefault="007D3454" w:rsidP="007D3454">
      <w:pPr>
        <w:spacing w:after="160" w:line="360" w:lineRule="auto"/>
        <w:rPr>
          <w:color w:val="000000"/>
        </w:rPr>
      </w:pPr>
    </w:p>
    <w:p w14:paraId="51460C3F" w14:textId="2BFC4A46" w:rsidR="007D3454" w:rsidRPr="003D51BA" w:rsidRDefault="007D3454" w:rsidP="007D3454">
      <w:pPr>
        <w:spacing w:after="160" w:line="360" w:lineRule="auto"/>
        <w:rPr>
          <w:color w:val="000000"/>
        </w:rPr>
      </w:pPr>
      <w:r w:rsidRPr="003D51BA">
        <w:rPr>
          <w:color w:val="000000"/>
        </w:rPr>
        <w:t xml:space="preserve">The system has </w:t>
      </w:r>
      <w:r w:rsidR="0010788C">
        <w:rPr>
          <w:color w:val="000000"/>
        </w:rPr>
        <w:t>six</w:t>
      </w:r>
      <w:r w:rsidRPr="003D51BA">
        <w:rPr>
          <w:color w:val="000000"/>
        </w:rPr>
        <w:t xml:space="preserve"> infected states</w:t>
      </w:r>
      <w:r w:rsidR="0010788C">
        <w:rPr>
          <w:color w:val="000000"/>
        </w:rPr>
        <w:t xml:space="preserve"> including </w:t>
      </w:r>
      <w:r w:rsidR="00504F90">
        <w:rPr>
          <w:color w:val="000000"/>
        </w:rPr>
        <w:t>four</w:t>
      </w:r>
      <w:r w:rsidRPr="003D51BA">
        <w:rPr>
          <w:color w:val="000000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I</m:t>
            </m:r>
          </m:e>
          <m:sub>
            <m:r>
              <w:rPr>
                <w:rFonts w:ascii="Cambria Math" w:hAnsi="Cambria Math"/>
                <w:color w:val="000000"/>
              </w:rPr>
              <m:t>j</m:t>
            </m:r>
          </m:sub>
          <m:sup>
            <m:r>
              <w:rPr>
                <w:rFonts w:ascii="Cambria Math" w:hAnsi="Cambria Math"/>
                <w:color w:val="000000"/>
              </w:rPr>
              <m:t>H</m:t>
            </m:r>
          </m:sup>
        </m:sSubSup>
      </m:oMath>
      <w:r w:rsidRPr="003D51BA">
        <w:rPr>
          <w:color w:val="000000"/>
        </w:rPr>
        <w:t xml:space="preserve"> and</w:t>
      </w:r>
      <w:r w:rsidR="00504F90">
        <w:rPr>
          <w:color w:val="000000"/>
        </w:rPr>
        <w:t xml:space="preserve"> two</w:t>
      </w:r>
      <w:r w:rsidRPr="003D51BA">
        <w:rPr>
          <w:color w:val="000000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I</m:t>
            </m:r>
          </m:e>
          <m:sub>
            <m:r>
              <w:rPr>
                <w:rFonts w:ascii="Cambria Math" w:hAnsi="Cambria Math"/>
                <w:color w:val="000000"/>
              </w:rPr>
              <m:t>j</m:t>
            </m:r>
          </m:sub>
          <m:sup>
            <m:r>
              <w:rPr>
                <w:rFonts w:ascii="Cambria Math" w:hAnsi="Cambria Math"/>
                <w:color w:val="000000"/>
              </w:rPr>
              <m:t>V</m:t>
            </m:r>
          </m:sup>
        </m:sSubSup>
      </m:oMath>
      <w:r w:rsidRPr="003D51BA">
        <w:rPr>
          <w:color w:val="000000"/>
        </w:rPr>
        <w:t xml:space="preserve">and </w:t>
      </w:r>
      <w:r w:rsidR="0010788C">
        <w:rPr>
          <w:color w:val="000000"/>
        </w:rPr>
        <w:t>ten</w:t>
      </w:r>
      <w:r w:rsidR="0010788C" w:rsidRPr="003D51BA">
        <w:rPr>
          <w:color w:val="000000"/>
        </w:rPr>
        <w:t xml:space="preserve"> </w:t>
      </w:r>
      <w:r w:rsidRPr="003D51BA">
        <w:rPr>
          <w:color w:val="000000"/>
        </w:rPr>
        <w:t xml:space="preserve">uninfected states </w:t>
      </w:r>
      <w:r w:rsidR="0010788C">
        <w:rPr>
          <w:color w:val="000000"/>
        </w:rPr>
        <w:t xml:space="preserve">including </w:t>
      </w:r>
      <w:r w:rsidR="00504F90">
        <w:rPr>
          <w:color w:val="000000"/>
        </w:rPr>
        <w:t>four</w:t>
      </w:r>
      <w:r w:rsidR="0010788C">
        <w:rPr>
          <w:color w:val="000000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S</m:t>
            </m:r>
          </m:e>
          <m:sub>
            <m:r>
              <w:rPr>
                <w:rFonts w:ascii="Cambria Math" w:hAnsi="Cambria Math"/>
                <w:color w:val="000000"/>
              </w:rPr>
              <m:t>j</m:t>
            </m:r>
          </m:sub>
          <m:sup>
            <m:r>
              <w:rPr>
                <w:rFonts w:ascii="Cambria Math" w:hAnsi="Cambria Math"/>
                <w:color w:val="000000"/>
              </w:rPr>
              <m:t>H</m:t>
            </m:r>
          </m:sup>
        </m:sSubSup>
      </m:oMath>
      <w:r w:rsidRPr="003D51BA">
        <w:rPr>
          <w:color w:val="000000"/>
        </w:rPr>
        <w:t xml:space="preserve">and </w:t>
      </w:r>
      <w:r w:rsidR="00504F90">
        <w:rPr>
          <w:color w:val="000000"/>
        </w:rPr>
        <w:t xml:space="preserve">two </w:t>
      </w:r>
      <m:oMath>
        <m:sSubSup>
          <m:sSubSupPr>
            <m:ctrlPr>
              <w:rPr>
                <w:rFonts w:ascii="Cambria Math" w:hAnsi="Cambria Math"/>
                <w:i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S</m:t>
            </m:r>
          </m:e>
          <m:sub>
            <m:r>
              <w:rPr>
                <w:rFonts w:ascii="Cambria Math" w:hAnsi="Cambria Math"/>
                <w:color w:val="000000"/>
              </w:rPr>
              <m:t>j</m:t>
            </m:r>
          </m:sub>
          <m:sup>
            <m:r>
              <w:rPr>
                <w:rFonts w:ascii="Cambria Math" w:hAnsi="Cambria Math"/>
                <w:color w:val="000000"/>
              </w:rPr>
              <m:t>V</m:t>
            </m:r>
          </m:sup>
        </m:sSubSup>
        <m:r>
          <m:rPr>
            <m:sty m:val="p"/>
          </m:rPr>
          <w:rPr>
            <w:rFonts w:ascii="Cambria Math" w:hAnsi="Cambria Math"/>
            <w:color w:val="000000"/>
          </w:rPr>
          <m:t>for each patch j</m:t>
        </m:r>
      </m:oMath>
      <w:r w:rsidRPr="003D51BA">
        <w:rPr>
          <w:color w:val="000000"/>
        </w:rPr>
        <w:t xml:space="preserve">. We decompose the system (Eq.3) into the sum of the new infections denoted </w:t>
      </w:r>
      <m:oMath>
        <m:r>
          <m:rPr>
            <m:scr m:val="script"/>
          </m:rPr>
          <w:rPr>
            <w:rFonts w:ascii="Cambria Math" w:hAnsi="Cambria Math"/>
            <w:color w:val="000000"/>
          </w:rPr>
          <m:t>F</m:t>
        </m:r>
      </m:oMath>
      <w:r w:rsidRPr="003D51BA" w:rsidDel="00FA6F67">
        <w:rPr>
          <w:color w:val="000000"/>
        </w:rPr>
        <w:t xml:space="preserve"> </w:t>
      </w:r>
      <w:r w:rsidRPr="003D51BA">
        <w:rPr>
          <w:color w:val="000000"/>
        </w:rPr>
        <w:t xml:space="preserve">and the transitions denoted by </w:t>
      </w:r>
      <m:oMath>
        <m:r>
          <m:rPr>
            <m:scr m:val="script"/>
          </m:rPr>
          <w:rPr>
            <w:rFonts w:ascii="Cambria Math" w:hAnsi="Cambria Math"/>
            <w:color w:val="000000"/>
          </w:rPr>
          <m:t>V</m:t>
        </m:r>
      </m:oMath>
      <w:r w:rsidRPr="003D51BA">
        <w:rPr>
          <w:color w:val="000000"/>
        </w:rPr>
        <w:t xml:space="preserve">. </w:t>
      </w:r>
    </w:p>
    <w:p w14:paraId="0750B63D" w14:textId="77777777" w:rsidR="007D3454" w:rsidRPr="003D51BA" w:rsidRDefault="00000000" w:rsidP="007D3454">
      <w:pPr>
        <w:spacing w:after="160" w:line="360" w:lineRule="auto"/>
        <w:rPr>
          <w:color w:val="000000"/>
        </w:rPr>
      </w:pPr>
      <m:oMath>
        <m:d>
          <m:dPr>
            <m:begChr m:val="["/>
            <m:endChr m:val="]"/>
            <m:ctrlPr>
              <w:rPr>
                <w:rFonts w:ascii="Cambria Math" w:eastAsia="Cambria Math" w:hAnsi="Cambria Math"/>
                <w:i/>
                <w:color w:val="000000"/>
              </w:rPr>
            </m:ctrlPr>
          </m:dPr>
          <m:e>
            <m:eqArr>
              <m:eqArr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eqArrPr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color w:val="00000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11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/>
                        <w:color w:val="000000"/>
                      </w:rPr>
                      <m:t>dt</m:t>
                    </m:r>
                  </m:den>
                </m:f>
              </m:e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color w:val="00000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12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/>
                        <w:color w:val="000000"/>
                      </w:rPr>
                      <m:t>dt</m:t>
                    </m:r>
                  </m:den>
                </m:f>
              </m:e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color w:val="00000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21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/>
                        <w:color w:val="000000"/>
                      </w:rPr>
                      <m:t>dt</m:t>
                    </m:r>
                  </m:den>
                </m:f>
              </m:e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color w:val="00000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22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/>
                        <w:color w:val="000000"/>
                      </w:rPr>
                      <m:t>dt</m:t>
                    </m:r>
                  </m:den>
                </m:f>
              </m:e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color w:val="000000"/>
                      </w:rPr>
                      <m:t>d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V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color w:val="000000"/>
                      </w:rPr>
                      <m:t>dt</m:t>
                    </m:r>
                  </m:den>
                </m:f>
              </m:e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color w:val="000000"/>
                      </w:rPr>
                      <m:t>d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V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color w:val="000000"/>
                      </w:rPr>
                      <m:t>dt</m:t>
                    </m:r>
                  </m:den>
                </m:f>
              </m:e>
            </m:eqArr>
          </m:e>
        </m:d>
        <m:r>
          <m:rPr>
            <m:scr m:val="script"/>
          </m:rPr>
          <w:rPr>
            <w:rFonts w:ascii="Cambria Math" w:eastAsia="Cambria Math" w:hAnsi="Cambria Math"/>
            <w:color w:val="000000"/>
          </w:rPr>
          <m:t>= F+V=</m:t>
        </m:r>
        <m:d>
          <m:dPr>
            <m:begChr m:val="["/>
            <m:endChr m:val="]"/>
            <m:ctrlPr>
              <w:rPr>
                <w:rFonts w:ascii="Cambria Math" w:eastAsia="Cambria Math" w:hAnsi="Cambria Math"/>
                <w:i/>
                <w:color w:val="000000"/>
              </w:rPr>
            </m:ctrlPr>
          </m:dPr>
          <m:e>
            <m:eqArr>
              <m:eqArr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eqArrPr>
              <m:e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111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121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den>
                    </m:f>
                  </m:e>
                </m:d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  <m:e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112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122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den>
                    </m:f>
                  </m:e>
                </m:d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  <m:e>
                <m:r>
                  <w:rPr>
                    <w:rFonts w:ascii="Cambria Math" w:eastAsia="Cambria Math" w:hAnsi="Cambria Math"/>
                    <w:color w:val="000000"/>
                  </w:rPr>
                  <m:t>(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V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1-ζ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ψ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e>
                    </m:d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211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V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V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1-ζ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ψ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e>
                    </m:d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221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V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den>
                </m:f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)N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  <m:e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212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222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den>
                    </m:f>
                  </m:e>
                </m:d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  <m:e>
                <m:f>
                  <m:fPr>
                    <m:ctrlPr>
                      <w:rPr>
                        <w:rFonts w:ascii="Cambria Math" w:eastAsia="Calibri" w:hAnsi="Cambria Math"/>
                        <w:i/>
                        <w:color w:val="00000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111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libri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112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libri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211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libri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212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</m:den>
                </m:f>
                <m:sSub>
                  <m:sSubPr>
                    <m:ctrlPr>
                      <w:rPr>
                        <w:rFonts w:ascii="Cambria Math" w:eastAsia="Calibri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libri" w:hAnsi="Cambria Math"/>
                        <w:color w:val="000000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Calibri" w:hAnsi="Cambria Math"/>
                        <w:i/>
                        <w:color w:val="000000"/>
                      </w:rPr>
                    </m:ctrlPr>
                  </m:dPr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ζ</m:t>
                        </m:r>
                        <m:d>
                          <m:d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libri" w:hAnsi="Cambria Math"/>
                                <w:color w:val="00000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</m:t>
                        </m:r>
                      </m:den>
                    </m:f>
                  </m:e>
                </m:d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  <m:e>
                <m:f>
                  <m:fPr>
                    <m:ctrlPr>
                      <w:rPr>
                        <w:rFonts w:ascii="Cambria Math" w:eastAsia="Calibri" w:hAnsi="Cambria Math"/>
                        <w:i/>
                        <w:color w:val="00000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121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libri" w:hAnsi="Cambria Math"/>
                        <w:color w:val="000000"/>
                      </w:rPr>
                      <m:t xml:space="preserve">+ </m:t>
                    </m:r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122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libri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221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libri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222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H</m:t>
                        </m:r>
                      </m:sup>
                    </m:sSubSup>
                  </m:den>
                </m:f>
                <m:sSub>
                  <m:sSubPr>
                    <m:ctrlPr>
                      <w:rPr>
                        <w:rFonts w:ascii="Cambria Math" w:eastAsia="Calibri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libri" w:hAnsi="Cambria Math"/>
                        <w:color w:val="00000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libri" w:hAnsi="Cambria Math"/>
                        <w:i/>
                        <w:color w:val="000000"/>
                      </w:rPr>
                    </m:ctrlPr>
                  </m:dPr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ζ</m:t>
                        </m:r>
                        <m:d>
                          <m:d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libri" w:hAnsi="Cambria Math"/>
                                <w:color w:val="00000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r>
                          <w:rPr>
                            <w:rFonts w:ascii="Cambria Math" w:eastAsia="Calibri" w:hAnsi="Cambria Math"/>
                            <w:color w:val="000000"/>
                          </w:rPr>
                          <m:t>2</m:t>
                        </m:r>
                      </m:den>
                    </m:f>
                  </m:e>
                </m:d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eqArr>
          </m:e>
        </m:d>
        <m:r>
          <w:rPr>
            <w:rFonts w:ascii="Cambria Math" w:eastAsia="Cambria Math" w:hAnsi="Cambria Math"/>
            <w:color w:val="000000"/>
          </w:rPr>
          <m:t>+</m:t>
        </m:r>
        <m:d>
          <m:dPr>
            <m:begChr m:val="["/>
            <m:endChr m:val="]"/>
            <m:ctrlPr>
              <w:rPr>
                <w:rFonts w:ascii="Cambria Math" w:eastAsia="Cambria Math" w:hAnsi="Cambria Math"/>
                <w:i/>
                <w:color w:val="000000"/>
              </w:rPr>
            </m:ctrlPr>
          </m:dPr>
          <m:e>
            <m:eqArr>
              <m:eqArr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eqArrPr>
              <m:e>
                <m:eqArr>
                  <m:eqArr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qArr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V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</w:rPr>
                                      <m:t>11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</w:rPr>
                                      <m:t>12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</m:t>
                            </m:r>
                          </m:den>
                        </m:f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 xml:space="preserve"> I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V</m:t>
                        </m:r>
                      </m:sup>
                    </m:sSubSup>
                  </m:e>
                </m:eqArr>
              </m:e>
              <m:e>
                <m:r>
                  <w:rPr>
                    <w:rFonts w:ascii="Cambria Math" w:eastAsia="Cambria Math" w:hAnsi="Cambria Math"/>
                    <w:color w:val="000000"/>
                  </w:rPr>
                  <m:t>-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(μ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</m:sSub>
                <m:f>
                  <m:f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color w:val="000000"/>
                      </w:rPr>
                      <m:t>ζ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ψ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ψ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</w:rPr>
                              <m:t>H</m:t>
                            </m:r>
                          </m:sup>
                        </m:sSubSup>
                      </m:e>
                    </m:d>
                  </m:num>
                  <m:den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den>
                </m:f>
                <m:r>
                  <w:rPr>
                    <w:rFonts w:ascii="Cambria Math" w:eastAsia="Cambria Math" w:hAnsi="Cambria Math"/>
                    <w:color w:val="000000"/>
                  </w:rPr>
                  <m:t>)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 xml:space="preserve"> I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eqArr>
          </m:e>
        </m:d>
      </m:oMath>
      <w:r w:rsidR="007D3454" w:rsidRPr="003D51BA" w:rsidDel="00FA6F67">
        <w:rPr>
          <w:color w:val="000000"/>
        </w:rPr>
        <w:t xml:space="preserve"> </w:t>
      </w:r>
    </w:p>
    <w:p w14:paraId="3E6C0479" w14:textId="77777777" w:rsidR="007D3454" w:rsidRPr="003D51BA" w:rsidRDefault="007D3454" w:rsidP="007D3454">
      <w:pPr>
        <w:spacing w:after="160" w:line="360" w:lineRule="auto"/>
        <w:rPr>
          <w:color w:val="000000"/>
          <w:sz w:val="15"/>
          <w:szCs w:val="15"/>
        </w:rPr>
      </w:pPr>
      <w:r w:rsidRPr="003D51BA">
        <w:rPr>
          <w:color w:val="000000"/>
        </w:rPr>
        <w:t xml:space="preserve">The Jacobian matrices of </w:t>
      </w:r>
      <m:oMath>
        <m:r>
          <w:rPr>
            <w:rFonts w:ascii="Cambria Math" w:hAnsi="Cambria Math"/>
            <w:color w:val="000000"/>
          </w:rPr>
          <m:t>F</m:t>
        </m:r>
      </m:oMath>
      <w:r w:rsidRPr="003D51BA">
        <w:rPr>
          <w:color w:val="000000"/>
        </w:rPr>
        <w:t xml:space="preserve"> and </w:t>
      </w:r>
      <m:oMath>
        <m:r>
          <w:rPr>
            <w:rFonts w:ascii="Cambria Math" w:hAnsi="Cambria Math"/>
            <w:color w:val="000000"/>
          </w:rPr>
          <m:t>V</m:t>
        </m:r>
      </m:oMath>
      <w:r w:rsidRPr="003D51BA">
        <w:rPr>
          <w:color w:val="000000"/>
        </w:rPr>
        <w:t xml:space="preserve"> evaluated at DFE</w:t>
      </w:r>
      <w:r w:rsidRPr="003D51BA" w:rsidDel="00FA6F67">
        <w:rPr>
          <w:color w:val="000000"/>
        </w:rPr>
        <w:t xml:space="preserve"> </w:t>
      </w:r>
      <w:r w:rsidRPr="003D51BA">
        <w:rPr>
          <w:color w:val="000000"/>
        </w:rPr>
        <w:t xml:space="preserve">are given by </w:t>
      </w:r>
    </w:p>
    <w:p w14:paraId="50F46648" w14:textId="77777777" w:rsidR="007D3454" w:rsidRPr="003D51BA" w:rsidRDefault="007D3454" w:rsidP="007D3454">
      <w:pPr>
        <w:spacing w:after="160" w:line="360" w:lineRule="auto"/>
        <w:rPr>
          <w:color w:val="000000"/>
          <w:sz w:val="10"/>
          <w:szCs w:val="10"/>
        </w:rPr>
      </w:pPr>
      <m:oMathPara>
        <m:oMath>
          <m:r>
            <w:rPr>
              <w:rFonts w:ascii="Cambria Math" w:hAnsi="Cambria Math"/>
              <w:color w:val="000000"/>
              <w:sz w:val="10"/>
              <w:szCs w:val="10"/>
            </w:rPr>
            <w:lastRenderedPageBreak/>
            <m:t>F=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color w:val="000000"/>
                  <w:sz w:val="10"/>
                  <w:szCs w:val="10"/>
                </w:rPr>
              </m:ctrlPr>
            </m:dPr>
            <m:e>
              <m:m>
                <m:mPr>
                  <m:mcs>
                    <m:mc>
                      <m:mcPr>
                        <m:count m:val="6"/>
                        <m:mcJc m:val="center"/>
                      </m:mcPr>
                    </m:mc>
                  </m:mcs>
                  <m:ctrlPr>
                    <w:rPr>
                      <w:rFonts w:ascii="Cambria Math" w:eastAsia="Cambria Math" w:hAnsi="Cambria Math"/>
                      <w:i/>
                      <w:color w:val="000000"/>
                      <w:sz w:val="10"/>
                      <w:szCs w:val="10"/>
                    </w:rPr>
                  </m:ctrlPr>
                </m:mP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111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121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112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122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211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221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212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222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H</m:t>
                        </m:r>
                      </m:sup>
                    </m:sSubSup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111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den>
                        </m:f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112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ζ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dPr>
                                  <m:e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="Calibri" w:hAnsi="Cambria Math"/>
                                            <w:i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ψ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11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H</m:t>
                                        </m:r>
                                      </m:sup>
                                    </m:sSub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+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="Calibri" w:hAnsi="Cambria Math"/>
                                            <w:i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ψ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12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H</m:t>
                                        </m:r>
                                      </m:sup>
                                    </m:sSubSup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211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den>
                        </m:f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212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ζ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dPr>
                                  <m:e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="Calibri" w:hAnsi="Cambria Math"/>
                                            <w:i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ψ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11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H</m:t>
                                        </m:r>
                                      </m:sup>
                                    </m:sSub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+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="Calibri" w:hAnsi="Cambria Math"/>
                                            <w:i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ψ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12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libri" w:hAnsi="Cambria Math"/>
                                            <w:color w:val="000000"/>
                                            <w:sz w:val="10"/>
                                            <w:szCs w:val="10"/>
                                          </w:rPr>
                                          <m:t>H</m:t>
                                        </m:r>
                                      </m:sup>
                                    </m:sSubSup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121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den>
                        </m:f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 xml:space="preserve"> 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122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den>
                        </m:f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221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den>
                        </m:f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222</m:t>
                            </m:r>
                          </m:sub>
                        </m:sSub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den>
                    </m:f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libri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den>
                        </m:f>
                      </m:e>
                    </m:d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</m:mr>
              </m:m>
            </m:e>
          </m:d>
        </m:oMath>
      </m:oMathPara>
    </w:p>
    <w:p w14:paraId="4B04A735" w14:textId="77777777" w:rsidR="007D3454" w:rsidRPr="003D51BA" w:rsidRDefault="007D3454" w:rsidP="007D3454">
      <w:pPr>
        <w:spacing w:after="160" w:line="360" w:lineRule="auto"/>
        <w:rPr>
          <w:rFonts w:eastAsia="Calibri"/>
          <w:color w:val="000000"/>
          <w:sz w:val="10"/>
          <w:szCs w:val="10"/>
        </w:rPr>
      </w:pPr>
    </w:p>
    <w:p w14:paraId="0C8F67EF" w14:textId="77777777" w:rsidR="007D3454" w:rsidRPr="003D51BA" w:rsidRDefault="007D3454" w:rsidP="007D3454">
      <w:pPr>
        <w:spacing w:after="160" w:line="360" w:lineRule="auto"/>
        <w:rPr>
          <w:color w:val="000000"/>
          <w:sz w:val="10"/>
          <w:szCs w:val="10"/>
        </w:rPr>
      </w:pPr>
      <m:oMathPara>
        <m:oMath>
          <m:r>
            <w:rPr>
              <w:rFonts w:ascii="Cambria Math" w:hAnsi="Cambria Math"/>
              <w:color w:val="000000"/>
              <w:sz w:val="10"/>
              <w:szCs w:val="10"/>
            </w:rPr>
            <m:t>V=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color w:val="000000"/>
                  <w:sz w:val="10"/>
                  <w:szCs w:val="10"/>
                </w:rPr>
              </m:ctrlPr>
            </m:dPr>
            <m:e>
              <m:m>
                <m:mPr>
                  <m:mcs>
                    <m:mc>
                      <m:mcPr>
                        <m:count m:val="6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color w:val="000000"/>
                      <w:sz w:val="10"/>
                      <w:szCs w:val="10"/>
                    </w:rPr>
                  </m:ctrlPr>
                </m:mPr>
                <m:mr>
                  <m:e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e>
                    </m:d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e>
                    </m:d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e>
                    </m:d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r>
                          <w:rPr>
                            <w:rFonts w:ascii="Cambria Math" w:eastAsia="Calibri" w:hAnsi="Cambria Math"/>
                            <w:color w:val="000000"/>
                            <w:sz w:val="10"/>
                            <w:szCs w:val="10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libri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</m:e>
                    </m:d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1</m:t>
                        </m:r>
                      </m:sub>
                    </m:sSub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ζ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den>
                    </m:f>
                  </m:e>
                  <m:e>
                    <m:r>
                      <w:rPr>
                        <w:rFonts w:ascii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V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sub>
                    </m:sSub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ζ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</m:den>
                    </m:f>
                  </m:e>
                </m:mr>
              </m:m>
            </m:e>
          </m:d>
        </m:oMath>
      </m:oMathPara>
    </w:p>
    <w:p w14:paraId="749300D5" w14:textId="77777777" w:rsidR="007D3454" w:rsidRPr="003D51BA" w:rsidRDefault="007D3454" w:rsidP="007D3454">
      <w:pPr>
        <w:spacing w:after="160" w:line="360" w:lineRule="auto"/>
        <w:rPr>
          <w:color w:val="000000"/>
          <w:sz w:val="10"/>
          <w:szCs w:val="10"/>
        </w:rPr>
      </w:pPr>
    </w:p>
    <w:p w14:paraId="4693D062" w14:textId="77777777" w:rsidR="007D3454" w:rsidRDefault="007D3454" w:rsidP="007D3454">
      <m:oMathPara>
        <m:oMath>
          <m:r>
            <w:rPr>
              <w:rFonts w:ascii="Cambria Math" w:eastAsia="Calibri" w:hAnsi="Cambria Math"/>
              <w:color w:val="000000"/>
              <w:sz w:val="10"/>
              <w:szCs w:val="10"/>
            </w:rPr>
            <m:t>K=F×</m:t>
          </m:r>
          <m:sSup>
            <m:sSupPr>
              <m:ctrlPr>
                <w:rPr>
                  <w:rFonts w:ascii="Cambria Math" w:eastAsia="Calibri" w:hAnsi="Cambria Math"/>
                  <w:i/>
                  <w:color w:val="000000"/>
                  <w:sz w:val="10"/>
                  <w:szCs w:val="10"/>
                </w:rPr>
              </m:ctrlPr>
            </m:sSupPr>
            <m:e>
              <m:r>
                <w:rPr>
                  <w:rFonts w:ascii="Cambria Math" w:eastAsia="Calibri" w:hAnsi="Cambria Math"/>
                  <w:color w:val="000000"/>
                  <w:sz w:val="10"/>
                  <w:szCs w:val="10"/>
                </w:rPr>
                <m:t>V</m:t>
              </m:r>
            </m:e>
            <m:sup>
              <m:r>
                <w:rPr>
                  <w:rFonts w:ascii="Cambria Math" w:eastAsia="Calibri" w:hAnsi="Cambria Math"/>
                  <w:color w:val="000000"/>
                  <w:sz w:val="10"/>
                  <w:szCs w:val="10"/>
                </w:rPr>
                <m:t>-1</m:t>
              </m:r>
            </m:sup>
          </m:sSup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color w:val="000000"/>
                  <w:sz w:val="10"/>
                  <w:szCs w:val="10"/>
                </w:rPr>
              </m:ctrlPr>
            </m:dPr>
            <m:e>
              <m:m>
                <m:mPr>
                  <m:mcs>
                    <m:mc>
                      <m:mcPr>
                        <m:count m:val="6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color w:val="000000"/>
                      <w:sz w:val="10"/>
                      <w:szCs w:val="10"/>
                    </w:rPr>
                  </m:ctrlPr>
                </m:mPr>
                <m:mr>
                  <m:e>
                    <m:r>
                      <w:rPr>
                        <w:rFonts w:ascii="Cambria Math" w:eastAsia="Calibri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111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 xml:space="preserve"> 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121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 xml:space="preserve"> 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libri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112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 xml:space="preserve"> 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122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 xml:space="preserve"> 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libri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211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 xml:space="preserve"> 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221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libri" w:hAnsi="Cambria Math"/>
                        <w:color w:val="000000"/>
                        <w:sz w:val="10"/>
                        <w:szCs w:val="1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212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 xml:space="preserve"> </m:t>
                    </m: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222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1-ζ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ψ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ζ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H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+2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V</m:t>
                                </m:r>
                              </m:sup>
                            </m:sSubSup>
                          </m:e>
                        </m:d>
                      </m:den>
                    </m:f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111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112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211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212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12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121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122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12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221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V</m:t>
                            </m:r>
                          </m:sup>
                        </m:sSubSup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222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  <w:sz w:val="10"/>
                                <w:szCs w:val="10"/>
                              </w:rPr>
                              <m:t>2-ζ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/>
                                        <w:sz w:val="10"/>
                                        <w:szCs w:val="1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ψ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/>
                                        <w:sz w:val="10"/>
                                        <w:szCs w:val="10"/>
                                      </w:rPr>
                                      <m:t>22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  <w:sz w:val="10"/>
                            <w:szCs w:val="10"/>
                          </w:rPr>
                        </m:ctrlPr>
                      </m:num>
                      <m:den>
                        <m:r>
                          <w:rPr>
                            <w:rFonts w:ascii="Cambria Math" w:eastAsia="Cambria Math" w:hAnsi="Cambria Math"/>
                            <w:color w:val="000000"/>
                            <w:sz w:val="10"/>
                            <w:szCs w:val="10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H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/>
                                <w:sz w:val="10"/>
                                <w:szCs w:val="10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  <m:r>
                              <w:rPr>
                                <w:rFonts w:ascii="Cambria Math" w:eastAsia="Cambria Math" w:hAnsi="Cambria Math"/>
                                <w:color w:val="000000"/>
                                <w:sz w:val="10"/>
                                <w:szCs w:val="10"/>
                              </w:rPr>
                              <m:t>+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color w:val="000000"/>
                                    <w:sz w:val="10"/>
                                    <w:szCs w:val="1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22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/>
                                    <w:color w:val="000000"/>
                                    <w:sz w:val="10"/>
                                    <w:szCs w:val="10"/>
                                  </w:rPr>
                                  <m:t>H</m:t>
                                </m:r>
                              </m:sup>
                            </m:sSubSup>
                          </m:e>
                        </m:d>
                      </m:den>
                    </m:f>
                    <m:ctrlPr>
                      <w:rPr>
                        <w:rFonts w:ascii="Cambria Math" w:eastAsia="Cambria Math" w:hAnsi="Cambria Math"/>
                        <w:i/>
                        <w:color w:val="000000"/>
                        <w:sz w:val="10"/>
                        <w:szCs w:val="1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  <w:sz w:val="10"/>
                        <w:szCs w:val="10"/>
                      </w:rPr>
                      <m:t>0</m:t>
                    </m:r>
                  </m:e>
                </m:mr>
              </m:m>
            </m:e>
          </m:d>
        </m:oMath>
      </m:oMathPara>
    </w:p>
    <w:p w14:paraId="2FAE13BF" w14:textId="77777777" w:rsidR="007D3454" w:rsidRPr="003D51BA" w:rsidRDefault="007D3454" w:rsidP="007D3454">
      <w:pPr>
        <w:spacing w:before="240" w:after="160" w:line="360" w:lineRule="auto"/>
        <w:rPr>
          <w:color w:val="000000"/>
        </w:rPr>
      </w:pPr>
      <w:r w:rsidRPr="003D51BA">
        <w:rPr>
          <w:color w:val="000000"/>
        </w:rPr>
        <w:t xml:space="preserve">Let us simplify the expression of  </w:t>
      </w:r>
      <m:oMath>
        <m:r>
          <w:rPr>
            <w:rFonts w:ascii="Cambria Math" w:hAnsi="Cambria Math"/>
            <w:color w:val="000000"/>
          </w:rPr>
          <m:t xml:space="preserve">K </m:t>
        </m:r>
      </m:oMath>
      <w:r w:rsidRPr="003D51BA">
        <w:rPr>
          <w:color w:val="000000"/>
        </w:rPr>
        <w:t xml:space="preserve"> by setting  </w:t>
      </w:r>
      <m:oMath>
        <m:r>
          <w:rPr>
            <w:rFonts w:ascii="Cambria Math" w:hAnsi="Cambria Math"/>
            <w:color w:val="000000"/>
          </w:rPr>
          <m:t xml:space="preserve"> a= 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111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  <m:r>
          <w:rPr>
            <w:rFonts w:ascii="Cambria Math" w:eastAsia="Cambria Math" w:hAnsi="Cambria Math"/>
            <w:color w:val="000000"/>
          </w:rPr>
          <m:t xml:space="preserve"> </m:t>
        </m:r>
        <m:r>
          <w:rPr>
            <w:rFonts w:ascii="Cambria Math" w:hAnsi="Cambria Math"/>
            <w:color w:val="000000"/>
          </w:rPr>
          <m:t xml:space="preserve"> </m:t>
        </m:r>
      </m:oMath>
      <w:r w:rsidRPr="003D51BA">
        <w:rPr>
          <w:color w:val="000000"/>
        </w:rPr>
        <w:t xml:space="preserve">;  </w:t>
      </w:r>
      <m:oMath>
        <m:r>
          <w:rPr>
            <w:rFonts w:ascii="Cambria Math" w:hAnsi="Cambria Math"/>
            <w:color w:val="000000"/>
          </w:rPr>
          <m:t>b=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121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 </w:t>
      </w:r>
      <m:oMath>
        <m:r>
          <w:rPr>
            <w:rFonts w:ascii="Cambria Math" w:hAnsi="Cambria Math"/>
            <w:color w:val="000000"/>
          </w:rPr>
          <m:t xml:space="preserve">c= 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112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  <m:r>
          <w:rPr>
            <w:rFonts w:ascii="Cambria Math" w:hAnsi="Cambria Math"/>
            <w:color w:val="000000"/>
          </w:rPr>
          <m:t xml:space="preserve"> </m:t>
        </m:r>
      </m:oMath>
      <w:r w:rsidRPr="003D51BA">
        <w:rPr>
          <w:color w:val="000000"/>
        </w:rPr>
        <w:t xml:space="preserve">; </w:t>
      </w:r>
      <m:oMath>
        <m:r>
          <w:rPr>
            <w:rFonts w:ascii="Cambria Math" w:hAnsi="Cambria Math"/>
            <w:color w:val="000000"/>
          </w:rPr>
          <m:t xml:space="preserve">d= 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122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</w:t>
      </w:r>
      <m:oMath>
        <m:r>
          <w:rPr>
            <w:rFonts w:ascii="Cambria Math" w:hAnsi="Cambria Math"/>
            <w:color w:val="000000"/>
          </w:rPr>
          <m:t xml:space="preserve">e= 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211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 </w:t>
      </w:r>
      <m:oMath>
        <m:r>
          <w:rPr>
            <w:rFonts w:ascii="Cambria Math" w:hAnsi="Cambria Math"/>
            <w:color w:val="000000"/>
          </w:rPr>
          <m:t xml:space="preserve">f= 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221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 </w:t>
      </w:r>
      <m:oMath>
        <m:r>
          <w:rPr>
            <w:rFonts w:ascii="Cambria Math" w:hAnsi="Cambria Math"/>
            <w:color w:val="000000"/>
          </w:rPr>
          <m:t xml:space="preserve">g= 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212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12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 </w:t>
      </w:r>
      <m:oMath>
        <m:r>
          <w:rPr>
            <w:rFonts w:ascii="Cambria Math" w:hAnsi="Cambria Math"/>
            <w:color w:val="000000"/>
          </w:rPr>
          <m:t>h=</m:t>
        </m:r>
        <m:f>
          <m:fPr>
            <m:ctrlPr>
              <w:rPr>
                <w:rFonts w:ascii="Cambria Math" w:eastAsia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2N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β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222</m:t>
                </m:r>
              </m:sub>
            </m:sSub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/>
                  </w:rPr>
                  <m:t>1-ζ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ψ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num>
          <m:den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/>
                  </w:rPr>
                  <m:t>ζ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color w:val="000000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22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/>
                          </w:rPr>
                          <m:t>H</m:t>
                        </m:r>
                      </m:sup>
                    </m:sSubSup>
                  </m:e>
                </m:d>
                <m:r>
                  <w:rPr>
                    <w:rFonts w:ascii="Cambria Math" w:eastAsia="Cambria Math" w:hAnsi="Cambria Math"/>
                    <w:color w:val="000000"/>
                  </w:rPr>
                  <m:t>+2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V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 ; </w:t>
      </w:r>
      <m:oMath>
        <m:r>
          <w:rPr>
            <w:rFonts w:ascii="Cambria Math" w:hAnsi="Cambria Math"/>
            <w:color w:val="000000"/>
          </w:rPr>
          <m:t xml:space="preserve">i= </m:t>
        </m:r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111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  <m:r>
          <w:rPr>
            <w:rFonts w:ascii="Cambria Math" w:hAnsi="Cambria Math"/>
            <w:color w:val="000000"/>
          </w:rPr>
          <m:t xml:space="preserve"> </m:t>
        </m:r>
      </m:oMath>
      <w:r w:rsidRPr="003D51BA">
        <w:rPr>
          <w:color w:val="000000"/>
        </w:rPr>
        <w:t xml:space="preserve">; </w:t>
      </w:r>
      <m:oMath>
        <m:r>
          <w:rPr>
            <w:rFonts w:ascii="Cambria Math" w:hAnsi="Cambria Math"/>
            <w:color w:val="000000"/>
          </w:rPr>
          <m:t>j=</m:t>
        </m:r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112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</w:t>
      </w:r>
      <m:oMath>
        <m:r>
          <w:rPr>
            <w:rFonts w:ascii="Cambria Math" w:hAnsi="Cambria Math"/>
            <w:color w:val="000000"/>
          </w:rPr>
          <m:t xml:space="preserve">k= </m:t>
        </m:r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211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 </w:t>
      </w:r>
      <m:oMath>
        <m:r>
          <w:rPr>
            <w:rFonts w:ascii="Cambria Math" w:hAnsi="Cambria Math"/>
            <w:color w:val="000000"/>
          </w:rPr>
          <m:t xml:space="preserve">l= </m:t>
        </m:r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212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12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1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 </w:t>
      </w:r>
    </w:p>
    <w:p w14:paraId="44385F8D" w14:textId="77777777" w:rsidR="007D3454" w:rsidRPr="003D51BA" w:rsidRDefault="007D3454" w:rsidP="007D3454">
      <w:pPr>
        <w:spacing w:before="240" w:after="160" w:line="360" w:lineRule="auto"/>
        <w:rPr>
          <w:b/>
          <w:bCs/>
          <w:color w:val="000000"/>
        </w:rPr>
      </w:pPr>
      <m:oMath>
        <m:r>
          <w:rPr>
            <w:rFonts w:ascii="Cambria Math" w:hAnsi="Cambria Math"/>
            <w:color w:val="000000"/>
          </w:rPr>
          <m:t xml:space="preserve">m= </m:t>
        </m:r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121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 n = </w:t>
      </w:r>
      <m:oMath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122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12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 xml:space="preserve">; </w:t>
      </w:r>
      <m:oMath>
        <m:r>
          <w:rPr>
            <w:rFonts w:ascii="Cambria Math" w:hAnsi="Cambria Math"/>
            <w:color w:val="000000"/>
          </w:rPr>
          <m:t>o=</m:t>
        </m:r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221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21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</m:oMath>
      <w:r w:rsidRPr="003D51BA">
        <w:rPr>
          <w:color w:val="000000"/>
        </w:rPr>
        <w:t>; p=</w:t>
      </w:r>
      <m:oMath>
        <m:f>
          <m:fPr>
            <m:ctrlPr>
              <w:rPr>
                <w:rFonts w:ascii="Cambria Math" w:hAnsi="Cambria Math"/>
                <w:i/>
                <w:color w:val="000000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V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hAnsi="Cambria Math"/>
                    <w:color w:val="000000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222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2-ζ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22</m:t>
                        </m:r>
                      </m:sub>
                    </m:sSub>
                  </m:e>
                </m:d>
              </m:e>
            </m:d>
            <m:ctrlPr>
              <w:rPr>
                <w:rFonts w:ascii="Cambria Math" w:eastAsia="Cambria Math" w:hAnsi="Cambria Math"/>
                <w:i/>
                <w:color w:val="000000"/>
              </w:rPr>
            </m:ctrlPr>
          </m:num>
          <m:den>
            <m:r>
              <w:rPr>
                <w:rFonts w:ascii="Cambria Math" w:eastAsia="Cambria Math" w:hAnsi="Cambria Math"/>
                <w:color w:val="000000"/>
              </w:rPr>
              <m:t>2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/>
                  </w:rPr>
                  <m:t>N</m:t>
                </m:r>
              </m:e>
              <m:sub>
                <m:r>
                  <w:rPr>
                    <w:rFonts w:ascii="Cambria Math" w:eastAsia="Cambria Math" w:hAnsi="Cambria Math"/>
                    <w:color w:val="000000"/>
                  </w:rPr>
                  <m:t>2</m:t>
                </m:r>
              </m:sub>
              <m:sup>
                <m:r>
                  <w:rPr>
                    <w:rFonts w:ascii="Cambria Math" w:eastAsia="Cambria Math" w:hAnsi="Cambria Math"/>
                    <w:color w:val="000000"/>
                  </w:rPr>
                  <m:t>H</m:t>
                </m:r>
              </m:sup>
            </m:sSubSup>
            <m:d>
              <m:dPr>
                <m:ctrlPr>
                  <w:rPr>
                    <w:rFonts w:ascii="Cambria Math" w:eastAsia="Cambria Math" w:hAnsi="Cambria Math"/>
                    <w:i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μ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/>
                  </w:rPr>
                  <m:t>+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/>
                      </w:rPr>
                      <m:t>22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sup>
                </m:sSubSup>
              </m:e>
            </m:d>
          </m:den>
        </m:f>
      </m:oMath>
    </w:p>
    <w:p w14:paraId="41B683E8" w14:textId="77777777" w:rsidR="007D3454" w:rsidRPr="003D51BA" w:rsidRDefault="007D3454" w:rsidP="007D3454">
      <w:pPr>
        <w:spacing w:before="240" w:after="160" w:line="360" w:lineRule="auto"/>
        <w:rPr>
          <w:color w:val="000000"/>
        </w:rPr>
      </w:pPr>
      <m:oMathPara>
        <m:oMath>
          <m:r>
            <w:rPr>
              <w:rFonts w:ascii="Cambria Math" w:eastAsia="Calibri" w:hAnsi="Cambria Math"/>
              <w:color w:val="000000"/>
            </w:rPr>
            <m:t>K=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color w:val="000000"/>
                </w:rPr>
              </m:ctrlPr>
            </m:dPr>
            <m:e>
              <m:m>
                <m:mPr>
                  <m:mcs>
                    <m:mc>
                      <m:mcPr>
                        <m:count m:val="6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color w:val="000000"/>
                    </w:rPr>
                  </m:ctrlPr>
                </m:mPr>
                <m:mr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 xml:space="preserve">a 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b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c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d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e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f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libri" w:hAnsi="Cambria Math"/>
                        <w:color w:val="000000"/>
                      </w:rPr>
                      <m:t>0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g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h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000000"/>
                      </w:rPr>
                      <m:t>i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j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k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l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  <w:color w:val="000000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000000"/>
                      </w:rPr>
                      <m:t>m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n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o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p</m:t>
                    </m:r>
                    <m:ctrlPr>
                      <w:rPr>
                        <w:rFonts w:ascii="Cambria Math" w:eastAsia="Cambria Math" w:hAnsi="Cambria Math"/>
                        <w:i/>
                        <w:color w:val="000000"/>
                      </w:rPr>
                    </m:ctrlP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</m:e>
                  <m:e>
                    <m:r>
                      <w:rPr>
                        <w:rFonts w:ascii="Cambria Math" w:eastAsia="Cambria Math" w:hAnsi="Cambria Math"/>
                        <w:color w:val="000000"/>
                      </w:rPr>
                      <m:t>0</m:t>
                    </m:r>
                  </m:e>
                </m:mr>
              </m:m>
            </m:e>
          </m:d>
        </m:oMath>
      </m:oMathPara>
    </w:p>
    <w:p w14:paraId="11EF3366" w14:textId="77777777" w:rsidR="007D3454" w:rsidRPr="003D51BA" w:rsidRDefault="007D3454" w:rsidP="007D3454">
      <w:pPr>
        <w:spacing w:before="240" w:after="160" w:line="360" w:lineRule="auto"/>
        <w:rPr>
          <w:color w:val="000000"/>
        </w:rPr>
      </w:pPr>
      <w:r w:rsidRPr="003D51BA">
        <w:rPr>
          <w:color w:val="000000"/>
        </w:rPr>
        <w:lastRenderedPageBreak/>
        <w:t xml:space="preserve">Given that the reproductive number is determined by the </w:t>
      </w:r>
      <w:r>
        <w:rPr>
          <w:color w:val="000000"/>
        </w:rPr>
        <w:t>largest</w:t>
      </w:r>
      <w:r w:rsidRPr="003D51BA">
        <w:rPr>
          <w:color w:val="000000"/>
        </w:rPr>
        <w:t xml:space="preserve"> eigenvalue of </w:t>
      </w:r>
      <m:oMath>
        <m:r>
          <w:rPr>
            <w:rFonts w:ascii="Cambria Math" w:hAnsi="Cambria Math"/>
            <w:color w:val="000000"/>
          </w:rPr>
          <m:t>K</m:t>
        </m:r>
      </m:oMath>
      <w:r>
        <w:rPr>
          <w:color w:val="000000"/>
        </w:rPr>
        <w:t xml:space="preserve"> (in magnitude)</w:t>
      </w:r>
      <w:r w:rsidRPr="003D51BA">
        <w:rPr>
          <w:color w:val="000000"/>
        </w:rPr>
        <w:t xml:space="preserve">, let us solve the equation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K-</m:t>
            </m:r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E</m:t>
            </m:r>
            <m:r>
              <m:rPr>
                <m:sty m:val="p"/>
              </m:rPr>
              <w:rPr>
                <w:rFonts w:ascii="Cambria Math"/>
                <w:color w:val="000000"/>
              </w:rPr>
              <m:t>I</m:t>
            </m:r>
            <m:ctrlPr>
              <w:rPr>
                <w:rFonts w:ascii="Cambria Math" w:hAnsi="Cambria Math"/>
                <w:color w:val="000000"/>
              </w:rPr>
            </m:ctrlPr>
          </m:e>
        </m:d>
        <m:r>
          <w:rPr>
            <w:rFonts w:ascii="Cambria Math"/>
            <w:color w:val="000000"/>
          </w:rPr>
          <m:t>=0</m:t>
        </m:r>
      </m:oMath>
      <w:r w:rsidRPr="003D51BA">
        <w:rPr>
          <w:color w:val="000000"/>
        </w:rPr>
        <w:t xml:space="preserve">, which is equivalent to finding the solution to: </w:t>
      </w:r>
    </w:p>
    <w:p w14:paraId="20939AE9" w14:textId="77777777" w:rsidR="007D3454" w:rsidRPr="00AA1094" w:rsidRDefault="007D3454" w:rsidP="007D3454">
      <w:pPr>
        <w:spacing w:before="240" w:after="160" w:line="360" w:lineRule="auto"/>
        <w:rPr>
          <w:color w:val="000000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eastAsia="Calibri" w:hAnsi="Cambria Math" w:cs="Menlo"/>
              <w:color w:val="000000"/>
            </w:rPr>
            <m:t>-E</m:t>
          </m:r>
          <m:d>
            <m:dPr>
              <m:ctrlPr>
                <w:rPr>
                  <w:rFonts w:ascii="Cambria Math" w:eastAsia="Calibri" w:hAnsi="Cambria Math" w:cs="Menlo"/>
                  <w:color w:val="00000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-E</m:t>
              </m:r>
              <m:d>
                <m:d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h</m:t>
                      </m:r>
                      <m:d>
                        <m:d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kp-lo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Calibri" w:hAnsi="Cambria Math" w:cs="Menlo"/>
                          <w:color w:val="000000"/>
                        </w:rPr>
                        <m:t>k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-f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g</m:t>
                      </m:r>
                      <m:d>
                        <m:d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kp-lo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Calibri" w:hAnsi="Cambria Math" w:cs="Menlo"/>
                          <w:color w:val="000000"/>
                        </w:rPr>
                        <m:t>o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-E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Ehp+Egl-</m:t>
                      </m:r>
                      <m:sSup>
                        <m:sSup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3</m:t>
                          </m:r>
                        </m:sup>
                      </m:sSup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-c</m:t>
              </m:r>
              <m:d>
                <m:d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h</m:t>
                      </m:r>
                      <m:d>
                        <m:d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jp-ln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Calibri" w:hAnsi="Cambria Math" w:cs="Menlo"/>
                          <w:color w:val="000000"/>
                        </w:rPr>
                        <m:t>j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+Ef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jo-kn</m:t>
                      </m:r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+d</m:t>
              </m:r>
              <m:d>
                <m:d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g</m:t>
                      </m:r>
                      <m:d>
                        <m:d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jp-ln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2n</m:t>
                          </m:r>
                        </m:sup>
                      </m:sSup>
                    </m:e>
                  </m:d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+Ee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jo-kn</m:t>
                      </m:r>
                    </m:e>
                  </m:d>
                </m:e>
              </m:d>
            </m:e>
          </m:d>
          <m:r>
            <m:rPr>
              <m:sty m:val="p"/>
            </m:rPr>
            <w:rPr>
              <w:rFonts w:ascii="Cambria Math" w:eastAsia="Calibri" w:hAnsi="Cambria Math" w:cs="Menlo"/>
              <w:color w:val="000000"/>
            </w:rPr>
            <m:t>+a</m:t>
          </m:r>
          <m:d>
            <m:dPr>
              <m:ctrlPr>
                <w:rPr>
                  <w:rFonts w:ascii="Cambria Math" w:eastAsia="Calibri" w:hAnsi="Cambria Math" w:cs="Menlo"/>
                  <w:color w:val="00000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E</m:t>
              </m:r>
              <m:d>
                <m:d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h</m:t>
                      </m:r>
                      <m:d>
                        <m:d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ip-lm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i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+Ef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io-km</m:t>
                      </m:r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d</m:t>
              </m:r>
              <m:d>
                <m:d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in-jm</m:t>
                  </m:r>
                </m:e>
              </m:d>
            </m:e>
          </m:d>
          <m:r>
            <m:rPr>
              <m:sty m:val="p"/>
            </m:rPr>
            <w:rPr>
              <w:rFonts w:ascii="Cambria Math" w:eastAsia="Calibri" w:hAnsi="Cambria Math" w:cs="Menlo"/>
              <w:color w:val="000000"/>
            </w:rPr>
            <m:t>-b</m:t>
          </m:r>
          <m:d>
            <m:dPr>
              <m:ctrlPr>
                <w:rPr>
                  <w:rFonts w:ascii="Cambria Math" w:eastAsia="Calibri" w:hAnsi="Cambria Math" w:cs="Menlo"/>
                  <w:color w:val="00000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E</m:t>
              </m:r>
              <m:d>
                <m:d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g</m:t>
                      </m:r>
                      <m:d>
                        <m:d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ip-lm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Menlo"/>
                              <w:color w:val="000000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m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+Ee</m:t>
                  </m:r>
                  <m:d>
                    <m:dPr>
                      <m:ctrlPr>
                        <w:rPr>
                          <w:rFonts w:ascii="Cambria Math" w:eastAsia="Calibri" w:hAnsi="Cambria Math" w:cs="Menlo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Menlo"/>
                          <w:color w:val="000000"/>
                        </w:rPr>
                        <m:t>io-km</m:t>
                      </m:r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="Calibri" w:hAnsi="Cambria Math" w:cs="Menlo"/>
                  <w:color w:val="000000"/>
                </w:rPr>
                <m:t>c</m:t>
              </m:r>
              <m:d>
                <m:dPr>
                  <m:ctrlPr>
                    <w:rPr>
                      <w:rFonts w:ascii="Cambria Math" w:eastAsia="Calibri" w:hAnsi="Cambria Math" w:cs="Menlo"/>
                      <w:color w:val="00000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in-jm</m:t>
                  </m:r>
                </m:e>
              </m:d>
            </m:e>
          </m:d>
          <m:r>
            <w:rPr>
              <w:rFonts w:ascii="Cambria Math" w:hAnsi="Cambria Math"/>
              <w:color w:val="000000"/>
            </w:rPr>
            <m:t>=0</m:t>
          </m:r>
        </m:oMath>
      </m:oMathPara>
    </w:p>
    <w:p w14:paraId="59AAA1BA" w14:textId="77777777" w:rsidR="007D3454" w:rsidRPr="003D51BA" w:rsidRDefault="007D3454" w:rsidP="007D3454">
      <w:pPr>
        <w:spacing w:before="240" w:after="160" w:line="360" w:lineRule="auto"/>
        <w:rPr>
          <w:color w:val="000000"/>
        </w:rPr>
      </w:pPr>
    </w:p>
    <w:p w14:paraId="020B488C" w14:textId="77777777" w:rsidR="007D3454" w:rsidRPr="003D51BA" w:rsidRDefault="007D3454" w:rsidP="007D3454">
      <w:pPr>
        <w:spacing w:before="240" w:after="160" w:line="360" w:lineRule="auto"/>
        <w:rPr>
          <w:color w:val="000000"/>
        </w:rPr>
      </w:pPr>
      <w:r w:rsidRPr="003D51BA">
        <w:rPr>
          <w:color w:val="000000"/>
        </w:rPr>
        <w:t xml:space="preserve">The maximum solution is given by </w:t>
      </w:r>
    </w:p>
    <w:p w14:paraId="05EACC86" w14:textId="77777777" w:rsidR="007D3454" w:rsidRPr="003D51BA" w:rsidRDefault="00000000" w:rsidP="007D3454">
      <w:pPr>
        <w:spacing w:before="240" w:after="160" w:line="360" w:lineRule="auto"/>
        <w:rPr>
          <w:color w:val="000000"/>
          <w:sz w:val="32"/>
          <w:szCs w:val="32"/>
        </w:rPr>
      </w:pPr>
      <m:oMathPara>
        <m:oMath>
          <m:func>
            <m:funcPr>
              <m:ctrlPr>
                <w:rPr>
                  <w:rFonts w:ascii="Cambria Math" w:eastAsia="Calibri" w:hAnsi="Cambria Math"/>
                  <w:i/>
                  <w:color w:val="00000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Calibri" w:hAnsi="Cambria Math"/>
                  <w:color w:val="000000"/>
                </w:rPr>
                <m:t>max</m:t>
              </m:r>
              <m:ctrlPr>
                <w:rPr>
                  <w:rFonts w:ascii="Cambria Math" w:eastAsia="Calibri" w:hAnsi="Cambria Math"/>
                  <w:color w:val="000000"/>
                </w:rPr>
              </m:ctrlPr>
            </m:fName>
            <m:e>
              <m:d>
                <m:dPr>
                  <m:ctrlPr>
                    <w:rPr>
                      <w:rFonts w:ascii="Cambria Math" w:eastAsia="Calibri" w:hAnsi="Cambria Math"/>
                      <w:i/>
                      <w:color w:val="000000"/>
                    </w:rPr>
                  </m:ctrlPr>
                </m:dPr>
                <m:e>
                  <m:r>
                    <w:rPr>
                      <w:rFonts w:ascii="Cambria Math" w:eastAsia="Calibri" w:hAnsi="Cambria Math"/>
                      <w:color w:val="000000"/>
                    </w:rPr>
                    <m:t>E</m:t>
                  </m:r>
                </m:e>
              </m:d>
            </m:e>
          </m:func>
          <m:r>
            <w:rPr>
              <w:rFonts w:ascii="Cambria Math" w:eastAsia="Calibri" w:hAnsi="Cambria Math"/>
              <w:color w:val="000000"/>
            </w:rPr>
            <m:t xml:space="preserve">= </m:t>
          </m:r>
          <m:f>
            <m:fPr>
              <m:ctrlPr>
                <w:rPr>
                  <w:rFonts w:ascii="Cambria Math" w:eastAsia="Calibri" w:hAnsi="Cambria Math"/>
                  <w:i/>
                  <w:color w:val="000000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="Calibri" w:hAnsi="Cambria Math"/>
                      <w:i/>
                      <w:color w:val="000000"/>
                    </w:rPr>
                  </m:ctrlPr>
                </m:radPr>
                <m:deg/>
                <m:e>
                  <m:r>
                    <w:rPr>
                      <w:rFonts w:ascii="Cambria Math" w:eastAsia="Calibri" w:hAnsi="Cambria Math"/>
                      <w:color w:val="000000"/>
                    </w:rPr>
                    <m:t>X+</m:t>
                  </m:r>
                  <m:r>
                    <m:rPr>
                      <m:sty m:val="p"/>
                    </m:rPr>
                    <w:rPr>
                      <w:rFonts w:ascii="Cambria Math" w:eastAsia="Calibri" w:hAnsi="Cambria Math" w:cs="Menlo"/>
                      <w:color w:val="000000"/>
                    </w:rPr>
                    <m:t>hp+fo+dn+bm+gl+ek+cj+ai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eastAsia="Calibri" w:hAnsi="Cambria Math"/>
                      <w:i/>
                      <w:color w:val="000000"/>
                    </w:rPr>
                  </m:ctrlPr>
                </m:radPr>
                <m:deg/>
                <m:e>
                  <m:r>
                    <w:rPr>
                      <w:rFonts w:ascii="Cambria Math" w:eastAsia="Calibri" w:hAnsi="Cambria Math"/>
                      <w:color w:val="000000"/>
                    </w:rPr>
                    <m:t>2</m:t>
                  </m:r>
                </m:e>
              </m:rad>
            </m:den>
          </m:f>
        </m:oMath>
      </m:oMathPara>
    </w:p>
    <w:p w14:paraId="1BB4E3DC" w14:textId="77777777" w:rsidR="007D3454" w:rsidRPr="003D51BA" w:rsidRDefault="007D3454" w:rsidP="007D3454">
      <w:pPr>
        <w:spacing w:after="160" w:line="259" w:lineRule="auto"/>
        <w:rPr>
          <w:color w:val="000000"/>
          <w:sz w:val="18"/>
          <w:szCs w:val="18"/>
        </w:rPr>
      </w:pPr>
      <w:r w:rsidRPr="003D51BA">
        <w:rPr>
          <w:color w:val="000000"/>
        </w:rPr>
        <w:t>with</w:t>
      </w:r>
      <w:r w:rsidRPr="003D51BA">
        <w:rPr>
          <w:color w:val="000000"/>
          <w:sz w:val="15"/>
          <w:szCs w:val="15"/>
        </w:rPr>
        <w:t xml:space="preserve"> </w:t>
      </w:r>
      <m:oMath>
        <m:r>
          <w:rPr>
            <w:rFonts w:ascii="Cambria Math" w:hAnsi="Cambria Math"/>
            <w:color w:val="000000"/>
            <w:sz w:val="18"/>
            <w:szCs w:val="18"/>
          </w:rPr>
          <m:t>X=</m:t>
        </m:r>
        <m:rad>
          <m:radPr>
            <m:degHide m:val="1"/>
            <m:ctrlPr>
              <w:rPr>
                <w:rFonts w:ascii="Cambria Math" w:hAnsi="Cambria Math"/>
                <w:i/>
                <w:color w:val="000000"/>
                <w:sz w:val="18"/>
                <w:szCs w:val="18"/>
              </w:rPr>
            </m:ctrlPr>
          </m:radPr>
          <m:deg/>
          <m:e>
            <m:d>
              <m:dPr>
                <m:ctrlPr>
                  <w:rPr>
                    <w:rFonts w:ascii="Cambria Math" w:hAnsi="Cambria Math"/>
                    <w:i/>
                    <w:color w:val="000000"/>
                    <w:sz w:val="18"/>
                    <w:szCs w:val="1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p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+Y+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o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+Z+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+W+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+U+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+T+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+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2cej+2aei</m:t>
                    </m:r>
                  </m:e>
                </m:d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k+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j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  <w:sz w:val="18"/>
                    <w:szCs w:val="18"/>
                  </w:rPr>
                  <m:t>+2acij+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000000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i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  <w:sz w:val="18"/>
                        <w:szCs w:val="18"/>
                      </w:rPr>
                      <m:t>2</m:t>
                    </m:r>
                  </m:sup>
                </m:sSup>
              </m:e>
            </m:d>
          </m:e>
        </m:rad>
      </m:oMath>
    </w:p>
    <w:p w14:paraId="05963BB9" w14:textId="77777777" w:rsidR="007D3454" w:rsidRPr="003D51BA" w:rsidRDefault="007D3454" w:rsidP="007D3454">
      <w:pPr>
        <w:spacing w:after="160" w:line="259" w:lineRule="auto"/>
        <w:rPr>
          <w:color w:val="000000"/>
        </w:rPr>
      </w:pPr>
      <w:proofErr w:type="gramStart"/>
      <w:r w:rsidRPr="003D51BA">
        <w:rPr>
          <w:color w:val="000000"/>
          <w:sz w:val="18"/>
          <w:szCs w:val="18"/>
        </w:rPr>
        <w:t>where</w:t>
      </w:r>
      <w:proofErr w:type="gramEnd"/>
    </w:p>
    <w:p w14:paraId="6F7DDB01" w14:textId="77777777" w:rsidR="007D3454" w:rsidRPr="003D51BA" w:rsidRDefault="007D3454" w:rsidP="007D3454">
      <w:pPr>
        <w:spacing w:after="160" w:line="259" w:lineRule="auto"/>
        <w:rPr>
          <w:color w:val="000000"/>
        </w:rPr>
      </w:pPr>
      <m:oMath>
        <m:r>
          <w:rPr>
            <w:rFonts w:ascii="Cambria Math" w:hAnsi="Cambria Math"/>
            <w:color w:val="000000"/>
          </w:rPr>
          <m:t>Y=</m:t>
        </m:r>
        <m:d>
          <m:dPr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2fho+2dhn+2bhm+2ghl+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4fg-2eh</m:t>
                </m:r>
              </m:e>
            </m:d>
            <m:r>
              <w:rPr>
                <w:rFonts w:ascii="Cambria Math" w:hAnsi="Cambria Math"/>
                <w:color w:val="000000"/>
              </w:rPr>
              <m:t>k+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4dg-2ch</m:t>
                </m:r>
              </m:e>
            </m:d>
            <m:r>
              <w:rPr>
                <w:rFonts w:ascii="Cambria Math" w:hAnsi="Cambria Math"/>
                <w:color w:val="000000"/>
              </w:rPr>
              <m:t>j+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4bg-2ah</m:t>
                </m:r>
              </m:e>
            </m:d>
            <m:r>
              <w:rPr>
                <w:rFonts w:ascii="Cambria Math" w:hAnsi="Cambria Math"/>
                <w:color w:val="000000"/>
              </w:rPr>
              <m:t>i</m:t>
            </m:r>
          </m:e>
        </m:d>
        <m:r>
          <w:rPr>
            <w:rFonts w:ascii="Cambria Math" w:hAnsi="Cambria Math"/>
            <w:color w:val="000000"/>
          </w:rPr>
          <m:t>p</m:t>
        </m:r>
      </m:oMath>
      <w:r w:rsidRPr="003D51BA">
        <w:rPr>
          <w:color w:val="000000"/>
        </w:rPr>
        <w:t xml:space="preserve"> </w:t>
      </w:r>
    </w:p>
    <w:p w14:paraId="4A47BB69" w14:textId="77777777" w:rsidR="007D3454" w:rsidRPr="003D51BA" w:rsidRDefault="007D3454" w:rsidP="007D3454">
      <w:pPr>
        <w:spacing w:after="160" w:line="259" w:lineRule="auto"/>
        <w:rPr>
          <w:color w:val="000000"/>
        </w:rPr>
      </w:pPr>
      <m:oMath>
        <m:r>
          <m:rPr>
            <m:sty m:val="p"/>
          </m:rPr>
          <w:rPr>
            <w:rFonts w:ascii="Cambria Math" w:hAnsi="Cambria Math"/>
            <w:color w:val="000000"/>
          </w:rPr>
          <m:t>Z=</m:t>
        </m:r>
        <m:d>
          <m:dPr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2dfn+2bfm+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4eh-2fg</m:t>
                </m:r>
              </m:e>
            </m:d>
            <m:r>
              <w:rPr>
                <w:rFonts w:ascii="Cambria Math" w:hAnsi="Cambria Math"/>
                <w:color w:val="000000"/>
              </w:rPr>
              <m:t>l+2efk+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4de-2cf</m:t>
                </m:r>
              </m:e>
            </m:d>
            <m:r>
              <w:rPr>
                <w:rFonts w:ascii="Cambria Math" w:hAnsi="Cambria Math"/>
                <w:color w:val="000000"/>
              </w:rPr>
              <m:t>j+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4be-2af</m:t>
                </m:r>
              </m:e>
            </m:d>
            <m:r>
              <w:rPr>
                <w:rFonts w:ascii="Cambria Math" w:hAnsi="Cambria Math"/>
                <w:color w:val="000000"/>
              </w:rPr>
              <m:t>i</m:t>
            </m:r>
          </m:e>
        </m:d>
        <m:r>
          <w:rPr>
            <w:rFonts w:ascii="Cambria Math" w:hAnsi="Cambria Math"/>
            <w:color w:val="000000"/>
          </w:rPr>
          <m:t>o</m:t>
        </m:r>
      </m:oMath>
      <w:r w:rsidRPr="003D51BA">
        <w:rPr>
          <w:color w:val="000000"/>
        </w:rPr>
        <w:t xml:space="preserve"> </w:t>
      </w:r>
    </w:p>
    <w:p w14:paraId="3CED8356" w14:textId="77777777" w:rsidR="007D3454" w:rsidRPr="003D51BA" w:rsidRDefault="007D3454" w:rsidP="007D3454">
      <w:pPr>
        <w:spacing w:after="160" w:line="259" w:lineRule="auto"/>
        <w:rPr>
          <w:color w:val="000000"/>
        </w:rPr>
      </w:pPr>
      <m:oMath>
        <m:r>
          <w:rPr>
            <w:rFonts w:ascii="Cambria Math" w:hAnsi="Cambria Math"/>
            <w:color w:val="000000"/>
          </w:rPr>
          <m:t>W=</m:t>
        </m:r>
        <m:d>
          <m:dPr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2bdm+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4ch-2dg</m:t>
                </m:r>
              </m:e>
            </m:d>
            <m:r>
              <w:rPr>
                <w:rFonts w:ascii="Cambria Math" w:hAnsi="Cambria Math"/>
                <w:color w:val="000000"/>
              </w:rPr>
              <m:t>l+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4cf-2de</m:t>
                </m:r>
              </m:e>
            </m:d>
            <m:r>
              <w:rPr>
                <w:rFonts w:ascii="Cambria Math" w:hAnsi="Cambria Math"/>
                <w:color w:val="000000"/>
              </w:rPr>
              <m:t>k+2cdj+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4bc-2ad</m:t>
                </m:r>
              </m:e>
            </m:d>
            <m:r>
              <w:rPr>
                <w:rFonts w:ascii="Cambria Math" w:hAnsi="Cambria Math"/>
                <w:color w:val="000000"/>
              </w:rPr>
              <m:t>i</m:t>
            </m:r>
          </m:e>
        </m:d>
        <m:r>
          <w:rPr>
            <w:rFonts w:ascii="Cambria Math" w:hAnsi="Cambria Math"/>
            <w:color w:val="000000"/>
          </w:rPr>
          <m:t>n</m:t>
        </m:r>
      </m:oMath>
      <w:r w:rsidRPr="003D51BA">
        <w:rPr>
          <w:color w:val="000000"/>
        </w:rPr>
        <w:t xml:space="preserve"> </w:t>
      </w:r>
    </w:p>
    <w:p w14:paraId="7ED44C0F" w14:textId="77777777" w:rsidR="007D3454" w:rsidRPr="003D51BA" w:rsidRDefault="007D3454" w:rsidP="007D3454">
      <w:pPr>
        <w:spacing w:after="160" w:line="259" w:lineRule="auto"/>
        <w:rPr>
          <w:color w:val="000000"/>
          <w:sz w:val="15"/>
          <w:szCs w:val="15"/>
        </w:rPr>
      </w:pPr>
      <m:oMath>
        <m:r>
          <w:rPr>
            <w:rFonts w:ascii="Cambria Math" w:hAnsi="Cambria Math"/>
            <w:color w:val="000000"/>
          </w:rPr>
          <m:t>U=</m:t>
        </m:r>
        <m:d>
          <m:dPr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4ah-2bg</m:t>
                </m:r>
              </m:e>
            </m:d>
            <m:r>
              <w:rPr>
                <w:rFonts w:ascii="Cambria Math" w:hAnsi="Cambria Math"/>
                <w:color w:val="000000"/>
              </w:rPr>
              <m:t>l+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4af-2be</m:t>
                </m:r>
              </m:e>
            </m:d>
            <m:r>
              <w:rPr>
                <w:rFonts w:ascii="Cambria Math" w:hAnsi="Cambria Math"/>
                <w:color w:val="000000"/>
              </w:rPr>
              <m:t>k+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4ad-2bc</m:t>
                </m:r>
              </m:e>
            </m:d>
            <m:r>
              <w:rPr>
                <w:rFonts w:ascii="Cambria Math" w:hAnsi="Cambria Math"/>
                <w:color w:val="000000"/>
              </w:rPr>
              <m:t>j+2abi</m:t>
            </m:r>
          </m:e>
        </m:d>
        <m:r>
          <w:rPr>
            <w:rFonts w:ascii="Cambria Math" w:hAnsi="Cambria Math"/>
            <w:color w:val="000000"/>
          </w:rPr>
          <m:t>m</m:t>
        </m:r>
      </m:oMath>
      <w:r w:rsidRPr="003D51BA">
        <w:rPr>
          <w:color w:val="000000"/>
          <w:sz w:val="15"/>
          <w:szCs w:val="15"/>
        </w:rPr>
        <w:t xml:space="preserve"> </w:t>
      </w:r>
    </w:p>
    <w:p w14:paraId="3176E924" w14:textId="77777777" w:rsidR="007D3454" w:rsidRPr="00167C49" w:rsidRDefault="007D3454" w:rsidP="007D3454">
      <w:pPr>
        <w:rPr>
          <w:rFonts w:eastAsiaTheme="minorEastAsia"/>
          <w:color w:val="000000"/>
          <w:sz w:val="18"/>
          <w:szCs w:val="18"/>
        </w:rPr>
      </w:pPr>
      <m:oMathPara>
        <m:oMath>
          <m:r>
            <w:rPr>
              <w:rFonts w:ascii="Cambria Math" w:hAnsi="Cambria Math"/>
              <w:color w:val="000000"/>
              <w:sz w:val="18"/>
              <w:szCs w:val="18"/>
            </w:rPr>
            <m:t>T=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18"/>
                  <w:szCs w:val="18"/>
                </w:rPr>
                <m:t>2egk+2cgj+2agi</m:t>
              </m:r>
            </m:e>
          </m:d>
          <m:r>
            <w:rPr>
              <w:rFonts w:ascii="Cambria Math" w:hAnsi="Cambria Math"/>
              <w:color w:val="000000"/>
              <w:sz w:val="18"/>
              <w:szCs w:val="18"/>
            </w:rPr>
            <m:t>l</m:t>
          </m:r>
        </m:oMath>
      </m:oMathPara>
    </w:p>
    <w:p w14:paraId="39DAD023" w14:textId="77777777" w:rsidR="007D3454" w:rsidRPr="0042687F" w:rsidRDefault="007D3454" w:rsidP="007D3454">
      <w:pPr>
        <w:spacing w:before="240" w:line="360" w:lineRule="auto"/>
        <w:rPr>
          <w:rFonts w:eastAsiaTheme="minorEastAsia"/>
          <w:color w:val="000000" w:themeColor="text1"/>
        </w:rPr>
      </w:pPr>
    </w:p>
    <w:p w14:paraId="1A6FA230" w14:textId="77777777" w:rsidR="007D3454" w:rsidRPr="0042687F" w:rsidRDefault="00000000" w:rsidP="007D3454">
      <w:pPr>
        <w:spacing w:before="240" w:line="360" w:lineRule="auto"/>
        <w:jc w:val="center"/>
        <w:rPr>
          <w:rFonts w:eastAsiaTheme="minorEastAsia"/>
          <w:color w:val="000000" w:themeColor="text1"/>
        </w:rPr>
      </w:pPr>
      <m:oMathPara>
        <m:oMath>
          <m:sSubSup>
            <m:sSubSupPr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sSubSupPr>
            <m:e>
              <m:r>
                <w:rPr>
                  <w:rFonts w:ascii="Cambria Math" w:eastAsiaTheme="minorEastAsia" w:hAnsi="Cambria Math"/>
                  <w:color w:val="000000" w:themeColor="text1"/>
                </w:rPr>
                <m:t>R</m:t>
              </m:r>
            </m:e>
            <m:sub>
              <m:r>
                <w:rPr>
                  <w:rFonts w:ascii="Cambria Math" w:eastAsiaTheme="minorEastAsia" w:hAnsi="Cambria Math"/>
                  <w:color w:val="000000" w:themeColor="text1"/>
                </w:rPr>
                <m:t>0</m:t>
              </m:r>
            </m:sub>
            <m:sup>
              <m:r>
                <w:rPr>
                  <w:rFonts w:ascii="Cambria Math" w:eastAsiaTheme="minorEastAsia" w:hAnsi="Cambria Math"/>
                  <w:color w:val="000000" w:themeColor="text1"/>
                </w:rPr>
                <m:t>NG</m:t>
              </m:r>
            </m:sup>
          </m:sSubSup>
          <m:r>
            <w:rPr>
              <w:rFonts w:ascii="Cambria Math" w:eastAsiaTheme="minorEastAsia" w:hAnsi="Cambria Math"/>
              <w:color w:val="000000" w:themeColor="text1"/>
            </w:rPr>
            <m:t xml:space="preserve">= 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radPr>
            <m:deg/>
            <m:e>
              <m:func>
                <m:funcPr>
                  <m:ctrlPr>
                    <w:rPr>
                      <w:rFonts w:ascii="Cambria Math" w:eastAsiaTheme="minorEastAsia" w:hAnsi="Cambria Math"/>
                      <w:color w:val="000000" w:themeColor="text1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 w:themeColor="text1"/>
                    </w:rPr>
                    <m:t>max</m:t>
                  </m: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</w:rPr>
                        <m:t>E</m:t>
                      </m:r>
                    </m:e>
                  </m:d>
                </m:e>
              </m:func>
            </m:e>
          </m:rad>
        </m:oMath>
      </m:oMathPara>
    </w:p>
    <w:p w14:paraId="30EA357E" w14:textId="77777777" w:rsidR="00D766F1" w:rsidRDefault="00D766F1" w:rsidP="00B9440A">
      <w:pPr>
        <w:pStyle w:val="SMText"/>
      </w:pPr>
    </w:p>
    <w:p w14:paraId="45D00E48" w14:textId="77777777" w:rsidR="007D3454" w:rsidRDefault="007D3454" w:rsidP="009A5287">
      <w:pPr>
        <w:pStyle w:val="SMcaption"/>
      </w:pPr>
    </w:p>
    <w:p w14:paraId="4ED4FE07" w14:textId="77777777" w:rsidR="007D3454" w:rsidRDefault="007D3454" w:rsidP="009A5287">
      <w:pPr>
        <w:pStyle w:val="SMcaption"/>
      </w:pPr>
    </w:p>
    <w:p w14:paraId="2701D248" w14:textId="77777777" w:rsidR="007D3454" w:rsidRDefault="007D3454" w:rsidP="009A5287">
      <w:pPr>
        <w:pStyle w:val="SMcaption"/>
      </w:pPr>
    </w:p>
    <w:p w14:paraId="1AA14AC0" w14:textId="77777777" w:rsidR="007D3454" w:rsidRDefault="007D3454" w:rsidP="009A5287">
      <w:pPr>
        <w:pStyle w:val="SMcaption"/>
      </w:pPr>
    </w:p>
    <w:p w14:paraId="58273AC7" w14:textId="77777777" w:rsidR="007D3454" w:rsidRDefault="007D3454" w:rsidP="009A5287">
      <w:pPr>
        <w:pStyle w:val="SMcaption"/>
      </w:pPr>
    </w:p>
    <w:p w14:paraId="43A479E9" w14:textId="77777777" w:rsidR="007D3454" w:rsidRDefault="007D3454" w:rsidP="009A5287">
      <w:pPr>
        <w:pStyle w:val="SMcaption"/>
      </w:pPr>
    </w:p>
    <w:p w14:paraId="60DBF4CE" w14:textId="77777777" w:rsidR="007D3454" w:rsidRDefault="007D3454" w:rsidP="009A5287">
      <w:pPr>
        <w:pStyle w:val="SMcaption"/>
      </w:pPr>
    </w:p>
    <w:p w14:paraId="77F1F3AF" w14:textId="77777777" w:rsidR="007D3454" w:rsidRDefault="007D3454" w:rsidP="009A5287">
      <w:pPr>
        <w:pStyle w:val="SMcaption"/>
      </w:pPr>
    </w:p>
    <w:sectPr w:rsidR="007D3454" w:rsidSect="00B37B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A035E" w14:textId="77777777" w:rsidR="00B37BCA" w:rsidRDefault="00B37BCA">
      <w:r>
        <w:separator/>
      </w:r>
    </w:p>
  </w:endnote>
  <w:endnote w:type="continuationSeparator" w:id="0">
    <w:p w14:paraId="1D3FA215" w14:textId="77777777" w:rsidR="00B37BCA" w:rsidRDefault="00B37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DC2C3" w14:textId="77777777" w:rsidR="00B37BCA" w:rsidRDefault="00B37BCA">
      <w:r>
        <w:separator/>
      </w:r>
    </w:p>
  </w:footnote>
  <w:footnote w:type="continuationSeparator" w:id="0">
    <w:p w14:paraId="1531DCEF" w14:textId="77777777" w:rsidR="00B37BCA" w:rsidRDefault="00B37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E11E1B"/>
    <w:multiLevelType w:val="hybridMultilevel"/>
    <w:tmpl w:val="45B47E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2F4F96"/>
    <w:multiLevelType w:val="hybridMultilevel"/>
    <w:tmpl w:val="1EB43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4020E"/>
    <w:multiLevelType w:val="hybridMultilevel"/>
    <w:tmpl w:val="6D3CF4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C48C7"/>
    <w:multiLevelType w:val="hybridMultilevel"/>
    <w:tmpl w:val="CA580F0C"/>
    <w:lvl w:ilvl="0" w:tplc="D4C2B16A">
      <w:start w:val="1"/>
      <w:numFmt w:val="lowerRoman"/>
      <w:lvlText w:val="%1)"/>
      <w:lvlJc w:val="left"/>
      <w:pPr>
        <w:ind w:left="1080" w:hanging="72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8269C5"/>
    <w:multiLevelType w:val="hybridMultilevel"/>
    <w:tmpl w:val="DE3415A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7CAD480D"/>
    <w:multiLevelType w:val="hybridMultilevel"/>
    <w:tmpl w:val="D12AD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  <w:num w:numId="11" w16cid:durableId="1996761622">
    <w:abstractNumId w:val="14"/>
  </w:num>
  <w:num w:numId="12" w16cid:durableId="1177842330">
    <w:abstractNumId w:val="10"/>
  </w:num>
  <w:num w:numId="13" w16cid:durableId="1338537008">
    <w:abstractNumId w:val="13"/>
  </w:num>
  <w:num w:numId="14" w16cid:durableId="372048807">
    <w:abstractNumId w:val="15"/>
  </w:num>
  <w:num w:numId="15" w16cid:durableId="1494682831">
    <w:abstractNumId w:val="11"/>
  </w:num>
  <w:num w:numId="16" w16cid:durableId="4241585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3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0F"/>
    <w:rsid w:val="000025B8"/>
    <w:rsid w:val="00015F74"/>
    <w:rsid w:val="00050154"/>
    <w:rsid w:val="00057861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0788C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F0876"/>
    <w:rsid w:val="001F167C"/>
    <w:rsid w:val="001F5E91"/>
    <w:rsid w:val="002004A3"/>
    <w:rsid w:val="002077B9"/>
    <w:rsid w:val="00262D72"/>
    <w:rsid w:val="00276059"/>
    <w:rsid w:val="00294FBB"/>
    <w:rsid w:val="002C030F"/>
    <w:rsid w:val="002F0FB6"/>
    <w:rsid w:val="0031671A"/>
    <w:rsid w:val="00331D75"/>
    <w:rsid w:val="003324F2"/>
    <w:rsid w:val="00355362"/>
    <w:rsid w:val="00363E44"/>
    <w:rsid w:val="003659A8"/>
    <w:rsid w:val="003669F9"/>
    <w:rsid w:val="00392402"/>
    <w:rsid w:val="00393BAB"/>
    <w:rsid w:val="00395E86"/>
    <w:rsid w:val="00396E34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04F90"/>
    <w:rsid w:val="00527D71"/>
    <w:rsid w:val="00533910"/>
    <w:rsid w:val="005520A8"/>
    <w:rsid w:val="005607DD"/>
    <w:rsid w:val="00590739"/>
    <w:rsid w:val="005A558C"/>
    <w:rsid w:val="005D712F"/>
    <w:rsid w:val="005E28F8"/>
    <w:rsid w:val="005E6513"/>
    <w:rsid w:val="00607E8E"/>
    <w:rsid w:val="00632CA3"/>
    <w:rsid w:val="00651114"/>
    <w:rsid w:val="00664560"/>
    <w:rsid w:val="00670299"/>
    <w:rsid w:val="00691985"/>
    <w:rsid w:val="006949E4"/>
    <w:rsid w:val="00697611"/>
    <w:rsid w:val="006A1B64"/>
    <w:rsid w:val="007108F5"/>
    <w:rsid w:val="00713E5B"/>
    <w:rsid w:val="007327D1"/>
    <w:rsid w:val="007402FC"/>
    <w:rsid w:val="007411A1"/>
    <w:rsid w:val="00793072"/>
    <w:rsid w:val="007C45B3"/>
    <w:rsid w:val="007D3454"/>
    <w:rsid w:val="007D3DEC"/>
    <w:rsid w:val="007E2786"/>
    <w:rsid w:val="00807D35"/>
    <w:rsid w:val="008218C4"/>
    <w:rsid w:val="0086286F"/>
    <w:rsid w:val="00867A98"/>
    <w:rsid w:val="00870867"/>
    <w:rsid w:val="00885C9B"/>
    <w:rsid w:val="008D5D2A"/>
    <w:rsid w:val="00907CE5"/>
    <w:rsid w:val="00914B63"/>
    <w:rsid w:val="009354F3"/>
    <w:rsid w:val="009447DC"/>
    <w:rsid w:val="00945471"/>
    <w:rsid w:val="00950234"/>
    <w:rsid w:val="00961BA5"/>
    <w:rsid w:val="009743A9"/>
    <w:rsid w:val="009A5287"/>
    <w:rsid w:val="009A7C5F"/>
    <w:rsid w:val="009B2AC5"/>
    <w:rsid w:val="009B5624"/>
    <w:rsid w:val="009B7984"/>
    <w:rsid w:val="009D3656"/>
    <w:rsid w:val="009E066E"/>
    <w:rsid w:val="009F2B55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B399E"/>
    <w:rsid w:val="00AB6FCC"/>
    <w:rsid w:val="00AC59D0"/>
    <w:rsid w:val="00AD16B1"/>
    <w:rsid w:val="00AD499C"/>
    <w:rsid w:val="00AF5F05"/>
    <w:rsid w:val="00B1309D"/>
    <w:rsid w:val="00B36869"/>
    <w:rsid w:val="00B37BCA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BF78CD"/>
    <w:rsid w:val="00C04CC1"/>
    <w:rsid w:val="00C21643"/>
    <w:rsid w:val="00C32D5D"/>
    <w:rsid w:val="00C4096C"/>
    <w:rsid w:val="00C40D25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D2E17"/>
    <w:rsid w:val="00DF7D88"/>
    <w:rsid w:val="00E257C8"/>
    <w:rsid w:val="00E40A10"/>
    <w:rsid w:val="00E41512"/>
    <w:rsid w:val="00E4519A"/>
    <w:rsid w:val="00E72040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24B54"/>
    <w:rsid w:val="00F515FB"/>
    <w:rsid w:val="00F630EA"/>
    <w:rsid w:val="00F7007E"/>
    <w:rsid w:val="00F73193"/>
    <w:rsid w:val="00F74F95"/>
    <w:rsid w:val="00F80705"/>
    <w:rsid w:val="00FA1481"/>
    <w:rsid w:val="00FB35A9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8CED1F94-0F30-2E4B-BB7F-A24782C60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uiPriority w:val="99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uiPriority w:val="99"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uiPriority w:val="99"/>
    <w:rsid w:val="007402F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7D3454"/>
    <w:pPr>
      <w:keepNext/>
      <w:keepLines/>
      <w:spacing w:before="40" w:line="259" w:lineRule="auto"/>
      <w:outlineLvl w:val="2"/>
    </w:pPr>
    <w:rPr>
      <w:rFonts w:ascii="Calibri Light" w:hAnsi="Calibri Light"/>
      <w:color w:val="1F4D78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7D3454"/>
  </w:style>
  <w:style w:type="character" w:customStyle="1" w:styleId="Heading3Char">
    <w:name w:val="Heading 3 Char"/>
    <w:basedOn w:val="DefaultParagraphFont"/>
    <w:link w:val="Heading3"/>
    <w:uiPriority w:val="9"/>
    <w:rsid w:val="007D3454"/>
    <w:rPr>
      <w:rFonts w:ascii="Times" w:eastAsia="Times" w:hAnsi="Times"/>
      <w:b/>
      <w:sz w:val="24"/>
    </w:rPr>
  </w:style>
  <w:style w:type="table" w:customStyle="1" w:styleId="TableGridLight1">
    <w:name w:val="Table Grid Light1"/>
    <w:basedOn w:val="TableNormal"/>
    <w:next w:val="TableGridLight"/>
    <w:uiPriority w:val="40"/>
    <w:rsid w:val="007D3454"/>
    <w:rPr>
      <w:rFonts w:ascii="Calibri" w:eastAsiaTheme="minorHAnsi" w:hAnsi="Calibri" w:cstheme="minorBidi"/>
      <w:sz w:val="22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PlainTable51">
    <w:name w:val="Plain Table 51"/>
    <w:basedOn w:val="TableNormal"/>
    <w:next w:val="PlainTable5"/>
    <w:uiPriority w:val="45"/>
    <w:rsid w:val="007D3454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l">
    <w:name w:val="hl"/>
    <w:basedOn w:val="DefaultParagraphFont"/>
    <w:rsid w:val="007D3454"/>
  </w:style>
  <w:style w:type="table" w:styleId="TableGrid">
    <w:name w:val="Table Grid"/>
    <w:basedOn w:val="TableNormal"/>
    <w:uiPriority w:val="39"/>
    <w:rsid w:val="007D3454"/>
    <w:rPr>
      <w:rFonts w:ascii="Calibri" w:eastAsiaTheme="minorHAnsi" w:hAnsi="Calibr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next w:val="PlainTable1"/>
    <w:uiPriority w:val="41"/>
    <w:rsid w:val="007D3454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PlaceholderText">
    <w:name w:val="Placeholder Text"/>
    <w:basedOn w:val="DefaultParagraphFont"/>
    <w:uiPriority w:val="99"/>
    <w:semiHidden/>
    <w:rsid w:val="007D3454"/>
    <w:rPr>
      <w:color w:val="808080"/>
    </w:rPr>
  </w:style>
  <w:style w:type="paragraph" w:customStyle="1" w:styleId="Caption1">
    <w:name w:val="Caption1"/>
    <w:basedOn w:val="Normal"/>
    <w:next w:val="Normal"/>
    <w:uiPriority w:val="35"/>
    <w:unhideWhenUsed/>
    <w:qFormat/>
    <w:rsid w:val="007D3454"/>
    <w:pPr>
      <w:spacing w:after="200"/>
      <w:jc w:val="both"/>
    </w:pPr>
    <w:rPr>
      <w:rFonts w:eastAsiaTheme="minorHAnsi" w:cstheme="minorBidi"/>
      <w:i/>
      <w:iCs/>
      <w:color w:val="44546A"/>
      <w:kern w:val="16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D3454"/>
  </w:style>
  <w:style w:type="character" w:customStyle="1" w:styleId="Hyperlink1">
    <w:name w:val="Hyperlink1"/>
    <w:basedOn w:val="DefaultParagraphFont"/>
    <w:uiPriority w:val="99"/>
    <w:unhideWhenUsed/>
    <w:rsid w:val="007D3454"/>
    <w:rPr>
      <w:color w:val="0563C1"/>
      <w:u w:val="single"/>
    </w:rPr>
  </w:style>
  <w:style w:type="character" w:styleId="Emphasis">
    <w:name w:val="Emphasis"/>
    <w:basedOn w:val="DefaultParagraphFont"/>
    <w:uiPriority w:val="20"/>
    <w:qFormat/>
    <w:rsid w:val="007D3454"/>
    <w:rPr>
      <w:i/>
      <w:iCs/>
    </w:rPr>
  </w:style>
  <w:style w:type="paragraph" w:customStyle="1" w:styleId="Default">
    <w:name w:val="Default"/>
    <w:rsid w:val="007D3454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</w:rPr>
  </w:style>
  <w:style w:type="paragraph" w:customStyle="1" w:styleId="mb-25">
    <w:name w:val="mb-2.5"/>
    <w:basedOn w:val="Normal"/>
    <w:rsid w:val="007D3454"/>
    <w:pPr>
      <w:spacing w:before="100" w:beforeAutospacing="1" w:after="100" w:afterAutospacing="1"/>
    </w:pPr>
    <w:rPr>
      <w:szCs w:val="24"/>
    </w:rPr>
  </w:style>
  <w:style w:type="paragraph" w:styleId="Revision">
    <w:name w:val="Revision"/>
    <w:hidden/>
    <w:uiPriority w:val="99"/>
    <w:semiHidden/>
    <w:rsid w:val="007D3454"/>
    <w:rPr>
      <w:rFonts w:ascii="Calibri" w:eastAsiaTheme="minorHAnsi" w:hAnsi="Calibri" w:cstheme="minorBidi"/>
      <w:sz w:val="22"/>
      <w:szCs w:val="22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7D3454"/>
    <w:rPr>
      <w:color w:val="954F72"/>
      <w:u w:val="single"/>
    </w:rPr>
  </w:style>
  <w:style w:type="character" w:customStyle="1" w:styleId="Heading3Char1">
    <w:name w:val="Heading 3 Char1"/>
    <w:basedOn w:val="DefaultParagraphFont"/>
    <w:uiPriority w:val="9"/>
    <w:semiHidden/>
    <w:rsid w:val="007D3454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table" w:styleId="TableGridLight">
    <w:name w:val="Grid Table Light"/>
    <w:basedOn w:val="TableNormal"/>
    <w:uiPriority w:val="40"/>
    <w:rsid w:val="007D3454"/>
    <w:rPr>
      <w:rFonts w:eastAsiaTheme="minorHAnsi" w:cstheme="minorBidi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7D3454"/>
    <w:rPr>
      <w:rFonts w:eastAsiaTheme="minorHAnsi" w:cstheme="minorBidi"/>
      <w:szCs w:val="24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D3454"/>
    <w:rPr>
      <w:rFonts w:eastAsiaTheme="minorHAnsi" w:cstheme="minorBidi"/>
      <w:szCs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NoList2">
    <w:name w:val="No List2"/>
    <w:next w:val="NoList"/>
    <w:uiPriority w:val="99"/>
    <w:semiHidden/>
    <w:unhideWhenUsed/>
    <w:rsid w:val="007D3454"/>
  </w:style>
  <w:style w:type="table" w:customStyle="1" w:styleId="TableGridLight2">
    <w:name w:val="Table Grid Light2"/>
    <w:basedOn w:val="TableNormal"/>
    <w:next w:val="TableGridLight"/>
    <w:uiPriority w:val="40"/>
    <w:rsid w:val="007D3454"/>
    <w:rPr>
      <w:rFonts w:ascii="Calibri" w:eastAsiaTheme="minorHAnsi" w:hAnsi="Calibri" w:cstheme="minorBidi"/>
      <w:sz w:val="22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PlainTable52">
    <w:name w:val="Plain Table 52"/>
    <w:basedOn w:val="TableNormal"/>
    <w:next w:val="PlainTable5"/>
    <w:uiPriority w:val="45"/>
    <w:rsid w:val="007D3454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7D3454"/>
    <w:rPr>
      <w:rFonts w:ascii="Calibri" w:eastAsiaTheme="minorHAnsi" w:hAnsi="Calibr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2">
    <w:name w:val="Plain Table 12"/>
    <w:basedOn w:val="TableNormal"/>
    <w:next w:val="PlainTable1"/>
    <w:uiPriority w:val="41"/>
    <w:rsid w:val="007D3454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aption2">
    <w:name w:val="Caption2"/>
    <w:basedOn w:val="Normal"/>
    <w:next w:val="Normal"/>
    <w:uiPriority w:val="35"/>
    <w:unhideWhenUsed/>
    <w:qFormat/>
    <w:rsid w:val="007D3454"/>
    <w:pPr>
      <w:spacing w:after="200"/>
      <w:jc w:val="both"/>
    </w:pPr>
    <w:rPr>
      <w:rFonts w:eastAsiaTheme="minorHAnsi" w:cstheme="minorBidi"/>
      <w:i/>
      <w:iCs/>
      <w:color w:val="44546A"/>
      <w:kern w:val="16"/>
      <w:sz w:val="18"/>
      <w:szCs w:val="18"/>
    </w:rPr>
  </w:style>
  <w:style w:type="paragraph" w:customStyle="1" w:styleId="Paragraph">
    <w:name w:val="Paragraph"/>
    <w:basedOn w:val="Normal"/>
    <w:rsid w:val="00C21643"/>
    <w:pPr>
      <w:spacing w:before="120"/>
      <w:ind w:firstLine="720"/>
    </w:pPr>
    <w:rPr>
      <w:szCs w:val="24"/>
    </w:rPr>
  </w:style>
  <w:style w:type="paragraph" w:customStyle="1" w:styleId="SX-References">
    <w:name w:val="SX-References"/>
    <w:basedOn w:val="Normal"/>
    <w:rsid w:val="00276059"/>
    <w:pPr>
      <w:spacing w:line="190" w:lineRule="exact"/>
      <w:ind w:left="245" w:hanging="245"/>
      <w:jc w:val="both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merveillekoissi.savi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2015</Words>
  <Characters>11488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dc:description/>
  <cp:lastModifiedBy>Koissi Savi</cp:lastModifiedBy>
  <cp:revision>2</cp:revision>
  <cp:lastPrinted>2018-01-11T19:53:00Z</cp:lastPrinted>
  <dcterms:created xsi:type="dcterms:W3CDTF">2024-03-21T15:34:00Z</dcterms:created>
  <dcterms:modified xsi:type="dcterms:W3CDTF">2024-03-21T15:34:00Z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