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MyriadPro-Regular" w:cs="Times New Roman"/>
          <w:color w:val="000000"/>
          <w:kern w:val="0"/>
          <w:sz w:val="42"/>
          <w:szCs w:val="42"/>
          <w:lang w:bidi="ar"/>
        </w:rPr>
        <w:t>Supporting Information</w:t>
      </w:r>
    </w:p>
    <w:p>
      <w:pPr>
        <w:jc w:val="center"/>
        <w:rPr>
          <w:rFonts w:ascii="Times New Roman" w:hAnsi="Times New Roman" w:cs="Times New Roman"/>
          <w:b/>
          <w:bCs/>
          <w:iCs/>
          <w:sz w:val="28"/>
          <w:szCs w:val="36"/>
        </w:rPr>
      </w:pPr>
      <w:r>
        <w:rPr>
          <w:rFonts w:ascii="Times New Roman" w:hAnsi="Times New Roman" w:cs="Times New Roman"/>
          <w:b/>
          <w:bCs/>
          <w:iCs/>
          <w:sz w:val="28"/>
          <w:szCs w:val="36"/>
        </w:rPr>
        <w:t>Synthesis</w:t>
      </w:r>
      <w:r>
        <w:rPr>
          <w:rFonts w:hint="eastAsia" w:ascii="Times New Roman" w:hAnsi="Times New Roman" w:cs="Times New Roman"/>
          <w:b/>
          <w:bCs/>
          <w:iCs/>
          <w:sz w:val="28"/>
          <w:szCs w:val="36"/>
          <w:lang w:val="en-US" w:eastAsia="zh-CN"/>
        </w:rPr>
        <w:t xml:space="preserve">, structure-activity relationship </w:t>
      </w:r>
      <w:r>
        <w:rPr>
          <w:rFonts w:ascii="Times New Roman" w:hAnsi="Times New Roman" w:cs="Times New Roman"/>
          <w:b/>
          <w:bCs/>
          <w:iCs/>
          <w:sz w:val="28"/>
          <w:szCs w:val="36"/>
        </w:rPr>
        <w:t xml:space="preserve">and </w:t>
      </w:r>
      <w:r>
        <w:rPr>
          <w:rFonts w:hint="eastAsia" w:ascii="Times New Roman" w:hAnsi="Times New Roman" w:cs="Times New Roman"/>
          <w:b/>
          <w:bCs/>
          <w:iCs/>
          <w:sz w:val="28"/>
          <w:szCs w:val="36"/>
          <w:lang w:val="en-US" w:eastAsia="zh-CN"/>
        </w:rPr>
        <w:t>evaluation of</w:t>
      </w:r>
      <w:r>
        <w:rPr>
          <w:rFonts w:ascii="Times New Roman" w:hAnsi="Times New Roman" w:cs="Times New Roman"/>
          <w:b/>
          <w:bCs/>
          <w:iCs/>
          <w:sz w:val="28"/>
          <w:szCs w:val="36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bCs/>
          <w:iCs/>
          <w:sz w:val="28"/>
          <w:szCs w:val="36"/>
        </w:rPr>
      </w:pPr>
      <w:r>
        <w:rPr>
          <w:rFonts w:ascii="Times New Roman" w:hAnsi="Times New Roman" w:cs="Times New Roman"/>
          <w:b/>
          <w:bCs/>
          <w:iCs/>
          <w:sz w:val="28"/>
          <w:szCs w:val="36"/>
        </w:rPr>
        <w:t>antifungal</w:t>
      </w:r>
      <w:r>
        <w:rPr>
          <w:rFonts w:hint="eastAsia" w:ascii="Times New Roman" w:hAnsi="Times New Roman" w:cs="Times New Roman"/>
          <w:b/>
          <w:bCs/>
          <w:iCs/>
          <w:sz w:val="28"/>
          <w:szCs w:val="36"/>
          <w:lang w:val="en-US" w:eastAsia="zh-CN"/>
        </w:rPr>
        <w:t xml:space="preserve"> activity</w:t>
      </w:r>
      <w:r>
        <w:rPr>
          <w:rFonts w:ascii="Times New Roman" w:hAnsi="Times New Roman" w:cs="Times New Roman"/>
          <w:b/>
          <w:bCs/>
          <w:iCs/>
          <w:sz w:val="28"/>
          <w:szCs w:val="36"/>
        </w:rPr>
        <w:t xml:space="preserve"> of tryptanthrin derivatives against </w:t>
      </w:r>
    </w:p>
    <w:p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6"/>
        </w:rPr>
      </w:pPr>
      <w:r>
        <w:rPr>
          <w:rFonts w:ascii="Times New Roman" w:hAnsi="Times New Roman" w:cs="Times New Roman"/>
          <w:b/>
          <w:bCs/>
          <w:iCs/>
          <w:sz w:val="28"/>
          <w:szCs w:val="36"/>
        </w:rPr>
        <w:t>drug-resistant</w:t>
      </w:r>
      <w:r>
        <w:rPr>
          <w:rFonts w:hint="eastAsia" w:ascii="Times New Roman" w:hAnsi="Times New Roman" w:cs="Times New Roman"/>
          <w:b/>
          <w:bCs/>
          <w:iCs/>
          <w:sz w:val="28"/>
          <w:szCs w:val="36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36"/>
        </w:rPr>
        <w:t>Candida albicans</w:t>
      </w:r>
    </w:p>
    <w:p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6"/>
        </w:rPr>
      </w:pPr>
    </w:p>
    <w:p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vertAlign w:val="superscript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Yandan W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u</w:t>
      </w:r>
      <w:bookmarkStart w:id="0" w:name="_GoBack"/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bookmarkEnd w:id="0"/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>Luyi Jiang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>Ruina Liu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Lijiao Yang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>Fei Zou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Tianyu Zhang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Zefei Fan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Tianbao Zhang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Huan Yang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Shuyun Yin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Ruirui Wang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Ganpeng Li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•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Guanghui Ni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  <w:lang w:val="en-US" w:eastAsia="zh-CN"/>
        </w:rPr>
        <w:t>1*</w:t>
      </w:r>
    </w:p>
    <w:p>
      <w:pPr>
        <w:widowControl/>
        <w:overflowPunct w:val="0"/>
        <w:rPr>
          <w:rFonts w:ascii="Times New Roman" w:hAnsi="Times New Roman" w:eastAsia="宋体" w:cs="Times New Roman"/>
          <w:i/>
          <w:iCs/>
          <w:kern w:val="0"/>
          <w:szCs w:val="21"/>
          <w:u w:val="none"/>
          <w:lang w:bidi="ar"/>
        </w:rPr>
      </w:pPr>
      <w:r>
        <w:rPr>
          <w:rFonts w:hint="eastAsia" w:ascii="Times New Roman" w:hAnsi="Times New Roman" w:eastAsia="宋体" w:cs="Times New Roman"/>
          <w:i/>
          <w:iCs/>
          <w:sz w:val="28"/>
          <w:szCs w:val="28"/>
          <w:u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u w:val="none"/>
          <w:vertAlign w:val="superscript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u w:val="none"/>
          <w:lang w:bidi="ar"/>
        </w:rPr>
        <w:t xml:space="preserve">School of Chinese Materia Medica, </w:t>
      </w:r>
      <w:r>
        <w:rPr>
          <w:rFonts w:hint="eastAsia" w:ascii="Times New Roman" w:hAnsi="Times New Roman" w:eastAsia="TimesNewRomanPS-BoldMT" w:cs="Times New Roman"/>
          <w:i/>
          <w:iCs/>
          <w:kern w:val="0"/>
          <w:szCs w:val="21"/>
          <w:u w:val="none"/>
          <w:lang w:bidi="ar"/>
        </w:rPr>
        <w:t>Yunnan University of Chinese Medicine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u w:val="none"/>
          <w:lang w:bidi="ar"/>
        </w:rPr>
        <w:t xml:space="preserve">, </w:t>
      </w:r>
      <w:r>
        <w:rPr>
          <w:rFonts w:ascii="Times New Roman" w:hAnsi="Times New Roman" w:eastAsia="宋体" w:cs="Times New Roman"/>
          <w:i/>
          <w:iCs/>
          <w:kern w:val="0"/>
          <w:szCs w:val="21"/>
          <w:u w:val="none"/>
          <w:lang w:bidi="ar"/>
        </w:rPr>
        <w:t>Kunming 650500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u w:val="none"/>
          <w:lang w:bidi="ar"/>
        </w:rPr>
        <w:t>, Yunnan Province, China</w:t>
      </w:r>
    </w:p>
    <w:p>
      <w:pPr>
        <w:rPr>
          <w:rFonts w:ascii="Times New Roman" w:hAnsi="Times New Roman" w:cs="Times New Roman"/>
          <w:i/>
          <w:iCs/>
          <w:szCs w:val="21"/>
          <w:u w:val="none"/>
        </w:rPr>
      </w:pPr>
      <w:r>
        <w:rPr>
          <w:rFonts w:hint="eastAsia" w:ascii="Times New Roman" w:hAnsi="Times New Roman" w:cs="Times New Roman"/>
          <w:i/>
          <w:iCs/>
          <w:sz w:val="28"/>
          <w:szCs w:val="28"/>
          <w:u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i/>
          <w:iCs/>
          <w:szCs w:val="21"/>
          <w:u w:val="none"/>
        </w:rPr>
        <w:t xml:space="preserve"> Key Laboratory of Chinese in Ethnic Medicial Resources, State Ethnic Affairs Commission &amp; Ministry of Education, School of Ethnic Medicine, Yunnan MinUniversity, Kunming 650500, </w:t>
      </w:r>
      <w:r>
        <w:rPr>
          <w:rFonts w:hint="eastAsia" w:ascii="Times New Roman" w:hAnsi="Times New Roman" w:eastAsia="宋体" w:cs="Times New Roman"/>
          <w:i/>
          <w:iCs/>
          <w:kern w:val="0"/>
          <w:szCs w:val="21"/>
          <w:u w:val="none"/>
          <w:lang w:bidi="ar"/>
        </w:rPr>
        <w:t xml:space="preserve">Yunnan Province, </w:t>
      </w:r>
      <w:r>
        <w:rPr>
          <w:rFonts w:hint="eastAsia" w:ascii="Times New Roman" w:hAnsi="Times New Roman" w:cs="Times New Roman"/>
          <w:i/>
          <w:iCs/>
          <w:szCs w:val="21"/>
          <w:u w:val="none"/>
        </w:rPr>
        <w:t>China</w:t>
      </w:r>
    </w:p>
    <w:p>
      <w:pPr>
        <w:widowControl/>
        <w:overflowPunct w:val="0"/>
        <w:jc w:val="left"/>
        <w:rPr>
          <w:rFonts w:ascii="Times New Roman" w:hAnsi="Times New Roman" w:cs="Times New Roman"/>
          <w:i/>
          <w:iCs/>
          <w:sz w:val="24"/>
        </w:rPr>
      </w:pPr>
    </w:p>
    <w:p>
      <w:pPr>
        <w:widowControl/>
        <w:overflowPunct w:val="0"/>
        <w:rPr>
          <w:rFonts w:hint="default" w:ascii="Times New Roman" w:hAnsi="Times New Roman" w:eastAsia="宋体" w:cs="Times New Roman"/>
          <w:i/>
          <w:iCs/>
          <w:kern w:val="0"/>
          <w:szCs w:val="21"/>
          <w:u w:val="single"/>
          <w:lang w:val="en-US" w:eastAsia="zh-CN" w:bidi="ar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sz w:val="20"/>
          <w:szCs w:val="20"/>
        </w:rPr>
        <w:t>e-mail: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i/>
          <w:iCs/>
          <w:kern w:val="0"/>
          <w:sz w:val="24"/>
          <w:szCs w:val="24"/>
          <w:u w:val="single"/>
        </w:rPr>
        <w:instrText xml:space="preserve"> HYPERLINK "mailto:niguanghui@ynutcm.edu.cn" </w:instrTex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u w:val="single"/>
        </w:rPr>
        <w:fldChar w:fldCharType="separate"/>
      </w:r>
      <w:r>
        <w:rPr>
          <w:rFonts w:ascii="Times New Roman" w:hAnsi="Times New Roman" w:cs="Times New Roman"/>
          <w:i/>
          <w:iCs/>
          <w:kern w:val="0"/>
          <w:sz w:val="24"/>
          <w:szCs w:val="24"/>
          <w:u w:val="single"/>
        </w:rPr>
        <w:t>niguanghui@ynucm.edu.cn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u w:val="single"/>
        </w:rPr>
        <w:fldChar w:fldCharType="end"/>
      </w:r>
    </w:p>
    <w:p>
      <w:pPr>
        <w:rPr>
          <w:rFonts w:hint="default" w:ascii="Times New Roman" w:hAnsi="Times New Roman" w:cs="Times New Roman" w:eastAsiaTheme="minorEastAsia"/>
          <w:i/>
          <w:iCs/>
          <w:sz w:val="24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i/>
          <w:iCs/>
          <w:sz w:val="24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 w:eastAsiaTheme="minorEastAsia"/>
          <w:b/>
          <w:bCs/>
          <w:i w:val="0"/>
          <w:iCs w:val="0"/>
          <w:sz w:val="32"/>
          <w:szCs w:val="4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sz w:val="32"/>
          <w:szCs w:val="40"/>
          <w:lang w:val="en-US" w:eastAsia="zh-CN"/>
        </w:rPr>
        <w:t>Contents:</w:t>
      </w:r>
    </w:p>
    <w:p>
      <w:pPr>
        <w:jc w:val="left"/>
        <w:rPr>
          <w:rFonts w:ascii="Times New Roman" w:hAnsi="Times New Roman" w:cs="Times New Roman"/>
          <w:i/>
          <w:iCs/>
          <w:sz w:val="32"/>
          <w:szCs w:val="40"/>
        </w:rPr>
      </w:pPr>
    </w:p>
    <w:p>
      <w:pPr>
        <w:widowControl/>
        <w:jc w:val="left"/>
        <w:rPr>
          <w:rFonts w:hint="default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</w:pPr>
      <w:r>
        <w:rPr>
          <w:rFonts w:ascii="Symbol" w:hAnsi="Symbol" w:eastAsia="宋体" w:cs="Symbol"/>
          <w:color w:val="000000"/>
          <w:kern w:val="0"/>
          <w:sz w:val="24"/>
          <w:lang w:bidi="ar"/>
        </w:rPr>
        <w:t></w:t>
      </w: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and </w:t>
      </w: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C NMR spectra of all compounds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                           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-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  <w:t>33</w:t>
      </w:r>
    </w:p>
    <w:p>
      <w:pPr>
        <w:widowControl/>
        <w:jc w:val="left"/>
        <w:rPr>
          <w:rFonts w:hint="default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</w:pPr>
      <w:r>
        <w:rPr>
          <w:rFonts w:ascii="Symbol" w:hAnsi="Symbol" w:eastAsia="宋体" w:cs="Symbol"/>
          <w:color w:val="000000"/>
          <w:kern w:val="0"/>
          <w:sz w:val="24"/>
          <w:lang w:bidi="ar"/>
        </w:rPr>
        <w:t></w:t>
      </w:r>
      <w:r>
        <w:rPr>
          <w:rFonts w:hint="eastAsia" w:ascii="Symbol" w:hAnsi="Symbol" w:eastAsia="宋体" w:cs="Symbol"/>
          <w:color w:val="000000"/>
          <w:kern w:val="0"/>
          <w:sz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  <w:t>HRMS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spectra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 w:bidi="ar"/>
        </w:rPr>
        <w:t xml:space="preserve">                                                  34-49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widowControl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H and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vertAlign w:val="superscript"/>
          <w:lang w:bidi="ar"/>
        </w:rPr>
        <w:t>13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C NMR spectra of all compounds</w:t>
      </w:r>
    </w:p>
    <w:p>
      <w:pPr>
        <w:widowControl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</w:pPr>
      <w:r>
        <w:drawing>
          <wp:inline distT="0" distB="0" distL="114300" distR="114300">
            <wp:extent cx="5268595" cy="3674745"/>
            <wp:effectExtent l="0" t="0" r="4445" b="1333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1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3b</w:t>
      </w:r>
    </w:p>
    <w:p>
      <w:pPr>
        <w:widowControl/>
      </w:pPr>
      <w:r>
        <w:drawing>
          <wp:inline distT="0" distB="0" distL="114300" distR="114300">
            <wp:extent cx="5271770" cy="3704590"/>
            <wp:effectExtent l="0" t="0" r="1270" b="1397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2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3c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</w:pPr>
      <w:r>
        <w:drawing>
          <wp:inline distT="0" distB="0" distL="114300" distR="114300">
            <wp:extent cx="5271135" cy="3684270"/>
            <wp:effectExtent l="0" t="0" r="1905" b="38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3d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7960" cy="3736340"/>
            <wp:effectExtent l="0" t="0" r="5080" b="1270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3e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</w:pPr>
      <w:r>
        <w:drawing>
          <wp:inline distT="0" distB="0" distL="114300" distR="114300">
            <wp:extent cx="5269230" cy="3696970"/>
            <wp:effectExtent l="0" t="0" r="3810" b="6350"/>
            <wp:docPr id="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3f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</w:pPr>
      <w:r>
        <w:drawing>
          <wp:inline distT="0" distB="0" distL="114300" distR="114300">
            <wp:extent cx="5271135" cy="3698875"/>
            <wp:effectExtent l="0" t="0" r="1905" b="4445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6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3g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6690" cy="3713480"/>
            <wp:effectExtent l="0" t="0" r="6350" b="5080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7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3h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0500" cy="3695700"/>
            <wp:effectExtent l="0" t="0" r="2540" b="7620"/>
            <wp:docPr id="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8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3i</w:t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114300" distR="114300">
            <wp:extent cx="5273040" cy="3712210"/>
            <wp:effectExtent l="0" t="0" r="0" b="6350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9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3j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3675" cy="3708400"/>
            <wp:effectExtent l="0" t="0" r="14605" b="10160"/>
            <wp:docPr id="1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10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3k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0500" cy="3705225"/>
            <wp:effectExtent l="0" t="0" r="2540" b="13335"/>
            <wp:docPr id="1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11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H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3l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9230" cy="3730625"/>
            <wp:effectExtent l="0" t="0" r="3810" b="3175"/>
            <wp:docPr id="1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12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3l</w:t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114300" distR="114300">
            <wp:extent cx="5267960" cy="3750945"/>
            <wp:effectExtent l="0" t="0" r="5080" b="13335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13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3m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1135" cy="3737610"/>
            <wp:effectExtent l="0" t="0" r="1905" b="11430"/>
            <wp:docPr id="1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14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3n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9865" cy="3692525"/>
            <wp:effectExtent l="0" t="0" r="3175" b="10795"/>
            <wp:docPr id="1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15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3n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9865" cy="3683635"/>
            <wp:effectExtent l="0" t="0" r="3175" b="4445"/>
            <wp:docPr id="1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16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4a</w:t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</w:pPr>
      <w:r>
        <w:drawing>
          <wp:inline distT="0" distB="0" distL="114300" distR="114300">
            <wp:extent cx="5273040" cy="3721735"/>
            <wp:effectExtent l="0" t="0" r="0" b="12065"/>
            <wp:docPr id="1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17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4b</w:t>
      </w:r>
    </w:p>
    <w:p>
      <w:pPr>
        <w:widowControl/>
        <w:jc w:val="center"/>
      </w:pPr>
      <w:r>
        <w:drawing>
          <wp:inline distT="0" distB="0" distL="114300" distR="114300">
            <wp:extent cx="5271135" cy="3677285"/>
            <wp:effectExtent l="0" t="0" r="1905" b="10795"/>
            <wp:docPr id="1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18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4b</w:t>
      </w:r>
    </w:p>
    <w:p>
      <w:pPr>
        <w:widowControl/>
        <w:jc w:val="center"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73040" cy="3673475"/>
            <wp:effectExtent l="0" t="0" r="0" b="14605"/>
            <wp:docPr id="1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19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4c</w:t>
      </w: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70500" cy="3686175"/>
            <wp:effectExtent l="0" t="0" r="2540" b="1905"/>
            <wp:docPr id="1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20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4c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3040" cy="3789680"/>
            <wp:effectExtent l="0" t="0" r="0" b="5080"/>
            <wp:docPr id="1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21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4d</w:t>
      </w: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67325" cy="3709035"/>
            <wp:effectExtent l="0" t="0" r="5715" b="9525"/>
            <wp:docPr id="1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22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4d</w:t>
      </w:r>
    </w:p>
    <w:p>
      <w:pPr>
        <w:widowControl/>
      </w:pP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71135" cy="3739515"/>
            <wp:effectExtent l="0" t="0" r="1905" b="9525"/>
            <wp:docPr id="1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23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4e</w:t>
      </w: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74310" cy="3711575"/>
            <wp:effectExtent l="0" t="0" r="13970" b="6985"/>
            <wp:docPr id="1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24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4e</w:t>
      </w: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67325" cy="3700145"/>
            <wp:effectExtent l="0" t="0" r="5715" b="3175"/>
            <wp:docPr id="1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25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4f</w:t>
      </w: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67325" cy="3681730"/>
            <wp:effectExtent l="0" t="0" r="5715" b="6350"/>
            <wp:docPr id="1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26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4f</w:t>
      </w: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70500" cy="3719830"/>
            <wp:effectExtent l="0" t="0" r="2540" b="13970"/>
            <wp:docPr id="1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27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4g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9230" cy="3696970"/>
            <wp:effectExtent l="0" t="0" r="3810" b="6350"/>
            <wp:docPr id="1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28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C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4g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</w:pPr>
      <w:r>
        <w:drawing>
          <wp:inline distT="0" distB="0" distL="114300" distR="114300">
            <wp:extent cx="5272405" cy="3719195"/>
            <wp:effectExtent l="0" t="0" r="635" b="14605"/>
            <wp:docPr id="1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29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H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4h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0500" cy="3715385"/>
            <wp:effectExtent l="0" t="0" r="2540" b="3175"/>
            <wp:docPr id="1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30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4h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7960" cy="3683000"/>
            <wp:effectExtent l="0" t="0" r="5080" b="5080"/>
            <wp:docPr id="1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31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4i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0500" cy="3734435"/>
            <wp:effectExtent l="0" t="0" r="2540" b="14605"/>
            <wp:docPr id="1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32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4i</w:t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</w:pPr>
      <w:r>
        <w:drawing>
          <wp:inline distT="0" distB="0" distL="114300" distR="114300">
            <wp:extent cx="5273040" cy="3746500"/>
            <wp:effectExtent l="0" t="0" r="0" b="2540"/>
            <wp:docPr id="13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33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4j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6055" cy="3629025"/>
            <wp:effectExtent l="0" t="0" r="6985" b="13335"/>
            <wp:docPr id="13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34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4j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7960" cy="3717290"/>
            <wp:effectExtent l="0" t="0" r="5080" b="1270"/>
            <wp:docPr id="1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35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4k</w:t>
      </w:r>
    </w:p>
    <w:p>
      <w:pPr>
        <w:widowControl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</w:pPr>
      <w:r>
        <w:drawing>
          <wp:inline distT="0" distB="0" distL="114300" distR="114300">
            <wp:extent cx="5273040" cy="3664585"/>
            <wp:effectExtent l="0" t="0" r="0" b="8255"/>
            <wp:docPr id="1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36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4k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0500" cy="3705225"/>
            <wp:effectExtent l="0" t="0" r="2540" b="13335"/>
            <wp:docPr id="1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37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4l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4310" cy="3691890"/>
            <wp:effectExtent l="0" t="0" r="13970" b="11430"/>
            <wp:docPr id="1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38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4l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</w:pPr>
      <w:r>
        <w:drawing>
          <wp:inline distT="0" distB="0" distL="114300" distR="114300">
            <wp:extent cx="5272405" cy="3652520"/>
            <wp:effectExtent l="0" t="0" r="635" b="5080"/>
            <wp:docPr id="14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39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4m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71135" cy="3691890"/>
            <wp:effectExtent l="0" t="0" r="1905" b="11430"/>
            <wp:docPr id="14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40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4m</w:t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1135" cy="3658235"/>
            <wp:effectExtent l="0" t="0" r="1905" b="14605"/>
            <wp:docPr id="14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41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4n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8595" cy="3688715"/>
            <wp:effectExtent l="0" t="0" r="4445" b="14605"/>
            <wp:docPr id="14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42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4n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69230" cy="3677285"/>
            <wp:effectExtent l="0" t="0" r="3810" b="10795"/>
            <wp:docPr id="14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43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5a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4310" cy="3716020"/>
            <wp:effectExtent l="0" t="0" r="13970" b="2540"/>
            <wp:docPr id="14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44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5b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3040" cy="3679190"/>
            <wp:effectExtent l="0" t="0" r="0" b="8890"/>
            <wp:docPr id="15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45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5b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71770" cy="3699510"/>
            <wp:effectExtent l="0" t="0" r="1270" b="3810"/>
            <wp:docPr id="15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46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5c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3040" cy="3710305"/>
            <wp:effectExtent l="0" t="0" r="0" b="825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47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5c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74310" cy="3672840"/>
            <wp:effectExtent l="0" t="0" r="13970" b="0"/>
            <wp:docPr id="15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48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5d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6055" cy="3677285"/>
            <wp:effectExtent l="0" t="0" r="6985" b="10795"/>
            <wp:docPr id="15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5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49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5d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8595" cy="3688715"/>
            <wp:effectExtent l="0" t="0" r="4445" b="14605"/>
            <wp:docPr id="15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50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5e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9230" cy="3706495"/>
            <wp:effectExtent l="0" t="0" r="3810" b="12065"/>
            <wp:docPr id="15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51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5e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4310" cy="3696970"/>
            <wp:effectExtent l="0" t="0" r="13970" b="6350"/>
            <wp:docPr id="15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52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5f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1135" cy="3705860"/>
            <wp:effectExtent l="0" t="0" r="1905" b="12700"/>
            <wp:docPr id="15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53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5f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3675" cy="3757295"/>
            <wp:effectExtent l="0" t="0" r="14605" b="6985"/>
            <wp:docPr id="16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6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54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5g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2405" cy="3681095"/>
            <wp:effectExtent l="0" t="0" r="635" b="6985"/>
            <wp:docPr id="16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6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55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5g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3040" cy="3681095"/>
            <wp:effectExtent l="0" t="0" r="0" b="6985"/>
            <wp:docPr id="16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6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56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5h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68595" cy="3739515"/>
            <wp:effectExtent l="0" t="0" r="4445" b="9525"/>
            <wp:docPr id="16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6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57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5h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70500" cy="3724910"/>
            <wp:effectExtent l="0" t="0" r="2540" b="8890"/>
            <wp:docPr id="16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6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58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5j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1135" cy="3693795"/>
            <wp:effectExtent l="0" t="0" r="1905" b="9525"/>
            <wp:docPr id="16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6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59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5j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67960" cy="3673475"/>
            <wp:effectExtent l="0" t="0" r="5080" b="14605"/>
            <wp:docPr id="16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60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5k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</w:pPr>
      <w:r>
        <w:drawing>
          <wp:inline distT="0" distB="0" distL="114300" distR="114300">
            <wp:extent cx="5266055" cy="3696335"/>
            <wp:effectExtent l="0" t="0" r="6985" b="6985"/>
            <wp:docPr id="16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61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5k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7960" cy="3697605"/>
            <wp:effectExtent l="0" t="0" r="5080" b="5715"/>
            <wp:docPr id="16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7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62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5l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4310" cy="3677285"/>
            <wp:effectExtent l="0" t="0" r="13970" b="10795"/>
            <wp:docPr id="16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7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63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C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NMR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5l</w:t>
      </w: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0" w:firstLineChars="100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ind w:firstLine="241" w:firstLineChars="100"/>
        <w:rPr>
          <w:rFonts w:hint="eastAsia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Spectra of HRMS</w:t>
      </w:r>
    </w:p>
    <w:p>
      <w:pPr>
        <w:jc w:val="center"/>
      </w:pPr>
    </w:p>
    <w:p>
      <w:r>
        <w:drawing>
          <wp:inline distT="0" distB="0" distL="114300" distR="114300">
            <wp:extent cx="5142865" cy="3472815"/>
            <wp:effectExtent l="0" t="0" r="8255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3c</w:t>
      </w:r>
    </w:p>
    <w:p/>
    <w:p>
      <w:r>
        <w:drawing>
          <wp:inline distT="0" distB="0" distL="114300" distR="114300">
            <wp:extent cx="5273040" cy="3789680"/>
            <wp:effectExtent l="0" t="0" r="0" b="508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3e</w:t>
      </w:r>
    </w:p>
    <w:p>
      <w:pPr>
        <w:jc w:val="both"/>
      </w:pPr>
      <w:r>
        <w:drawing>
          <wp:inline distT="0" distB="0" distL="114300" distR="114300">
            <wp:extent cx="5267960" cy="3422650"/>
            <wp:effectExtent l="0" t="0" r="5080" b="635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3f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0500" cy="392239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3g</w:t>
      </w:r>
    </w:p>
    <w:p>
      <w:pPr>
        <w:jc w:val="both"/>
      </w:pPr>
      <w:r>
        <w:drawing>
          <wp:inline distT="0" distB="0" distL="114300" distR="114300">
            <wp:extent cx="5267960" cy="3857625"/>
            <wp:effectExtent l="0" t="0" r="5080" b="133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3h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531485" cy="3752850"/>
            <wp:effectExtent l="0" t="0" r="635" b="1143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9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3i</w:t>
      </w:r>
    </w:p>
    <w:p>
      <w:pPr>
        <w:jc w:val="both"/>
      </w:pPr>
      <w:r>
        <w:drawing>
          <wp:inline distT="0" distB="0" distL="114300" distR="114300">
            <wp:extent cx="5268595" cy="3787775"/>
            <wp:effectExtent l="0" t="0" r="4445" b="698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70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3m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9865" cy="3642360"/>
            <wp:effectExtent l="0" t="0" r="3175" b="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71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3n</w:t>
      </w:r>
    </w:p>
    <w:p>
      <w:pPr>
        <w:jc w:val="both"/>
      </w:pPr>
      <w:r>
        <w:drawing>
          <wp:inline distT="0" distB="0" distL="114300" distR="114300">
            <wp:extent cx="5273675" cy="3406140"/>
            <wp:effectExtent l="0" t="0" r="14605" b="762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72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4a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9865" cy="3602990"/>
            <wp:effectExtent l="0" t="0" r="3175" b="889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73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4b</w:t>
      </w:r>
    </w:p>
    <w:p>
      <w:pPr>
        <w:jc w:val="both"/>
      </w:pPr>
      <w:r>
        <w:drawing>
          <wp:inline distT="0" distB="0" distL="114300" distR="114300">
            <wp:extent cx="5272405" cy="3246755"/>
            <wp:effectExtent l="0" t="0" r="635" b="1460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74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4c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9865" cy="3637915"/>
            <wp:effectExtent l="0" t="0" r="3175" b="444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75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4d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7960" cy="3507740"/>
            <wp:effectExtent l="0" t="0" r="5080" b="1270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4e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8595" cy="3671570"/>
            <wp:effectExtent l="0" t="0" r="4445" b="127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77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4f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3040" cy="3448685"/>
            <wp:effectExtent l="0" t="0" r="0" b="1079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78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4g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7325" cy="4017645"/>
            <wp:effectExtent l="0" t="0" r="5715" b="5715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79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4h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7325" cy="3645535"/>
            <wp:effectExtent l="0" t="0" r="5715" b="1206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80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4i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328920" cy="3601720"/>
            <wp:effectExtent l="0" t="0" r="5080" b="1016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81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4j</w:t>
      </w:r>
    </w:p>
    <w:p>
      <w:pPr>
        <w:jc w:val="both"/>
      </w:pPr>
      <w:r>
        <w:drawing>
          <wp:inline distT="0" distB="0" distL="114300" distR="114300">
            <wp:extent cx="5273675" cy="3825875"/>
            <wp:effectExtent l="0" t="0" r="14605" b="14605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82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4k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9865" cy="3636645"/>
            <wp:effectExtent l="0" t="0" r="3175" b="571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83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4l</w:t>
      </w:r>
    </w:p>
    <w:p>
      <w:pPr>
        <w:jc w:val="both"/>
      </w:pPr>
      <w:r>
        <w:drawing>
          <wp:inline distT="0" distB="0" distL="114300" distR="114300">
            <wp:extent cx="5273040" cy="3708400"/>
            <wp:effectExtent l="0" t="0" r="0" b="10160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84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4m</w:t>
      </w:r>
    </w:p>
    <w:p>
      <w:pPr>
        <w:jc w:val="both"/>
      </w:pPr>
    </w:p>
    <w:p>
      <w:p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5270500" cy="3683000"/>
            <wp:effectExtent l="0" t="0" r="2540" b="5080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85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4n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  <w:r>
        <w:drawing>
          <wp:inline distT="0" distB="0" distL="114300" distR="114300">
            <wp:extent cx="5271770" cy="3752215"/>
            <wp:effectExtent l="0" t="0" r="1270" b="1206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5a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</w:p>
    <w:p>
      <w:p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5268595" cy="3620770"/>
            <wp:effectExtent l="0" t="0" r="4445" b="6350"/>
            <wp:docPr id="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87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5c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  <w:r>
        <w:drawing>
          <wp:inline distT="0" distB="0" distL="114300" distR="114300">
            <wp:extent cx="5272405" cy="3634105"/>
            <wp:effectExtent l="0" t="0" r="635" b="8255"/>
            <wp:docPr id="6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88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5e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</w:p>
    <w:p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2405" cy="4005580"/>
            <wp:effectExtent l="0" t="0" r="635" b="2540"/>
            <wp:docPr id="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89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5f</w:t>
      </w:r>
    </w:p>
    <w:p>
      <w:pPr>
        <w:jc w:val="both"/>
      </w:pPr>
      <w:r>
        <w:drawing>
          <wp:inline distT="0" distB="0" distL="114300" distR="114300">
            <wp:extent cx="5271135" cy="3658235"/>
            <wp:effectExtent l="0" t="0" r="1905" b="14605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90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5g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</w:p>
    <w:p>
      <w:p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5271135" cy="4059555"/>
            <wp:effectExtent l="0" t="0" r="1905" b="9525"/>
            <wp:docPr id="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91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5h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  <w:r>
        <w:drawing>
          <wp:inline distT="0" distB="0" distL="114300" distR="114300">
            <wp:extent cx="5271770" cy="3581400"/>
            <wp:effectExtent l="0" t="0" r="1270" b="0"/>
            <wp:docPr id="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92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5j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</w:pPr>
    </w:p>
    <w:p>
      <w:p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5271135" cy="4140200"/>
            <wp:effectExtent l="0" t="0" r="1905" b="5080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93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5k</w:t>
      </w:r>
    </w:p>
    <w:p>
      <w:p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5272405" cy="3703320"/>
            <wp:effectExtent l="0" t="0" r="635" b="0"/>
            <wp:docPr id="7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94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vertAlign w:val="baseline"/>
          <w:lang w:val="en-US" w:eastAsia="zh-CN" w:bidi="ar"/>
        </w:rPr>
        <w:t>HRMS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of compound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val="en-US" w:eastAsia="zh-CN" w:bidi="ar"/>
        </w:rPr>
        <w:t>5i</w:t>
      </w:r>
    </w:p>
    <w:p>
      <w:pPr>
        <w:jc w:val="both"/>
      </w:pPr>
    </w:p>
    <w:p>
      <w:pPr>
        <w:ind w:firstLine="241" w:firstLineChars="100"/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yriadPr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A5DQDS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YTE3NzQwZTczOWQ4OWJmYzg5YzgwMjJhMTA1ZTYifQ=="/>
  </w:docVars>
  <w:rsids>
    <w:rsidRoot w:val="00000000"/>
    <w:rsid w:val="4535404D"/>
    <w:rsid w:val="5E280AEA"/>
    <w:rsid w:val="62934832"/>
    <w:rsid w:val="7FEE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otnote reference"/>
    <w:basedOn w:val="6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0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WYD</dc:creator>
  <cp:lastModifiedBy>开心就好</cp:lastModifiedBy>
  <dcterms:modified xsi:type="dcterms:W3CDTF">2024-04-22T03:40:28Z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0781765ED51F4B009A230E6E799084D4_13</vt:lpwstr>
  </property>
</Properties>
</file>