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C6EF5F" w14:textId="2F95EFD1" w:rsidR="007824DE" w:rsidRPr="005D0EE6" w:rsidRDefault="00400991" w:rsidP="003C13CB">
      <w:pPr>
        <w:rPr>
          <w:rFonts w:asciiTheme="majorBidi" w:hAnsiTheme="majorBidi" w:cstheme="majorBidi"/>
          <w:b/>
          <w:bCs/>
          <w:sz w:val="20"/>
          <w:szCs w:val="20"/>
          <w:lang w:val="en-GB"/>
        </w:rPr>
      </w:pPr>
      <w:r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Appendix </w:t>
      </w:r>
      <w:r w:rsidR="00997D04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2</w:t>
      </w:r>
      <w:r w:rsidR="003310CA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Details of </w:t>
      </w:r>
      <w:r w:rsidR="00194193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random </w:t>
      </w:r>
      <w:r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intercept multilevel linear regression analysis for the length of stay </w:t>
      </w:r>
      <w:r w:rsidR="007824DE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in special function wards</w:t>
      </w:r>
      <w:r w:rsidR="00492FFD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(</w:t>
      </w:r>
      <w:r w:rsidR="00492FFD" w:rsidRPr="00CD1173">
        <w:rPr>
          <w:rFonts w:asciiTheme="majorBidi" w:hAnsiTheme="majorBidi" w:cstheme="majorBidi"/>
          <w:b/>
          <w:bCs/>
          <w:i/>
          <w:iCs/>
          <w:sz w:val="20"/>
          <w:szCs w:val="20"/>
          <w:lang w:val="en-GB"/>
        </w:rPr>
        <w:t>n</w:t>
      </w:r>
      <w:r w:rsidR="00144E91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492FFD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=</w:t>
      </w:r>
      <w:r w:rsidR="00144E91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492FFD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1</w:t>
      </w:r>
      <w:r w:rsidR="00194193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,</w:t>
      </w:r>
      <w:r w:rsidR="00492FFD" w:rsidRPr="005D0EE6">
        <w:rPr>
          <w:rFonts w:asciiTheme="majorBidi" w:hAnsiTheme="majorBidi" w:cstheme="majorBidi"/>
          <w:b/>
          <w:bCs/>
          <w:sz w:val="20"/>
          <w:szCs w:val="20"/>
          <w:lang w:val="en-GB"/>
        </w:rPr>
        <w:t>017)</w:t>
      </w:r>
    </w:p>
    <w:tbl>
      <w:tblPr>
        <w:tblW w:w="217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505"/>
        <w:gridCol w:w="992"/>
        <w:gridCol w:w="898"/>
        <w:gridCol w:w="898"/>
        <w:gridCol w:w="898"/>
        <w:gridCol w:w="793"/>
        <w:gridCol w:w="794"/>
        <w:gridCol w:w="794"/>
        <w:gridCol w:w="793"/>
        <w:gridCol w:w="794"/>
        <w:gridCol w:w="794"/>
        <w:gridCol w:w="793"/>
        <w:gridCol w:w="794"/>
        <w:gridCol w:w="794"/>
        <w:gridCol w:w="793"/>
        <w:gridCol w:w="794"/>
        <w:gridCol w:w="794"/>
      </w:tblGrid>
      <w:tr w:rsidR="003F4A2A" w:rsidRPr="005D0EE6" w14:paraId="0691319B" w14:textId="77777777" w:rsidTr="0065438C">
        <w:trPr>
          <w:trHeight w:val="330"/>
        </w:trPr>
        <w:tc>
          <w:tcPr>
            <w:tcW w:w="85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B8D99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13D33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Univariate </w:t>
            </w:r>
          </w:p>
        </w:tc>
        <w:tc>
          <w:tcPr>
            <w:tcW w:w="952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9BAEE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Multivariate</w:t>
            </w:r>
          </w:p>
        </w:tc>
      </w:tr>
      <w:tr w:rsidR="003F4A2A" w:rsidRPr="005D0EE6" w14:paraId="4A5430DD" w14:textId="77777777" w:rsidTr="00BF306B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8B372" w14:textId="19D2D7B8" w:rsidR="0065438C" w:rsidRPr="005D0EE6" w:rsidRDefault="00764DAA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8CF5E" w14:textId="77777777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7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A35A7" w14:textId="52E4CB9D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44E91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C939A3" w14:textId="48AA7A7F" w:rsidR="0065438C" w:rsidRPr="00CD1173" w:rsidRDefault="00400991" w:rsidP="00E03310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CD1173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4E054" w14:textId="77777777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5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1BE53" w14:textId="123D230E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44E91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F2CED" w14:textId="4F2A2D02" w:rsidR="0065438C" w:rsidRPr="00CD1173" w:rsidRDefault="00400991" w:rsidP="00E03310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CD1173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B5177" w14:textId="77777777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F9CBD" w14:textId="14C30FA1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44E91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CF640" w14:textId="200D7B86" w:rsidR="0065438C" w:rsidRPr="00CD1173" w:rsidRDefault="00400991" w:rsidP="00E03310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CD1173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FA4D4" w14:textId="77777777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5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9D69A" w14:textId="2389F80B" w:rsidR="0065438C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144E91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A8CB1" w14:textId="40487655" w:rsidR="0065438C" w:rsidRPr="00CD1173" w:rsidRDefault="00400991" w:rsidP="00E03310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CD1173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</w:tr>
      <w:tr w:rsidR="003F4A2A" w:rsidRPr="005D0EE6" w14:paraId="30F2DEC5" w14:textId="77777777" w:rsidTr="0065438C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36641" w14:textId="39D8FCF6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nurses and MSWs in the discharge planning sector per 100 hospital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888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096B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-0.69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6F2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289A" w14:textId="36F06CA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E51F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6F8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C07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0BC0" w14:textId="4084167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B2A2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C5F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0A21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84FB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BC4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FFF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1FC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59C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42D1113E" w14:textId="77777777" w:rsidTr="0065438C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087A" w14:textId="546D43BB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nurses in the discharge planning sector per 100 hospital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132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891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74ED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78C6" w14:textId="265F5D2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1D7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60C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B62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8376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55D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C52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AE9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3BB0" w14:textId="33856D4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9E70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FDD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E73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8C38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3B3F3BD6" w14:textId="77777777" w:rsidTr="0065438C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F4825" w14:textId="7ECC3904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Total number of MSWs in the discharge planning sector per 100 hospital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9E5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375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-1.58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F17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AC3C" w14:textId="20BEC51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6E9B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375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77A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BE8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DC6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CDA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898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08E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8D9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980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1B6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82639" w14:textId="519AE974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.28</w:t>
            </w:r>
          </w:p>
        </w:tc>
      </w:tr>
      <w:tr w:rsidR="003F4A2A" w:rsidRPr="005D0EE6" w14:paraId="2BF9112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76693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nurse ratio in the discharge planning sector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C31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DB5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88F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DD062" w14:textId="3EFADD8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0DF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098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AAA5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13C8" w14:textId="391194C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D37E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81E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7CA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C97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C56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A41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CB3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FA2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76E790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9CE116" w14:textId="3C6258E3" w:rsidR="00764DAA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Ward-level variables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C743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06A5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BAF58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C724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E99CE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32A0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60635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8F02E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2CEC8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39FBB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390F1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C3661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F165B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98949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48265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B4478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1D29E99D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378A9" w14:textId="310EE0B6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inpatient admissions in the 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A91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911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D2E1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2987" w14:textId="728679F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25F1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58C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B0E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4E2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03B7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A77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16E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AA1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BF0F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584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4AC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638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03AC5A57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3E3C8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Full-time equivalent nursing staff per ward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4EE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D559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8AC9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DB92" w14:textId="2C024F2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4B2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EC3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B3A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FC87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73A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07B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D1D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2278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557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93A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143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CA4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7A2495BD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26199" w14:textId="22CF77CB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Presence or absence of full-time rehabilitation staff assigned to the ward </w:t>
            </w:r>
            <w:r w:rsidR="008D618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n, %</w:t>
            </w:r>
            <w:r w:rsidR="008D618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E19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D10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-3.06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6A8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036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2C49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D57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2F0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A4E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AE4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848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CAA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095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099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245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0D6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024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4B21F0BE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1712A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Planned admissions in the annual total number of inpatients by route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F3BB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1AA3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B498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D80B" w14:textId="6FA445C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F35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262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507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769D" w14:textId="0C164B6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444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DFB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12E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0494" w14:textId="4E583D9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2562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F7BA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373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183E" w14:textId="2A3F64A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57B27692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D8A47" w14:textId="4F3BC78F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Unplanned admissions in the annual total number of inpatients by route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EBD2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B68A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A55D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C38C" w14:textId="5D06421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978A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867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3ED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278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329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100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12E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9F8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F0C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45E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9F6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8B2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4F190C9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997A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Emergency admissions in the annual total number of inpatients by route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C06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01C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2415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3446" w14:textId="54229F9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30B4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49F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B47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1F5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D61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85F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E761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672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68A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2B1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46D7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47D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065DD562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52F57" w14:textId="7F45A6E2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home in the annual total by pre-admission location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5C35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DD4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1CF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719D" w14:textId="4F51038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7E1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E01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98A2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23C7" w14:textId="72020BB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529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9D9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12B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7E74" w14:textId="53876C7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FEE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F12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748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C6510" w14:textId="0D5962C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3F4A2A" w:rsidRPr="005D0EE6" w14:paraId="2309B170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B76A" w14:textId="2E201D9F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by pre-admission location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3AC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5D0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BDB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41AA" w14:textId="3930548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0055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941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470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412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F64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B0B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4B6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9B3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5CE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E90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B83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F2E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4050AD0A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8DDD8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from other hospitals in the annual total pre-admission location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7E3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AAA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6716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A1D5" w14:textId="0E28654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2B1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F7F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2B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57EA" w14:textId="3EC286F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5B4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F0F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E78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2D69" w14:textId="47C0D60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DE0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687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C17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F8B3" w14:textId="4BE0712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</w:tr>
      <w:tr w:rsidR="003F4A2A" w:rsidRPr="005D0EE6" w14:paraId="2D02F45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B3371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long-term facilities in the annual total pre-admission location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7BF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E38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B27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8C2B" w14:textId="7C6213D3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410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DF7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B33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060D" w14:textId="599F6F0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9E0D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445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EB77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2ADC" w14:textId="54723BD3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3EB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076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0B5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7A97" w14:textId="3D6DEBE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.00</w:t>
            </w:r>
          </w:p>
        </w:tc>
      </w:tr>
      <w:tr w:rsidR="003F4A2A" w:rsidRPr="005D0EE6" w14:paraId="1D9E34E8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35EC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home in the annual total discharges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7EC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065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143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6F4E" w14:textId="3D0036D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B75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3A5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C8B6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7F15" w14:textId="4C43BC5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1221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C7E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23A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16EF" w14:textId="5D9DAD0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85D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AF9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253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A8A2" w14:textId="0503A15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.07</w:t>
            </w:r>
          </w:p>
        </w:tc>
      </w:tr>
      <w:tr w:rsidR="003F4A2A" w:rsidRPr="005D0EE6" w14:paraId="516E8F2C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6AE4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discharges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990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601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DF5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369F" w14:textId="7751382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2AB6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3D6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04C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7C9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AA6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4EA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067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95DC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02F1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EA0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433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4AC9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0B9D93E0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77529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to other hospitals in the annual total discharges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682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A9B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C57E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EA66" w14:textId="01E34CA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39F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1F28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D0F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E534" w14:textId="0800E73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B71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E8D8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3E7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3D31" w14:textId="25B2A0B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95D5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929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AFB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681B" w14:textId="50CD643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60B562B8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B777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long-term facilities in the annual total discharges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27D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8A1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764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5B7DE" w14:textId="728B7733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A85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487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0.90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3F6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EB30" w14:textId="6B68CB6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92C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0E3A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FF9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1F9A" w14:textId="2E50DDA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0A3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1.49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1A4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7BA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59D0" w14:textId="6F542D6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3B4EA3E1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04BD" w14:textId="5F44D186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Percentage of in-hospital mortality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7C9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3E1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EFD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02CD9" w14:textId="0B5EAB2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5475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AB8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022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8CA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876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949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448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3A3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741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F4F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9AA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846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1605F6B0" w14:textId="77777777" w:rsidTr="0065438C">
        <w:trPr>
          <w:trHeight w:val="609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1C761" w14:textId="0C3AD848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Patients </w:t>
            </w:r>
            <w:r w:rsidR="00C3099A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meeting </w:t>
            </w:r>
            <w:r w:rsidR="009D251B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two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or more </w:t>
            </w:r>
            <w:r w:rsidR="00C3099A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A and </w:t>
            </w:r>
            <w:r w:rsidR="00921E3E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three 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or more </w:t>
            </w:r>
            <w:r w:rsidR="00C3099A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B in the Severity of a Patient's Condition and Extent of a Patient's Need for Medical/Nursing Care </w:t>
            </w:r>
            <w:r w:rsidR="00636C81"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to</w:t>
            </w: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ol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A98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AED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C33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259F" w14:textId="49D9A06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278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DC6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3E8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4085" w14:textId="3CEBA56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FDB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2A2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FD7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1832" w14:textId="373612C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1F1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8E0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FEA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4C61" w14:textId="307C11E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04C5A934" w14:textId="77777777" w:rsidTr="0065438C">
        <w:trPr>
          <w:trHeight w:val="609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5826B" w14:textId="51CE03A1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Patients </w:t>
            </w:r>
            <w:r w:rsidR="00C3099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meeting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="009D251B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three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or more </w:t>
            </w:r>
            <w:r w:rsidR="00C3099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criteria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in item C in the Severity of a Patient's Condition and Extent of a Patient's Need for Medical/Nursing Care </w:t>
            </w:r>
            <w:r w:rsidR="0009022C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l (%)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43D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C05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409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D05E4" w14:textId="22C76CB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E88C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323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CB9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1F30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8D4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34D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DCB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1BF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F23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505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1F6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822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FE5B2D8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8F3DA" w14:textId="78AC2A13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general anaesthesia surgeries (</w:t>
            </w:r>
            <w:r w:rsidR="00180BF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 first quartile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D59E" w14:textId="57A258E2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8E11" w14:textId="0A38BCFB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23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ABCF" w14:textId="3DB6ABB8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6119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4E2B" w14:textId="23E69713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3F4A2A" w:rsidRPr="005D0EE6" w14:paraId="0D53D866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0AF68A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DF8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1E4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-1.74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5FC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45006" w14:textId="603E769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E43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73E9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404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CA84" w14:textId="57584BA8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2B4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D306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226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1.10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D535" w14:textId="715B4CD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104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BF65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6E4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9CD8" w14:textId="569FA1A8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.47</w:t>
            </w:r>
          </w:p>
        </w:tc>
      </w:tr>
      <w:tr w:rsidR="003F4A2A" w:rsidRPr="005D0EE6" w14:paraId="50D408C4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170EF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5D4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98E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-1.29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B88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C805" w14:textId="450983D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2B6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E21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4484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B7A9" w14:textId="1914D3B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A44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7E5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3C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CA07" w14:textId="4F09B9F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351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EA8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6DF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9146" w14:textId="433006F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.11</w:t>
            </w:r>
          </w:p>
        </w:tc>
      </w:tr>
      <w:tr w:rsidR="003F4A2A" w:rsidRPr="005D0EE6" w14:paraId="3501AFC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114FA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A97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053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E80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AD29" w14:textId="2487B0C2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DC7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-1.85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30D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CA9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0F0C" w14:textId="0494CE7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7138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150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8D3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C244" w14:textId="5BC1190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562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-1.89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4A3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032B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57CCE" w14:textId="19E9CFB4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40E897FB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F69B" w14:textId="2B18CEDF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cancer treatments (</w:t>
            </w:r>
            <w:r w:rsidR="00180BF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  <w:r w:rsidR="00045EA9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:</w:t>
            </w:r>
            <w:r w:rsidR="00180BF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first quartile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2A44" w14:textId="39D1DBAC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620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3D3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BB6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107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8C3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6A5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045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E65C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AF7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C4E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5C6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EC1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52FFC15E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5FA9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AA5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A9B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-2.13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8A9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1.36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CCC1" w14:textId="42E5209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DD9B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66D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1BC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C199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27A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EB1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A3E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754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5D5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3BB0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E9D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7C51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14EA0C8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A02B9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494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3DD7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38C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2.30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72C6" w14:textId="6B1F0E4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D8EB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71A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16E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449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1B9F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E3E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C936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9E0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0FEF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C2D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A96C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A80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226FC286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FA960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1BE4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E9E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538E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3.28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B994" w14:textId="21747F9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3D82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566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884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C452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1E8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714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357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ED9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B26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4A3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3206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1C5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0F66F348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66500" w14:textId="302271F3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Annual total number of rehabilitations</w:t>
            </w:r>
            <w:r w:rsidR="004765EB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180BF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  <w:r w:rsidR="00045EA9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:</w:t>
            </w:r>
            <w:r w:rsidR="00180BF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first quartile</w:t>
            </w:r>
            <w:r w:rsidR="004765EB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9BF0" w14:textId="0D4F4848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1B8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05F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0BE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879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CB4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111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CFA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6FA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D4D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9D7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E868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51B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8C1D172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FCDEB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BC7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1.83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D4A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3BA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2.75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2A7F" w14:textId="35949AC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8FFC9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99DF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A07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B9D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15B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F88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28B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5D91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6DED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A58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706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E2C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B538C04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CE47E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AD1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3.15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F8E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2.21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C72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D15B" w14:textId="21023C4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58E3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EB9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9B5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BEF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BE9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E36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B40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C4A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811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6F4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020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F34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0737F8C4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F5462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393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3.57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2E4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2.51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F79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4.63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271D" w14:textId="6DCF38E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5EBA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BB3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52F4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B23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2E9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051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F99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7764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E91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0D4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BA63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8FB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2927FB4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1283E" w14:textId="4B6E1814" w:rsidR="00764DAA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Hospital-level variables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A912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FC325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E57B4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7787E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6D63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F534C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B4667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8B54E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07403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688A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A3A9E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799FC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B498A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109AC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D03D1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5E57" w14:textId="77777777" w:rsidR="00764DAA" w:rsidRPr="005D0EE6" w:rsidRDefault="00764DAA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7EC85E6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F2609" w14:textId="73303D4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Types of ownership (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  <w:r w:rsidR="00045EA9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: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national government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DFFDF" w14:textId="41C79A5D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C48B" w14:textId="2179B987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0F0A" w14:textId="55CF3E6B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B90F" w14:textId="0A9A6890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3F4A2A" w:rsidRPr="005D0EE6" w14:paraId="63F506EB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A42BF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Public medical institutions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958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-0.97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CE8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-2.09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495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489A" w14:textId="60AA200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060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ECD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2FA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E5F1" w14:textId="799C4DF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4B4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D9C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B84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8DF0" w14:textId="7C68D6B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E7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16B5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44F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BFCE" w14:textId="5D0356B2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.14</w:t>
            </w:r>
          </w:p>
        </w:tc>
      </w:tr>
      <w:tr w:rsidR="003F4A2A" w:rsidRPr="005D0EE6" w14:paraId="3F3356A2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75158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lastRenderedPageBreak/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Social insurance bodies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6CF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A25D1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78C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C1AF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CB4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0A1B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5598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935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4D4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4A78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BC9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461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8107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26C3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C5DC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332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101BAC4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F667C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Privates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708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-0.82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8977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-1.59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7F22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5294" w14:textId="6421C78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C93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077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AD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54EC" w14:textId="7EEF555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91E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8FF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5F1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0.54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8CBD" w14:textId="3EAA9EC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D58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401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73B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5C37" w14:textId="329A624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.34</w:t>
            </w:r>
          </w:p>
        </w:tc>
      </w:tr>
      <w:tr w:rsidR="003F4A2A" w:rsidRPr="005D0EE6" w14:paraId="1DE1E373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D1B34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9539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8761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7069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52F4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1E1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4E44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8433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98B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3DC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370A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1BE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394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E96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E0E0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C8E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BB2A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527B97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F7563" w14:textId="78D96E59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764DA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pted 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the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DPC payment system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432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860D3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74BD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4ECC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6278" w14:textId="7D71AE82" w:rsidR="00E03310" w:rsidRPr="005D0EE6" w:rsidRDefault="00400991" w:rsidP="00650CB4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761F3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69C6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7C5D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3A8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80A1C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AF6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184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402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ED83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902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390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4FBE3A2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4D32" w14:textId="548136D4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764DA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special function</w:t>
            </w:r>
            <w:r w:rsidR="00B85173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42C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F3D9C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B4C6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01219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2FF6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06B5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23F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CA1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2007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B7D5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6814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B14A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83E9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3255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8ED2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DBAA5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657E166D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A1827" w14:textId="21EC11F3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764DA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regional medical care support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612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6FA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-1.45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735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E5CA" w14:textId="67BA29A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42A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23C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C06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1.84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A004" w14:textId="6BDC7A94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767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C7B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51D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1.95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1600" w14:textId="04575F3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.54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D6D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C67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5F1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1.85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582B" w14:textId="26ECF76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.61</w:t>
            </w:r>
          </w:p>
        </w:tc>
      </w:tr>
      <w:tr w:rsidR="003F4A2A" w:rsidRPr="005D0EE6" w14:paraId="5AF21CDC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F4544" w14:textId="619FCF7D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764DA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home medical care support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10A3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-1.27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730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-4.25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3F5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DE58" w14:textId="6BDD1C1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CBF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393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-5.67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F04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2EE3" w14:textId="1C8C669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0727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-3.24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007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-5.96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9D8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9757A" w14:textId="51498C6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819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-3.05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4678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-5.72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9E0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1890" w14:textId="0D9BE61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3F4A2A" w:rsidRPr="005D0EE6" w14:paraId="4DE719C6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A07E1" w14:textId="3B94F2EB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Hospital ad</w:t>
            </w:r>
            <w:r w:rsidR="00764DAA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pted emergency medical service</w:t>
            </w:r>
            <w:r w:rsidR="005314EF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020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993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D3C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82CA" w14:textId="30D6F3A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13EC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FF0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AC3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EA22" w14:textId="414ED5D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B1BF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D28F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-1.47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D80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7801" w14:textId="086F6AF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BB0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786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C8E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62C6" w14:textId="3567138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.16</w:t>
            </w:r>
          </w:p>
        </w:tc>
      </w:tr>
      <w:tr w:rsidR="003F4A2A" w:rsidRPr="005D0EE6" w14:paraId="39F5116F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4A496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beds per hospital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D84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B23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340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21DF" w14:textId="4E6498F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264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497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5FB4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8A3D" w14:textId="044D897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2FE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D64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5DB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4696" w14:textId="2DA02BA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C8E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FD2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248F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012D" w14:textId="74B72B5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3F4A2A" w:rsidRPr="005D0EE6" w14:paraId="5AF2A58C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AB35B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physicians per 100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705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A1F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3F51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9A0A" w14:textId="32076122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5E0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41E0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84F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3886" w14:textId="602620C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2E0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384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DA0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11E5" w14:textId="31C5554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4AB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B539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F29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6FA9" w14:textId="7A665C5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.49</w:t>
            </w:r>
          </w:p>
        </w:tc>
      </w:tr>
      <w:tr w:rsidR="003F4A2A" w:rsidRPr="005D0EE6" w14:paraId="1777AF1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CF11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nursing staff per 100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858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A1B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197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E408" w14:textId="43F148A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FAE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03E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61C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0DF7" w14:textId="1A7C05D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A97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B901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CBF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2F8C" w14:textId="22F9735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FAE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A6E9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839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8DC0" w14:textId="56CA5660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3F4A2A" w:rsidRPr="005D0EE6" w14:paraId="2D23444C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4722C" w14:textId="77777777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rehabilitation staff per 100 beds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EF0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DE3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ED08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92A0" w14:textId="2B607A3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096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F537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F74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A8EA" w14:textId="2F3C710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289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43C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01E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0317" w14:textId="3CCA1C53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7E5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D81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F56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0EDF" w14:textId="30AD67C2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.09</w:t>
            </w:r>
          </w:p>
        </w:tc>
      </w:tr>
      <w:tr w:rsidR="003F4A2A" w:rsidRPr="005D0EE6" w14:paraId="6474578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F5CB" w14:textId="4DBF2A22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fee (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</w:t>
            </w:r>
            <w:r w:rsidR="00490AF5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: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non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e)</w:t>
            </w:r>
          </w:p>
        </w:tc>
        <w:tc>
          <w:tcPr>
            <w:tcW w:w="368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E7DFD" w14:textId="07723B85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CD05" w14:textId="44622014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A026" w14:textId="0375730A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1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883D" w14:textId="4BCAFCF5" w:rsidR="00E03310" w:rsidRPr="005D0EE6" w:rsidRDefault="00144E91" w:rsidP="00E03310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3F4A2A" w:rsidRPr="005D0EE6" w14:paraId="5E6D68B5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18A1" w14:textId="3119EB13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 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CDF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C27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3367B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F210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C207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52D3F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5AB71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FB13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C66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D6E7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16F7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3BA4E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FB2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150D" w14:textId="77777777" w:rsidR="00E03310" w:rsidRPr="005D0EE6" w:rsidRDefault="00E03310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7B6D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C70F" w14:textId="77777777" w:rsidR="00E03310" w:rsidRPr="005D0EE6" w:rsidRDefault="00E03310" w:rsidP="00E03310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5B3AC754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D4ED" w14:textId="75A0B008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7864C0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Type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548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7D0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-1.17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E97F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70DD" w14:textId="455710E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EA67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682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146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0.64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9FC4" w14:textId="383150B4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EEB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B5AB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EFF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FBB9" w14:textId="56F1E5D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C0F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5D9D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F9D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0.55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02FE" w14:textId="190BBB9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.56</w:t>
            </w:r>
          </w:p>
        </w:tc>
      </w:tr>
      <w:tr w:rsidR="003F4A2A" w:rsidRPr="005D0EE6" w14:paraId="23F2C7A2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4CF68" w14:textId="68ED5B9D" w:rsidR="00764DAA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Regional-level variables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58672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3B010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617D2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CD477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B8C5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00161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1DFB2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9A5D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AE71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DD18F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30BD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3C20A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7CB61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22898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C3FB0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40F10" w14:textId="77777777" w:rsidR="00764DAA" w:rsidRPr="005D0EE6" w:rsidRDefault="00764DAA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3F4A2A" w:rsidRPr="005D0EE6" w14:paraId="5F48DF29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DC17F" w14:textId="7FD72451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Population (100,000 </w:t>
            </w:r>
            <w:r w:rsid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people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192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C15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AD0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0DD40" w14:textId="7227FF5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AA9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D0C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049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C3B" w14:textId="037CBADA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16D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DA7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24E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65F3" w14:textId="631900D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EA8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703C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9D4D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4898" w14:textId="5142AC3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.43</w:t>
            </w:r>
          </w:p>
        </w:tc>
      </w:tr>
      <w:tr w:rsidR="003F4A2A" w:rsidRPr="005D0EE6" w14:paraId="1256D418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61020" w14:textId="05D5D84F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Proportion of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individuals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422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7207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4B3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FE407" w14:textId="77D7FAC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CE2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F13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250E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66ECF" w14:textId="33BBB6D3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BA3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A09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1ED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0C35" w14:textId="4361881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13C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0.07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F6C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A3EE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EAC2" w14:textId="0FAF4A4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.31</w:t>
            </w:r>
          </w:p>
        </w:tc>
      </w:tr>
      <w:tr w:rsidR="003F4A2A" w:rsidRPr="005D0EE6" w14:paraId="38F0FC31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3585D" w14:textId="52C150CC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community care beds per 10,000 people 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1B1B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C843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-0.77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02A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2.65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898BD" w14:textId="5D457521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.28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681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E4DF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-1.74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D02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1.56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3BD5" w14:textId="4CAB56B8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3CE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8B0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-1.65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E02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45837" w14:textId="642AA19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0F3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BDF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-1.67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B3A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1.65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1914" w14:textId="5286FCE5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.99</w:t>
            </w:r>
          </w:p>
        </w:tc>
      </w:tr>
      <w:tr w:rsidR="003F4A2A" w:rsidRPr="005D0EE6" w14:paraId="2DD44ECE" w14:textId="77777777" w:rsidTr="0065438C">
        <w:trPr>
          <w:trHeight w:val="330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7BB2C" w14:textId="1FA0B682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rehabilitation beds per 10,000 people 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28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E04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B91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3.16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5A69" w14:textId="7386607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55E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082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0D6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2.42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5C93D" w14:textId="053044E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F237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0.70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05A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-1.14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405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2.53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1D2D" w14:textId="27D0DD7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54F0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0.62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3109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-1.20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109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2.43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D6765" w14:textId="12CDD064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.51</w:t>
            </w:r>
          </w:p>
        </w:tc>
      </w:tr>
      <w:tr w:rsidR="003F4A2A" w:rsidRPr="005D0EE6" w14:paraId="71BFD3D4" w14:textId="77777777" w:rsidTr="0065438C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008C1" w14:textId="7CC046D8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long-term beds per 10,000 people 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BEBC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1E5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ECF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6EC9" w14:textId="776AC75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F18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BAE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267A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0D45" w14:textId="566E9D5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FD7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793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719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4B1ED" w14:textId="6C96DDC2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A5C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A3C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20DB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D16B" w14:textId="72C63C6E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.35</w:t>
            </w:r>
          </w:p>
        </w:tc>
      </w:tr>
      <w:tr w:rsidR="003F4A2A" w:rsidRPr="005D0EE6" w14:paraId="05A86396" w14:textId="77777777" w:rsidTr="0065438C">
        <w:trPr>
          <w:trHeight w:val="312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E63AD" w14:textId="2ADF0616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home </w:t>
            </w:r>
            <w:r w:rsidR="0031656D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health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="00FD103F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care support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clinics per 10,000 people 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C0D5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952D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-0.25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CB7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988D" w14:textId="116741E7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50E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CB1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0F4CA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D581" w14:textId="41580519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A93D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D6F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4053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E544" w14:textId="68C8632D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51F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8E80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9951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A9F1" w14:textId="6A91A00B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.72</w:t>
            </w:r>
          </w:p>
        </w:tc>
      </w:tr>
      <w:tr w:rsidR="003F4A2A" w:rsidRPr="005D0EE6" w14:paraId="5880C150" w14:textId="77777777" w:rsidTr="0065438C">
        <w:trPr>
          <w:trHeight w:val="324"/>
        </w:trPr>
        <w:tc>
          <w:tcPr>
            <w:tcW w:w="85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2D96" w14:textId="6FB5B902" w:rsidR="00E03310" w:rsidRPr="005D0EE6" w:rsidRDefault="00400991" w:rsidP="00E03310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in-home service agencies per 10,000 people aged 65 </w:t>
            </w:r>
            <w:r w:rsidR="00144E91"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A0E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3D0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BBC4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049B" w14:textId="29877AF6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.29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5CD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763B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6BE8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77F24" w14:textId="4D85054F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7C72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D843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5AAF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A4F7" w14:textId="03298EA8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.86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9D2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B486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1EBE" w14:textId="77777777" w:rsidR="00E03310" w:rsidRPr="005D0EE6" w:rsidRDefault="004009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435B" w14:textId="6C52662C" w:rsidR="00E03310" w:rsidRPr="005D0EE6" w:rsidRDefault="00144E91" w:rsidP="00E03310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5D0EE6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.92</w:t>
            </w:r>
          </w:p>
        </w:tc>
      </w:tr>
    </w:tbl>
    <w:p w14:paraId="1BD47016" w14:textId="77777777" w:rsidR="00056ACA" w:rsidRPr="005D0EE6" w:rsidRDefault="00056ACA">
      <w:pPr>
        <w:rPr>
          <w:rFonts w:asciiTheme="majorBidi" w:hAnsiTheme="majorBidi" w:cstheme="majorBidi"/>
          <w:sz w:val="20"/>
          <w:szCs w:val="20"/>
          <w:lang w:val="en-GB"/>
        </w:rPr>
      </w:pPr>
    </w:p>
    <w:p w14:paraId="716AEF22" w14:textId="06555CB8" w:rsidR="003C13CB" w:rsidRPr="005D0EE6" w:rsidRDefault="00400991" w:rsidP="003C13CB">
      <w:pPr>
        <w:rPr>
          <w:rFonts w:asciiTheme="majorBidi" w:hAnsiTheme="majorBidi" w:cstheme="majorBidi"/>
          <w:sz w:val="20"/>
          <w:szCs w:val="20"/>
          <w:lang w:val="en-GB"/>
        </w:rPr>
      </w:pPr>
      <w:r w:rsidRPr="005D0EE6">
        <w:rPr>
          <w:rFonts w:asciiTheme="majorBidi" w:hAnsiTheme="majorBidi" w:cstheme="majorBidi"/>
          <w:sz w:val="20"/>
          <w:szCs w:val="20"/>
          <w:lang w:val="en-GB"/>
        </w:rPr>
        <w:t xml:space="preserve">MSWs: </w:t>
      </w:r>
      <w:r w:rsidR="00144E91" w:rsidRPr="005D0EE6">
        <w:rPr>
          <w:rFonts w:asciiTheme="majorBidi" w:hAnsiTheme="majorBidi" w:cstheme="majorBidi"/>
          <w:sz w:val="20"/>
          <w:szCs w:val="20"/>
          <w:lang w:val="en-GB"/>
        </w:rPr>
        <w:t xml:space="preserve">medical 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>social workers</w:t>
      </w:r>
      <w:r w:rsidR="007864C0" w:rsidRPr="005D0EE6">
        <w:rPr>
          <w:rFonts w:asciiTheme="majorBidi" w:hAnsiTheme="majorBidi" w:cstheme="majorBidi"/>
          <w:sz w:val="20"/>
          <w:szCs w:val="20"/>
          <w:lang w:val="en-GB"/>
        </w:rPr>
        <w:t>;</w:t>
      </w:r>
      <w:r w:rsidR="00480C78" w:rsidRPr="005D0EE6">
        <w:rPr>
          <w:rFonts w:asciiTheme="majorBidi" w:hAnsiTheme="majorBidi" w:cstheme="majorBidi"/>
          <w:sz w:val="20"/>
          <w:szCs w:val="20"/>
          <w:lang w:val="en-GB"/>
        </w:rPr>
        <w:t xml:space="preserve"> DPC:</w:t>
      </w:r>
      <w:r w:rsidR="00480C78" w:rsidRPr="005D0EE6">
        <w:rPr>
          <w:rFonts w:asciiTheme="majorBidi" w:hAnsiTheme="majorBidi" w:cstheme="majorBidi"/>
          <w:sz w:val="20"/>
          <w:szCs w:val="20"/>
          <w:shd w:val="clear" w:color="auto" w:fill="FFFFFF"/>
          <w:lang w:val="en-GB"/>
        </w:rPr>
        <w:t xml:space="preserve"> </w:t>
      </w:r>
      <w:r w:rsidR="00480C78" w:rsidRPr="005D0EE6">
        <w:rPr>
          <w:rFonts w:asciiTheme="majorBidi" w:hAnsiTheme="majorBidi" w:cstheme="majorBidi"/>
          <w:sz w:val="20"/>
          <w:szCs w:val="20"/>
          <w:lang w:val="en-GB"/>
        </w:rPr>
        <w:t xml:space="preserve">Diagnosis </w:t>
      </w:r>
      <w:r w:rsidR="00A6282F" w:rsidRPr="005D0EE6">
        <w:rPr>
          <w:rFonts w:asciiTheme="majorBidi" w:hAnsiTheme="majorBidi" w:cstheme="majorBidi"/>
          <w:sz w:val="20"/>
          <w:szCs w:val="20"/>
          <w:lang w:val="en-GB"/>
        </w:rPr>
        <w:t>Procedure Combination</w:t>
      </w:r>
      <w:r w:rsidR="007864C0" w:rsidRPr="005D0EE6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 xml:space="preserve"> Coef.: </w:t>
      </w:r>
      <w:r w:rsidR="00144E91" w:rsidRPr="005D0EE6">
        <w:rPr>
          <w:rFonts w:asciiTheme="majorBidi" w:hAnsiTheme="majorBidi" w:cstheme="majorBidi"/>
          <w:sz w:val="20"/>
          <w:szCs w:val="20"/>
          <w:lang w:val="en-GB"/>
        </w:rPr>
        <w:t>coefficient</w:t>
      </w:r>
      <w:r w:rsidR="007864C0" w:rsidRPr="005D0EE6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 xml:space="preserve"> 95%</w:t>
      </w:r>
      <w:r w:rsidR="00144E91" w:rsidRPr="005D0EE6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 xml:space="preserve">CI: 95% </w:t>
      </w:r>
      <w:r w:rsidR="00144E91" w:rsidRPr="005D0EE6">
        <w:rPr>
          <w:rFonts w:asciiTheme="majorBidi" w:hAnsiTheme="majorBidi" w:cstheme="majorBidi"/>
          <w:sz w:val="20"/>
          <w:szCs w:val="20"/>
          <w:lang w:val="en-GB"/>
        </w:rPr>
        <w:t xml:space="preserve">confidence </w:t>
      </w:r>
      <w:r w:rsidR="00901A54" w:rsidRPr="005D0EE6">
        <w:rPr>
          <w:rFonts w:asciiTheme="majorBidi" w:hAnsiTheme="majorBidi" w:cstheme="majorBidi"/>
          <w:sz w:val="20"/>
          <w:szCs w:val="20"/>
          <w:lang w:val="en-GB"/>
        </w:rPr>
        <w:t>inte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>rval</w:t>
      </w:r>
      <w:r w:rsidR="007864C0" w:rsidRPr="005D0EE6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 xml:space="preserve"> N/A: </w:t>
      </w:r>
      <w:r w:rsidR="00144E91" w:rsidRPr="005D0EE6">
        <w:rPr>
          <w:rFonts w:asciiTheme="majorBidi" w:hAnsiTheme="majorBidi" w:cstheme="majorBidi"/>
          <w:sz w:val="20"/>
          <w:szCs w:val="20"/>
          <w:lang w:val="en-GB"/>
        </w:rPr>
        <w:t>n</w:t>
      </w:r>
      <w:r w:rsidRPr="005D0EE6">
        <w:rPr>
          <w:rFonts w:asciiTheme="majorBidi" w:hAnsiTheme="majorBidi" w:cstheme="majorBidi"/>
          <w:sz w:val="20"/>
          <w:szCs w:val="20"/>
          <w:lang w:val="en-GB"/>
        </w:rPr>
        <w:t>ot applicable</w:t>
      </w:r>
    </w:p>
    <w:p w14:paraId="5740142E" w14:textId="77777777" w:rsidR="003C13CB" w:rsidRPr="005D0EE6" w:rsidRDefault="003C13CB">
      <w:pPr>
        <w:rPr>
          <w:rFonts w:asciiTheme="majorBidi" w:hAnsiTheme="majorBidi" w:cstheme="majorBidi"/>
          <w:sz w:val="20"/>
          <w:szCs w:val="20"/>
          <w:lang w:val="en-GB"/>
        </w:rPr>
      </w:pPr>
    </w:p>
    <w:sectPr w:rsidR="003C13CB" w:rsidRPr="005D0EE6" w:rsidSect="00B74498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E6C5DF" w14:textId="77777777" w:rsidR="00B74498" w:rsidRDefault="00B74498" w:rsidP="0031656D">
      <w:r>
        <w:separator/>
      </w:r>
    </w:p>
  </w:endnote>
  <w:endnote w:type="continuationSeparator" w:id="0">
    <w:p w14:paraId="61459766" w14:textId="77777777" w:rsidR="00B74498" w:rsidRDefault="00B74498" w:rsidP="0031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B83F87" w14:textId="77777777" w:rsidR="00B74498" w:rsidRDefault="00B74498" w:rsidP="0031656D">
      <w:r>
        <w:separator/>
      </w:r>
    </w:p>
  </w:footnote>
  <w:footnote w:type="continuationSeparator" w:id="0">
    <w:p w14:paraId="1262BEC0" w14:textId="77777777" w:rsidR="00B74498" w:rsidRDefault="00B74498" w:rsidP="003165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CA"/>
    <w:rsid w:val="00045EA9"/>
    <w:rsid w:val="00056ACA"/>
    <w:rsid w:val="0009022C"/>
    <w:rsid w:val="000C253F"/>
    <w:rsid w:val="000F5C2A"/>
    <w:rsid w:val="0010204A"/>
    <w:rsid w:val="00117D7D"/>
    <w:rsid w:val="00144E91"/>
    <w:rsid w:val="00180BFA"/>
    <w:rsid w:val="00194193"/>
    <w:rsid w:val="00223F9C"/>
    <w:rsid w:val="00234128"/>
    <w:rsid w:val="00256798"/>
    <w:rsid w:val="00297C95"/>
    <w:rsid w:val="0031656D"/>
    <w:rsid w:val="00326D9C"/>
    <w:rsid w:val="003310CA"/>
    <w:rsid w:val="003321E9"/>
    <w:rsid w:val="003465B2"/>
    <w:rsid w:val="00357DEF"/>
    <w:rsid w:val="00391082"/>
    <w:rsid w:val="003C13CB"/>
    <w:rsid w:val="003C7A4F"/>
    <w:rsid w:val="003D3221"/>
    <w:rsid w:val="003F4A2A"/>
    <w:rsid w:val="003F500C"/>
    <w:rsid w:val="00400991"/>
    <w:rsid w:val="00413CEB"/>
    <w:rsid w:val="00424935"/>
    <w:rsid w:val="004765EB"/>
    <w:rsid w:val="00480C78"/>
    <w:rsid w:val="00490AF5"/>
    <w:rsid w:val="00492FFD"/>
    <w:rsid w:val="00494864"/>
    <w:rsid w:val="00495A98"/>
    <w:rsid w:val="00522F8E"/>
    <w:rsid w:val="005314EF"/>
    <w:rsid w:val="005364E6"/>
    <w:rsid w:val="005408AF"/>
    <w:rsid w:val="00576029"/>
    <w:rsid w:val="00580A21"/>
    <w:rsid w:val="00584300"/>
    <w:rsid w:val="005A14B6"/>
    <w:rsid w:val="005A77A8"/>
    <w:rsid w:val="005D0EE6"/>
    <w:rsid w:val="005F5753"/>
    <w:rsid w:val="00636C81"/>
    <w:rsid w:val="00645CF2"/>
    <w:rsid w:val="00650CB4"/>
    <w:rsid w:val="0065438C"/>
    <w:rsid w:val="00670FAD"/>
    <w:rsid w:val="006920BF"/>
    <w:rsid w:val="006A2F6A"/>
    <w:rsid w:val="00712FEB"/>
    <w:rsid w:val="00755578"/>
    <w:rsid w:val="007641A1"/>
    <w:rsid w:val="00764DAA"/>
    <w:rsid w:val="00781EA1"/>
    <w:rsid w:val="007824DE"/>
    <w:rsid w:val="007864C0"/>
    <w:rsid w:val="007C5F36"/>
    <w:rsid w:val="007E74CC"/>
    <w:rsid w:val="007F6E97"/>
    <w:rsid w:val="00812CCA"/>
    <w:rsid w:val="008319EA"/>
    <w:rsid w:val="00843516"/>
    <w:rsid w:val="00877004"/>
    <w:rsid w:val="008D618A"/>
    <w:rsid w:val="008F54E4"/>
    <w:rsid w:val="00901A54"/>
    <w:rsid w:val="00910028"/>
    <w:rsid w:val="00915924"/>
    <w:rsid w:val="00921E3E"/>
    <w:rsid w:val="009523ED"/>
    <w:rsid w:val="00997D04"/>
    <w:rsid w:val="009B4CBC"/>
    <w:rsid w:val="009D251B"/>
    <w:rsid w:val="009F2798"/>
    <w:rsid w:val="00A25112"/>
    <w:rsid w:val="00A425BA"/>
    <w:rsid w:val="00A561AE"/>
    <w:rsid w:val="00A6282F"/>
    <w:rsid w:val="00A716CD"/>
    <w:rsid w:val="00A71EA6"/>
    <w:rsid w:val="00A810DB"/>
    <w:rsid w:val="00B02195"/>
    <w:rsid w:val="00B20388"/>
    <w:rsid w:val="00B45D53"/>
    <w:rsid w:val="00B74498"/>
    <w:rsid w:val="00B800C0"/>
    <w:rsid w:val="00B85173"/>
    <w:rsid w:val="00B976E5"/>
    <w:rsid w:val="00C01690"/>
    <w:rsid w:val="00C17A43"/>
    <w:rsid w:val="00C3099A"/>
    <w:rsid w:val="00C55B4D"/>
    <w:rsid w:val="00C57B19"/>
    <w:rsid w:val="00CA1908"/>
    <w:rsid w:val="00CD1173"/>
    <w:rsid w:val="00CD2CA9"/>
    <w:rsid w:val="00CE7D67"/>
    <w:rsid w:val="00CF3820"/>
    <w:rsid w:val="00D43809"/>
    <w:rsid w:val="00DB742C"/>
    <w:rsid w:val="00DC4D5D"/>
    <w:rsid w:val="00E03310"/>
    <w:rsid w:val="00E1242C"/>
    <w:rsid w:val="00E206CF"/>
    <w:rsid w:val="00E21E58"/>
    <w:rsid w:val="00E239F0"/>
    <w:rsid w:val="00E26046"/>
    <w:rsid w:val="00E90EB8"/>
    <w:rsid w:val="00EE28BA"/>
    <w:rsid w:val="00EF0AA1"/>
    <w:rsid w:val="00F95AB1"/>
    <w:rsid w:val="00FB25AF"/>
    <w:rsid w:val="00FC5053"/>
    <w:rsid w:val="00FD1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0F7D52"/>
  <w15:chartTrackingRefBased/>
  <w15:docId w15:val="{CB409124-9AD4-43CE-A58C-00960333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游ゴシック" w:eastAsia="游ゴシック" w:hAnsi="游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1EA1"/>
  </w:style>
  <w:style w:type="paragraph" w:styleId="a5">
    <w:name w:val="footer"/>
    <w:basedOn w:val="a"/>
    <w:link w:val="a6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1EA1"/>
  </w:style>
  <w:style w:type="character" w:styleId="a7">
    <w:name w:val="Hyperlink"/>
    <w:basedOn w:val="a0"/>
    <w:uiPriority w:val="99"/>
    <w:semiHidden/>
    <w:unhideWhenUsed/>
    <w:rsid w:val="00492FF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492FFD"/>
    <w:rPr>
      <w:color w:val="954F72"/>
      <w:u w:val="single"/>
    </w:rPr>
  </w:style>
  <w:style w:type="paragraph" w:customStyle="1" w:styleId="msonormal0">
    <w:name w:val="msonormal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492FFD"/>
    <w:pPr>
      <w:widowControl/>
      <w:spacing w:before="100" w:beforeAutospacing="1" w:after="100" w:afterAutospacing="1"/>
      <w:jc w:val="left"/>
    </w:pPr>
    <w:rPr>
      <w:rFonts w:cs="ＭＳ Ｐゴシック"/>
      <w:kern w:val="0"/>
      <w:sz w:val="12"/>
      <w:szCs w:val="12"/>
    </w:rPr>
  </w:style>
  <w:style w:type="paragraph" w:customStyle="1" w:styleId="xl66">
    <w:name w:val="xl6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7">
    <w:name w:val="xl6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8">
    <w:name w:val="xl68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9">
    <w:name w:val="xl6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0">
    <w:name w:val="xl70"/>
    <w:basedOn w:val="a"/>
    <w:rsid w:val="00492FF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1">
    <w:name w:val="xl71"/>
    <w:basedOn w:val="a"/>
    <w:rsid w:val="00492FFD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2">
    <w:name w:val="xl72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3">
    <w:name w:val="xl73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7">
    <w:name w:val="xl7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9">
    <w:name w:val="xl7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0">
    <w:name w:val="xl80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1">
    <w:name w:val="xl81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customStyle="1" w:styleId="xl82">
    <w:name w:val="xl82"/>
    <w:basedOn w:val="a"/>
    <w:rsid w:val="00E0331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E03310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styleId="a9">
    <w:name w:val="Revision"/>
    <w:hidden/>
    <w:uiPriority w:val="99"/>
    <w:semiHidden/>
    <w:rsid w:val="005F5753"/>
  </w:style>
  <w:style w:type="character" w:styleId="aa">
    <w:name w:val="annotation reference"/>
    <w:basedOn w:val="a0"/>
    <w:uiPriority w:val="99"/>
    <w:semiHidden/>
    <w:unhideWhenUsed/>
    <w:rsid w:val="00E206CF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E206CF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E206CF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206CF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E206C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1210</Words>
  <Characters>5704</Characters>
  <Application>Microsoft Office Word</Application>
  <DocSecurity>0</DocSecurity>
  <Lines>1140</Lines>
  <Paragraphs>768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TMDU fnls</dc:creator>
  <cp:lastModifiedBy>Ako Machida</cp:lastModifiedBy>
  <cp:revision>25</cp:revision>
  <cp:lastPrinted>2024-04-18T16:53:00Z</cp:lastPrinted>
  <dcterms:created xsi:type="dcterms:W3CDTF">2024-03-14T11:28:00Z</dcterms:created>
  <dcterms:modified xsi:type="dcterms:W3CDTF">2024-04-20T09:33:00Z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2c0d0e99-4526-48e9-9d0e-6540849b9b5c</vt:lpwstr>
  </property>
</Properties>
</file>