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10E2C7" w14:textId="77777777" w:rsidR="00EA48D6" w:rsidRPr="00630717" w:rsidRDefault="00EA48D6" w:rsidP="00EA48D6">
      <w:pPr>
        <w:spacing w:after="12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EA48D6">
        <w:rPr>
          <w:rFonts w:ascii="Times New Roman" w:eastAsia="Calibri" w:hAnsi="Times New Roman" w:cs="Times New Roman"/>
          <w:b/>
          <w:bCs/>
          <w:sz w:val="28"/>
          <w:szCs w:val="28"/>
        </w:rPr>
        <w:t>Supplementary Materials</w:t>
      </w:r>
    </w:p>
    <w:p w14:paraId="3176B14B" w14:textId="75806975" w:rsidR="00630717" w:rsidRDefault="00630717" w:rsidP="00EA48D6">
      <w:pPr>
        <w:spacing w:after="120" w:line="240" w:lineRule="auto"/>
        <w:rPr>
          <w:rFonts w:ascii="Calibri" w:eastAsia="Calibri" w:hAnsi="Calibri" w:cs="Calibri"/>
        </w:rPr>
      </w:pPr>
    </w:p>
    <w:p w14:paraId="530380AF" w14:textId="77777777" w:rsidR="00630717" w:rsidRPr="00630717" w:rsidRDefault="00630717" w:rsidP="00630717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0717">
        <w:rPr>
          <w:rFonts w:ascii="Times New Roman" w:eastAsia="Times New Roman" w:hAnsi="Times New Roman" w:cs="Times New Roman"/>
          <w:b/>
          <w:sz w:val="28"/>
          <w:szCs w:val="28"/>
        </w:rPr>
        <w:t>Harmful Algal Blooms Contribute to the Dynamics of Salt Marsh Ponds</w:t>
      </w:r>
    </w:p>
    <w:p w14:paraId="3EE331CE" w14:textId="77777777" w:rsidR="00630717" w:rsidRDefault="00630717" w:rsidP="00630717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6CADB6" w14:textId="5DF6AFC4" w:rsidR="00630717" w:rsidRPr="00630717" w:rsidRDefault="00630717" w:rsidP="00630717">
      <w:pPr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>Ling Ren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1*</w:t>
      </w:r>
      <w:r w:rsidRPr="00630717">
        <w:rPr>
          <w:rFonts w:ascii="Times New Roman" w:eastAsia="Times New Roman" w:hAnsi="Times New Roman" w:cs="Times New Roman"/>
          <w:bCs/>
          <w:sz w:val="12"/>
          <w:szCs w:val="12"/>
        </w:rPr>
        <w:sym w:font="Symbol" w:char="F0B7"/>
      </w: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 xml:space="preserve"> Mihaela Enache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630717">
        <w:rPr>
          <w:rFonts w:ascii="Times New Roman" w:eastAsia="Times New Roman" w:hAnsi="Times New Roman" w:cs="Times New Roman"/>
          <w:bCs/>
          <w:sz w:val="12"/>
          <w:szCs w:val="12"/>
        </w:rPr>
        <w:sym w:font="Symbol" w:char="F0B7"/>
      </w: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 xml:space="preserve"> Douglas Hood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3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630717">
        <w:rPr>
          <w:rFonts w:ascii="Times New Roman" w:eastAsia="Times New Roman" w:hAnsi="Times New Roman" w:cs="Times New Roman"/>
          <w:bCs/>
          <w:sz w:val="12"/>
          <w:szCs w:val="12"/>
        </w:rPr>
        <w:sym w:font="Symbol" w:char="F0B7"/>
      </w:r>
      <w:r w:rsidRPr="00630717">
        <w:rPr>
          <w:rFonts w:ascii="Times New Roman" w:eastAsia="Times New Roman" w:hAnsi="Times New Roman" w:cs="Times New Roman"/>
          <w:b/>
          <w:sz w:val="20"/>
          <w:szCs w:val="20"/>
        </w:rPr>
        <w:t xml:space="preserve"> Thomas M. Grothues</w:t>
      </w:r>
      <w:r w:rsidRPr="0063071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3</w:t>
      </w:r>
    </w:p>
    <w:p w14:paraId="1BF46042" w14:textId="4EF75852" w:rsidR="00630717" w:rsidRPr="00630717" w:rsidRDefault="00630717" w:rsidP="00630717">
      <w:pPr>
        <w:rPr>
          <w:rFonts w:ascii="Times New Roman" w:eastAsia="Calibri" w:hAnsi="Times New Roman" w:cs="Times New Roman"/>
        </w:rPr>
      </w:pPr>
    </w:p>
    <w:p w14:paraId="759CDD52" w14:textId="591F59F3" w:rsidR="00630717" w:rsidRPr="00630717" w:rsidRDefault="00630717" w:rsidP="00630717">
      <w:pPr>
        <w:rPr>
          <w:rFonts w:ascii="Times New Roman" w:eastAsia="Calibri" w:hAnsi="Times New Roman" w:cs="Times New Roman"/>
        </w:rPr>
      </w:pPr>
      <w:r w:rsidRPr="00630717">
        <w:rPr>
          <w:rFonts w:ascii="Times New Roman" w:eastAsia="Calibri" w:hAnsi="Times New Roman" w:cs="Times New Roman"/>
          <w:b/>
          <w:bCs/>
        </w:rPr>
        <w:t>Journal</w:t>
      </w:r>
      <w:r w:rsidRPr="00630717">
        <w:rPr>
          <w:rFonts w:ascii="Times New Roman" w:eastAsia="Calibri" w:hAnsi="Times New Roman" w:cs="Times New Roman"/>
        </w:rPr>
        <w:t>: Wetlands</w:t>
      </w:r>
    </w:p>
    <w:p w14:paraId="091D79EE" w14:textId="77777777" w:rsidR="00630717" w:rsidRPr="00066423" w:rsidRDefault="00630717" w:rsidP="0063071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66423">
        <w:rPr>
          <w:rFonts w:ascii="Times New Roman" w:hAnsi="Times New Roman" w:cs="Times New Roman"/>
          <w:b/>
          <w:bCs/>
          <w:sz w:val="24"/>
          <w:szCs w:val="24"/>
        </w:rPr>
        <w:t>Authors and Affiliations</w:t>
      </w:r>
    </w:p>
    <w:p w14:paraId="4ADB4A8B" w14:textId="77777777" w:rsidR="00630717" w:rsidRPr="006C1F9F" w:rsidRDefault="00630717" w:rsidP="00630717">
      <w:pPr>
        <w:spacing w:after="0" w:line="36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1F9F">
        <w:rPr>
          <w:rFonts w:ascii="Times New Roman" w:eastAsia="Times New Roman" w:hAnsi="Times New Roman" w:cs="Times New Roman"/>
          <w:b/>
          <w:sz w:val="24"/>
          <w:szCs w:val="24"/>
        </w:rPr>
        <w:t>Ling Ren</w:t>
      </w:r>
    </w:p>
    <w:p w14:paraId="59C7A158" w14:textId="77777777" w:rsidR="00630717" w:rsidRPr="006C1F9F" w:rsidRDefault="00630717" w:rsidP="00630717">
      <w:pPr>
        <w:spacing w:after="0" w:line="360" w:lineRule="auto"/>
        <w:ind w:firstLine="720"/>
        <w:rPr>
          <w:rFonts w:ascii="Times New Roman" w:eastAsia="Times New Roman" w:hAnsi="Times New Roman" w:cs="Times New Roman"/>
        </w:rPr>
      </w:pPr>
      <w:r w:rsidRPr="006C1F9F">
        <w:rPr>
          <w:rFonts w:ascii="Times New Roman" w:eastAsia="Times New Roman" w:hAnsi="Times New Roman" w:cs="Times New Roman"/>
        </w:rPr>
        <w:t xml:space="preserve">Corresponding author. College of Science, George Mason University, Fairfax, Virginia, USA. </w:t>
      </w:r>
    </w:p>
    <w:p w14:paraId="5A85878E" w14:textId="7E56AE6D" w:rsidR="00630717" w:rsidRPr="00AE7A47" w:rsidRDefault="00630717" w:rsidP="00630717">
      <w:pPr>
        <w:spacing w:after="0" w:line="360" w:lineRule="auto"/>
        <w:ind w:firstLine="720"/>
        <w:rPr>
          <w:rFonts w:ascii="Times New Roman" w:eastAsia="Times New Roman" w:hAnsi="Times New Roman" w:cs="Times New Roman"/>
          <w:lang w:val="fr-CA"/>
        </w:rPr>
      </w:pPr>
      <w:proofErr w:type="gramStart"/>
      <w:r w:rsidRPr="00AE7A47">
        <w:rPr>
          <w:rFonts w:ascii="Times New Roman" w:eastAsia="Times New Roman" w:hAnsi="Times New Roman" w:cs="Times New Roman"/>
          <w:lang w:val="fr-CA"/>
        </w:rPr>
        <w:t>Email</w:t>
      </w:r>
      <w:proofErr w:type="gramEnd"/>
      <w:r w:rsidRPr="00AE7A47">
        <w:rPr>
          <w:rFonts w:ascii="Times New Roman" w:eastAsia="Times New Roman" w:hAnsi="Times New Roman" w:cs="Times New Roman"/>
          <w:lang w:val="fr-CA"/>
        </w:rPr>
        <w:t xml:space="preserve">: </w:t>
      </w:r>
      <w:hyperlink r:id="rId4" w:history="1">
        <w:r w:rsidRPr="00111271">
          <w:rPr>
            <w:rStyle w:val="Hyperlink"/>
            <w:rFonts w:ascii="Times New Roman" w:eastAsia="Times New Roman" w:hAnsi="Times New Roman" w:cs="Times New Roman"/>
            <w:lang w:val="fr-CA"/>
          </w:rPr>
          <w:t>lren2@gmu.edu</w:t>
        </w:r>
      </w:hyperlink>
    </w:p>
    <w:p w14:paraId="4FAE4394" w14:textId="77777777" w:rsidR="00630717" w:rsidRDefault="00630717" w:rsidP="00630717">
      <w:pPr>
        <w:spacing w:after="0" w:line="360" w:lineRule="auto"/>
        <w:ind w:firstLine="720"/>
        <w:rPr>
          <w:rFonts w:ascii="Times New Roman" w:eastAsia="Times New Roman" w:hAnsi="Times New Roman" w:cs="Times New Roman"/>
          <w:bCs/>
          <w:sz w:val="24"/>
          <w:szCs w:val="24"/>
          <w:lang w:val="fr-CA"/>
        </w:rPr>
      </w:pPr>
    </w:p>
    <w:p w14:paraId="6B635B4E" w14:textId="77777777" w:rsidR="00630717" w:rsidRPr="00AE7A47" w:rsidRDefault="00630717" w:rsidP="00630717">
      <w:pPr>
        <w:spacing w:after="0" w:line="36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  <w:lang w:val="fr-CA"/>
        </w:rPr>
      </w:pPr>
      <w:r w:rsidRPr="00AE7A47">
        <w:rPr>
          <w:rFonts w:ascii="Times New Roman" w:eastAsia="Times New Roman" w:hAnsi="Times New Roman" w:cs="Times New Roman"/>
          <w:b/>
          <w:sz w:val="24"/>
          <w:szCs w:val="24"/>
          <w:lang w:val="fr-CA"/>
        </w:rPr>
        <w:t xml:space="preserve">Mihaela Enache </w:t>
      </w:r>
    </w:p>
    <w:p w14:paraId="5DB2B7AB" w14:textId="77777777" w:rsidR="00630717" w:rsidRPr="006C1F9F" w:rsidRDefault="00630717" w:rsidP="00630717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  <w:r w:rsidRPr="006C1F9F">
        <w:rPr>
          <w:rFonts w:ascii="Times New Roman" w:eastAsia="Times New Roman" w:hAnsi="Times New Roman" w:cs="Times New Roman"/>
        </w:rPr>
        <w:t>Division of Science and Research, New Jersey Department of Environmental Protection, Trenton, New Jersey, USA</w:t>
      </w:r>
    </w:p>
    <w:p w14:paraId="2C3D1089" w14:textId="77777777" w:rsidR="00630717" w:rsidRPr="006C1F9F" w:rsidRDefault="00630717" w:rsidP="00630717">
      <w:pPr>
        <w:spacing w:after="0"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B02373" w14:textId="77777777" w:rsidR="00630717" w:rsidRPr="006C1F9F" w:rsidRDefault="00630717" w:rsidP="00630717">
      <w:pPr>
        <w:spacing w:after="0"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</w:pPr>
      <w:r w:rsidRPr="006C1F9F">
        <w:rPr>
          <w:rFonts w:ascii="Times New Roman" w:eastAsia="Times New Roman" w:hAnsi="Times New Roman" w:cs="Times New Roman"/>
          <w:b/>
          <w:sz w:val="24"/>
          <w:szCs w:val="24"/>
        </w:rPr>
        <w:t>Douglas Hood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Pr="006C1F9F">
        <w:rPr>
          <w:rFonts w:ascii="Times New Roman" w:eastAsia="Times New Roman" w:hAnsi="Times New Roman" w:cs="Times New Roman"/>
          <w:b/>
          <w:sz w:val="24"/>
          <w:szCs w:val="24"/>
        </w:rPr>
        <w:t xml:space="preserve"> and Thomas M. Grothues</w:t>
      </w:r>
    </w:p>
    <w:p w14:paraId="294CB7CA" w14:textId="77777777" w:rsidR="00630717" w:rsidRPr="006C1F9F" w:rsidRDefault="00630717" w:rsidP="00630717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  <w:r w:rsidRPr="006C1F9F">
        <w:rPr>
          <w:rFonts w:ascii="Times New Roman" w:eastAsia="Times New Roman" w:hAnsi="Times New Roman" w:cs="Times New Roman"/>
        </w:rPr>
        <w:t>Rutgers University Marine Field Station (RUMFS), Rutgers University, Tuckerton, New Jersey, USA</w:t>
      </w:r>
    </w:p>
    <w:p w14:paraId="5A5A9D98" w14:textId="3F0ACA01" w:rsidR="00630717" w:rsidRDefault="00630717" w:rsidP="00630717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7DD8A0D0" w14:textId="77777777" w:rsidR="00EA48D6" w:rsidRPr="00EA48D6" w:rsidRDefault="00EA48D6" w:rsidP="00EA48D6">
      <w:pPr>
        <w:spacing w:after="120" w:line="240" w:lineRule="auto"/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  <w:b/>
          <w:bCs/>
        </w:rPr>
        <w:lastRenderedPageBreak/>
        <w:t>Table S1</w:t>
      </w:r>
      <w:r w:rsidRPr="00EA48D6">
        <w:rPr>
          <w:rFonts w:ascii="Calibri" w:eastAsia="Calibri" w:hAnsi="Calibri" w:cs="Calibri"/>
        </w:rPr>
        <w:t xml:space="preserve">: Common and abundant taxa in the salt marsh ponds and their distributions among SMPs. Potential harmful and toxic species are in bold. </w:t>
      </w:r>
    </w:p>
    <w:tbl>
      <w:tblPr>
        <w:tblW w:w="7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5"/>
        <w:gridCol w:w="2700"/>
        <w:gridCol w:w="2430"/>
      </w:tblGrid>
      <w:tr w:rsidR="00EA48D6" w:rsidRPr="00EA48D6" w14:paraId="3665A89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A9E586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bookmarkStart w:id="0" w:name="_heading=h.3znysh7" w:colFirst="0" w:colLast="0"/>
            <w:bookmarkEnd w:id="0"/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Taxon Names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27B33A0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SMP 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21C5A55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Months</w:t>
            </w:r>
          </w:p>
        </w:tc>
      </w:tr>
      <w:tr w:rsidR="00EA48D6" w:rsidRPr="00EA48D6" w14:paraId="5E0D4B65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5009CF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Diatoms</w:t>
            </w:r>
          </w:p>
        </w:tc>
        <w:tc>
          <w:tcPr>
            <w:tcW w:w="2700" w:type="dxa"/>
            <w:shd w:val="clear" w:color="auto" w:fill="auto"/>
            <w:vAlign w:val="center"/>
          </w:tcPr>
          <w:p w14:paraId="339284D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14:paraId="16FF5FD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4BA7CDC6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F123EA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Amphora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cingulata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39FB5CA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REF-1&amp;2,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B1E120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Feb-Mar, May-Jun, </w:t>
            </w:r>
          </w:p>
        </w:tc>
      </w:tr>
      <w:tr w:rsidR="00EA48D6" w:rsidRPr="00EA48D6" w14:paraId="09FEC67C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F8DF66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Caloneis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431ABB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OMWM-2,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095B2F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Aug</w:t>
            </w:r>
          </w:p>
        </w:tc>
      </w:tr>
      <w:tr w:rsidR="00EA48D6" w:rsidRPr="00EA48D6" w14:paraId="6ADE3B3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E112AF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Campylodiscus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3AAE3C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DF0D31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May </w:t>
            </w:r>
          </w:p>
        </w:tc>
      </w:tr>
      <w:tr w:rsidR="00EA48D6" w:rsidRPr="00EA48D6" w14:paraId="2147078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A93B45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Chaetoceros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tenuissimus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3F79EFA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3EAC9A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Feb</w:t>
            </w:r>
          </w:p>
        </w:tc>
      </w:tr>
      <w:tr w:rsidR="00EA48D6" w:rsidRPr="00EA48D6" w14:paraId="340AED5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CF8832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Chaetoceros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</w:t>
            </w: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4CD844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B59833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</w:t>
            </w:r>
          </w:p>
        </w:tc>
      </w:tr>
      <w:tr w:rsidR="00EA48D6" w:rsidRPr="00EA48D6" w14:paraId="6D84A399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2408DF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Cocconeis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spp</w:t>
            </w: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192B7F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OMWM-1&amp;2, PGD-2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14A7340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May, Jun</w:t>
            </w:r>
          </w:p>
        </w:tc>
      </w:tr>
      <w:tr w:rsidR="00EA48D6" w:rsidRPr="00EA48D6" w14:paraId="3A47435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4850C5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Cyclotella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F37EEE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FD5DB3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May, Aug</w:t>
            </w:r>
          </w:p>
        </w:tc>
      </w:tr>
      <w:tr w:rsidR="00EA48D6" w:rsidRPr="00EA48D6" w14:paraId="19D4C41F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AEE43B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Cylindrotheca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closterium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01A842F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All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F1D806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Dec-Jan, Apr-Jul</w:t>
            </w:r>
          </w:p>
        </w:tc>
      </w:tr>
      <w:tr w:rsidR="00EA48D6" w:rsidRPr="00EA48D6" w14:paraId="4F37E21A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274952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Cymbella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1D8B61C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REF-1&amp;2, OMWM-1&amp;2, 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7331EF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Jun-Jul, Sept</w:t>
            </w:r>
          </w:p>
        </w:tc>
      </w:tr>
      <w:tr w:rsidR="00EA48D6" w:rsidRPr="00EA48D6" w14:paraId="7DAE54D0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DE9E50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Entomoneis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10372E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PGD-1&amp;2,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C5C582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May-Jul, Nov</w:t>
            </w:r>
          </w:p>
        </w:tc>
      </w:tr>
      <w:tr w:rsidR="00EA48D6" w:rsidRPr="00EA48D6" w14:paraId="6D6606E6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3F89EF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Fragilaria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gracilis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13F7E0E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77C7A2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Jun, Sept</w:t>
            </w:r>
          </w:p>
        </w:tc>
      </w:tr>
      <w:tr w:rsidR="00EA48D6" w:rsidRPr="00EA48D6" w14:paraId="1EF465BC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E23874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Gyrosigma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balticum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3408E9C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PGD-2,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4FD92C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Feb, May, Aug-Oct, </w:t>
            </w:r>
          </w:p>
        </w:tc>
      </w:tr>
      <w:tr w:rsidR="00EA48D6" w:rsidRPr="00EA48D6" w14:paraId="187DFB8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0EFB2C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Gyrosigma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fasciola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6AAD2E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26930B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</w:t>
            </w:r>
          </w:p>
        </w:tc>
      </w:tr>
      <w:tr w:rsidR="00EA48D6" w:rsidRPr="00EA48D6" w14:paraId="7081CF2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4271BE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Gyrosigma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parkerii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5B6522D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1F64A0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Dec</w:t>
            </w:r>
          </w:p>
        </w:tc>
      </w:tr>
      <w:tr w:rsidR="00EA48D6" w:rsidRPr="00EA48D6" w14:paraId="694B3793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EF5976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Haslea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ostrearia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EBE7B7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1C93B31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Mar-Apr</w:t>
            </w:r>
          </w:p>
        </w:tc>
      </w:tr>
      <w:tr w:rsidR="00EA48D6" w:rsidRPr="00EA48D6" w14:paraId="17BF9538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59FECA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Licmophora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flabellata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3468BD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470D59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Apr</w:t>
            </w:r>
          </w:p>
        </w:tc>
      </w:tr>
      <w:tr w:rsidR="00EA48D6" w:rsidRPr="00EA48D6" w14:paraId="686D4EA6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BCC4D2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Mastogloia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smithii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57B79EE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A584C2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Nov, Feb, Jun-Jul</w:t>
            </w:r>
          </w:p>
        </w:tc>
      </w:tr>
      <w:tr w:rsidR="00EA48D6" w:rsidRPr="00EA48D6" w14:paraId="77D1B2CA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46F2D2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Melosira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moniliformis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8239B1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REF-1&amp;2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9009E9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Jan, May-June, </w:t>
            </w:r>
          </w:p>
        </w:tc>
      </w:tr>
      <w:tr w:rsidR="00EA48D6" w:rsidRPr="00EA48D6" w14:paraId="11C7287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2C4F3B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Melosira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varians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18C6383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766E76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Feb</w:t>
            </w:r>
          </w:p>
        </w:tc>
      </w:tr>
      <w:tr w:rsidR="00EA48D6" w:rsidRPr="00EA48D6" w14:paraId="018EC5C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06827D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Minidiscus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proschkinae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56CDF97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6E81C3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Sept</w:t>
            </w:r>
          </w:p>
        </w:tc>
      </w:tr>
      <w:tr w:rsidR="00EA48D6" w:rsidRPr="00EA48D6" w14:paraId="12C4ECC9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D46BA7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Minutocellus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scriptus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D6D1AA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PGD-2,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DA4B51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Apr, Aug-Sept</w:t>
            </w:r>
          </w:p>
        </w:tc>
      </w:tr>
      <w:tr w:rsidR="00EA48D6" w:rsidRPr="00EA48D6" w14:paraId="05C0979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7BC86E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Navicula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recens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06911CE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80D6AA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</w:t>
            </w:r>
          </w:p>
        </w:tc>
      </w:tr>
      <w:tr w:rsidR="00EA48D6" w:rsidRPr="00EA48D6" w14:paraId="45B1D59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884C51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Navicula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veneta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88ABF0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PGD-1,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6DCF530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Oct, Dec, Jun</w:t>
            </w:r>
          </w:p>
        </w:tc>
      </w:tr>
      <w:tr w:rsidR="00EA48D6" w:rsidRPr="00EA48D6" w14:paraId="0196E3D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25BE0C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Navicula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viridula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9CB848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FA8963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Sept</w:t>
            </w:r>
          </w:p>
        </w:tc>
      </w:tr>
      <w:tr w:rsidR="00EA48D6" w:rsidRPr="00EA48D6" w14:paraId="41284BF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4B07E1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Naviculoids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51E2D66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All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64932A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Jan-Apr, Jun, Aug, Oct-Dec</w:t>
            </w:r>
          </w:p>
        </w:tc>
      </w:tr>
      <w:tr w:rsidR="00EA48D6" w:rsidRPr="00EA48D6" w14:paraId="3F94CD7A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1F717C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Nitzschia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palea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3F57E6F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A454C8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Aug, Oct</w:t>
            </w:r>
          </w:p>
        </w:tc>
      </w:tr>
      <w:tr w:rsidR="00EA48D6" w:rsidRPr="00EA48D6" w14:paraId="6C1B584D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A9B884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Nitzschia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BC7E62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OMWM-1, PGD-2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ED5689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May, Oct-Nov</w:t>
            </w:r>
          </w:p>
        </w:tc>
      </w:tr>
      <w:tr w:rsidR="00EA48D6" w:rsidRPr="00EA48D6" w14:paraId="2DF09FE9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017792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Pleurosigma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F90D99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2F9384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</w:t>
            </w:r>
          </w:p>
        </w:tc>
      </w:tr>
      <w:tr w:rsidR="00EA48D6" w:rsidRPr="00EA48D6" w14:paraId="6B1CC5D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333764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Pleurosigma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salinarum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84C667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PGD-1,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603CEA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May-Jun, Sept, Nov</w:t>
            </w:r>
          </w:p>
        </w:tc>
      </w:tr>
      <w:tr w:rsidR="00EA48D6" w:rsidRPr="00EA48D6" w14:paraId="28EF51D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9DDF69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Proschkinia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634A991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FE0AA3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May-June</w:t>
            </w:r>
          </w:p>
        </w:tc>
      </w:tr>
      <w:tr w:rsidR="00EA48D6" w:rsidRPr="00EA48D6" w14:paraId="72BB6CA5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0240FC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Pseudo-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nitzschia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27E419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REF-1&amp;2, PGD-1,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0A7718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Jan, Dec</w:t>
            </w:r>
          </w:p>
        </w:tc>
      </w:tr>
      <w:tr w:rsidR="00EA48D6" w:rsidRPr="00EA48D6" w14:paraId="71B6031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B43F8B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Rhopalodia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19A876C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6EE2111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July</w:t>
            </w:r>
          </w:p>
        </w:tc>
      </w:tr>
      <w:tr w:rsidR="00EA48D6" w:rsidRPr="00EA48D6" w14:paraId="73B81AF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EA210B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Skeletonema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costatum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5A689B6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A1E33D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</w:t>
            </w:r>
          </w:p>
        </w:tc>
      </w:tr>
      <w:tr w:rsidR="00EA48D6" w:rsidRPr="00EA48D6" w14:paraId="1FF715B8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8EE8D5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Skeletonema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menzelii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72B1B4F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REF-1, PGD-2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6798BD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</w:t>
            </w:r>
          </w:p>
        </w:tc>
      </w:tr>
      <w:tr w:rsidR="00EA48D6" w:rsidRPr="00EA48D6" w14:paraId="1584C42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509006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Striatella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unipunctata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561FB2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AEC47A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June</w:t>
            </w:r>
          </w:p>
        </w:tc>
      </w:tr>
      <w:tr w:rsidR="00EA48D6" w:rsidRPr="00EA48D6" w14:paraId="6790BE5F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164FB4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Synedra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3A07E19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B65B2F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</w:t>
            </w:r>
          </w:p>
        </w:tc>
      </w:tr>
      <w:tr w:rsidR="00EA48D6" w:rsidRPr="00EA48D6" w14:paraId="3D6F617D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6E4254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Surirella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costricta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9768AF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3BE7A8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</w:t>
            </w:r>
          </w:p>
        </w:tc>
      </w:tr>
      <w:tr w:rsidR="00EA48D6" w:rsidRPr="00EA48D6" w14:paraId="3AB28896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4FBC71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Navicula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, tube-dwelling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A11663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OMWM-1&amp;2, 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88A3F7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Dec-Feb, Jun</w:t>
            </w:r>
          </w:p>
        </w:tc>
      </w:tr>
      <w:tr w:rsidR="00EA48D6" w:rsidRPr="00EA48D6" w14:paraId="27648143" w14:textId="77777777" w:rsidTr="009022F9">
        <w:trPr>
          <w:trHeight w:val="206"/>
        </w:trPr>
        <w:tc>
          <w:tcPr>
            <w:tcW w:w="2695" w:type="dxa"/>
            <w:shd w:val="clear" w:color="auto" w:fill="auto"/>
            <w:vAlign w:val="bottom"/>
          </w:tcPr>
          <w:p w14:paraId="6E2EA4B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0E72634B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5557E121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03805783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5BFABC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Dinoflagellates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352CB85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0FA9E344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28C5082C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DA9EBB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Akashiwo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sanguinea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AC4D55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PGD-1&amp;2, REF-2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C39999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May-Jul</w:t>
            </w:r>
          </w:p>
        </w:tc>
      </w:tr>
      <w:tr w:rsidR="00EA48D6" w:rsidRPr="00EA48D6" w14:paraId="09E8F044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9D7582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Alexandrium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55E882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569AC0F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June</w:t>
            </w:r>
          </w:p>
        </w:tc>
      </w:tr>
      <w:tr w:rsidR="00EA48D6" w:rsidRPr="00EA48D6" w14:paraId="7E79CC6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85606D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bookmarkStart w:id="1" w:name="_heading=h.2et92p0" w:colFirst="0" w:colLast="0"/>
            <w:bookmarkEnd w:id="1"/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Amphidinium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carterae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751516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PGD-2,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5ACBA7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Jan-Feb, July</w:t>
            </w:r>
          </w:p>
        </w:tc>
      </w:tr>
      <w:tr w:rsidR="00EA48D6" w:rsidRPr="00EA48D6" w14:paraId="1232D52B" w14:textId="77777777" w:rsidTr="009022F9">
        <w:trPr>
          <w:trHeight w:val="43"/>
        </w:trPr>
        <w:tc>
          <w:tcPr>
            <w:tcW w:w="2695" w:type="dxa"/>
            <w:shd w:val="clear" w:color="auto" w:fill="auto"/>
            <w:vAlign w:val="center"/>
          </w:tcPr>
          <w:p w14:paraId="21A38AB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Gymnodinium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aureolum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1A0DA61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18A878E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Apr, Aug</w:t>
            </w:r>
          </w:p>
        </w:tc>
      </w:tr>
    </w:tbl>
    <w:p w14:paraId="43287C48" w14:textId="77777777" w:rsidR="00EA48D6" w:rsidRPr="00EA48D6" w:rsidRDefault="00EA48D6" w:rsidP="00EA48D6">
      <w:pPr>
        <w:rPr>
          <w:rFonts w:ascii="Calibri" w:eastAsia="Calibri" w:hAnsi="Calibri" w:cs="Calibri"/>
        </w:rPr>
      </w:pPr>
    </w:p>
    <w:p w14:paraId="0334AFB3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  <w:b/>
          <w:bCs/>
        </w:rPr>
        <w:lastRenderedPageBreak/>
        <w:t>Table S1</w:t>
      </w:r>
      <w:r w:rsidRPr="00EA48D6">
        <w:rPr>
          <w:rFonts w:ascii="Calibri" w:eastAsia="Calibri" w:hAnsi="Calibri" w:cs="Calibri"/>
        </w:rPr>
        <w:t xml:space="preserve"> (Continued): Common and abundant taxa in the salt marsh ponds and their distributions among SMPs. Potential harmful and toxic species are in bold. </w:t>
      </w:r>
    </w:p>
    <w:tbl>
      <w:tblPr>
        <w:tblW w:w="7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5"/>
        <w:gridCol w:w="2700"/>
        <w:gridCol w:w="2430"/>
      </w:tblGrid>
      <w:tr w:rsidR="00EA48D6" w:rsidRPr="00EA48D6" w14:paraId="4176B1B4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7451BD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Taxon_Names</w:t>
            </w:r>
            <w:proofErr w:type="spellEnd"/>
          </w:p>
        </w:tc>
        <w:tc>
          <w:tcPr>
            <w:tcW w:w="2700" w:type="dxa"/>
            <w:shd w:val="clear" w:color="auto" w:fill="auto"/>
            <w:vAlign w:val="center"/>
          </w:tcPr>
          <w:p w14:paraId="5149578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 xml:space="preserve">SMP 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05AFB9C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months</w:t>
            </w:r>
          </w:p>
        </w:tc>
      </w:tr>
      <w:tr w:rsidR="00EA48D6" w:rsidRPr="00EA48D6" w14:paraId="68824C7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18C18E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Gyrodinium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estuariale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76A395C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CB5E0E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Mar, Nov</w:t>
            </w:r>
          </w:p>
        </w:tc>
      </w:tr>
      <w:tr w:rsidR="00EA48D6" w:rsidRPr="00EA48D6" w14:paraId="04DB333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9BD75B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Gymnodinium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uncatenum</w:t>
            </w:r>
            <w:proofErr w:type="spellEnd"/>
          </w:p>
          <w:p w14:paraId="245A7FB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(syn.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Levanderina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fissa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)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3EE2883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PGD-1&amp;2, 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138F8B2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Jun-Aug</w:t>
            </w:r>
          </w:p>
        </w:tc>
      </w:tr>
      <w:tr w:rsidR="00EA48D6" w:rsidRPr="00EA48D6" w14:paraId="6A8130E3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8486DB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Kryptoperidinium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foliaceum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3DA6E4A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PGD-1&amp;2, OMWM2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69F5B5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Jun-Jul</w:t>
            </w:r>
          </w:p>
        </w:tc>
      </w:tr>
      <w:tr w:rsidR="00EA48D6" w:rsidRPr="00EA48D6" w14:paraId="4ECF71DF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93D6B7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Prorocentrum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lima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45005B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CF785A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Nov-Dec, Jan, Mar-Jun, Aug-Sept</w:t>
            </w:r>
          </w:p>
        </w:tc>
      </w:tr>
      <w:tr w:rsidR="00EA48D6" w:rsidRPr="00EA48D6" w14:paraId="3359B1CD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7504AD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Heterocapsa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niei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2E52B60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61DE15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Aug</w:t>
            </w:r>
          </w:p>
        </w:tc>
      </w:tr>
      <w:tr w:rsidR="00EA48D6" w:rsidRPr="00EA48D6" w14:paraId="0407AB85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306C2F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Oxyrrhis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marina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57342A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OMWM-1&amp;2, PGD-1&amp;2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ab/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1CF980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Jun, Sept</w:t>
            </w:r>
          </w:p>
        </w:tc>
      </w:tr>
      <w:tr w:rsidR="00EA48D6" w:rsidRPr="00EA48D6" w14:paraId="2B44DA09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354BCD8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3818A76F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24DC1CAD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5A8E780F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B6D662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Cyanobacteria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EF4F30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161C6655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379968FF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6A0C59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Merismopedia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0C9328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1A37A5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Aug </w:t>
            </w:r>
          </w:p>
        </w:tc>
      </w:tr>
      <w:tr w:rsidR="00EA48D6" w:rsidRPr="00EA48D6" w14:paraId="27E2AEA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35DDA9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Lyngbya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</w:rPr>
              <w:t>aestuarii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</w:rPr>
              <w:t xml:space="preserve"> </w:t>
            </w:r>
          </w:p>
          <w:p w14:paraId="12970E6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</w:rPr>
              <w:t>(</w:t>
            </w:r>
            <w:r w:rsidRPr="00EA48D6">
              <w:rPr>
                <w:rFonts w:ascii="Calibri" w:eastAsia="Calibri" w:hAnsi="Calibri" w:cs="Calibri"/>
                <w:b/>
                <w:sz w:val="20"/>
                <w:szCs w:val="20"/>
              </w:rPr>
              <w:t>or</w:t>
            </w:r>
            <w:r w:rsidRPr="00EA48D6">
              <w:rPr>
                <w:rFonts w:ascii="Calibri" w:eastAsia="Calibri" w:hAnsi="Calibri" w:cs="Calibri"/>
                <w:b/>
                <w:i/>
                <w:sz w:val="20"/>
                <w:szCs w:val="20"/>
              </w:rPr>
              <w:t xml:space="preserve"> L. majuscule</w:t>
            </w:r>
            <w:r w:rsidRPr="00EA48D6">
              <w:rPr>
                <w:rFonts w:ascii="Calibri" w:eastAsia="Calibri" w:hAnsi="Calibri" w:cs="Calibri"/>
                <w:b/>
                <w:i/>
              </w:rPr>
              <w:t>)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80F2B9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9088BA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June-Aug</w:t>
            </w:r>
          </w:p>
        </w:tc>
      </w:tr>
      <w:tr w:rsidR="00EA48D6" w:rsidRPr="00EA48D6" w14:paraId="7D49FB7D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E52475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Phormidium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autumnale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7587507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63277F4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Feb</w:t>
            </w:r>
          </w:p>
        </w:tc>
      </w:tr>
      <w:tr w:rsidR="00EA48D6" w:rsidRPr="00EA48D6" w14:paraId="51F14378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A41D58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Planktothrix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agardhii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AAA9F3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REF-1&amp;2, OMWM-1&amp;2, PGD-2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EAA2F9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Nov, Jan, April, Jun</w:t>
            </w:r>
          </w:p>
        </w:tc>
      </w:tr>
      <w:tr w:rsidR="00EA48D6" w:rsidRPr="00EA48D6" w14:paraId="5E33905A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FB63D9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Aphanocapsa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D65B26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OMWM-2,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1791BF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Aug</w:t>
            </w:r>
          </w:p>
        </w:tc>
      </w:tr>
      <w:tr w:rsidR="00EA48D6" w:rsidRPr="00EA48D6" w14:paraId="2C625183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7B35A58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Chroococcus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541D491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028B12F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Sept</w:t>
            </w:r>
          </w:p>
        </w:tc>
      </w:tr>
      <w:tr w:rsidR="00EA48D6" w:rsidRPr="00EA48D6" w14:paraId="704694F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2DDDDA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Spirulina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48CBF4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692294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May</w:t>
            </w:r>
          </w:p>
        </w:tc>
      </w:tr>
      <w:tr w:rsidR="00EA48D6" w:rsidRPr="00EA48D6" w14:paraId="337C2EB4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5ECE5B9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2D9D8EBF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107A00C5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3FDE34C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3E187E8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Chlorophytes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CBA609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2518B4D6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270B0C3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A9AC71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Golenkinia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radiata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ED4F50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AC808E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Sept</w:t>
            </w:r>
          </w:p>
        </w:tc>
      </w:tr>
      <w:tr w:rsidR="00EA48D6" w:rsidRPr="00EA48D6" w14:paraId="4FE70D74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DE17D7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Pandorina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E96267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PGD1&amp;2, 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614FDD3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Mar, May, Sept</w:t>
            </w:r>
          </w:p>
        </w:tc>
      </w:tr>
      <w:tr w:rsidR="00EA48D6" w:rsidRPr="00EA48D6" w14:paraId="67330A4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DFBFFF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Stigeocolnium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7989FD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REF-1&amp;2, OMWM-1&amp;2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53902F4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Jan, Apr, Jun</w:t>
            </w:r>
          </w:p>
        </w:tc>
      </w:tr>
      <w:tr w:rsidR="00EA48D6" w:rsidRPr="00EA48D6" w14:paraId="39BC211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C1D419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Pyramimonas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virginica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796B3AB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21B86309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Aug</w:t>
            </w:r>
          </w:p>
        </w:tc>
      </w:tr>
      <w:tr w:rsidR="00EA48D6" w:rsidRPr="00EA48D6" w14:paraId="4DFF0AB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014F555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Mougeotia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5B8AA5FA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REF-1, PGD-1 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10E55D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Jan-Feb</w:t>
            </w:r>
          </w:p>
        </w:tc>
      </w:tr>
      <w:tr w:rsidR="00EA48D6" w:rsidRPr="00EA48D6" w14:paraId="1339DFC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C4BF05E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Pyramimonas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18511BB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PGD-1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7AA125F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Jan</w:t>
            </w:r>
          </w:p>
        </w:tc>
      </w:tr>
      <w:tr w:rsidR="00EA48D6" w:rsidRPr="00EA48D6" w14:paraId="488EEF26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2E49A7F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5ABE4337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5025788F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760FBF41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2E795F8B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Cryptophytes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153301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6F67A41C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4C84A02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55291A5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Cryptomonas</w:t>
            </w:r>
            <w:proofErr w:type="spellEnd"/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sp.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4E58EC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OMWM-1&amp;2, 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15A3EB3F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Jun, Sept</w:t>
            </w:r>
          </w:p>
        </w:tc>
      </w:tr>
      <w:tr w:rsidR="00EA48D6" w:rsidRPr="00EA48D6" w14:paraId="2CC1065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170026CC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7BDD2FE8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6F83C247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5931DC7B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041C3A4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Raphidophytes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49F3878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1EA27366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0BD8CE9C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8E43F03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Heterosigma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akashiwo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17523840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REF-1, PGD-1&amp;2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844A0C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Jul-Aug</w:t>
            </w:r>
          </w:p>
        </w:tc>
      </w:tr>
      <w:tr w:rsidR="00EA48D6" w:rsidRPr="00EA48D6" w14:paraId="267067A2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177AE1C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Chattonella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subsalsa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603393F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REF-2, PGD-2, OMWM-2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35C01EF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Jun- Aug</w:t>
            </w:r>
          </w:p>
        </w:tc>
      </w:tr>
      <w:tr w:rsidR="00EA48D6" w:rsidRPr="00EA48D6" w14:paraId="076B7537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41448865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  <w:vAlign w:val="bottom"/>
          </w:tcPr>
          <w:p w14:paraId="7D315CA9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69BCB4A8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2D1A60AE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bottom"/>
          </w:tcPr>
          <w:p w14:paraId="407C6CD6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  <w:t>Haptophytes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00682DE1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vAlign w:val="bottom"/>
          </w:tcPr>
          <w:p w14:paraId="37B4C5F0" w14:textId="77777777" w:rsidR="00EA48D6" w:rsidRPr="00EA48D6" w:rsidRDefault="00EA48D6" w:rsidP="00EA48D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A48D6" w:rsidRPr="00EA48D6" w14:paraId="7E9C29B3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67FBC8ED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Hymenomonas</w:t>
            </w:r>
            <w:proofErr w:type="spellEnd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A48D6">
              <w:rPr>
                <w:rFonts w:ascii="Calibri" w:eastAsia="Calibri" w:hAnsi="Calibri" w:cs="Calibri"/>
                <w:i/>
                <w:color w:val="000000"/>
                <w:sz w:val="20"/>
                <w:szCs w:val="20"/>
              </w:rPr>
              <w:t>carterae</w:t>
            </w:r>
            <w:proofErr w:type="spellEnd"/>
          </w:p>
        </w:tc>
        <w:tc>
          <w:tcPr>
            <w:tcW w:w="2700" w:type="dxa"/>
            <w:shd w:val="clear" w:color="auto" w:fill="auto"/>
            <w:vAlign w:val="bottom"/>
          </w:tcPr>
          <w:p w14:paraId="4158248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OMWM-1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6D7D651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Dec</w:t>
            </w:r>
          </w:p>
        </w:tc>
      </w:tr>
      <w:tr w:rsidR="00EA48D6" w:rsidRPr="00EA48D6" w14:paraId="029395CD" w14:textId="77777777" w:rsidTr="009022F9">
        <w:trPr>
          <w:trHeight w:val="210"/>
        </w:trPr>
        <w:tc>
          <w:tcPr>
            <w:tcW w:w="2695" w:type="dxa"/>
            <w:shd w:val="clear" w:color="auto" w:fill="auto"/>
            <w:vAlign w:val="center"/>
          </w:tcPr>
          <w:p w14:paraId="47F8AC17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</w:pPr>
            <w:proofErr w:type="spellStart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>Prymnesium</w:t>
            </w:r>
            <w:proofErr w:type="spellEnd"/>
            <w:r w:rsidRPr="00EA48D6">
              <w:rPr>
                <w:rFonts w:ascii="Calibri" w:eastAsia="Calibri" w:hAnsi="Calibri" w:cs="Calibri"/>
                <w:b/>
                <w:i/>
                <w:color w:val="000000"/>
                <w:sz w:val="20"/>
                <w:szCs w:val="20"/>
              </w:rPr>
              <w:t xml:space="preserve"> parvum</w:t>
            </w:r>
          </w:p>
        </w:tc>
        <w:tc>
          <w:tcPr>
            <w:tcW w:w="2700" w:type="dxa"/>
            <w:shd w:val="clear" w:color="auto" w:fill="auto"/>
            <w:vAlign w:val="bottom"/>
          </w:tcPr>
          <w:p w14:paraId="29EED622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REF-1&amp;2, OMWM-1&amp;2</w:t>
            </w:r>
          </w:p>
        </w:tc>
        <w:tc>
          <w:tcPr>
            <w:tcW w:w="2430" w:type="dxa"/>
            <w:shd w:val="clear" w:color="auto" w:fill="auto"/>
            <w:vAlign w:val="bottom"/>
          </w:tcPr>
          <w:p w14:paraId="4A999FC8" w14:textId="77777777" w:rsidR="00EA48D6" w:rsidRPr="00EA48D6" w:rsidRDefault="00EA48D6" w:rsidP="00EA48D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Apr-May, Jun</w:t>
            </w:r>
          </w:p>
        </w:tc>
      </w:tr>
    </w:tbl>
    <w:p w14:paraId="72E67A4A" w14:textId="77777777" w:rsidR="00EA48D6" w:rsidRPr="00EA48D6" w:rsidRDefault="00EA48D6" w:rsidP="00EA48D6">
      <w:pPr>
        <w:rPr>
          <w:rFonts w:ascii="Calibri" w:eastAsia="Calibri" w:hAnsi="Calibri" w:cs="Calibri"/>
        </w:rPr>
      </w:pPr>
    </w:p>
    <w:p w14:paraId="0EEE5828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</w:rPr>
        <w:br w:type="page"/>
      </w:r>
    </w:p>
    <w:p w14:paraId="68B8B6E4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  <w:b/>
          <w:bCs/>
        </w:rPr>
        <w:lastRenderedPageBreak/>
        <w:t>Table S2</w:t>
      </w:r>
      <w:r w:rsidRPr="00EA48D6">
        <w:rPr>
          <w:rFonts w:ascii="Calibri" w:eastAsia="Calibri" w:hAnsi="Calibri" w:cs="Calibri"/>
        </w:rPr>
        <w:t>: Mean values, standard deviation (SD), and coefficient of variation (COV) of replicate measurements of environmental parameters in SMPs, taken during December 2022, February 2023, and June 2023 sampling events.</w:t>
      </w:r>
    </w:p>
    <w:tbl>
      <w:tblPr>
        <w:tblW w:w="7771" w:type="dxa"/>
        <w:tblLayout w:type="fixed"/>
        <w:tblLook w:val="0400" w:firstRow="0" w:lastRow="0" w:firstColumn="0" w:lastColumn="0" w:noHBand="0" w:noVBand="1"/>
      </w:tblPr>
      <w:tblGrid>
        <w:gridCol w:w="900"/>
        <w:gridCol w:w="900"/>
        <w:gridCol w:w="630"/>
        <w:gridCol w:w="837"/>
        <w:gridCol w:w="820"/>
        <w:gridCol w:w="1223"/>
        <w:gridCol w:w="734"/>
        <w:gridCol w:w="880"/>
        <w:gridCol w:w="847"/>
      </w:tblGrid>
      <w:tr w:rsidR="00EA48D6" w:rsidRPr="00EA48D6" w14:paraId="326B0E36" w14:textId="77777777" w:rsidTr="009022F9">
        <w:trPr>
          <w:trHeight w:val="330"/>
        </w:trPr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14D4A2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SMPs               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D22A7A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Date</w:t>
            </w:r>
          </w:p>
          <w:p w14:paraId="1586008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50CE9BC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13BC4C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Salinity (ppt)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CF85D0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Temp (</w:t>
            </w:r>
            <w:r w:rsidRPr="00EA48D6">
              <w:rPr>
                <w:rFonts w:ascii="Cambria Math" w:eastAsia="Cambria Math" w:hAnsi="Cambria Math" w:cs="Cambria Math"/>
                <w:b/>
                <w:color w:val="000000"/>
                <w:sz w:val="18"/>
                <w:szCs w:val="18"/>
              </w:rPr>
              <w:t>℃</w:t>
            </w: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)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F14EC5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Specific Conductivity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50BBC4E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pH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E7DE96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DO (mg/L)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F70B8B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DO sat. (%)</w:t>
            </w:r>
          </w:p>
        </w:tc>
      </w:tr>
      <w:tr w:rsidR="00EA48D6" w:rsidRPr="00EA48D6" w14:paraId="718BA784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CFD4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REF-1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5CF6C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73879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262D4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30.60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50E0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10.57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83D1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47247.33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ED9D8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7.63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1715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8.16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668B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89.10%</w:t>
            </w:r>
          </w:p>
        </w:tc>
      </w:tr>
      <w:tr w:rsidR="00EA48D6" w:rsidRPr="00EA48D6" w14:paraId="614C0A8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A662E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2B2CD36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1B77CB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73993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6CF7BC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0CBC8F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61.78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4E8D55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34D33E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3CC57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6.60%</w:t>
            </w:r>
          </w:p>
        </w:tc>
      </w:tr>
      <w:tr w:rsidR="00EA48D6" w:rsidRPr="00EA48D6" w14:paraId="7E734A54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D3D650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dashed" w:sz="4" w:space="0" w:color="000000"/>
            </w:tcBorders>
          </w:tcPr>
          <w:p w14:paraId="7759213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15C483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C4B755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0.19%</w:t>
            </w:r>
          </w:p>
        </w:tc>
        <w:tc>
          <w:tcPr>
            <w:tcW w:w="820" w:type="dxa"/>
            <w:tcBorders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5E090A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1223" w:type="dxa"/>
            <w:tcBorders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31908B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734" w:type="dxa"/>
            <w:tcBorders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26F3B7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0.32%</w:t>
            </w:r>
          </w:p>
        </w:tc>
        <w:tc>
          <w:tcPr>
            <w:tcW w:w="880" w:type="dxa"/>
            <w:tcBorders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049949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8.58%</w:t>
            </w:r>
          </w:p>
        </w:tc>
        <w:tc>
          <w:tcPr>
            <w:tcW w:w="847" w:type="dxa"/>
            <w:tcBorders>
              <w:left w:val="nil"/>
              <w:bottom w:val="dashed" w:sz="4" w:space="0" w:color="000000"/>
            </w:tcBorders>
            <w:shd w:val="clear" w:color="auto" w:fill="auto"/>
            <w:vAlign w:val="bottom"/>
          </w:tcPr>
          <w:p w14:paraId="11D6F4A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7.41%</w:t>
            </w:r>
          </w:p>
        </w:tc>
      </w:tr>
      <w:tr w:rsidR="00EA48D6" w:rsidRPr="00EA48D6" w14:paraId="77BD1D3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77F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5CD6317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49FD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E3B28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30.75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448ED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7.84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2928A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47744.33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A226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7.84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D6B40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10.97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5CF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113.30%</w:t>
            </w:r>
          </w:p>
        </w:tc>
      </w:tr>
      <w:tr w:rsidR="00EA48D6" w:rsidRPr="00EA48D6" w14:paraId="482693A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16294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463B983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74C1C2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DE0BC4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1A43E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505138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31.56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ECA904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C0E187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3CE307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0.53%</w:t>
            </w:r>
          </w:p>
        </w:tc>
      </w:tr>
      <w:tr w:rsidR="00EA48D6" w:rsidRPr="00EA48D6" w14:paraId="0E2A5635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B7E0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6D1FB9B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525CC5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61D44D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0.08%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BE6526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0.48%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DF42E0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B95CE7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0.40%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D1F10B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0.91%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BD1E42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0.47%</w:t>
            </w:r>
          </w:p>
        </w:tc>
      </w:tr>
      <w:tr w:rsidR="00EA48D6" w:rsidRPr="00EA48D6" w14:paraId="568055B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39DEE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0C29583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9884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DC6E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31.49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A4BE8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22.87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2EDBE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48241.33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6D4A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7.36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808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6.36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15C5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92.00%</w:t>
            </w:r>
          </w:p>
        </w:tc>
      </w:tr>
      <w:tr w:rsidR="00EA48D6" w:rsidRPr="00EA48D6" w14:paraId="29364B1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660F3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A62D63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C029D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12B3C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72D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0775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4.44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1F9D4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E2522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75E74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1.13%</w:t>
            </w:r>
          </w:p>
        </w:tc>
      </w:tr>
      <w:tr w:rsidR="00EA48D6" w:rsidRPr="00EA48D6" w14:paraId="5B4639B7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2EC6A7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2BDCD7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67F634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0119FD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2D182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0.19%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0035F7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C731A0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6BB1DD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0.49%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373C48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1.23%</w:t>
            </w:r>
          </w:p>
        </w:tc>
      </w:tr>
      <w:tr w:rsidR="00EA48D6" w:rsidRPr="00EA48D6" w14:paraId="77FD083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210BC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REF-2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CEAE0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F66A3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5520E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29.74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DB6FB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10.40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8C13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46090.00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F9A56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C8BB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7.83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9812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85.00%</w:t>
            </w:r>
          </w:p>
        </w:tc>
      </w:tr>
      <w:tr w:rsidR="00EA48D6" w:rsidRPr="00EA48D6" w14:paraId="68B1649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32002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363C928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CCE7EB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8E0105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6E0B07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4DF195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226.67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DDC742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D60C99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521B1D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5.33%</w:t>
            </w:r>
          </w:p>
        </w:tc>
      </w:tr>
      <w:tr w:rsidR="00EA48D6" w:rsidRPr="00EA48D6" w14:paraId="1EE49B60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6CF7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07722D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2382A7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FC1D4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0.55%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A08A23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3.21%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844598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0.49%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12B23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F0FED6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7.92%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1149D5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6.27%</w:t>
            </w:r>
          </w:p>
        </w:tc>
      </w:tr>
      <w:tr w:rsidR="00EA48D6" w:rsidRPr="00EA48D6" w14:paraId="07A24AF4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296F0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794CEB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9EE7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CCF08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29.38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33C9C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7.90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D0984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45798.33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6DE1F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7.77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266D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10.31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B13DF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104.93%</w:t>
            </w:r>
          </w:p>
        </w:tc>
      </w:tr>
      <w:tr w:rsidR="00EA48D6" w:rsidRPr="00EA48D6" w14:paraId="52846B8C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2248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0E0D84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CD60D2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AC3B0E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066E4B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661F76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40.44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75E2FD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35D649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0E9559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1.96%</w:t>
            </w:r>
          </w:p>
        </w:tc>
      </w:tr>
      <w:tr w:rsidR="00EA48D6" w:rsidRPr="00EA48D6" w14:paraId="35368C29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ECBD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617E420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3B8FC3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AB0776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0.12%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EE0EDA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609ED9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0.09%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5ECB67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520A95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1.23%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10CDA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1.86%</w:t>
            </w:r>
          </w:p>
        </w:tc>
      </w:tr>
      <w:tr w:rsidR="00EA48D6" w:rsidRPr="00EA48D6" w14:paraId="09976F31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ABDC3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42CAD6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045C4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5A55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30.55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B4599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23.00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CCA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46954.67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5863D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7.38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FB238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6.40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DFFB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92.47%</w:t>
            </w:r>
          </w:p>
        </w:tc>
      </w:tr>
      <w:tr w:rsidR="00EA48D6" w:rsidRPr="00EA48D6" w14:paraId="0C2A1B76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91534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F340E7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1C2FB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5E7D2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52C6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B5F57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11.56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97967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74868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A02C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1.37%</w:t>
            </w:r>
          </w:p>
        </w:tc>
      </w:tr>
      <w:tr w:rsidR="00EA48D6" w:rsidRPr="00EA48D6" w14:paraId="2C7227E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66C3F0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1BBD6F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E32F4F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3EC476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A7CF41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6AC175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308B62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41DE6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2.12%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9FEBBA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1.49%</w:t>
            </w:r>
          </w:p>
        </w:tc>
      </w:tr>
      <w:tr w:rsidR="00EA48D6" w:rsidRPr="00EA48D6" w14:paraId="3B8E5350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72674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OMWM-1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9F18AE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B886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5CBD3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25.78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D4EE0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10.53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BC821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40485.67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D6CC3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657ED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7.83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BF2F8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82.53%</w:t>
            </w:r>
          </w:p>
        </w:tc>
      </w:tr>
      <w:tr w:rsidR="00EA48D6" w:rsidRPr="00EA48D6" w14:paraId="71E0FC5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1EE9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2F73B8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1B2C3C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20D125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A8663A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0AA172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220.44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845F11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E3F616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088F9B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1.11%</w:t>
            </w:r>
          </w:p>
        </w:tc>
      </w:tr>
      <w:tr w:rsidR="00EA48D6" w:rsidRPr="00EA48D6" w14:paraId="4E985AE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E1A3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6C80338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D44A3F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D524AD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0.70%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90ED2D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1.69%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8BBFBD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0.54%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EB950A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0.41%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658FA6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1.08%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E8C11E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1.35%</w:t>
            </w:r>
          </w:p>
        </w:tc>
      </w:tr>
      <w:tr w:rsidR="00EA48D6" w:rsidRPr="00EA48D6" w14:paraId="4C043A69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E45DC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4EDAF6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6EA05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9091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25.35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F4E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8.17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5676A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40070.00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13A76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7.57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0940F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9.68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0DAF1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96.87%</w:t>
            </w:r>
          </w:p>
        </w:tc>
      </w:tr>
      <w:tr w:rsidR="00EA48D6" w:rsidRPr="00EA48D6" w14:paraId="030797E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1BB9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49C75E5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7ADD1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48078A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FA1421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8720E4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7.33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A9AE68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389B09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4476C0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0.98%</w:t>
            </w:r>
          </w:p>
        </w:tc>
      </w:tr>
      <w:tr w:rsidR="00EA48D6" w:rsidRPr="00EA48D6" w14:paraId="135F438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5BCA4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3D6B7FE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01597C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76D951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1FDC31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1.09%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F3114A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8F139D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0.18%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9448CF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1.03%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5E027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1.01%</w:t>
            </w:r>
          </w:p>
        </w:tc>
      </w:tr>
      <w:tr w:rsidR="00EA48D6" w:rsidRPr="00EA48D6" w14:paraId="02CAB55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DB16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A7AF0A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F917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2C1E5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30.05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945AC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23.33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B4B4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46293.67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32B09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7.98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AE531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9.47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7AF3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135.37%</w:t>
            </w:r>
          </w:p>
        </w:tc>
      </w:tr>
      <w:tr w:rsidR="00EA48D6" w:rsidRPr="00EA48D6" w14:paraId="296FC35C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9B9FF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5402D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E19F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362DF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8DF01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F6A6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80.22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E1F46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698DA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1.28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6BF3A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18.02%</w:t>
            </w:r>
          </w:p>
        </w:tc>
      </w:tr>
      <w:tr w:rsidR="00EA48D6" w:rsidRPr="00EA48D6" w14:paraId="1122B4F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A66A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5FE88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06836E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90EBD5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0.13%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5829DD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0.76%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EEDA5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0.17%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DE2F3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1.09%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697789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13.49%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BFAD74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13.31%</w:t>
            </w:r>
          </w:p>
        </w:tc>
      </w:tr>
      <w:tr w:rsidR="00EA48D6" w:rsidRPr="00EA48D6" w14:paraId="3B713809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8605E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OMWM-2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F9C7CE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6F8C3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2267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24.53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69937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11.47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A408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38639.67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9A32D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E2E7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7.45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A41F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76.77%</w:t>
            </w:r>
          </w:p>
        </w:tc>
      </w:tr>
      <w:tr w:rsidR="00EA48D6" w:rsidRPr="00EA48D6" w14:paraId="31FE194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F778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121A449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4C67C6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D9F19B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BAACD6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296958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98.44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5F48C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1CE60B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56154C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0.96%</w:t>
            </w:r>
          </w:p>
        </w:tc>
      </w:tr>
      <w:tr w:rsidR="00EA48D6" w:rsidRPr="00EA48D6" w14:paraId="2C84025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CA19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717108A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866025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C75112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0.30%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21F286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4.26%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05DFC9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0.25%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0AF17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0.24%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834A87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3.94%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730F71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1.24%</w:t>
            </w:r>
          </w:p>
        </w:tc>
      </w:tr>
      <w:tr w:rsidR="00EA48D6" w:rsidRPr="00EA48D6" w14:paraId="48FCB3E5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A036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B40F9F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C2E62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53DF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25.72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26081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8.83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1217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40530.00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2BCAD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7.66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107BD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10.35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C68C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105.87%</w:t>
            </w:r>
          </w:p>
        </w:tc>
      </w:tr>
      <w:tr w:rsidR="00EA48D6" w:rsidRPr="00EA48D6" w14:paraId="6E927CE6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E3FF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938D68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48AACD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714BB7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168D9D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E7AC30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30.67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69807C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16E63D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2F8D1B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0.91%</w:t>
            </w:r>
          </w:p>
        </w:tc>
      </w:tr>
      <w:tr w:rsidR="00EA48D6" w:rsidRPr="00EA48D6" w14:paraId="5C046017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E637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7CCA92E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271F35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890572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0.04%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46C15C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0.50%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18CADB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0.08%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4CF11C5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8D863A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0.60%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07322A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0.86%</w:t>
            </w:r>
          </w:p>
        </w:tc>
      </w:tr>
      <w:tr w:rsidR="00EA48D6" w:rsidRPr="00EA48D6" w14:paraId="2CE84D8A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737E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757C31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E57D4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451A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32.87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BC6DE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24.07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1C7C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50182.33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B183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8.75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0C721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10.05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817EC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163.43%</w:t>
            </w:r>
          </w:p>
        </w:tc>
      </w:tr>
      <w:tr w:rsidR="00EA48D6" w:rsidRPr="00EA48D6" w14:paraId="58CBB988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3840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71D7CD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4A9AE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520C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67471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1FEE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51.11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14B6E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94AD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78867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14.02%</w:t>
            </w:r>
          </w:p>
        </w:tc>
      </w:tr>
      <w:tr w:rsidR="00EA48D6" w:rsidRPr="00EA48D6" w14:paraId="679796CC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A996DA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B0F571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668CB7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F5BADB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0.07%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3B24D93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1.75%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FADFD9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0.10%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20E6E8F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1.32%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5852F4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8.69%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173191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8.58%</w:t>
            </w:r>
          </w:p>
        </w:tc>
      </w:tr>
      <w:tr w:rsidR="00EA48D6" w:rsidRPr="00EA48D6" w14:paraId="67E80832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80F68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PGD-1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7ECB3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47214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D5476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26.57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1691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9.33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C8E74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41733.33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5C6AE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7ED66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7.99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4BC4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81.63%</w:t>
            </w:r>
          </w:p>
        </w:tc>
      </w:tr>
      <w:tr w:rsidR="00EA48D6" w:rsidRPr="00EA48D6" w14:paraId="60D8041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F518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5437D9C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DAA551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A8E931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AACD30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327D9C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187.11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ADA904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DDD6C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2AA785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2.89%</w:t>
            </w:r>
          </w:p>
        </w:tc>
      </w:tr>
      <w:tr w:rsidR="00EA48D6" w:rsidRPr="00EA48D6" w14:paraId="693B81C1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22AA3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7EE832F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CF79EF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29A725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A20B90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466804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0.45%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B541B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0.39%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4C22D2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4.06%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84AD0D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3.54%</w:t>
            </w:r>
          </w:p>
        </w:tc>
      </w:tr>
      <w:tr w:rsidR="00EA48D6" w:rsidRPr="00EA48D6" w14:paraId="7A044B8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DB07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B96A50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616C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E46EF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27.32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80D23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8.13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0C75F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42847.67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159E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7.54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5E44F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10.04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7F66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101.97%</w:t>
            </w:r>
          </w:p>
        </w:tc>
      </w:tr>
      <w:tr w:rsidR="00EA48D6" w:rsidRPr="00EA48D6" w14:paraId="7CBE6D6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D2FEF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668B4FA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97C577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23381B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D04000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D81EF6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12.44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CC916C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97A890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CE8DEF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6.09%</w:t>
            </w:r>
          </w:p>
        </w:tc>
      </w:tr>
      <w:tr w:rsidR="00EA48D6" w:rsidRPr="00EA48D6" w14:paraId="2DDF39CF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776FF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7110350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5CEE12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CA1459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1F7FF0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0.55%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1FED64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8703B5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0.47%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4A22E2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4.45%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CD0B5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5.97%</w:t>
            </w:r>
          </w:p>
        </w:tc>
      </w:tr>
      <w:tr w:rsidR="00EA48D6" w:rsidRPr="00EA48D6" w14:paraId="1610967F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B97A5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519721A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F34A3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737A3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28.45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25A14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23.07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A9B55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44056.33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9F283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7.28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D7B79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7.41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B6A0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107.27%</w:t>
            </w:r>
          </w:p>
        </w:tc>
      </w:tr>
      <w:tr w:rsidR="00EA48D6" w:rsidRPr="00EA48D6" w14:paraId="79F3F9C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6A3FD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81FA2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C071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68047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1568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E0489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4.22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4D856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36AE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8F96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1.64%</w:t>
            </w:r>
          </w:p>
        </w:tc>
      </w:tr>
      <w:tr w:rsidR="00EA48D6" w:rsidRPr="00EA48D6" w14:paraId="5C8350FB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C2CED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F84FB5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BAA58F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125112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610731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0.19%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01B21D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BEE776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0.24%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0667374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2.67%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40C18E7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1.53%</w:t>
            </w:r>
          </w:p>
        </w:tc>
      </w:tr>
      <w:tr w:rsidR="00EA48D6" w:rsidRPr="00EA48D6" w14:paraId="2942B470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6A0A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b/>
                <w:color w:val="000000"/>
                <w:sz w:val="16"/>
                <w:szCs w:val="16"/>
              </w:rPr>
              <w:t>PGD-2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30DD69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EF753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FB41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27.02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5BACC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10.00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00BFA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42278.00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C4AC8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1B887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7.99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500E5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83.70%</w:t>
            </w:r>
          </w:p>
        </w:tc>
      </w:tr>
      <w:tr w:rsidR="00EA48D6" w:rsidRPr="00EA48D6" w14:paraId="667388F6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10F33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484E9C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Dec 2022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AC6A0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F7FFE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521E6B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09CB62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108.00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703BF0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5C4E58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DA678C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0.47%</w:t>
            </w:r>
          </w:p>
        </w:tc>
      </w:tr>
      <w:tr w:rsidR="00EA48D6" w:rsidRPr="00EA48D6" w14:paraId="07A5AACD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5A211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11B3E2B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D0C85D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476F49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02918E1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2.00%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25049DF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0.26%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D2BBFA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0.27%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26454B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0.72%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6E13C62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0.56%</w:t>
            </w:r>
          </w:p>
        </w:tc>
      </w:tr>
      <w:tr w:rsidR="00EA48D6" w:rsidRPr="00EA48D6" w14:paraId="766E306E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962BD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11D189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4472E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F7F36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28.81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41DC8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8.90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6421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44899.67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17F5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7.57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4ED51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9.59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50CA5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100.30%</w:t>
            </w:r>
          </w:p>
        </w:tc>
      </w:tr>
      <w:tr w:rsidR="00EA48D6" w:rsidRPr="00EA48D6" w14:paraId="0ADAEFC5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4F63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</w:tcPr>
          <w:p w14:paraId="7CA607A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Feb 2023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881492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2DFED6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3A4586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2E006D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34.22</w:t>
            </w:r>
          </w:p>
        </w:tc>
        <w:tc>
          <w:tcPr>
            <w:tcW w:w="734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772378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3C8E0F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84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C6BB3BB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0.27%</w:t>
            </w:r>
          </w:p>
        </w:tc>
      </w:tr>
      <w:tr w:rsidR="00EA48D6" w:rsidRPr="00EA48D6" w14:paraId="72EA1F7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CFC1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000000"/>
              <w:right w:val="nil"/>
            </w:tcBorders>
          </w:tcPr>
          <w:p w14:paraId="34CF8F3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9B605C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709549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3C005F1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0.75%</w:t>
            </w:r>
          </w:p>
        </w:tc>
        <w:tc>
          <w:tcPr>
            <w:tcW w:w="1223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54C8443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0.08%</w:t>
            </w:r>
          </w:p>
        </w:tc>
        <w:tc>
          <w:tcPr>
            <w:tcW w:w="734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137B042A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880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715B829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0.76%</w:t>
            </w:r>
          </w:p>
        </w:tc>
        <w:tc>
          <w:tcPr>
            <w:tcW w:w="847" w:type="dxa"/>
            <w:tcBorders>
              <w:top w:val="nil"/>
              <w:left w:val="nil"/>
              <w:bottom w:val="dashed" w:sz="4" w:space="0" w:color="000000"/>
              <w:right w:val="nil"/>
            </w:tcBorders>
            <w:shd w:val="clear" w:color="auto" w:fill="auto"/>
            <w:vAlign w:val="bottom"/>
          </w:tcPr>
          <w:p w14:paraId="5EAECC8D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0.27%</w:t>
            </w:r>
          </w:p>
        </w:tc>
      </w:tr>
      <w:tr w:rsidR="00EA48D6" w:rsidRPr="00EA48D6" w14:paraId="2B3BACAF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C5840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665CC5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5D055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A39FD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30.54</w:t>
            </w:r>
          </w:p>
        </w:tc>
        <w:tc>
          <w:tcPr>
            <w:tcW w:w="82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8F4B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24.20</w:t>
            </w:r>
          </w:p>
        </w:tc>
        <w:tc>
          <w:tcPr>
            <w:tcW w:w="1223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208D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46972.67</w:t>
            </w:r>
          </w:p>
        </w:tc>
        <w:tc>
          <w:tcPr>
            <w:tcW w:w="734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EA2EEC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7.66</w:t>
            </w:r>
          </w:p>
        </w:tc>
        <w:tc>
          <w:tcPr>
            <w:tcW w:w="880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16CF2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7.49</w:t>
            </w:r>
          </w:p>
        </w:tc>
        <w:tc>
          <w:tcPr>
            <w:tcW w:w="847" w:type="dxa"/>
            <w:tcBorders>
              <w:top w:val="dashed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5E69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111.53%</w:t>
            </w:r>
          </w:p>
        </w:tc>
      </w:tr>
      <w:tr w:rsidR="00EA48D6" w:rsidRPr="00EA48D6" w14:paraId="71E4DE7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C852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76CD8E6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sz w:val="16"/>
                <w:szCs w:val="16"/>
              </w:rPr>
              <w:t>Jun 2023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9BE1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SD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DECE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5C8A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0C3F5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35.78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5A547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61CA2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656BC8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1.42%</w:t>
            </w:r>
          </w:p>
        </w:tc>
      </w:tr>
      <w:tr w:rsidR="00EA48D6" w:rsidRPr="00EA48D6" w14:paraId="444B0EB3" w14:textId="77777777" w:rsidTr="009022F9">
        <w:trPr>
          <w:trHeight w:val="20"/>
        </w:trPr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436D949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73ABAEE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3222E94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COV</w:t>
            </w:r>
          </w:p>
        </w:tc>
        <w:tc>
          <w:tcPr>
            <w:tcW w:w="8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161AFD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4BA2CCC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0.28%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3F96BED7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0.08%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5242210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0.46%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63B7F21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0.06%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5388DB1F" w14:textId="77777777" w:rsidR="00EA48D6" w:rsidRPr="00EA48D6" w:rsidRDefault="00EA48D6" w:rsidP="00EA48D6">
            <w:pPr>
              <w:spacing w:after="0" w:line="240" w:lineRule="auto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 w:rsidRPr="00EA48D6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1.28%</w:t>
            </w:r>
          </w:p>
        </w:tc>
      </w:tr>
    </w:tbl>
    <w:p w14:paraId="0E7FCC16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</w:rPr>
        <w:t xml:space="preserve"> </w:t>
      </w:r>
    </w:p>
    <w:p w14:paraId="57C52069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Calibri" w:eastAsia="Calibri" w:hAnsi="Calibri" w:cs="Calibri"/>
        </w:rPr>
        <w:br w:type="page"/>
      </w:r>
    </w:p>
    <w:p w14:paraId="407953BB" w14:textId="77777777" w:rsidR="00EA48D6" w:rsidRPr="00EA48D6" w:rsidRDefault="00EA48D6" w:rsidP="00EA48D6">
      <w:pPr>
        <w:rPr>
          <w:rFonts w:ascii="Calibri" w:eastAsia="Calibri" w:hAnsi="Calibri" w:cs="Calibri"/>
        </w:rPr>
      </w:pPr>
      <w:r w:rsidRPr="00EA48D6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2CEFC2ED" wp14:editId="0515C12A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577840" cy="2112010"/>
            <wp:effectExtent l="0" t="0" r="3810" b="2540"/>
            <wp:wrapTopAndBottom/>
            <wp:docPr id="86435244" name="Picture 5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35244" name="Picture 5" descr="A graph of a graph of a graph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784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8E02E1" w14:textId="77777777" w:rsidR="00EA48D6" w:rsidRPr="00EA48D6" w:rsidRDefault="00EA48D6" w:rsidP="00EA48D6">
      <w:pPr>
        <w:rPr>
          <w:rFonts w:ascii="Calibri" w:eastAsia="Calibri" w:hAnsi="Calibri" w:cs="Calibri"/>
        </w:rPr>
      </w:pPr>
    </w:p>
    <w:p w14:paraId="28113254" w14:textId="77777777" w:rsidR="00EA48D6" w:rsidRPr="00EA48D6" w:rsidRDefault="00EA48D6" w:rsidP="00EA48D6">
      <w:pPr>
        <w:rPr>
          <w:rFonts w:ascii="Calibri" w:eastAsia="Calibri" w:hAnsi="Calibri" w:cs="Calibri"/>
        </w:rPr>
      </w:pPr>
    </w:p>
    <w:p w14:paraId="6817FA68" w14:textId="1B5381B7" w:rsidR="007347C0" w:rsidRDefault="00EA48D6" w:rsidP="007347C0">
      <w:r w:rsidRPr="007245FF">
        <w:rPr>
          <w:rFonts w:ascii="Times New Roman" w:eastAsia="Times New Roman" w:hAnsi="Times New Roman" w:cs="Times New Roman"/>
          <w:b/>
          <w:bCs/>
          <w:sz w:val="24"/>
          <w:szCs w:val="24"/>
        </w:rPr>
        <w:t>Fig. S1</w:t>
      </w:r>
      <w:r w:rsidRPr="00EA48D6">
        <w:rPr>
          <w:rFonts w:ascii="Times New Roman" w:eastAsia="Times New Roman" w:hAnsi="Times New Roman" w:cs="Times New Roman"/>
          <w:sz w:val="24"/>
          <w:szCs w:val="24"/>
        </w:rPr>
        <w:t xml:space="preserve"> Correlations between salinity and conductivity (a), and dissolved oxygen (DO) concentration and DO saturation (b) in the SMPs from May 2022 to J</w:t>
      </w:r>
      <w:r w:rsidR="007347C0">
        <w:rPr>
          <w:rFonts w:ascii="Times New Roman" w:eastAsia="Times New Roman" w:hAnsi="Times New Roman" w:cs="Times New Roman"/>
          <w:sz w:val="24"/>
          <w:szCs w:val="24"/>
        </w:rPr>
        <w:t>une 2023</w:t>
      </w:r>
    </w:p>
    <w:p w14:paraId="6F034005" w14:textId="7AEE4896" w:rsidR="001560BB" w:rsidRDefault="001560BB" w:rsidP="00EA48D6"/>
    <w:sectPr w:rsidR="001560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8D6"/>
    <w:rsid w:val="001560BB"/>
    <w:rsid w:val="005D5BAE"/>
    <w:rsid w:val="005D7036"/>
    <w:rsid w:val="00630717"/>
    <w:rsid w:val="007245FF"/>
    <w:rsid w:val="007347C0"/>
    <w:rsid w:val="00765C13"/>
    <w:rsid w:val="00B07933"/>
    <w:rsid w:val="00EA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024B2"/>
  <w15:chartTrackingRefBased/>
  <w15:docId w15:val="{0CC556B6-1318-4A52-A3D9-BB603BBEF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48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48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48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48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48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48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8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8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8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4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4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4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48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48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48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8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8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8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48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4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48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4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48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48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48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48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4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48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48D6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EA48D6"/>
  </w:style>
  <w:style w:type="paragraph" w:styleId="CommentText">
    <w:name w:val="annotation text"/>
    <w:basedOn w:val="Normal"/>
    <w:link w:val="CommentTextChar"/>
    <w:uiPriority w:val="99"/>
    <w:semiHidden/>
    <w:unhideWhenUsed/>
    <w:rsid w:val="00EA48D6"/>
    <w:pPr>
      <w:spacing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48D6"/>
    <w:rPr>
      <w:rFonts w:ascii="Calibri" w:eastAsia="Calibri" w:hAnsi="Calibri" w:cs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A48D6"/>
    <w:rPr>
      <w:sz w:val="16"/>
      <w:szCs w:val="16"/>
    </w:rPr>
  </w:style>
  <w:style w:type="paragraph" w:styleId="Revision">
    <w:name w:val="Revision"/>
    <w:hidden/>
    <w:uiPriority w:val="99"/>
    <w:semiHidden/>
    <w:rsid w:val="00EA48D6"/>
    <w:pPr>
      <w:spacing w:after="0" w:line="240" w:lineRule="auto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semiHidden/>
    <w:unhideWhenUsed/>
    <w:rsid w:val="00EA48D6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lren2@gm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1017</Words>
  <Characters>5803</Characters>
  <Application>Microsoft Office Word</Application>
  <DocSecurity>0</DocSecurity>
  <Lines>48</Lines>
  <Paragraphs>13</Paragraphs>
  <ScaleCrop>false</ScaleCrop>
  <Company/>
  <LinksUpToDate>false</LinksUpToDate>
  <CharactersWithSpaces>6807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 Ren</dc:creator>
  <cp:keywords/>
  <dc:description/>
  <cp:lastModifiedBy>Ling Ren</cp:lastModifiedBy>
  <cp:revision>7</cp:revision>
  <dcterms:created xsi:type="dcterms:W3CDTF">2024-04-19T16:24:00Z</dcterms:created>
  <dcterms:modified xsi:type="dcterms:W3CDTF">2024-04-19T16:46:00Z</dcterms:modified>
</cp:coreProperties>
</file>