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4D6CBC" w:rsidP="004D6CBC" w:rsidRDefault="004D6CBC" w14:paraId="5758673D" w14:textId="77777777">
      <w:pPr>
        <w:spacing w:line="480" w:lineRule="auto"/>
        <w:ind w:firstLine="720"/>
        <w:jc w:val="center"/>
        <w:rPr>
          <w:b/>
          <w:bCs/>
        </w:rPr>
      </w:pPr>
      <w:r w:rsidRPr="00DD6173">
        <w:rPr>
          <w:b/>
          <w:bCs/>
        </w:rPr>
        <w:t>ONLINE SUPPLEMENT</w:t>
      </w:r>
    </w:p>
    <w:p w:rsidRPr="00FF5FAE" w:rsidR="00FF5FAE" w:rsidP="17FE6D05" w:rsidRDefault="00FF5FAE" w14:paraId="52CF9E4D" w14:textId="2EFB9487">
      <w:pPr>
        <w:spacing w:line="480" w:lineRule="auto"/>
        <w:contextualSpacing/>
        <w:rPr>
          <w:b w:val="0"/>
          <w:bCs w:val="0"/>
        </w:rPr>
      </w:pPr>
      <w:r w:rsidRPr="17FE6D05" w:rsidR="00FF5FAE">
        <w:rPr>
          <w:b w:val="1"/>
          <w:bCs w:val="1"/>
        </w:rPr>
        <w:t xml:space="preserve">TITLE: </w:t>
      </w:r>
      <w:r w:rsidR="71969059">
        <w:rPr>
          <w:b w:val="0"/>
          <w:bCs w:val="0"/>
        </w:rPr>
        <w:t>The Relation of Nasopharyngeal Colonization by Streptococcus pneumoniae in Comorbid Adults with Pneumonia and Unfavorable Outcomes in a Low-Middle Income Country.</w:t>
      </w:r>
    </w:p>
    <w:p w:rsidRPr="00FF5FAE" w:rsidR="00FF5FAE" w:rsidP="00FF5FAE" w:rsidRDefault="00FF5FAE" w14:paraId="01F8E4CA" w14:textId="75760944">
      <w:pPr>
        <w:spacing w:line="480" w:lineRule="auto"/>
        <w:contextualSpacing/>
        <w:rPr>
          <w:b/>
        </w:rPr>
      </w:pPr>
      <w:r w:rsidRPr="00FF5FAE">
        <w:rPr>
          <w:b/>
        </w:rPr>
        <w:t xml:space="preserve">AUTHORS: </w:t>
      </w:r>
      <w:r w:rsidRPr="00514A08" w:rsidR="00514A08">
        <w:rPr>
          <w:bCs/>
        </w:rPr>
        <w:t xml:space="preserve">Juan Olivella-Gomez1,2,4* , Julián Lozada1,2,3*, Lina Méndez-Castillo2, Alejandro Acosta-González4,5, André Emilio </w:t>
      </w:r>
      <w:proofErr w:type="spellStart"/>
      <w:r w:rsidRPr="00514A08" w:rsidR="00514A08">
        <w:rPr>
          <w:bCs/>
        </w:rPr>
        <w:t>Viñán</w:t>
      </w:r>
      <w:proofErr w:type="spellEnd"/>
      <w:r w:rsidRPr="00514A08" w:rsidR="00514A08">
        <w:rPr>
          <w:bCs/>
        </w:rPr>
        <w:t xml:space="preserve"> Garcés2,4, Cristian C. Serrano-Mayorga1,2,3,4, Ingrid G. Bustos,1,3,4, Elsa D. Ibáñez-Prada2,4, Yuli V. Fuentes1, Ana M. Crispin4, Erica Y Garcia-Garcia2, Eveling Santana2, Diego F. Josa1,6, Jorge Pulido Saenz7, Gina Paola Rodíguez-Castaño5, Jorge Alberto Rodríguez Orjuela5, Diego Jaimes1,4, Paul Turner8,9, </w:t>
      </w:r>
      <w:proofErr w:type="spellStart"/>
      <w:r w:rsidRPr="00514A08" w:rsidR="00514A08">
        <w:rPr>
          <w:bCs/>
        </w:rPr>
        <w:t>Herve</w:t>
      </w:r>
      <w:proofErr w:type="spellEnd"/>
      <w:r w:rsidRPr="00514A08" w:rsidR="00514A08">
        <w:rPr>
          <w:bCs/>
        </w:rPr>
        <w:t xml:space="preserve"> Tettelin12, Carlos J. Orihuela11 and Luis Felipe Reyes1,2,4, 10 *Co-</w:t>
      </w:r>
      <w:proofErr w:type="spellStart"/>
      <w:r w:rsidRPr="00514A08" w:rsidR="00514A08">
        <w:rPr>
          <w:bCs/>
        </w:rPr>
        <w:t>first</w:t>
      </w:r>
      <w:proofErr w:type="spellEnd"/>
      <w:r w:rsidRPr="00514A08" w:rsidR="00514A08">
        <w:rPr>
          <w:bCs/>
        </w:rPr>
        <w:t xml:space="preserve"> </w:t>
      </w:r>
      <w:proofErr w:type="spellStart"/>
      <w:r w:rsidRPr="00514A08" w:rsidR="00514A08">
        <w:rPr>
          <w:bCs/>
        </w:rPr>
        <w:t>authors</w:t>
      </w:r>
      <w:proofErr w:type="spellEnd"/>
      <w:r w:rsidRPr="00514A08" w:rsidR="00514A08">
        <w:rPr>
          <w:bCs/>
        </w:rPr>
        <w:t xml:space="preserve">.  </w:t>
      </w:r>
    </w:p>
    <w:p w:rsidRPr="008003B4" w:rsidR="00E010FE" w:rsidP="008003B4" w:rsidRDefault="00FF5FAE" w14:paraId="6F33820C" w14:textId="480BCC92">
      <w:pPr>
        <w:spacing w:line="480" w:lineRule="auto"/>
        <w:contextualSpacing/>
      </w:pPr>
      <w:r w:rsidRPr="00514A08">
        <w:rPr>
          <w:b/>
        </w:rPr>
        <w:t xml:space="preserve">AFFILIATIONS: </w:t>
      </w:r>
      <w:r w:rsidRPr="00514A08" w:rsidR="00514A08">
        <w:rPr>
          <w:bCs/>
          <w:vertAlign w:val="superscript"/>
        </w:rPr>
        <w:t xml:space="preserve"> </w:t>
      </w:r>
      <w:r w:rsidRPr="00514A08" w:rsidR="00514A08">
        <w:rPr>
          <w:rStyle w:val="normaltextrun"/>
          <w:color w:val="000000"/>
          <w:shd w:val="clear" w:color="auto" w:fill="FFFFFF"/>
        </w:rPr>
        <w:t xml:space="preserve">1, </w:t>
      </w:r>
      <w:proofErr w:type="spellStart"/>
      <w:r w:rsidRPr="00514A08" w:rsidR="00514A08">
        <w:rPr>
          <w:rStyle w:val="normaltextrun"/>
          <w:color w:val="000000"/>
          <w:shd w:val="clear" w:color="auto" w:fill="FFFFFF"/>
        </w:rPr>
        <w:t>School</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Medicine, Universidad de La Sabana, Chía, Colombia; 2, Clínica Universidad de La Sabana, Chía, Colombia; 3, </w:t>
      </w:r>
      <w:proofErr w:type="spellStart"/>
      <w:r w:rsidRPr="00514A08" w:rsidR="00514A08">
        <w:rPr>
          <w:rStyle w:val="normaltextrun"/>
          <w:color w:val="000000"/>
          <w:shd w:val="clear" w:color="auto" w:fill="FFFFFF"/>
        </w:rPr>
        <w:t>Biosciences</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Ph.D</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Engineering</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faculty</w:t>
      </w:r>
      <w:proofErr w:type="spellEnd"/>
      <w:r w:rsidRPr="00514A08" w:rsidR="00514A08">
        <w:rPr>
          <w:rStyle w:val="normaltextrun"/>
          <w:color w:val="000000"/>
          <w:shd w:val="clear" w:color="auto" w:fill="FFFFFF"/>
        </w:rPr>
        <w:t xml:space="preserve">, Universidad de La Sabana, Chía, Colombia; 4, </w:t>
      </w:r>
      <w:proofErr w:type="spellStart"/>
      <w:r w:rsidRPr="00514A08" w:rsidR="00514A08">
        <w:rPr>
          <w:rStyle w:val="normaltextrun"/>
          <w:color w:val="000000"/>
          <w:shd w:val="clear" w:color="auto" w:fill="FFFFFF"/>
        </w:rPr>
        <w:t>Unisabana</w:t>
      </w:r>
      <w:proofErr w:type="spellEnd"/>
      <w:r w:rsidRPr="00514A08" w:rsidR="00514A08">
        <w:rPr>
          <w:rStyle w:val="normaltextrun"/>
          <w:color w:val="000000"/>
          <w:shd w:val="clear" w:color="auto" w:fill="FFFFFF"/>
        </w:rPr>
        <w:t xml:space="preserve"> Center </w:t>
      </w:r>
      <w:proofErr w:type="spellStart"/>
      <w:r w:rsidRPr="00514A08" w:rsidR="00514A08">
        <w:rPr>
          <w:rStyle w:val="normaltextrun"/>
          <w:color w:val="000000"/>
          <w:shd w:val="clear" w:color="auto" w:fill="FFFFFF"/>
        </w:rPr>
        <w:t>for</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Translational</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Science</w:t>
      </w:r>
      <w:proofErr w:type="spellEnd"/>
      <w:r w:rsidRPr="00514A08" w:rsidR="00514A08">
        <w:rPr>
          <w:rStyle w:val="normaltextrun"/>
          <w:color w:val="000000"/>
          <w:shd w:val="clear" w:color="auto" w:fill="FFFFFF"/>
        </w:rPr>
        <w:t xml:space="preserve">, Universidad de La Sabana, Chía, Colombia; 5, Grupo de Investigación en Bioprospección (G.I.B.P.), </w:t>
      </w:r>
      <w:proofErr w:type="spellStart"/>
      <w:r w:rsidRPr="00514A08" w:rsidR="00514A08">
        <w:rPr>
          <w:rStyle w:val="normaltextrun"/>
          <w:color w:val="000000"/>
          <w:shd w:val="clear" w:color="auto" w:fill="FFFFFF"/>
        </w:rPr>
        <w:t>Faculty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Engineering</w:t>
      </w:r>
      <w:proofErr w:type="spellEnd"/>
      <w:r w:rsidRPr="00514A08" w:rsidR="00514A08">
        <w:rPr>
          <w:rStyle w:val="normaltextrun"/>
          <w:color w:val="000000"/>
          <w:shd w:val="clear" w:color="auto" w:fill="FFFFFF"/>
        </w:rPr>
        <w:t xml:space="preserve">, Universidad de La Sabana, Chía, Colombia; 6, Fundación Clínica Shaio, </w:t>
      </w:r>
      <w:proofErr w:type="spellStart"/>
      <w:r w:rsidRPr="00514A08" w:rsidR="00514A08">
        <w:rPr>
          <w:rStyle w:val="normaltextrun"/>
          <w:color w:val="000000"/>
          <w:shd w:val="clear" w:color="auto" w:fill="FFFFFF"/>
        </w:rPr>
        <w:t>Department</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Clinical</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Laboratory</w:t>
      </w:r>
      <w:proofErr w:type="spellEnd"/>
      <w:r w:rsidRPr="00514A08" w:rsidR="00514A08">
        <w:rPr>
          <w:rStyle w:val="normaltextrun"/>
          <w:color w:val="000000"/>
          <w:shd w:val="clear" w:color="auto" w:fill="FFFFFF"/>
        </w:rPr>
        <w:t xml:space="preserve"> and </w:t>
      </w:r>
      <w:proofErr w:type="spellStart"/>
      <w:r w:rsidRPr="00514A08" w:rsidR="00514A08">
        <w:rPr>
          <w:rStyle w:val="normaltextrun"/>
          <w:color w:val="000000"/>
          <w:shd w:val="clear" w:color="auto" w:fill="FFFFFF"/>
        </w:rPr>
        <w:t>Pathology</w:t>
      </w:r>
      <w:proofErr w:type="spellEnd"/>
      <w:r w:rsidRPr="00514A08" w:rsidR="00514A08">
        <w:rPr>
          <w:rStyle w:val="normaltextrun"/>
          <w:color w:val="000000"/>
          <w:shd w:val="clear" w:color="auto" w:fill="FFFFFF"/>
        </w:rPr>
        <w:t xml:space="preserve">, Molecular </w:t>
      </w:r>
      <w:proofErr w:type="spellStart"/>
      <w:r w:rsidRPr="00514A08" w:rsidR="00514A08">
        <w:rPr>
          <w:rStyle w:val="normaltextrun"/>
          <w:color w:val="000000"/>
          <w:shd w:val="clear" w:color="auto" w:fill="FFFFFF"/>
        </w:rPr>
        <w:t>Biology</w:t>
      </w:r>
      <w:proofErr w:type="spellEnd"/>
      <w:r w:rsidRPr="00514A08" w:rsidR="00514A08">
        <w:rPr>
          <w:rStyle w:val="normaltextrun"/>
          <w:color w:val="000000"/>
          <w:shd w:val="clear" w:color="auto" w:fill="FFFFFF"/>
        </w:rPr>
        <w:t xml:space="preserve"> - </w:t>
      </w:r>
      <w:proofErr w:type="spellStart"/>
      <w:r w:rsidRPr="00514A08" w:rsidR="00514A08">
        <w:rPr>
          <w:rStyle w:val="normaltextrun"/>
          <w:color w:val="000000"/>
          <w:shd w:val="clear" w:color="auto" w:fill="FFFFFF"/>
        </w:rPr>
        <w:t>Microbiology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Area</w:t>
      </w:r>
      <w:proofErr w:type="spellEnd"/>
      <w:r w:rsidRPr="00514A08" w:rsidR="00514A08">
        <w:rPr>
          <w:rStyle w:val="normaltextrun"/>
          <w:color w:val="000000"/>
          <w:shd w:val="clear" w:color="auto" w:fill="FFFFFF"/>
        </w:rPr>
        <w:t xml:space="preserve"> Bogotá, Colombia.; 7, Renal Care </w:t>
      </w:r>
      <w:proofErr w:type="spellStart"/>
      <w:r w:rsidRPr="00514A08" w:rsidR="00514A08">
        <w:rPr>
          <w:rStyle w:val="normaltextrun"/>
          <w:color w:val="000000"/>
          <w:shd w:val="clear" w:color="auto" w:fill="FFFFFF"/>
        </w:rPr>
        <w:t>Services</w:t>
      </w:r>
      <w:proofErr w:type="spellEnd"/>
      <w:r w:rsidRPr="00514A08" w:rsidR="00514A08">
        <w:rPr>
          <w:rStyle w:val="normaltextrun"/>
          <w:color w:val="000000"/>
          <w:shd w:val="clear" w:color="auto" w:fill="FFFFFF"/>
        </w:rPr>
        <w:t xml:space="preserve"> Baxter, Chía, Colombia; 8, </w:t>
      </w:r>
      <w:proofErr w:type="spellStart"/>
      <w:r w:rsidRPr="00514A08" w:rsidR="00514A08">
        <w:rPr>
          <w:rStyle w:val="normaltextrun"/>
          <w:color w:val="000000"/>
          <w:shd w:val="clear" w:color="auto" w:fill="FFFFFF"/>
        </w:rPr>
        <w:t>Cambodia</w:t>
      </w:r>
      <w:proofErr w:type="spellEnd"/>
      <w:r w:rsidRPr="00514A08" w:rsidR="00514A08">
        <w:rPr>
          <w:rStyle w:val="normaltextrun"/>
          <w:color w:val="000000"/>
          <w:shd w:val="clear" w:color="auto" w:fill="FFFFFF"/>
        </w:rPr>
        <w:t xml:space="preserve">-Oxford Medical </w:t>
      </w:r>
      <w:proofErr w:type="spellStart"/>
      <w:r w:rsidRPr="00514A08" w:rsidR="00514A08">
        <w:rPr>
          <w:rStyle w:val="normaltextrun"/>
          <w:color w:val="000000"/>
          <w:shd w:val="clear" w:color="auto" w:fill="FFFFFF"/>
        </w:rPr>
        <w:t>Research</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Unit</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Angkor</w:t>
      </w:r>
      <w:proofErr w:type="spellEnd"/>
      <w:r w:rsidRPr="00514A08" w:rsidR="00514A08">
        <w:rPr>
          <w:rStyle w:val="normaltextrun"/>
          <w:color w:val="000000"/>
          <w:shd w:val="clear" w:color="auto" w:fill="FFFFFF"/>
        </w:rPr>
        <w:t xml:space="preserve"> Hospital </w:t>
      </w:r>
      <w:proofErr w:type="spellStart"/>
      <w:r w:rsidRPr="00514A08" w:rsidR="00514A08">
        <w:rPr>
          <w:rStyle w:val="normaltextrun"/>
          <w:color w:val="000000"/>
          <w:shd w:val="clear" w:color="auto" w:fill="FFFFFF"/>
        </w:rPr>
        <w:t>for</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Children</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Siem</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Reap</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Cambodia</w:t>
      </w:r>
      <w:proofErr w:type="spellEnd"/>
      <w:r w:rsidRPr="00514A08" w:rsidR="00514A08">
        <w:rPr>
          <w:rStyle w:val="normaltextrun"/>
          <w:color w:val="000000"/>
          <w:shd w:val="clear" w:color="auto" w:fill="FFFFFF"/>
        </w:rPr>
        <w:t xml:space="preserve">; 9, Centre </w:t>
      </w:r>
      <w:proofErr w:type="spellStart"/>
      <w:r w:rsidRPr="00514A08" w:rsidR="00514A08">
        <w:rPr>
          <w:rStyle w:val="normaltextrun"/>
          <w:color w:val="000000"/>
          <w:shd w:val="clear" w:color="auto" w:fill="FFFFFF"/>
        </w:rPr>
        <w:t>for</w:t>
      </w:r>
      <w:proofErr w:type="spellEnd"/>
      <w:r w:rsidRPr="00514A08" w:rsidR="00514A08">
        <w:rPr>
          <w:rStyle w:val="normaltextrun"/>
          <w:color w:val="000000"/>
          <w:shd w:val="clear" w:color="auto" w:fill="FFFFFF"/>
        </w:rPr>
        <w:t xml:space="preserve"> Tropical Medicine and Global </w:t>
      </w:r>
      <w:proofErr w:type="spellStart"/>
      <w:r w:rsidRPr="00514A08" w:rsidR="00514A08">
        <w:rPr>
          <w:rStyle w:val="normaltextrun"/>
          <w:color w:val="000000"/>
          <w:shd w:val="clear" w:color="auto" w:fill="FFFFFF"/>
        </w:rPr>
        <w:t>Health</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Nuffield</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Department</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Medicine, </w:t>
      </w:r>
      <w:proofErr w:type="spellStart"/>
      <w:r w:rsidRPr="00514A08" w:rsidR="00514A08">
        <w:rPr>
          <w:rStyle w:val="normaltextrun"/>
          <w:color w:val="000000"/>
          <w:shd w:val="clear" w:color="auto" w:fill="FFFFFF"/>
        </w:rPr>
        <w:t>University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Oxford, Oxford, U.K.; 10, </w:t>
      </w:r>
      <w:proofErr w:type="spellStart"/>
      <w:r w:rsidRPr="00514A08" w:rsidR="00514A08">
        <w:rPr>
          <w:rStyle w:val="normaltextrun"/>
          <w:color w:val="000000"/>
          <w:shd w:val="clear" w:color="auto" w:fill="FFFFFF"/>
        </w:rPr>
        <w:t>Pandemic</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Sciences</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Institute</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University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Oxford, Oxford, U.K, 11, </w:t>
      </w:r>
      <w:proofErr w:type="spellStart"/>
      <w:r w:rsidRPr="00514A08" w:rsidR="00514A08">
        <w:rPr>
          <w:rStyle w:val="normaltextrun"/>
          <w:color w:val="000000"/>
          <w:shd w:val="clear" w:color="auto" w:fill="FFFFFF"/>
        </w:rPr>
        <w:t>Department</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Microbiology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University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Alabama at Birmingham, USA, 12, </w:t>
      </w:r>
      <w:proofErr w:type="spellStart"/>
      <w:r w:rsidRPr="00514A08" w:rsidR="00514A08">
        <w:rPr>
          <w:rStyle w:val="normaltextrun"/>
          <w:color w:val="000000"/>
          <w:shd w:val="clear" w:color="auto" w:fill="FFFFFF"/>
        </w:rPr>
        <w:t>Department</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Microbiology</w:t>
      </w:r>
      <w:proofErr w:type="spellEnd"/>
      <w:r w:rsidRPr="00514A08" w:rsidR="00514A08">
        <w:rPr>
          <w:rStyle w:val="normaltextrun"/>
          <w:color w:val="000000"/>
          <w:shd w:val="clear" w:color="auto" w:fill="FFFFFF"/>
        </w:rPr>
        <w:t xml:space="preserve"> and </w:t>
      </w:r>
      <w:proofErr w:type="spellStart"/>
      <w:r w:rsidRPr="00514A08" w:rsidR="00514A08">
        <w:rPr>
          <w:rStyle w:val="normaltextrun"/>
          <w:color w:val="000000"/>
          <w:shd w:val="clear" w:color="auto" w:fill="FFFFFF"/>
        </w:rPr>
        <w:t>Immunology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Institute</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for</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Genome</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Sciences</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University</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Maryland </w:t>
      </w:r>
      <w:proofErr w:type="spellStart"/>
      <w:r w:rsidRPr="00514A08" w:rsidR="00514A08">
        <w:rPr>
          <w:rStyle w:val="normaltextrun"/>
          <w:color w:val="000000"/>
          <w:shd w:val="clear" w:color="auto" w:fill="FFFFFF"/>
        </w:rPr>
        <w:t>School</w:t>
      </w:r>
      <w:proofErr w:type="spellEnd"/>
      <w:r w:rsidRPr="00514A08" w:rsidR="00514A08">
        <w:rPr>
          <w:rStyle w:val="normaltextrun"/>
          <w:color w:val="000000"/>
          <w:shd w:val="clear" w:color="auto" w:fill="FFFFFF"/>
        </w:rPr>
        <w:t xml:space="preserve"> </w:t>
      </w:r>
      <w:proofErr w:type="spellStart"/>
      <w:r w:rsidRPr="00514A08" w:rsidR="00514A08">
        <w:rPr>
          <w:rStyle w:val="normaltextrun"/>
          <w:color w:val="000000"/>
          <w:shd w:val="clear" w:color="auto" w:fill="FFFFFF"/>
        </w:rPr>
        <w:t>of</w:t>
      </w:r>
      <w:proofErr w:type="spellEnd"/>
      <w:r w:rsidRPr="00514A08" w:rsidR="00514A08">
        <w:rPr>
          <w:rStyle w:val="normaltextrun"/>
          <w:color w:val="000000"/>
          <w:shd w:val="clear" w:color="auto" w:fill="FFFFFF"/>
        </w:rPr>
        <w:t xml:space="preserve"> Medicine, Baltimore, USA.</w:t>
      </w:r>
    </w:p>
    <w:p w:rsidRPr="00DD70B9" w:rsidR="00E010FE" w:rsidP="00E010FE" w:rsidRDefault="00E010FE" w14:paraId="26110417" w14:textId="37BF6C45">
      <w:pPr>
        <w:jc w:val="both"/>
        <w:textAlignment w:val="baseline"/>
        <w:rPr>
          <w:lang w:val="en-US"/>
        </w:rPr>
      </w:pPr>
      <w:r w:rsidRPr="00DD70B9">
        <w:rPr>
          <w:b/>
          <w:bCs/>
          <w:lang w:val="en-US"/>
        </w:rPr>
        <w:lastRenderedPageBreak/>
        <w:t xml:space="preserve">SUPPLEMENTARY </w:t>
      </w:r>
      <w:r w:rsidRPr="00DD70B9" w:rsidR="003551B1">
        <w:rPr>
          <w:b/>
          <w:bCs/>
          <w:lang w:val="en-US"/>
        </w:rPr>
        <w:t>MATERIAL</w:t>
      </w:r>
      <w:r w:rsidRPr="00DD70B9">
        <w:rPr>
          <w:b/>
          <w:bCs/>
          <w:lang w:val="en-US"/>
        </w:rPr>
        <w:t xml:space="preserve"> 1.</w:t>
      </w:r>
      <w:r w:rsidRPr="00DD70B9" w:rsidR="00DD70B9">
        <w:rPr>
          <w:lang w:val="en-US"/>
        </w:rPr>
        <w:t xml:space="preserve"> Comorbidities included in the study and </w:t>
      </w:r>
      <w:r w:rsidR="00DD70B9">
        <w:rPr>
          <w:lang w:val="en-US"/>
        </w:rPr>
        <w:t xml:space="preserve">their definition </w:t>
      </w:r>
    </w:p>
    <w:p w:rsidRPr="00DD70B9" w:rsidR="00E010FE" w:rsidP="00E010FE" w:rsidRDefault="00E010FE" w14:paraId="2E57DAD3" w14:textId="77777777">
      <w:pPr>
        <w:jc w:val="both"/>
        <w:textAlignment w:val="baseline"/>
        <w:rPr>
          <w:rFonts w:ascii="Segoe UI" w:hAnsi="Segoe UI" w:cs="Segoe UI"/>
          <w:sz w:val="18"/>
          <w:szCs w:val="18"/>
          <w:lang w:val="en-US"/>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80"/>
        <w:gridCol w:w="2670"/>
        <w:gridCol w:w="4394"/>
      </w:tblGrid>
      <w:tr w:rsidRPr="00E010FE" w:rsidR="00E010FE" w:rsidTr="00E010FE" w14:paraId="4D22D715"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DD70B9" w14:paraId="75D6B840" w14:textId="38C332B4">
            <w:pPr>
              <w:textAlignment w:val="baseline"/>
            </w:pPr>
            <w:proofErr w:type="spellStart"/>
            <w:r>
              <w:rPr>
                <w:b/>
                <w:bCs/>
                <w:color w:val="000000"/>
              </w:rPr>
              <w:t>Comorbidity</w:t>
            </w:r>
            <w:proofErr w:type="spellEnd"/>
            <w:r w:rsidRPr="00E010FE" w:rsidR="00E010FE">
              <w:rPr>
                <w:color w:val="000000"/>
              </w:rPr>
              <w:t>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9675D8B" w14:textId="683614FF">
            <w:pPr>
              <w:textAlignment w:val="baseline"/>
            </w:pPr>
            <w:proofErr w:type="spellStart"/>
            <w:r w:rsidRPr="00E010FE">
              <w:rPr>
                <w:b/>
                <w:bCs/>
                <w:color w:val="000000"/>
              </w:rPr>
              <w:t>Type</w:t>
            </w:r>
            <w:proofErr w:type="spellEnd"/>
            <w:r w:rsidRPr="00E010FE">
              <w:rPr>
                <w:b/>
                <w:bCs/>
                <w:color w:val="000000"/>
              </w:rPr>
              <w:t xml:space="preserve"> </w:t>
            </w:r>
            <w:proofErr w:type="spellStart"/>
            <w:r w:rsidR="00DD70B9">
              <w:rPr>
                <w:b/>
                <w:bCs/>
                <w:color w:val="000000"/>
              </w:rPr>
              <w:t>of</w:t>
            </w:r>
            <w:proofErr w:type="spellEnd"/>
            <w:r w:rsidR="00DD70B9">
              <w:rPr>
                <w:b/>
                <w:bCs/>
                <w:color w:val="000000"/>
              </w:rPr>
              <w:t xml:space="preserve"> variable</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D7C85B9" w14:textId="77777777">
            <w:pPr>
              <w:textAlignment w:val="baseline"/>
            </w:pPr>
            <w:r w:rsidRPr="00E010FE">
              <w:rPr>
                <w:b/>
                <w:bCs/>
                <w:color w:val="000000"/>
              </w:rPr>
              <w:t>Description</w:t>
            </w:r>
            <w:r w:rsidRPr="00E010FE">
              <w:rPr>
                <w:color w:val="000000"/>
              </w:rPr>
              <w:t> </w:t>
            </w:r>
          </w:p>
        </w:tc>
      </w:tr>
      <w:tr w:rsidRPr="00E010FE" w:rsidR="00E010FE" w:rsidTr="00E010FE" w14:paraId="052EAD4E"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CA22867" w14:textId="77777777">
            <w:pPr>
              <w:textAlignment w:val="baseline"/>
            </w:pPr>
            <w:r w:rsidRPr="00E010FE">
              <w:rPr>
                <w:color w:val="000000"/>
              </w:rPr>
              <w:t>Alcoholism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3F4E737" w14:textId="77777777">
            <w:pPr>
              <w:textAlignment w:val="baseline"/>
            </w:pPr>
            <w:r w:rsidRPr="00E010FE">
              <w:rPr>
                <w:color w:val="000000"/>
              </w:rPr>
              <w:t>Comorbidities – dichotomic </w:t>
            </w:r>
          </w:p>
          <w:p w:rsidRPr="00E010FE" w:rsidR="00E010FE" w:rsidP="00E010FE" w:rsidRDefault="00E010FE" w14:paraId="6556DCC1" w14:textId="77777777">
            <w:pPr>
              <w:textAlignment w:val="baseline"/>
            </w:pPr>
            <w:r w:rsidRPr="00E010FE">
              <w:rPr>
                <w:color w:val="000000"/>
              </w:rPr>
              <w:t>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05FC5A8" w14:textId="77777777">
            <w:pPr>
              <w:textAlignment w:val="baseline"/>
            </w:pPr>
            <w:r w:rsidRPr="00E010FE">
              <w:t xml:space="preserve">A primary, chronic disease with genetic, psychosocial, and environmental factors influencing its development and manifestations. The disease is often progressive and fatal. It is characterized by impaired control over drinking, preoccupation with the drug alcohol, use of alcohol despite adverse consequences, and distortions in thinking, most notably denial. Each of these symptoms may be continuous or periodic. (Morse and Flavin for the Joint Commission of the National Council on Alcoholism and Drug Dependence and the American Society of Addiction Medicine to Study the Definition and Criteria for the Diagnosis of Alcoholism: in JAMA </w:t>
            </w:r>
            <w:proofErr w:type="gramStart"/>
            <w:r w:rsidRPr="00E010FE">
              <w:t>1992;268:1012</w:t>
            </w:r>
            <w:proofErr w:type="gramEnd"/>
            <w:r w:rsidRPr="00E010FE">
              <w:t>-4) </w:t>
            </w:r>
          </w:p>
        </w:tc>
      </w:tr>
      <w:tr w:rsidRPr="00E010FE" w:rsidR="00E010FE" w:rsidTr="00E010FE" w14:paraId="5589A04A"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ABB32B2" w14:textId="77777777">
            <w:pPr>
              <w:textAlignment w:val="baseline"/>
            </w:pPr>
            <w:r w:rsidRPr="00E010FE">
              <w:rPr>
                <w:color w:val="000000"/>
              </w:rPr>
              <w:t>Asplenia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A94BAB2"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6CB04F3" w14:textId="77777777">
            <w:pPr>
              <w:textAlignment w:val="baseline"/>
            </w:pPr>
            <w:r w:rsidRPr="00E010FE">
              <w:rPr>
                <w:color w:val="404040"/>
              </w:rPr>
              <w:t>Congenital or acquired absence of the spleen (for example, after surgical removal). </w:t>
            </w:r>
          </w:p>
        </w:tc>
      </w:tr>
      <w:tr w:rsidRPr="00E010FE" w:rsidR="00E010FE" w:rsidTr="00E010FE" w14:paraId="05CC29DA"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BD711B3" w14:textId="77777777">
            <w:pPr>
              <w:textAlignment w:val="baseline"/>
            </w:pPr>
            <w:r w:rsidRPr="00E010FE">
              <w:rPr>
                <w:color w:val="000000"/>
              </w:rPr>
              <w:t>Stroke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4CEB933"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9A3A3B5" w14:textId="77777777">
            <w:pPr>
              <w:textAlignment w:val="baseline"/>
            </w:pPr>
            <w:r w:rsidRPr="00E010FE">
              <w:t>A group of pathological conditions characterized by sudden, non-convulsive loss of neurological function due to BRAIN ISCHEMIA or INTRACRANIAL HEMORRHAGES. Stroke is classified by the type of tissue NECROSIS, such as the anatomic location, vasculature involved, etiology, age of the affected individual, and hemorrhagic vs. non-hemorrhagic nature. (From Adams et al., Principles of Neurology, 6</w:t>
            </w:r>
            <w:r w:rsidRPr="00E010FE">
              <w:rPr>
                <w:sz w:val="19"/>
                <w:szCs w:val="19"/>
                <w:vertAlign w:val="superscript"/>
              </w:rPr>
              <w:t>th</w:t>
            </w:r>
            <w:r w:rsidRPr="00E010FE">
              <w:t xml:space="preserve"> ed, pp777-810) </w:t>
            </w:r>
          </w:p>
        </w:tc>
      </w:tr>
      <w:tr w:rsidRPr="00E010FE" w:rsidR="00E010FE" w:rsidTr="00E010FE" w14:paraId="4E096B95"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46E5489" w14:textId="77777777">
            <w:pPr>
              <w:textAlignment w:val="baseline"/>
            </w:pPr>
            <w:r w:rsidRPr="00E010FE">
              <w:rPr>
                <w:color w:val="000000"/>
              </w:rPr>
              <w:t>COPD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7ADB210"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7D94BC51" w14:textId="77777777">
            <w:pPr>
              <w:textAlignment w:val="baseline"/>
            </w:pPr>
            <w:r w:rsidRPr="00E010FE">
              <w:rPr>
                <w:color w:val="000000"/>
              </w:rPr>
              <w:t xml:space="preserve">A disease of chronic diffuse irreversible airflow obstruction. Subcategories of </w:t>
            </w:r>
            <w:r w:rsidRPr="00E010FE">
              <w:rPr>
                <w:b/>
                <w:bCs/>
                <w:color w:val="000000"/>
              </w:rPr>
              <w:t>COPD</w:t>
            </w:r>
            <w:r w:rsidRPr="00E010FE">
              <w:rPr>
                <w:color w:val="000000"/>
              </w:rPr>
              <w:t xml:space="preserve"> include CHRONIC BRONCHITIS and PULMONARY EMPHYSEMA. </w:t>
            </w:r>
          </w:p>
        </w:tc>
      </w:tr>
      <w:tr w:rsidRPr="00E010FE" w:rsidR="00E010FE" w:rsidTr="00E010FE" w14:paraId="1BF11A6B"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A710C38" w14:textId="77777777">
            <w:pPr>
              <w:textAlignment w:val="baseline"/>
            </w:pPr>
            <w:r w:rsidRPr="00E010FE">
              <w:rPr>
                <w:color w:val="000000"/>
              </w:rPr>
              <w:t>Anemia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DEE990F"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572B0B1" w14:textId="77777777">
            <w:pPr>
              <w:textAlignment w:val="baseline"/>
            </w:pPr>
            <w:r w:rsidRPr="00E010FE">
              <w:t>A reduction in the number of circulating ERYTHROCYTES or in the quantity of HEMOGLOBIN. </w:t>
            </w:r>
          </w:p>
        </w:tc>
      </w:tr>
      <w:tr w:rsidRPr="00E010FE" w:rsidR="00E010FE" w:rsidTr="00E010FE" w14:paraId="6D9A0484"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B8F437B" w14:textId="77777777">
            <w:pPr>
              <w:textAlignment w:val="baseline"/>
            </w:pPr>
            <w:r w:rsidRPr="00E010FE">
              <w:rPr>
                <w:color w:val="000000"/>
              </w:rPr>
              <w:t>Transplant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21C7989"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96F4AEB" w14:textId="77777777">
            <w:pPr>
              <w:textAlignment w:val="baseline"/>
            </w:pPr>
            <w:r w:rsidRPr="00E010FE">
              <w:t>Organs, tissues, or cells taken from the body for grafting into another area of the same body or into another individual. </w:t>
            </w:r>
          </w:p>
        </w:tc>
      </w:tr>
      <w:tr w:rsidRPr="00E010FE" w:rsidR="00E010FE" w:rsidTr="00E010FE" w14:paraId="070757EB"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8AC326A" w14:textId="77777777">
            <w:pPr>
              <w:textAlignment w:val="baseline"/>
            </w:pPr>
            <w:r w:rsidRPr="00E010FE">
              <w:rPr>
                <w:color w:val="000000"/>
              </w:rPr>
              <w:t>Bronchiectasis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116ED18"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7926A5E" w14:textId="77777777">
            <w:pPr>
              <w:textAlignment w:val="baseline"/>
            </w:pPr>
            <w:r w:rsidRPr="00E010FE">
              <w:t>Persistent abnormal dilatation of the bronchi. </w:t>
            </w:r>
          </w:p>
        </w:tc>
      </w:tr>
      <w:tr w:rsidRPr="00E010FE" w:rsidR="00E010FE" w:rsidTr="00E010FE" w14:paraId="4FC064D6"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FC47596" w14:textId="77777777">
            <w:pPr>
              <w:textAlignment w:val="baseline"/>
            </w:pPr>
            <w:r w:rsidRPr="00E010FE">
              <w:rPr>
                <w:color w:val="000000"/>
              </w:rPr>
              <w:lastRenderedPageBreak/>
              <w:t>Cancer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EDFE391"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E2A16FB" w14:textId="77777777">
            <w:pPr>
              <w:textAlignment w:val="baseline"/>
            </w:pPr>
            <w:r w:rsidRPr="00E010FE">
              <w:t>Cancer is not just one disease, but a large group of almost 100 diseases. Its two main characteristics are uncontrolled growth of the cells in the human body and the ability of these cells to migrate from the original site and spread to distant sites. If the spread is not controlled, cancer can result in death. </w:t>
            </w:r>
          </w:p>
        </w:tc>
      </w:tr>
      <w:tr w:rsidRPr="00E010FE" w:rsidR="00E010FE" w:rsidTr="00E010FE" w14:paraId="47938AE5"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2E954CA" w14:textId="77777777">
            <w:pPr>
              <w:textAlignment w:val="baseline"/>
            </w:pPr>
            <w:r w:rsidRPr="00E010FE">
              <w:rPr>
                <w:color w:val="000000"/>
              </w:rPr>
              <w:t>Cirrhosis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C668433"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3EA88EC" w14:textId="77777777">
            <w:pPr>
              <w:textAlignment w:val="baseline"/>
            </w:pPr>
            <w:r w:rsidRPr="00E010FE">
              <w:t>Liver disease in which the normal microcirculation, the gross vascular anatomy, and the hepatic architecture have been variably destroyed and altered with fibrous septa surrounding regenerated or regenerating parenchymal nodules </w:t>
            </w:r>
          </w:p>
        </w:tc>
      </w:tr>
      <w:tr w:rsidRPr="00E010FE" w:rsidR="00E010FE" w:rsidTr="00E010FE" w14:paraId="53859FDE"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2443FC6" w14:textId="77777777">
            <w:pPr>
              <w:textAlignment w:val="baseline"/>
            </w:pPr>
            <w:r w:rsidRPr="00E010FE">
              <w:rPr>
                <w:color w:val="000000"/>
              </w:rPr>
              <w:t>Dementia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F4F3479"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C9CB982" w14:textId="77777777">
            <w:pPr>
              <w:textAlignment w:val="baseline"/>
            </w:pPr>
            <w:r w:rsidRPr="00E010FE">
              <w:t>An acquired organic mental disorder with loss of intellectual abilities of sufficient severity to interfere with social or occupational functioning. The dysfunction is multifaceted and involves memory, behavior, personality, judgment, attention, spatial relations, language, abstract thought, and other executive functions. The intellectual decline is usually progressive, and initially spares the level of consciousness. </w:t>
            </w:r>
          </w:p>
        </w:tc>
      </w:tr>
      <w:tr w:rsidRPr="00E010FE" w:rsidR="00E010FE" w:rsidTr="00E010FE" w14:paraId="765BADF4"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852FA37" w14:textId="77777777">
            <w:pPr>
              <w:textAlignment w:val="baseline"/>
            </w:pPr>
            <w:r w:rsidRPr="00E010FE">
              <w:rPr>
                <w:color w:val="000000"/>
              </w:rPr>
              <w:t>Diabetes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255DF68"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36860F0" w14:textId="77777777">
            <w:pPr>
              <w:textAlignment w:val="baseline"/>
            </w:pPr>
            <w:r w:rsidRPr="00E010FE">
              <w:t>A heterogeneous group of disorders characterized by HYPERGLYCEMIA and GLUCOSE INTOLERANCE. </w:t>
            </w:r>
          </w:p>
        </w:tc>
      </w:tr>
      <w:tr w:rsidRPr="00E010FE" w:rsidR="00E010FE" w:rsidTr="00E010FE" w14:paraId="504D922D"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62D5085" w14:textId="77777777">
            <w:pPr>
              <w:textAlignment w:val="baseline"/>
            </w:pPr>
            <w:r w:rsidRPr="00E010FE">
              <w:rPr>
                <w:color w:val="000000"/>
              </w:rPr>
              <w:t>Chronic hepatic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376C0EF"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7DD4304A" w14:textId="77777777">
            <w:pPr>
              <w:textAlignment w:val="baseline"/>
            </w:pPr>
            <w:r w:rsidRPr="00E010FE">
              <w:t>Sudden liver failure in the presence of underlying compensated chronic LIVER DISEASE (e.g., LIVER CIRRHOSIS; HEPATITIS; and liver injury and failure) due to a precipitating acute hepatic insult </w:t>
            </w:r>
          </w:p>
        </w:tc>
      </w:tr>
      <w:tr w:rsidRPr="00E010FE" w:rsidR="00E010FE" w:rsidTr="00E010FE" w14:paraId="37024479"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AED9599" w14:textId="77777777">
            <w:pPr>
              <w:textAlignment w:val="baseline"/>
            </w:pPr>
            <w:r w:rsidRPr="00E010FE">
              <w:rPr>
                <w:color w:val="000000"/>
              </w:rPr>
              <w:t>mental disease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790F2D7"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EC0D6EE" w14:textId="77777777">
            <w:pPr>
              <w:textAlignment w:val="baseline"/>
            </w:pPr>
            <w:r w:rsidRPr="00E010FE">
              <w:t>Psychiatric illness or diseases manifested by breakdowns in the adaptational process expressed primarily as abnormalities of thought, feeling, and behavior producing either distress or impairment of function </w:t>
            </w:r>
          </w:p>
        </w:tc>
      </w:tr>
      <w:tr w:rsidRPr="00E010FE" w:rsidR="00E010FE" w:rsidTr="00E010FE" w14:paraId="5A31D043"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D09B1E4" w14:textId="77777777">
            <w:pPr>
              <w:textAlignment w:val="baseline"/>
            </w:pPr>
            <w:r w:rsidRPr="00E010FE">
              <w:rPr>
                <w:color w:val="000000"/>
              </w:rPr>
              <w:t>chronic kidney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7FA7329"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E20C4FC" w14:textId="77777777">
            <w:pPr>
              <w:textAlignment w:val="baseline"/>
            </w:pPr>
            <w:r w:rsidRPr="00E010FE">
              <w:t>The end-stage of CHRONIC RENAL INSUFFICIENCY. It is characterized by the severe irreversible kidney damage (as measured by the level of PROTEINURIA) and the reduction in GLOMERULAR FILTRATION RATE to less than 15 ml per min (Kidney Foundation: Kidney Disease Outcome Quality Initiative, 2002). These patients generally require HEMODIALYSIS or KIDNEY </w:t>
            </w:r>
          </w:p>
        </w:tc>
      </w:tr>
      <w:tr w:rsidRPr="00E010FE" w:rsidR="00E010FE" w:rsidTr="00E010FE" w14:paraId="10B276FE"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40F7694" w14:textId="77777777">
            <w:pPr>
              <w:textAlignment w:val="baseline"/>
            </w:pPr>
            <w:r w:rsidRPr="00E010FE">
              <w:rPr>
                <w:color w:val="000000"/>
              </w:rPr>
              <w:lastRenderedPageBreak/>
              <w:t>neurologic disease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044D63F"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BDBF77F" w14:textId="77777777">
            <w:pPr>
              <w:textAlignment w:val="baseline"/>
            </w:pPr>
            <w:r w:rsidRPr="00E010FE">
              <w:t>Diseases of the central and peripheral nervous system. This includes disorders of the brain, spinal cord, cranial nerves, peripheral nerves, nerve roots, autonomic nervous system, neuromuscular junction, and muscle </w:t>
            </w:r>
          </w:p>
        </w:tc>
      </w:tr>
      <w:tr w:rsidRPr="00E010FE" w:rsidR="00E010FE" w:rsidTr="00E010FE" w14:paraId="0B0484CC"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98B9610" w14:textId="77777777">
            <w:pPr>
              <w:textAlignment w:val="baseline"/>
            </w:pPr>
            <w:r w:rsidRPr="00E010FE">
              <w:rPr>
                <w:color w:val="000000"/>
              </w:rPr>
              <w:t>arrhythmia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B08A898"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638C5AE" w14:textId="77777777">
            <w:pPr>
              <w:textAlignment w:val="baseline"/>
            </w:pPr>
            <w:r w:rsidRPr="00E010FE">
              <w:rPr>
                <w:color w:val="000000"/>
              </w:rPr>
              <w:t>Any disturbances of the normal rhythmic beating of the heart or MYOCARDIAL CONTRACTION. Cardiac arrhythmias can be classified by the abnormalities in HEART RATE, disorders of electrical impulse generation, or impulse conduction </w:t>
            </w:r>
          </w:p>
        </w:tc>
      </w:tr>
      <w:tr w:rsidRPr="00E010FE" w:rsidR="00E010FE" w:rsidTr="00E010FE" w14:paraId="42622985"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7673EC1" w14:textId="77777777">
            <w:pPr>
              <w:textAlignment w:val="baseline"/>
            </w:pPr>
            <w:r w:rsidRPr="00E010FE">
              <w:rPr>
                <w:color w:val="000000"/>
              </w:rPr>
              <w:t>coronary disease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EDF583D"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9490C1B" w14:textId="77777777">
            <w:pPr>
              <w:textAlignment w:val="baseline"/>
            </w:pPr>
            <w:r w:rsidRPr="00E010FE">
              <w:rPr>
                <w:color w:val="000000"/>
              </w:rPr>
              <w:t>An imbalance between myocardial functional requirements and the capacity of the CORONARY VESSELS to supply sufficient blood flow. It is a form of MYOCARDIAL ISCHEMIA (insufficient blood supply to the heart muscle) caused by a decreased capacity of the coronary vessels. </w:t>
            </w:r>
          </w:p>
        </w:tc>
      </w:tr>
      <w:tr w:rsidRPr="00E010FE" w:rsidR="00E010FE" w:rsidTr="00E010FE" w14:paraId="1C66CC68"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ADFB89E" w14:textId="77777777">
            <w:pPr>
              <w:textAlignment w:val="baseline"/>
            </w:pPr>
            <w:r w:rsidRPr="00E010FE">
              <w:rPr>
                <w:color w:val="000000"/>
              </w:rPr>
              <w:t>heart failure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3BA756C"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337528E" w14:textId="77777777">
            <w:pPr>
              <w:textAlignment w:val="baseline"/>
            </w:pPr>
            <w:r w:rsidRPr="00E010FE">
              <w:rPr>
                <w:color w:val="000000"/>
              </w:rPr>
              <w:t xml:space="preserve">A heterogeneous condition in which the heart is unable to pump out sufficient blood to meet the metabolic need of the body. </w:t>
            </w:r>
            <w:r w:rsidRPr="00E010FE">
              <w:rPr>
                <w:b/>
                <w:bCs/>
                <w:color w:val="000000"/>
              </w:rPr>
              <w:t>Heart failure</w:t>
            </w:r>
            <w:r w:rsidRPr="00E010FE">
              <w:rPr>
                <w:color w:val="000000"/>
              </w:rPr>
              <w:t xml:space="preserve"> can be caused by structural defects, functional abnormalities (VENTRICULAR DYSFUNCTION), or a sudden overload beyond its capacity. Chronic </w:t>
            </w:r>
            <w:r w:rsidRPr="00E010FE">
              <w:rPr>
                <w:b/>
                <w:bCs/>
                <w:color w:val="000000"/>
              </w:rPr>
              <w:t>heart failure</w:t>
            </w:r>
            <w:r w:rsidRPr="00E010FE">
              <w:rPr>
                <w:color w:val="000000"/>
              </w:rPr>
              <w:t xml:space="preserve"> is more common than acute </w:t>
            </w:r>
            <w:r w:rsidRPr="00E010FE">
              <w:rPr>
                <w:b/>
                <w:bCs/>
                <w:color w:val="000000"/>
              </w:rPr>
              <w:t>heart failure</w:t>
            </w:r>
            <w:r w:rsidRPr="00E010FE">
              <w:rPr>
                <w:color w:val="000000"/>
              </w:rPr>
              <w:t xml:space="preserve"> which results from sudden insult to cardiac function, such as MYOCARDIAL INFARCTION. </w:t>
            </w:r>
          </w:p>
        </w:tc>
      </w:tr>
      <w:tr w:rsidRPr="00E010FE" w:rsidR="00E010FE" w:rsidTr="00E010FE" w14:paraId="5D1712EC"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EBC7BD0" w14:textId="77777777">
            <w:pPr>
              <w:textAlignment w:val="baseline"/>
            </w:pPr>
            <w:r w:rsidRPr="00E010FE">
              <w:rPr>
                <w:color w:val="000000"/>
              </w:rPr>
              <w:t>Hypertension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FE69FB9"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D8A48C9" w14:textId="77777777">
            <w:pPr>
              <w:textAlignment w:val="baseline"/>
            </w:pPr>
            <w:r w:rsidRPr="00E010FE">
              <w:rPr>
                <w:color w:val="000000"/>
              </w:rPr>
              <w:t xml:space="preserve">Persistently high systemic arterial BLOOD PRESSURE. Based on multiple readings (BLOOD PRESSURE DETERMINATION), </w:t>
            </w:r>
            <w:r w:rsidRPr="00E010FE">
              <w:rPr>
                <w:b/>
                <w:bCs/>
                <w:color w:val="000000"/>
              </w:rPr>
              <w:t>hypertension</w:t>
            </w:r>
            <w:r w:rsidRPr="00E010FE">
              <w:rPr>
                <w:color w:val="000000"/>
              </w:rPr>
              <w:t xml:space="preserve"> is currently defined as when SYSTOLIC PRESSURE is consistently greater than 140 mm Hg or when DIASTOLIC PRESSURE is consistently 90 mm Hg or more. </w:t>
            </w:r>
          </w:p>
        </w:tc>
      </w:tr>
      <w:tr w:rsidRPr="00E010FE" w:rsidR="00E010FE" w:rsidTr="00E010FE" w14:paraId="47122BAD"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93DC1A6" w14:textId="77777777">
            <w:pPr>
              <w:textAlignment w:val="baseline"/>
            </w:pPr>
            <w:r w:rsidRPr="00E010FE">
              <w:rPr>
                <w:color w:val="000000"/>
              </w:rPr>
              <w:t>Rheumatoid arthritis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13AD5F2"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92E7A2F" w14:textId="77777777">
            <w:pPr>
              <w:textAlignment w:val="baseline"/>
            </w:pPr>
            <w:r w:rsidRPr="00E010FE">
              <w:t xml:space="preserve">A chronic systemic disease, primarily of the joints, marked by inflammatory changes in the synovial membranes and articular structures, widespread fibrinoid degeneration of the collagen fibers in mesenchymal tissues, and by atrophy and rarefaction of bony structures. Etiology is unknown, but </w:t>
            </w:r>
            <w:r w:rsidRPr="00E010FE">
              <w:lastRenderedPageBreak/>
              <w:t>autoimmune mechanisms have been implicated. </w:t>
            </w:r>
          </w:p>
        </w:tc>
      </w:tr>
      <w:tr w:rsidRPr="00E010FE" w:rsidR="00E010FE" w:rsidTr="00E010FE" w14:paraId="5A4D1863"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F225415" w14:textId="77777777">
            <w:pPr>
              <w:textAlignment w:val="baseline"/>
            </w:pPr>
            <w:r w:rsidRPr="00E010FE">
              <w:rPr>
                <w:color w:val="000000"/>
              </w:rPr>
              <w:lastRenderedPageBreak/>
              <w:t>Lupus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3006101"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0961FC1" w14:textId="77777777">
            <w:pPr>
              <w:textAlignment w:val="baseline"/>
            </w:pPr>
            <w:r w:rsidRPr="00E010FE">
              <w:t>A chronic, relapsing, inflammatory, and often febrile multisystemic disorder of connective tissue, characterized principally by involvement of the skin, joints, kidneys, and serosal membranes. It is of unknown etiology, but is thought to represent a failure of the regulatory mechanisms of the autoimmune system. The disease is marked by a wide range of system dysfunctions, an elevated erythrocyte sedimentation rate, and the formation of L.E. cells in the blood or bone marrow </w:t>
            </w:r>
          </w:p>
        </w:tc>
      </w:tr>
      <w:tr w:rsidRPr="00E010FE" w:rsidR="00E010FE" w:rsidTr="00E010FE" w14:paraId="1A44462A"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AAD86AC" w14:textId="77777777">
            <w:pPr>
              <w:textAlignment w:val="baseline"/>
            </w:pPr>
            <w:r w:rsidRPr="00E010FE">
              <w:rPr>
                <w:color w:val="000000"/>
              </w:rPr>
              <w:t>autoimmune disease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E14663A"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7FA28E91" w14:textId="77777777">
            <w:pPr>
              <w:textAlignment w:val="baseline"/>
            </w:pPr>
            <w:r w:rsidRPr="00E010FE">
              <w:t>Disorders that are characterized by the production of antibodies that react with host tissues or immune effector cells that are autoreactive to endogenous peptides. </w:t>
            </w:r>
          </w:p>
        </w:tc>
      </w:tr>
      <w:tr w:rsidRPr="00E010FE" w:rsidR="00E010FE" w:rsidTr="00E010FE" w14:paraId="7F6C8F9F"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8448BE7" w14:textId="77777777">
            <w:pPr>
              <w:textAlignment w:val="baseline"/>
            </w:pPr>
            <w:r w:rsidRPr="00E010FE">
              <w:rPr>
                <w:color w:val="000000"/>
              </w:rPr>
              <w:t>Renal Replacement Therapy (RRT)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8B8042C"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684CB00" w14:textId="77777777">
            <w:pPr>
              <w:textAlignment w:val="baseline"/>
            </w:pPr>
            <w:r w:rsidRPr="00E010FE">
              <w:t>Procedures which temporarily or permanently remedy insufficient cleansing of blood metabolites by the kidneys </w:t>
            </w:r>
          </w:p>
        </w:tc>
      </w:tr>
      <w:tr w:rsidRPr="00E010FE" w:rsidR="00E010FE" w:rsidTr="00E010FE" w14:paraId="46DA9DBB"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2CEB1B0" w14:textId="77777777">
            <w:pPr>
              <w:textAlignment w:val="baseline"/>
            </w:pPr>
            <w:r w:rsidRPr="00E010FE">
              <w:rPr>
                <w:color w:val="000000"/>
              </w:rPr>
              <w:t>obesity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E836835"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24186BC" w14:textId="77777777">
            <w:pPr>
              <w:textAlignment w:val="baseline"/>
            </w:pPr>
            <w:r w:rsidRPr="00E010FE">
              <w:t>A status with BODY WEIGHT that is grossly above the recommended standards, usually due to accumulation of excess FATS in the body. The standards may vary with age, sex, genetic or cultural background. In the BODY MASS INDEX, a BMI greater than 30.0 kg/m2 is considered obese, and a BMI greater than 40.0 kg/m2 is considered morbidly obese (MORBID OBESITY) </w:t>
            </w:r>
          </w:p>
        </w:tc>
      </w:tr>
      <w:tr w:rsidRPr="00E010FE" w:rsidR="00E010FE" w:rsidTr="00E010FE" w14:paraId="175FE8F2"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BE1FB0E" w14:textId="77777777">
            <w:pPr>
              <w:textAlignment w:val="baseline"/>
            </w:pPr>
            <w:r w:rsidRPr="00E010FE">
              <w:rPr>
                <w:color w:val="000000"/>
              </w:rPr>
              <w:t>supplemental oxygen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769260C"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7E56BA8" w14:textId="77777777">
            <w:pPr>
              <w:textAlignment w:val="baseline"/>
            </w:pPr>
            <w:r w:rsidRPr="00E010FE">
              <w:t>Supplemental oxygen is commonly used in modern medicine and is fundamental to the treatment of hypoxemia. Patients in an acute care setting through a nasal cannula, simple face mask, face tent, nonrebreather face mask, Venturi mask, and high-f low nasal cannula. </w:t>
            </w:r>
          </w:p>
        </w:tc>
      </w:tr>
      <w:tr w:rsidRPr="00E010FE" w:rsidR="00E010FE" w:rsidTr="00E010FE" w14:paraId="62E6569E"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5784861" w14:textId="77777777">
            <w:pPr>
              <w:textAlignment w:val="baseline"/>
            </w:pPr>
            <w:r w:rsidRPr="00E010FE">
              <w:rPr>
                <w:color w:val="000000"/>
              </w:rPr>
              <w:t>Sleep Apnea Syndromes  </w:t>
            </w:r>
          </w:p>
          <w:p w:rsidRPr="00E010FE" w:rsidR="00E010FE" w:rsidP="00E010FE" w:rsidRDefault="00E010FE" w14:paraId="027DA17C" w14:textId="77777777">
            <w:pPr>
              <w:textAlignment w:val="baseline"/>
            </w:pPr>
            <w:r w:rsidRPr="00E010FE">
              <w:rPr>
                <w:color w:val="000000"/>
              </w:rPr>
              <w:t>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8A8C945"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E3E30E3" w14:textId="77777777">
            <w:pPr>
              <w:textAlignment w:val="baseline"/>
            </w:pPr>
            <w:r w:rsidRPr="00E010FE">
              <w:t>Disorders characterized by multiple cessations of respirations during sleep that induce partial arousals and interfere with the maintenance of sleep. Sleep apnea syndromes are divided into central (see SLEEP APNEA, CENTRAL), obstructive (see SLEEP APNEA, OBSTRUCTIVE), and mixed central-obstructive types </w:t>
            </w:r>
          </w:p>
        </w:tc>
      </w:tr>
      <w:tr w:rsidRPr="00E010FE" w:rsidR="00E010FE" w:rsidTr="00E010FE" w14:paraId="28590056"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995E9A7" w14:textId="77777777">
            <w:pPr>
              <w:textAlignment w:val="baseline"/>
            </w:pPr>
            <w:r w:rsidRPr="00E010FE">
              <w:rPr>
                <w:color w:val="000000"/>
              </w:rPr>
              <w:lastRenderedPageBreak/>
              <w:t>HIV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73187FB"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23A79A1" w14:textId="77777777">
            <w:pPr>
              <w:textAlignment w:val="baseline"/>
            </w:pPr>
            <w:r w:rsidRPr="00E010FE">
              <w:t>Human immunodeficiency virus. A non-taxonomic and historical term referring to any of two species, specifically HIV-1 and/or HIV-2. Prior to 1986, this was called human T-lymphotropic virus type III/lymphadenopathy-associated virus (HTLV-III/LAV). From 1986-1990, it was an official species called HIV Since 1991, HIV was no longer considered an official species name; the two species were designated HIV-1 and HIV-2. </w:t>
            </w:r>
          </w:p>
        </w:tc>
      </w:tr>
      <w:tr w:rsidRPr="00E010FE" w:rsidR="00E010FE" w:rsidTr="00E010FE" w14:paraId="2E59770A"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796EBDD4" w14:textId="77777777">
            <w:pPr>
              <w:textAlignment w:val="baseline"/>
            </w:pPr>
            <w:r w:rsidRPr="00E010FE">
              <w:rPr>
                <w:color w:val="000000"/>
              </w:rPr>
              <w:t>Aids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8755F02"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9CAA645" w14:textId="77777777">
            <w:pPr>
              <w:textAlignment w:val="baseline"/>
            </w:pPr>
            <w:r w:rsidRPr="00E010FE">
              <w:t>An acquired defect of cellular immunity associated with infection by the human immunodeficiency virus (HIV), a CD4-positive T-lymphocyte count under 200 cells/microliter or less than 14% of total lymphocytes, and increased susceptibility to opportunistic infections and malignant neoplasms. Clinical manifestations also include emaciation (wasting) and dementia. These elements reflect criteria for AIDS as defined by the CDC in 1993 </w:t>
            </w:r>
          </w:p>
        </w:tc>
      </w:tr>
      <w:tr w:rsidRPr="00E010FE" w:rsidR="00E010FE" w:rsidTr="00E010FE" w14:paraId="527BEC5C"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9388988" w14:textId="77777777">
            <w:pPr>
              <w:textAlignment w:val="baseline"/>
            </w:pPr>
            <w:r w:rsidRPr="00E010FE">
              <w:rPr>
                <w:color w:val="000000"/>
              </w:rPr>
              <w:t>drug addiction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9010A83"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47FD10D7" w14:textId="77777777">
            <w:pPr>
              <w:textAlignment w:val="baseline"/>
            </w:pPr>
            <w:r w:rsidRPr="00E010FE">
              <w:t>Disorders related to substance use or abuse. </w:t>
            </w:r>
          </w:p>
        </w:tc>
      </w:tr>
      <w:tr w:rsidRPr="00E010FE" w:rsidR="00E010FE" w:rsidTr="00E010FE" w14:paraId="4FF5138F"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7727609B" w14:textId="77777777">
            <w:pPr>
              <w:textAlignment w:val="baseline"/>
            </w:pPr>
            <w:r w:rsidRPr="00E010FE">
              <w:rPr>
                <w:color w:val="000000"/>
              </w:rPr>
              <w:t>Smoking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3CB21CAF"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18034184" w14:textId="77777777">
            <w:pPr>
              <w:textAlignment w:val="baseline"/>
            </w:pPr>
            <w:r w:rsidRPr="00E010FE">
              <w:t>Willful or deliberate act of inhaling and exhaling SMOKE from burning substances or agents held by hand </w:t>
            </w:r>
          </w:p>
        </w:tc>
      </w:tr>
      <w:tr w:rsidRPr="00E010FE" w:rsidR="00E010FE" w:rsidTr="00E010FE" w14:paraId="6A2AD397"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7FC2E0B" w14:textId="77777777">
            <w:pPr>
              <w:textAlignment w:val="baseline"/>
            </w:pPr>
            <w:r w:rsidRPr="00E010FE">
              <w:rPr>
                <w:color w:val="000000"/>
              </w:rPr>
              <w:t>leukopenia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707F0E58"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5564891" w14:textId="77777777">
            <w:pPr>
              <w:textAlignment w:val="baseline"/>
            </w:pPr>
            <w:r w:rsidRPr="00E010FE">
              <w:t>A decrease in the number of LEUKOCYTES in a blood sample below the normal range (LEUKOCYTE COUNT less than 4000). </w:t>
            </w:r>
          </w:p>
        </w:tc>
      </w:tr>
      <w:tr w:rsidRPr="00E010FE" w:rsidR="00E010FE" w:rsidTr="00E010FE" w14:paraId="2B14701E" w14:textId="77777777">
        <w:trPr>
          <w:trHeight w:val="300"/>
        </w:trPr>
        <w:tc>
          <w:tcPr>
            <w:tcW w:w="228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08043DCC" w14:textId="77777777">
            <w:pPr>
              <w:textAlignment w:val="baseline"/>
            </w:pPr>
            <w:r w:rsidRPr="00E010FE">
              <w:rPr>
                <w:color w:val="000000"/>
              </w:rPr>
              <w:t>Chemotherapy </w:t>
            </w:r>
          </w:p>
        </w:tc>
        <w:tc>
          <w:tcPr>
            <w:tcW w:w="2670"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25C36AD7" w14:textId="77777777">
            <w:pPr>
              <w:textAlignment w:val="baseline"/>
            </w:pPr>
            <w:r w:rsidRPr="00E010FE">
              <w:rPr>
                <w:color w:val="000000"/>
              </w:rPr>
              <w:t>Comorbidities – dichotomic </w:t>
            </w:r>
          </w:p>
        </w:tc>
        <w:tc>
          <w:tcPr>
            <w:tcW w:w="439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54E688A1" w14:textId="77777777">
            <w:pPr>
              <w:textAlignment w:val="baseline"/>
            </w:pPr>
            <w:r w:rsidRPr="00E010FE">
              <w:t>Drug therapy given to augment or stimulate some other form of treatment such as surgery or radiation therapy. Adjuvant chemotherapy is commonly used in the therapy of cancer and can be administered before or after the primary treatment. </w:t>
            </w:r>
          </w:p>
        </w:tc>
      </w:tr>
    </w:tbl>
    <w:p w:rsidRPr="00E010FE" w:rsidR="00E010FE" w:rsidP="00E010FE" w:rsidRDefault="00E010FE" w14:paraId="4A1DEA64" w14:textId="77777777">
      <w:pPr>
        <w:jc w:val="both"/>
        <w:textAlignment w:val="baseline"/>
        <w:rPr>
          <w:rFonts w:ascii="Segoe UI" w:hAnsi="Segoe UI" w:cs="Segoe UI"/>
          <w:sz w:val="18"/>
          <w:szCs w:val="18"/>
        </w:rPr>
      </w:pPr>
      <w:r w:rsidRPr="00E010FE">
        <w:t> </w:t>
      </w:r>
    </w:p>
    <w:p w:rsidR="00E010FE" w:rsidP="00E010FE" w:rsidRDefault="00E010FE" w14:paraId="2D91D5BA" w14:textId="77777777">
      <w:pPr>
        <w:jc w:val="both"/>
        <w:textAlignment w:val="baseline"/>
        <w:rPr>
          <w:b/>
          <w:bCs/>
        </w:rPr>
      </w:pPr>
    </w:p>
    <w:p w:rsidR="00E010FE" w:rsidP="00E010FE" w:rsidRDefault="00E010FE" w14:paraId="60A08581" w14:textId="77777777">
      <w:pPr>
        <w:jc w:val="both"/>
        <w:textAlignment w:val="baseline"/>
        <w:rPr>
          <w:b/>
          <w:bCs/>
        </w:rPr>
      </w:pPr>
    </w:p>
    <w:p w:rsidR="00E010FE" w:rsidP="00E010FE" w:rsidRDefault="00E010FE" w14:paraId="5C01FEBA" w14:textId="77777777">
      <w:pPr>
        <w:jc w:val="both"/>
        <w:textAlignment w:val="baseline"/>
        <w:rPr>
          <w:b/>
          <w:bCs/>
        </w:rPr>
      </w:pPr>
    </w:p>
    <w:p w:rsidR="00E010FE" w:rsidP="00E010FE" w:rsidRDefault="00E010FE" w14:paraId="40510454" w14:textId="77777777">
      <w:pPr>
        <w:jc w:val="both"/>
        <w:textAlignment w:val="baseline"/>
        <w:rPr>
          <w:b/>
          <w:bCs/>
        </w:rPr>
      </w:pPr>
    </w:p>
    <w:p w:rsidR="00E010FE" w:rsidP="00E010FE" w:rsidRDefault="00E010FE" w14:paraId="619FE5A4" w14:textId="77777777">
      <w:pPr>
        <w:jc w:val="both"/>
        <w:textAlignment w:val="baseline"/>
        <w:rPr>
          <w:b/>
          <w:bCs/>
        </w:rPr>
      </w:pPr>
    </w:p>
    <w:p w:rsidR="00E010FE" w:rsidP="00E010FE" w:rsidRDefault="00E010FE" w14:paraId="14E97040" w14:textId="77777777">
      <w:pPr>
        <w:jc w:val="both"/>
        <w:textAlignment w:val="baseline"/>
        <w:rPr>
          <w:b/>
          <w:bCs/>
        </w:rPr>
      </w:pPr>
    </w:p>
    <w:p w:rsidR="00E010FE" w:rsidP="00E010FE" w:rsidRDefault="00E010FE" w14:paraId="16D1653E" w14:textId="77777777">
      <w:pPr>
        <w:jc w:val="both"/>
        <w:textAlignment w:val="baseline"/>
        <w:rPr>
          <w:b/>
          <w:bCs/>
        </w:rPr>
      </w:pPr>
    </w:p>
    <w:p w:rsidR="00E010FE" w:rsidP="00E010FE" w:rsidRDefault="00E010FE" w14:paraId="13192047" w14:textId="77777777">
      <w:pPr>
        <w:jc w:val="both"/>
        <w:textAlignment w:val="baseline"/>
        <w:rPr>
          <w:b/>
          <w:bCs/>
        </w:rPr>
      </w:pPr>
    </w:p>
    <w:p w:rsidR="00E010FE" w:rsidP="00E010FE" w:rsidRDefault="00E010FE" w14:paraId="4DF2772E" w14:textId="09DBA9C8">
      <w:pPr>
        <w:jc w:val="both"/>
        <w:textAlignment w:val="baseline"/>
      </w:pPr>
      <w:r w:rsidRPr="00E010FE">
        <w:rPr>
          <w:b/>
          <w:bCs/>
        </w:rPr>
        <w:lastRenderedPageBreak/>
        <w:t xml:space="preserve">SUPPLEMENTARY </w:t>
      </w:r>
      <w:r w:rsidR="003551B1">
        <w:rPr>
          <w:b/>
          <w:bCs/>
        </w:rPr>
        <w:t>MATERIAL</w:t>
      </w:r>
      <w:r w:rsidR="008003B4">
        <w:rPr>
          <w:b/>
          <w:bCs/>
        </w:rPr>
        <w:t xml:space="preserve"> 2</w:t>
      </w:r>
      <w:r w:rsidRPr="00E010FE">
        <w:t>. Heterogeneity amongst colonized and non-colonized groups of patients.  </w:t>
      </w:r>
    </w:p>
    <w:p w:rsidRPr="00E010FE" w:rsidR="00E010FE" w:rsidP="00E010FE" w:rsidRDefault="00E010FE" w14:paraId="56C44D7E" w14:textId="77777777">
      <w:pPr>
        <w:jc w:val="both"/>
        <w:textAlignment w:val="baseline"/>
        <w:rPr>
          <w:rFonts w:ascii="Segoe UI" w:hAnsi="Segoe UI" w:cs="Segoe UI"/>
          <w:sz w:val="18"/>
          <w:szCs w:val="18"/>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850"/>
        <w:gridCol w:w="1442"/>
        <w:gridCol w:w="1939"/>
        <w:gridCol w:w="1604"/>
        <w:gridCol w:w="1509"/>
      </w:tblGrid>
      <w:tr w:rsidRPr="00E010FE" w:rsidR="00E010FE" w:rsidTr="00E010FE" w14:paraId="0B1194A3" w14:textId="77777777">
        <w:trPr>
          <w:trHeight w:val="810"/>
        </w:trPr>
        <w:tc>
          <w:tcPr>
            <w:tcW w:w="2955" w:type="dxa"/>
            <w:tcBorders>
              <w:top w:val="single" w:color="000000" w:sz="6" w:space="0"/>
              <w:left w:val="single" w:color="000000" w:sz="6" w:space="0"/>
              <w:bottom w:val="single" w:color="000000" w:sz="6" w:space="0"/>
              <w:right w:val="single" w:color="000000" w:sz="6" w:space="0"/>
            </w:tcBorders>
            <w:shd w:val="clear" w:color="auto" w:fill="auto"/>
            <w:vAlign w:val="bottom"/>
            <w:hideMark/>
          </w:tcPr>
          <w:p w:rsidRPr="00E010FE" w:rsidR="00E010FE" w:rsidP="00E010FE" w:rsidRDefault="00E010FE" w14:paraId="69D2ECA9" w14:textId="77777777">
            <w:pPr>
              <w:textAlignment w:val="baseline"/>
            </w:pPr>
            <w:r w:rsidRPr="00E010FE">
              <w:rPr>
                <w:color w:val="264A6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5BCDFE23" w14:textId="77777777">
            <w:pPr>
              <w:jc w:val="center"/>
              <w:textAlignment w:val="baseline"/>
            </w:pPr>
            <w:r w:rsidRPr="00E010FE">
              <w:rPr>
                <w:b/>
                <w:bCs/>
                <w:color w:val="000000"/>
              </w:rPr>
              <w:t>Total patients sampled n</w:t>
            </w:r>
            <w:proofErr w:type="gramStart"/>
            <w:r w:rsidRPr="00E010FE">
              <w:rPr>
                <w:b/>
                <w:bCs/>
                <w:color w:val="000000"/>
              </w:rPr>
              <w:t>=(</w:t>
            </w:r>
            <w:proofErr w:type="gramEnd"/>
            <w:r w:rsidRPr="00E010FE">
              <w:rPr>
                <w:b/>
                <w:bCs/>
                <w:color w:val="000000"/>
              </w:rPr>
              <w:t>810)</w:t>
            </w:r>
            <w:r w:rsidRPr="00E010FE">
              <w:rPr>
                <w:color w:val="000000"/>
              </w:rPr>
              <w:t> </w:t>
            </w:r>
          </w:p>
        </w:tc>
        <w:tc>
          <w:tcPr>
            <w:tcW w:w="1980"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89B7064" w14:textId="77777777">
            <w:pPr>
              <w:jc w:val="center"/>
              <w:textAlignment w:val="baseline"/>
            </w:pPr>
            <w:r w:rsidRPr="00E010FE">
              <w:rPr>
                <w:b/>
                <w:bCs/>
                <w:color w:val="000000"/>
              </w:rPr>
              <w:t>Conventional Culture or qPCR confirmed colonization n</w:t>
            </w:r>
            <w:proofErr w:type="gramStart"/>
            <w:r w:rsidRPr="00E010FE">
              <w:rPr>
                <w:b/>
                <w:bCs/>
                <w:color w:val="000000"/>
              </w:rPr>
              <w:t>=(</w:t>
            </w:r>
            <w:proofErr w:type="gramEnd"/>
            <w:r w:rsidRPr="00E010FE">
              <w:rPr>
                <w:b/>
                <w:bCs/>
                <w:color w:val="000000"/>
              </w:rPr>
              <w:t>728)</w:t>
            </w:r>
            <w:r w:rsidRPr="00E010FE">
              <w:rPr>
                <w:color w:val="000000"/>
              </w:rPr>
              <w:t> </w:t>
            </w:r>
          </w:p>
        </w:tc>
        <w:tc>
          <w:tcPr>
            <w:tcW w:w="1620"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4E33607A" w14:textId="77777777">
            <w:pPr>
              <w:jc w:val="center"/>
              <w:textAlignment w:val="baseline"/>
            </w:pPr>
            <w:r w:rsidRPr="00E010FE">
              <w:rPr>
                <w:b/>
                <w:bCs/>
                <w:color w:val="000000"/>
              </w:rPr>
              <w:t>Conventional Culture or qPCR confirmed colonization n</w:t>
            </w:r>
            <w:proofErr w:type="gramStart"/>
            <w:r w:rsidRPr="00E010FE">
              <w:rPr>
                <w:b/>
                <w:bCs/>
                <w:color w:val="000000"/>
              </w:rPr>
              <w:t>=(</w:t>
            </w:r>
            <w:proofErr w:type="gramEnd"/>
            <w:r w:rsidRPr="00E010FE">
              <w:rPr>
                <w:b/>
                <w:bCs/>
                <w:color w:val="000000"/>
              </w:rPr>
              <w:t>82)</w:t>
            </w:r>
            <w:r w:rsidRPr="00E010FE">
              <w:rPr>
                <w:color w:val="000000"/>
              </w:rPr>
              <w:t>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4091259" w14:textId="77777777">
            <w:pPr>
              <w:jc w:val="center"/>
              <w:textAlignment w:val="baseline"/>
            </w:pPr>
            <w:r w:rsidRPr="00E010FE">
              <w:rPr>
                <w:b/>
                <w:bCs/>
                <w:color w:val="000000"/>
              </w:rPr>
              <w:t>p-value</w:t>
            </w:r>
            <w:r w:rsidRPr="00E010FE">
              <w:rPr>
                <w:color w:val="000000"/>
              </w:rPr>
              <w:t> </w:t>
            </w:r>
          </w:p>
        </w:tc>
      </w:tr>
      <w:tr w:rsidRPr="00E010FE" w:rsidR="00E010FE" w:rsidTr="00E010FE" w14:paraId="1038FA34" w14:textId="77777777">
        <w:trPr>
          <w:trHeight w:val="360"/>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C7FDC73" w14:textId="77777777">
            <w:pPr>
              <w:textAlignment w:val="baseline"/>
            </w:pPr>
            <w:r w:rsidRPr="00E010FE">
              <w:rPr>
                <w:b/>
                <w:bCs/>
                <w:color w:val="000000"/>
              </w:rPr>
              <w:t>Characteristic</w:t>
            </w:r>
            <w:r w:rsidRPr="00E010FE">
              <w:rPr>
                <w:color w:val="000000"/>
              </w:rPr>
              <w:t> </w:t>
            </w:r>
          </w:p>
        </w:tc>
      </w:tr>
      <w:tr w:rsidRPr="00E010FE" w:rsidR="00E010FE" w:rsidTr="00E010FE" w14:paraId="38C44162"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4E348DF" w14:textId="77777777">
            <w:pPr>
              <w:textAlignment w:val="baseline"/>
            </w:pPr>
            <w:r w:rsidRPr="00E010FE">
              <w:rPr>
                <w:color w:val="000000"/>
              </w:rPr>
              <w:t xml:space="preserve">Age </w:t>
            </w:r>
            <w:proofErr w:type="gramStart"/>
            <w:r w:rsidRPr="00E010FE">
              <w:rPr>
                <w:color w:val="000000"/>
              </w:rPr>
              <w:t>mean</w:t>
            </w:r>
            <w:proofErr w:type="gramEnd"/>
            <w:r w:rsidRPr="00E010FE">
              <w:rPr>
                <w:color w:val="000000"/>
              </w:rPr>
              <w:t>, S.D.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E6F84C1" w14:textId="77777777">
            <w:pPr>
              <w:jc w:val="center"/>
              <w:textAlignment w:val="baseline"/>
            </w:pPr>
            <w:r w:rsidRPr="00E010FE">
              <w:rPr>
                <w:color w:val="000000"/>
              </w:rPr>
              <w:t>62±15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744AF9D" w14:textId="77777777">
            <w:pPr>
              <w:jc w:val="center"/>
              <w:textAlignment w:val="baseline"/>
            </w:pPr>
            <w:r w:rsidRPr="00E010FE">
              <w:rPr>
                <w:color w:val="000000"/>
              </w:rPr>
              <w:t>62±15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111E92A" w14:textId="77777777">
            <w:pPr>
              <w:jc w:val="center"/>
              <w:textAlignment w:val="baseline"/>
            </w:pPr>
            <w:r w:rsidRPr="00E010FE">
              <w:rPr>
                <w:color w:val="000000"/>
              </w:rPr>
              <w:t>64±15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72A9C8A" w14:textId="77777777">
            <w:pPr>
              <w:jc w:val="center"/>
              <w:textAlignment w:val="baseline"/>
            </w:pPr>
            <w:r w:rsidRPr="00E010FE">
              <w:rPr>
                <w:color w:val="000000"/>
              </w:rPr>
              <w:t>0.39 </w:t>
            </w:r>
          </w:p>
        </w:tc>
      </w:tr>
      <w:tr w:rsidRPr="00E010FE" w:rsidR="00E010FE" w:rsidTr="00E010FE" w14:paraId="1ECF0366"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C0D31FA" w14:textId="77777777">
            <w:pPr>
              <w:textAlignment w:val="baseline"/>
            </w:pPr>
            <w:r w:rsidRPr="00E010FE">
              <w:rPr>
                <w:color w:val="000000"/>
              </w:rPr>
              <w:t xml:space="preserve">Gender female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1433AD0" w14:textId="77777777">
            <w:pPr>
              <w:jc w:val="center"/>
              <w:textAlignment w:val="baseline"/>
            </w:pPr>
            <w:r w:rsidRPr="00E010FE">
              <w:rPr>
                <w:color w:val="000000"/>
              </w:rPr>
              <w:t>394, (48,6%)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B33DBC3" w14:textId="77777777">
            <w:pPr>
              <w:jc w:val="center"/>
              <w:textAlignment w:val="baseline"/>
            </w:pPr>
            <w:proofErr w:type="gramStart"/>
            <w:r w:rsidRPr="00E010FE">
              <w:rPr>
                <w:color w:val="000000"/>
              </w:rPr>
              <w:t>357,(</w:t>
            </w:r>
            <w:proofErr w:type="gramEnd"/>
            <w:r w:rsidRPr="00E010FE">
              <w:rPr>
                <w:color w:val="000000"/>
              </w:rPr>
              <w:t>49,0%)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F828308" w14:textId="77777777">
            <w:pPr>
              <w:jc w:val="center"/>
              <w:textAlignment w:val="baseline"/>
            </w:pPr>
            <w:proofErr w:type="gramStart"/>
            <w:r w:rsidRPr="00E010FE">
              <w:rPr>
                <w:color w:val="000000"/>
              </w:rPr>
              <w:t>37,(</w:t>
            </w:r>
            <w:proofErr w:type="gramEnd"/>
            <w:r w:rsidRPr="00E010FE">
              <w:rPr>
                <w:color w:val="000000"/>
              </w:rPr>
              <w:t>45,1%)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CE9C248" w14:textId="77777777">
            <w:pPr>
              <w:jc w:val="center"/>
              <w:textAlignment w:val="baseline"/>
            </w:pPr>
            <w:r w:rsidRPr="00E010FE">
              <w:rPr>
                <w:color w:val="000000"/>
              </w:rPr>
              <w:t>0.50 </w:t>
            </w:r>
          </w:p>
        </w:tc>
      </w:tr>
      <w:tr w:rsidRPr="00E010FE" w:rsidR="00E010FE" w:rsidTr="00E010FE" w14:paraId="1220AF52"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6C21F39" w14:textId="77777777">
            <w:pPr>
              <w:textAlignment w:val="baseline"/>
            </w:pPr>
            <w:r w:rsidRPr="00E010FE">
              <w:rPr>
                <w:color w:val="000000"/>
              </w:rPr>
              <w:t xml:space="preserve">Health Care Worker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03485E7" w14:textId="77777777">
            <w:pPr>
              <w:jc w:val="center"/>
              <w:textAlignment w:val="baseline"/>
            </w:pPr>
            <w:r w:rsidRPr="00E010FE">
              <w:rPr>
                <w:color w:val="000000"/>
              </w:rPr>
              <w:t>62, (7,7%)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A01D199" w14:textId="77777777">
            <w:pPr>
              <w:jc w:val="center"/>
              <w:textAlignment w:val="baseline"/>
            </w:pPr>
            <w:proofErr w:type="gramStart"/>
            <w:r w:rsidRPr="00E010FE">
              <w:rPr>
                <w:color w:val="000000"/>
              </w:rPr>
              <w:t>57,(</w:t>
            </w:r>
            <w:proofErr w:type="gramEnd"/>
            <w:r w:rsidRPr="00E010FE">
              <w:rPr>
                <w:color w:val="000000"/>
              </w:rPr>
              <w:t>7,8%)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2D2BCE4" w14:textId="77777777">
            <w:pPr>
              <w:jc w:val="center"/>
              <w:textAlignment w:val="baseline"/>
            </w:pPr>
            <w:proofErr w:type="gramStart"/>
            <w:r w:rsidRPr="00E010FE">
              <w:rPr>
                <w:color w:val="000000"/>
              </w:rPr>
              <w:t>5,(</w:t>
            </w:r>
            <w:proofErr w:type="gramEnd"/>
            <w:r w:rsidRPr="00E010FE">
              <w:rPr>
                <w:color w:val="000000"/>
              </w:rPr>
              <w:t>6,1%)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9A5364B" w14:textId="77777777">
            <w:pPr>
              <w:jc w:val="center"/>
              <w:textAlignment w:val="baseline"/>
            </w:pPr>
            <w:r w:rsidRPr="00E010FE">
              <w:rPr>
                <w:color w:val="000000"/>
              </w:rPr>
              <w:t>0.58 </w:t>
            </w:r>
          </w:p>
        </w:tc>
      </w:tr>
      <w:tr w:rsidRPr="00E010FE" w:rsidR="00E010FE" w:rsidTr="00E010FE" w14:paraId="0977D56C"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AF288A0" w14:textId="77777777">
            <w:pPr>
              <w:textAlignment w:val="baseline"/>
            </w:pPr>
            <w:r w:rsidRPr="00E010FE">
              <w:rPr>
                <w:color w:val="000000"/>
              </w:rPr>
              <w:t> </w:t>
            </w:r>
          </w:p>
          <w:p w:rsidRPr="00E010FE" w:rsidR="00E010FE" w:rsidP="00E010FE" w:rsidRDefault="00E010FE" w14:paraId="15701F92" w14:textId="77777777">
            <w:pPr>
              <w:textAlignment w:val="baseline"/>
            </w:pPr>
            <w:r w:rsidRPr="00E010FE">
              <w:rPr>
                <w:b/>
                <w:bCs/>
                <w:color w:val="000000"/>
              </w:rPr>
              <w:t>Lives in the following condition </w:t>
            </w:r>
            <w:r w:rsidRPr="00E010FE">
              <w:rPr>
                <w:color w:val="000000"/>
              </w:rPr>
              <w:t> </w:t>
            </w:r>
          </w:p>
        </w:tc>
      </w:tr>
      <w:tr w:rsidRPr="00E010FE" w:rsidR="00E010FE" w:rsidTr="00E010FE" w14:paraId="28F14FD0"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543383F" w14:textId="77777777">
            <w:pPr>
              <w:textAlignment w:val="baseline"/>
            </w:pPr>
            <w:r w:rsidRPr="00E010FE">
              <w:rPr>
                <w:color w:val="000000"/>
              </w:rPr>
              <w:t>Geriatric Home n, (%)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ED1A294" w14:textId="77777777">
            <w:pPr>
              <w:jc w:val="center"/>
              <w:textAlignment w:val="baseline"/>
            </w:pPr>
            <w:r w:rsidRPr="00E010FE">
              <w:rPr>
                <w:color w:val="000000"/>
              </w:rPr>
              <w:t>16, (2,0%)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B56CB81" w14:textId="77777777">
            <w:pPr>
              <w:jc w:val="center"/>
              <w:textAlignment w:val="baseline"/>
            </w:pPr>
            <w:proofErr w:type="gramStart"/>
            <w:r w:rsidRPr="00E010FE">
              <w:rPr>
                <w:color w:val="000000"/>
              </w:rPr>
              <w:t>16,(</w:t>
            </w:r>
            <w:proofErr w:type="gramEnd"/>
            <w:r w:rsidRPr="00E010FE">
              <w:rPr>
                <w:color w:val="000000"/>
              </w:rPr>
              <w:t>2,2%)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BC9CF21"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81C18D4" w14:textId="77777777">
            <w:pPr>
              <w:jc w:val="center"/>
              <w:textAlignment w:val="baseline"/>
            </w:pPr>
            <w:r w:rsidRPr="00E010FE">
              <w:rPr>
                <w:color w:val="000000"/>
              </w:rPr>
              <w:t>0.18 </w:t>
            </w:r>
          </w:p>
        </w:tc>
      </w:tr>
      <w:tr w:rsidRPr="00E010FE" w:rsidR="00E010FE" w:rsidTr="00E010FE" w14:paraId="341EE51D"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C8FAD63" w14:textId="77777777">
            <w:pPr>
              <w:textAlignment w:val="baseline"/>
            </w:pPr>
            <w:r w:rsidRPr="00E010FE">
              <w:rPr>
                <w:color w:val="000000"/>
              </w:rPr>
              <w:t xml:space="preserve">With Small Children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EFB8C1A" w14:textId="77777777">
            <w:pPr>
              <w:jc w:val="center"/>
              <w:textAlignment w:val="baseline"/>
            </w:pPr>
            <w:r w:rsidRPr="00E010FE">
              <w:rPr>
                <w:color w:val="000000"/>
              </w:rPr>
              <w:t>106, (13,1%)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33A92D1" w14:textId="77777777">
            <w:pPr>
              <w:jc w:val="center"/>
              <w:textAlignment w:val="baseline"/>
            </w:pPr>
            <w:proofErr w:type="gramStart"/>
            <w:r w:rsidRPr="00E010FE">
              <w:rPr>
                <w:color w:val="000000"/>
              </w:rPr>
              <w:t>97,(</w:t>
            </w:r>
            <w:proofErr w:type="gramEnd"/>
            <w:r w:rsidRPr="00E010FE">
              <w:rPr>
                <w:color w:val="000000"/>
              </w:rPr>
              <w:t>13,3%)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91F3FCF" w14:textId="77777777">
            <w:pPr>
              <w:jc w:val="center"/>
              <w:textAlignment w:val="baseline"/>
            </w:pPr>
            <w:proofErr w:type="gramStart"/>
            <w:r w:rsidRPr="00E010FE">
              <w:rPr>
                <w:color w:val="000000"/>
              </w:rPr>
              <w:t>9,(</w:t>
            </w:r>
            <w:proofErr w:type="gramEnd"/>
            <w:r w:rsidRPr="00E010FE">
              <w:rPr>
                <w:color w:val="000000"/>
              </w:rPr>
              <w:t>11,0%)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EDFA08C" w14:textId="77777777">
            <w:pPr>
              <w:jc w:val="center"/>
              <w:textAlignment w:val="baseline"/>
            </w:pPr>
            <w:r w:rsidRPr="00E010FE">
              <w:rPr>
                <w:color w:val="000000"/>
              </w:rPr>
              <w:t>0.55 </w:t>
            </w:r>
          </w:p>
        </w:tc>
      </w:tr>
      <w:tr w:rsidRPr="00E010FE" w:rsidR="00E010FE" w:rsidTr="00E010FE" w14:paraId="2DD01D8C"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048639A" w14:textId="77777777">
            <w:pPr>
              <w:textAlignment w:val="baseline"/>
            </w:pPr>
            <w:r w:rsidRPr="00E010FE">
              <w:rPr>
                <w:color w:val="000000"/>
              </w:rPr>
              <w:t>Overcrowded n, (%)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421CB29" w14:textId="77777777">
            <w:pPr>
              <w:jc w:val="center"/>
              <w:textAlignment w:val="baseline"/>
            </w:pPr>
            <w:r w:rsidRPr="00E010FE">
              <w:rPr>
                <w:color w:val="000000"/>
              </w:rPr>
              <w:t>36, (4,4%)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F7BB0EB" w14:textId="77777777">
            <w:pPr>
              <w:jc w:val="center"/>
              <w:textAlignment w:val="baseline"/>
            </w:pPr>
            <w:proofErr w:type="gramStart"/>
            <w:r w:rsidRPr="00E010FE">
              <w:rPr>
                <w:color w:val="000000"/>
              </w:rPr>
              <w:t>31,(</w:t>
            </w:r>
            <w:proofErr w:type="gramEnd"/>
            <w:r w:rsidRPr="00E010FE">
              <w:rPr>
                <w:color w:val="000000"/>
              </w:rPr>
              <w:t>4,3%)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73F1D15" w14:textId="77777777">
            <w:pPr>
              <w:jc w:val="center"/>
              <w:textAlignment w:val="baseline"/>
            </w:pPr>
            <w:proofErr w:type="gramStart"/>
            <w:r w:rsidRPr="00E010FE">
              <w:rPr>
                <w:color w:val="000000"/>
              </w:rPr>
              <w:t>5,(</w:t>
            </w:r>
            <w:proofErr w:type="gramEnd"/>
            <w:r w:rsidRPr="00E010FE">
              <w:rPr>
                <w:color w:val="000000"/>
              </w:rPr>
              <w:t>6,1%)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4B4B9641" w14:textId="77777777">
            <w:pPr>
              <w:jc w:val="center"/>
              <w:textAlignment w:val="baseline"/>
            </w:pPr>
            <w:r w:rsidRPr="00E010FE">
              <w:rPr>
                <w:color w:val="000000"/>
              </w:rPr>
              <w:t>0.44 </w:t>
            </w:r>
          </w:p>
        </w:tc>
      </w:tr>
      <w:tr w:rsidRPr="00E010FE" w:rsidR="00E010FE" w:rsidTr="00E010FE" w14:paraId="4ECE1CC4"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40A46D9" w14:textId="77777777">
            <w:pPr>
              <w:textAlignment w:val="baseline"/>
            </w:pPr>
            <w:r w:rsidRPr="00E010FE">
              <w:rPr>
                <w:color w:val="000000"/>
              </w:rPr>
              <w:t> </w:t>
            </w:r>
          </w:p>
          <w:p w:rsidRPr="00E010FE" w:rsidR="00E010FE" w:rsidP="00E010FE" w:rsidRDefault="00E010FE" w14:paraId="394CB525" w14:textId="77777777">
            <w:pPr>
              <w:textAlignment w:val="baseline"/>
            </w:pPr>
            <w:r w:rsidRPr="00E010FE">
              <w:rPr>
                <w:b/>
                <w:bCs/>
                <w:color w:val="000000"/>
              </w:rPr>
              <w:t>Habits</w:t>
            </w:r>
            <w:r w:rsidRPr="00E010FE">
              <w:rPr>
                <w:color w:val="000000"/>
              </w:rPr>
              <w:t> </w:t>
            </w:r>
          </w:p>
        </w:tc>
      </w:tr>
      <w:tr w:rsidRPr="00E010FE" w:rsidR="00E010FE" w:rsidTr="00E010FE" w14:paraId="112BF1AA"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4325A40" w14:textId="77777777">
            <w:pPr>
              <w:textAlignment w:val="baseline"/>
            </w:pPr>
            <w:r w:rsidRPr="00E010FE">
              <w:rPr>
                <w:color w:val="000000"/>
              </w:rPr>
              <w:t xml:space="preserve">Alcoholic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ABD3B4B" w14:textId="77777777">
            <w:pPr>
              <w:jc w:val="center"/>
              <w:textAlignment w:val="baseline"/>
            </w:pPr>
            <w:r w:rsidRPr="00E010FE">
              <w:rPr>
                <w:color w:val="000000"/>
              </w:rPr>
              <w:t>1, (0,1%)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8987141" w14:textId="77777777">
            <w:pPr>
              <w:jc w:val="center"/>
              <w:textAlignment w:val="baseline"/>
            </w:pPr>
            <w:proofErr w:type="gramStart"/>
            <w:r w:rsidRPr="00E010FE">
              <w:rPr>
                <w:color w:val="000000"/>
              </w:rPr>
              <w:t>1,(</w:t>
            </w:r>
            <w:proofErr w:type="gramEnd"/>
            <w:r w:rsidRPr="00E010FE">
              <w:rPr>
                <w:color w:val="000000"/>
              </w:rPr>
              <w:t>0,1%)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B3DAF9E"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1887148C" w14:textId="77777777">
            <w:pPr>
              <w:jc w:val="center"/>
              <w:textAlignment w:val="baseline"/>
            </w:pPr>
            <w:r w:rsidRPr="00E010FE">
              <w:rPr>
                <w:color w:val="000000"/>
              </w:rPr>
              <w:t>0.74 </w:t>
            </w:r>
          </w:p>
        </w:tc>
      </w:tr>
      <w:tr w:rsidRPr="00E010FE" w:rsidR="00E010FE" w:rsidTr="00E010FE" w14:paraId="28F6D141"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DE2C014" w14:textId="77777777">
            <w:pPr>
              <w:textAlignment w:val="baseline"/>
            </w:pPr>
            <w:r w:rsidRPr="00E010FE">
              <w:rPr>
                <w:color w:val="000000"/>
              </w:rPr>
              <w:t xml:space="preserve">Smoker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EEF9761" w14:textId="77777777">
            <w:pPr>
              <w:jc w:val="center"/>
              <w:textAlignment w:val="baseline"/>
            </w:pPr>
            <w:r w:rsidRPr="00E010FE">
              <w:rPr>
                <w:color w:val="000000"/>
              </w:rPr>
              <w:t>117, (14,4%)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88F5575" w14:textId="77777777">
            <w:pPr>
              <w:jc w:val="center"/>
              <w:textAlignment w:val="baseline"/>
            </w:pPr>
            <w:proofErr w:type="gramStart"/>
            <w:r w:rsidRPr="00E010FE">
              <w:rPr>
                <w:color w:val="000000"/>
              </w:rPr>
              <w:t>105,(</w:t>
            </w:r>
            <w:proofErr w:type="gramEnd"/>
            <w:r w:rsidRPr="00E010FE">
              <w:rPr>
                <w:color w:val="000000"/>
              </w:rPr>
              <w:t>14,4%)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DCE2E97" w14:textId="77777777">
            <w:pPr>
              <w:jc w:val="center"/>
              <w:textAlignment w:val="baseline"/>
            </w:pPr>
            <w:proofErr w:type="gramStart"/>
            <w:r w:rsidRPr="00E010FE">
              <w:rPr>
                <w:color w:val="000000"/>
              </w:rPr>
              <w:t>12,(</w:t>
            </w:r>
            <w:proofErr w:type="gramEnd"/>
            <w:r w:rsidRPr="00E010FE">
              <w:rPr>
                <w:color w:val="000000"/>
              </w:rPr>
              <w:t>14,6%)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9DE1C78" w14:textId="77777777">
            <w:pPr>
              <w:jc w:val="center"/>
              <w:textAlignment w:val="baseline"/>
            </w:pPr>
            <w:r w:rsidRPr="00E010FE">
              <w:rPr>
                <w:color w:val="000000"/>
              </w:rPr>
              <w:t>0.96 </w:t>
            </w:r>
          </w:p>
        </w:tc>
      </w:tr>
      <w:tr w:rsidRPr="00E010FE" w:rsidR="00E010FE" w:rsidTr="00E010FE" w14:paraId="6AA8B8C4"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FC68428" w14:textId="77777777">
            <w:pPr>
              <w:textAlignment w:val="baseline"/>
            </w:pPr>
            <w:r w:rsidRPr="00E010FE">
              <w:rPr>
                <w:color w:val="000000"/>
              </w:rPr>
              <w:t xml:space="preserve">PAS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DC8A855" w14:textId="77777777">
            <w:pPr>
              <w:jc w:val="center"/>
              <w:textAlignment w:val="baseline"/>
            </w:pPr>
            <w:r w:rsidRPr="00E010FE">
              <w:rPr>
                <w:color w:val="000000"/>
              </w:rPr>
              <w:t>1, (0,1%)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5EE8864" w14:textId="77777777">
            <w:pPr>
              <w:jc w:val="center"/>
              <w:textAlignment w:val="baseline"/>
            </w:pPr>
            <w:proofErr w:type="gramStart"/>
            <w:r w:rsidRPr="00E010FE">
              <w:rPr>
                <w:color w:val="000000"/>
              </w:rPr>
              <w:t>1,(</w:t>
            </w:r>
            <w:proofErr w:type="gramEnd"/>
            <w:r w:rsidRPr="00E010FE">
              <w:rPr>
                <w:color w:val="000000"/>
              </w:rPr>
              <w:t>0,1%)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AF3310F"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EADBFEC" w14:textId="77777777">
            <w:pPr>
              <w:jc w:val="center"/>
              <w:textAlignment w:val="baseline"/>
            </w:pPr>
            <w:r w:rsidRPr="00E010FE">
              <w:rPr>
                <w:color w:val="000000"/>
              </w:rPr>
              <w:t>0.74 </w:t>
            </w:r>
          </w:p>
        </w:tc>
      </w:tr>
      <w:tr w:rsidRPr="00E010FE" w:rsidR="00E010FE" w:rsidTr="00E010FE" w14:paraId="20865A30"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65C536F4" w14:textId="77777777">
            <w:pPr>
              <w:textAlignment w:val="baseline"/>
            </w:pPr>
            <w:r w:rsidRPr="00E010FE">
              <w:rPr>
                <w:color w:val="000000"/>
              </w:rPr>
              <w:t> </w:t>
            </w:r>
          </w:p>
          <w:p w:rsidRPr="00E010FE" w:rsidR="00E010FE" w:rsidP="00E010FE" w:rsidRDefault="00E010FE" w14:paraId="59DA233A" w14:textId="77777777">
            <w:pPr>
              <w:textAlignment w:val="baseline"/>
            </w:pPr>
            <w:r w:rsidRPr="00E010FE">
              <w:rPr>
                <w:b/>
                <w:bCs/>
                <w:color w:val="000000"/>
              </w:rPr>
              <w:t>Hematic Compromise</w:t>
            </w:r>
            <w:r w:rsidRPr="00E010FE">
              <w:rPr>
                <w:color w:val="000000"/>
              </w:rPr>
              <w:t> </w:t>
            </w:r>
          </w:p>
        </w:tc>
      </w:tr>
      <w:tr w:rsidRPr="00E010FE" w:rsidR="00E010FE" w:rsidTr="00E010FE" w14:paraId="1ECCFA0C"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D3EAF6A" w14:textId="77777777">
            <w:pPr>
              <w:textAlignment w:val="baseline"/>
            </w:pPr>
            <w:r w:rsidRPr="00E010FE">
              <w:rPr>
                <w:color w:val="000000"/>
              </w:rPr>
              <w:t xml:space="preserve">Anemia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8DC5664" w14:textId="77777777">
            <w:pPr>
              <w:jc w:val="center"/>
              <w:textAlignment w:val="baseline"/>
            </w:pPr>
            <w:r w:rsidRPr="00E010FE">
              <w:rPr>
                <w:color w:val="000000"/>
              </w:rPr>
              <w:t>10, (1,2%)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7EB0ED9" w14:textId="77777777">
            <w:pPr>
              <w:jc w:val="center"/>
              <w:textAlignment w:val="baseline"/>
            </w:pPr>
            <w:proofErr w:type="gramStart"/>
            <w:r w:rsidRPr="00E010FE">
              <w:rPr>
                <w:color w:val="000000"/>
              </w:rPr>
              <w:t>9,(</w:t>
            </w:r>
            <w:proofErr w:type="gramEnd"/>
            <w:r w:rsidRPr="00E010FE">
              <w:rPr>
                <w:color w:val="000000"/>
              </w:rPr>
              <w:t>1,2%)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FA5707A" w14:textId="77777777">
            <w:pPr>
              <w:jc w:val="center"/>
              <w:textAlignment w:val="baseline"/>
            </w:pPr>
            <w:proofErr w:type="gramStart"/>
            <w:r w:rsidRPr="00E010FE">
              <w:rPr>
                <w:color w:val="000000"/>
              </w:rPr>
              <w:t>1,(</w:t>
            </w:r>
            <w:proofErr w:type="gramEnd"/>
            <w:r w:rsidRPr="00E010FE">
              <w:rPr>
                <w:color w:val="000000"/>
              </w:rPr>
              <w:t>1,2%)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8D8C366" w14:textId="77777777">
            <w:pPr>
              <w:jc w:val="center"/>
              <w:textAlignment w:val="baseline"/>
            </w:pPr>
            <w:r w:rsidRPr="00E010FE">
              <w:rPr>
                <w:color w:val="000000"/>
              </w:rPr>
              <w:t>1.00 </w:t>
            </w:r>
          </w:p>
        </w:tc>
      </w:tr>
      <w:tr w:rsidRPr="00E010FE" w:rsidR="00E010FE" w:rsidTr="00E010FE" w14:paraId="7F03FFEA"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8A1579B" w14:textId="77777777">
            <w:pPr>
              <w:textAlignment w:val="baseline"/>
            </w:pPr>
            <w:r w:rsidRPr="00E010FE">
              <w:rPr>
                <w:color w:val="000000"/>
              </w:rPr>
              <w:t xml:space="preserve">Leukopenia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0AAA675" w14:textId="77777777">
            <w:pPr>
              <w:jc w:val="center"/>
              <w:textAlignment w:val="baseline"/>
            </w:pPr>
            <w:r w:rsidRPr="00E010FE">
              <w:rPr>
                <w:color w:val="000000"/>
              </w:rPr>
              <w:t>17, (2,1%)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DC0A57A" w14:textId="77777777">
            <w:pPr>
              <w:jc w:val="center"/>
              <w:textAlignment w:val="baseline"/>
            </w:pPr>
            <w:proofErr w:type="gramStart"/>
            <w:r w:rsidRPr="00E010FE">
              <w:rPr>
                <w:color w:val="000000"/>
              </w:rPr>
              <w:t>17,(</w:t>
            </w:r>
            <w:proofErr w:type="gramEnd"/>
            <w:r w:rsidRPr="00E010FE">
              <w:rPr>
                <w:color w:val="000000"/>
              </w:rPr>
              <w:t>2,3%)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2992464"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815FFD1" w14:textId="77777777">
            <w:pPr>
              <w:jc w:val="center"/>
              <w:textAlignment w:val="baseline"/>
            </w:pPr>
            <w:r w:rsidRPr="00E010FE">
              <w:rPr>
                <w:color w:val="000000"/>
              </w:rPr>
              <w:t>0.16 </w:t>
            </w:r>
          </w:p>
        </w:tc>
      </w:tr>
      <w:tr w:rsidRPr="00E010FE" w:rsidR="00E010FE" w:rsidTr="00E010FE" w14:paraId="482C3434"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577DB21C" w14:textId="77777777">
            <w:pPr>
              <w:textAlignment w:val="baseline"/>
            </w:pPr>
            <w:r w:rsidRPr="00E010FE">
              <w:rPr>
                <w:color w:val="000000"/>
              </w:rPr>
              <w:t> </w:t>
            </w:r>
          </w:p>
          <w:p w:rsidRPr="00E010FE" w:rsidR="00E010FE" w:rsidP="00E010FE" w:rsidRDefault="00E010FE" w14:paraId="0C26D0FD" w14:textId="77777777">
            <w:pPr>
              <w:textAlignment w:val="baseline"/>
            </w:pPr>
            <w:r w:rsidRPr="00E010FE">
              <w:rPr>
                <w:b/>
                <w:bCs/>
                <w:color w:val="000000"/>
              </w:rPr>
              <w:t>Immune System Compromise</w:t>
            </w:r>
            <w:r w:rsidRPr="00E010FE">
              <w:rPr>
                <w:color w:val="000000"/>
              </w:rPr>
              <w:t> </w:t>
            </w:r>
          </w:p>
        </w:tc>
      </w:tr>
      <w:tr w:rsidRPr="00E010FE" w:rsidR="00E010FE" w:rsidTr="00E010FE" w14:paraId="55D334F8"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2DB94DE" w14:textId="77777777">
            <w:pPr>
              <w:textAlignment w:val="baseline"/>
            </w:pPr>
            <w:r w:rsidRPr="00E010FE">
              <w:rPr>
                <w:color w:val="000000"/>
              </w:rPr>
              <w:t xml:space="preserve">Cancer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CEAEAA8" w14:textId="77777777">
            <w:pPr>
              <w:jc w:val="center"/>
              <w:textAlignment w:val="baseline"/>
            </w:pPr>
            <w:r w:rsidRPr="00E010FE">
              <w:rPr>
                <w:color w:val="000000"/>
              </w:rPr>
              <w:t>37, (4,6%)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B38F8FB" w14:textId="77777777">
            <w:pPr>
              <w:jc w:val="center"/>
              <w:textAlignment w:val="baseline"/>
            </w:pPr>
            <w:proofErr w:type="gramStart"/>
            <w:r w:rsidRPr="00E010FE">
              <w:rPr>
                <w:color w:val="000000"/>
              </w:rPr>
              <w:t>36,(</w:t>
            </w:r>
            <w:proofErr w:type="gramEnd"/>
            <w:r w:rsidRPr="00E010FE">
              <w:rPr>
                <w:color w:val="000000"/>
              </w:rPr>
              <w:t>4,9%)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3B4C01A" w14:textId="77777777">
            <w:pPr>
              <w:jc w:val="center"/>
              <w:textAlignment w:val="baseline"/>
            </w:pPr>
            <w:proofErr w:type="gramStart"/>
            <w:r w:rsidRPr="00E010FE">
              <w:rPr>
                <w:color w:val="000000"/>
              </w:rPr>
              <w:t>1,(</w:t>
            </w:r>
            <w:proofErr w:type="gramEnd"/>
            <w:r w:rsidRPr="00E010FE">
              <w:rPr>
                <w:color w:val="000000"/>
              </w:rPr>
              <w:t>1,2%)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583A7624" w14:textId="77777777">
            <w:pPr>
              <w:jc w:val="center"/>
              <w:textAlignment w:val="baseline"/>
            </w:pPr>
            <w:r w:rsidRPr="00E010FE">
              <w:rPr>
                <w:color w:val="000000"/>
              </w:rPr>
              <w:t>0.13 </w:t>
            </w:r>
          </w:p>
        </w:tc>
      </w:tr>
      <w:tr w:rsidRPr="00E010FE" w:rsidR="00E010FE" w:rsidTr="00E010FE" w14:paraId="340BBCC7"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2A3EB88" w14:textId="77777777">
            <w:pPr>
              <w:textAlignment w:val="baseline"/>
            </w:pPr>
            <w:r w:rsidRPr="00E010FE">
              <w:rPr>
                <w:color w:val="000000"/>
              </w:rPr>
              <w:t xml:space="preserve">Chemotherapy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58F874B" w14:textId="77777777">
            <w:pPr>
              <w:jc w:val="center"/>
              <w:textAlignment w:val="baseline"/>
            </w:pPr>
            <w:r w:rsidRPr="00E010FE">
              <w:rPr>
                <w:color w:val="000000"/>
              </w:rPr>
              <w:t>13, (1,6%)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E45F547" w14:textId="77777777">
            <w:pPr>
              <w:jc w:val="center"/>
              <w:textAlignment w:val="baseline"/>
            </w:pPr>
            <w:proofErr w:type="gramStart"/>
            <w:r w:rsidRPr="00E010FE">
              <w:rPr>
                <w:color w:val="000000"/>
              </w:rPr>
              <w:t>13,(</w:t>
            </w:r>
            <w:proofErr w:type="gramEnd"/>
            <w:r w:rsidRPr="00E010FE">
              <w:rPr>
                <w:color w:val="000000"/>
              </w:rPr>
              <w:t>1,8%)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CDF8501"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5FE3387" w14:textId="77777777">
            <w:pPr>
              <w:jc w:val="center"/>
              <w:textAlignment w:val="baseline"/>
            </w:pPr>
            <w:r w:rsidRPr="00E010FE">
              <w:rPr>
                <w:color w:val="000000"/>
              </w:rPr>
              <w:t>0.22 </w:t>
            </w:r>
          </w:p>
        </w:tc>
      </w:tr>
      <w:tr w:rsidRPr="00E010FE" w:rsidR="00E010FE" w:rsidTr="00E010FE" w14:paraId="549C651F"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155E600" w14:textId="77777777">
            <w:pPr>
              <w:textAlignment w:val="baseline"/>
            </w:pPr>
            <w:r w:rsidRPr="00E010FE">
              <w:rPr>
                <w:color w:val="000000"/>
              </w:rPr>
              <w:t xml:space="preserve">Transplant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7656153" w14:textId="77777777">
            <w:pPr>
              <w:jc w:val="center"/>
              <w:textAlignment w:val="baseline"/>
            </w:pPr>
            <w:r w:rsidRPr="00E010FE">
              <w:rPr>
                <w:color w:val="000000"/>
              </w:rPr>
              <w:t>10, (1,2%)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7536008" w14:textId="77777777">
            <w:pPr>
              <w:jc w:val="center"/>
              <w:textAlignment w:val="baseline"/>
            </w:pPr>
            <w:proofErr w:type="gramStart"/>
            <w:r w:rsidRPr="00E010FE">
              <w:rPr>
                <w:color w:val="000000"/>
              </w:rPr>
              <w:t>10,(</w:t>
            </w:r>
            <w:proofErr w:type="gramEnd"/>
            <w:r w:rsidRPr="00E010FE">
              <w:rPr>
                <w:color w:val="000000"/>
              </w:rPr>
              <w:t>1,4%)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497D332"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F8DF929" w14:textId="77777777">
            <w:pPr>
              <w:jc w:val="center"/>
              <w:textAlignment w:val="baseline"/>
            </w:pPr>
            <w:r w:rsidRPr="00E010FE">
              <w:rPr>
                <w:color w:val="000000"/>
              </w:rPr>
              <w:t>0.29 </w:t>
            </w:r>
          </w:p>
        </w:tc>
      </w:tr>
      <w:tr w:rsidRPr="00E010FE" w:rsidR="00E010FE" w:rsidTr="00E010FE" w14:paraId="3D00B77C"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EE03E31" w14:textId="77777777">
            <w:pPr>
              <w:textAlignment w:val="baseline"/>
            </w:pPr>
            <w:r w:rsidRPr="00E010FE">
              <w:rPr>
                <w:color w:val="000000"/>
              </w:rPr>
              <w:t xml:space="preserve">Rheumatoid Arthritis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BBE8ECE" w14:textId="77777777">
            <w:pPr>
              <w:jc w:val="center"/>
              <w:textAlignment w:val="baseline"/>
            </w:pPr>
            <w:r w:rsidRPr="00E010FE">
              <w:rPr>
                <w:color w:val="000000"/>
              </w:rPr>
              <w:t>33, (4,1%)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87946BB" w14:textId="77777777">
            <w:pPr>
              <w:jc w:val="center"/>
              <w:textAlignment w:val="baseline"/>
            </w:pPr>
            <w:proofErr w:type="gramStart"/>
            <w:r w:rsidRPr="00E010FE">
              <w:rPr>
                <w:color w:val="000000"/>
              </w:rPr>
              <w:t>29,(</w:t>
            </w:r>
            <w:proofErr w:type="gramEnd"/>
            <w:r w:rsidRPr="00E010FE">
              <w:rPr>
                <w:color w:val="000000"/>
              </w:rPr>
              <w:t>4,0%)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F9B623B" w14:textId="77777777">
            <w:pPr>
              <w:jc w:val="center"/>
              <w:textAlignment w:val="baseline"/>
            </w:pPr>
            <w:proofErr w:type="gramStart"/>
            <w:r w:rsidRPr="00E010FE">
              <w:rPr>
                <w:color w:val="000000"/>
              </w:rPr>
              <w:t>4,(</w:t>
            </w:r>
            <w:proofErr w:type="gramEnd"/>
            <w:r w:rsidRPr="00E010FE">
              <w:rPr>
                <w:color w:val="000000"/>
              </w:rPr>
              <w:t>4,9%)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5714334B" w14:textId="77777777">
            <w:pPr>
              <w:jc w:val="center"/>
              <w:textAlignment w:val="baseline"/>
            </w:pPr>
            <w:r w:rsidRPr="00E010FE">
              <w:rPr>
                <w:color w:val="000000"/>
              </w:rPr>
              <w:t>0.70 </w:t>
            </w:r>
          </w:p>
        </w:tc>
      </w:tr>
      <w:tr w:rsidRPr="00E010FE" w:rsidR="00E010FE" w:rsidTr="00E010FE" w14:paraId="473CCCC1"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F8BF7D2" w14:textId="77777777">
            <w:pPr>
              <w:textAlignment w:val="baseline"/>
            </w:pPr>
            <w:r w:rsidRPr="00E010FE">
              <w:rPr>
                <w:color w:val="000000"/>
              </w:rPr>
              <w:t xml:space="preserve">Lupus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7AF2316" w14:textId="77777777">
            <w:pPr>
              <w:jc w:val="center"/>
              <w:textAlignment w:val="baseline"/>
            </w:pPr>
            <w:r w:rsidRPr="00E010FE">
              <w:rPr>
                <w:color w:val="000000"/>
              </w:rPr>
              <w:t>11, (1,4%)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4E1B6C5" w14:textId="77777777">
            <w:pPr>
              <w:jc w:val="center"/>
              <w:textAlignment w:val="baseline"/>
            </w:pPr>
            <w:proofErr w:type="gramStart"/>
            <w:r w:rsidRPr="00E010FE">
              <w:rPr>
                <w:color w:val="000000"/>
              </w:rPr>
              <w:t>11,(</w:t>
            </w:r>
            <w:proofErr w:type="gramEnd"/>
            <w:r w:rsidRPr="00E010FE">
              <w:rPr>
                <w:color w:val="000000"/>
              </w:rPr>
              <w:t>1,5%)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22D6ABF"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36510A8" w14:textId="77777777">
            <w:pPr>
              <w:jc w:val="center"/>
              <w:textAlignment w:val="baseline"/>
            </w:pPr>
            <w:r w:rsidRPr="00E010FE">
              <w:rPr>
                <w:color w:val="000000"/>
              </w:rPr>
              <w:t>0.26 </w:t>
            </w:r>
          </w:p>
        </w:tc>
      </w:tr>
      <w:tr w:rsidRPr="00E010FE" w:rsidR="00E010FE" w:rsidTr="00E010FE" w14:paraId="3BB3DB9B"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287EC26" w14:textId="77777777">
            <w:pPr>
              <w:textAlignment w:val="baseline"/>
            </w:pPr>
            <w:r w:rsidRPr="00E010FE">
              <w:rPr>
                <w:color w:val="000000"/>
              </w:rPr>
              <w:t xml:space="preserve">Autoimmune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37B0DBA" w14:textId="77777777">
            <w:pPr>
              <w:jc w:val="center"/>
              <w:textAlignment w:val="baseline"/>
            </w:pPr>
            <w:r w:rsidRPr="00E010FE">
              <w:rPr>
                <w:color w:val="000000"/>
              </w:rPr>
              <w:t>45, (5,6%)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2CA5A96" w14:textId="77777777">
            <w:pPr>
              <w:jc w:val="center"/>
              <w:textAlignment w:val="baseline"/>
            </w:pPr>
            <w:proofErr w:type="gramStart"/>
            <w:r w:rsidRPr="00E010FE">
              <w:rPr>
                <w:color w:val="000000"/>
              </w:rPr>
              <w:t>41,(</w:t>
            </w:r>
            <w:proofErr w:type="gramEnd"/>
            <w:r w:rsidRPr="00E010FE">
              <w:rPr>
                <w:color w:val="000000"/>
              </w:rPr>
              <w:t>5,6%)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801F7F1" w14:textId="77777777">
            <w:pPr>
              <w:jc w:val="center"/>
              <w:textAlignment w:val="baseline"/>
            </w:pPr>
            <w:proofErr w:type="gramStart"/>
            <w:r w:rsidRPr="00E010FE">
              <w:rPr>
                <w:color w:val="000000"/>
              </w:rPr>
              <w:t>4,(</w:t>
            </w:r>
            <w:proofErr w:type="gramEnd"/>
            <w:r w:rsidRPr="00E010FE">
              <w:rPr>
                <w:color w:val="000000"/>
              </w:rPr>
              <w:t>4,9%)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E91D561" w14:textId="77777777">
            <w:pPr>
              <w:jc w:val="center"/>
              <w:textAlignment w:val="baseline"/>
            </w:pPr>
            <w:r w:rsidRPr="00E010FE">
              <w:rPr>
                <w:color w:val="000000"/>
              </w:rPr>
              <w:t>0.78 </w:t>
            </w:r>
          </w:p>
        </w:tc>
      </w:tr>
      <w:tr w:rsidRPr="00E010FE" w:rsidR="00E010FE" w:rsidTr="00E010FE" w14:paraId="1DEF619B"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DFC9C67" w14:textId="77777777">
            <w:pPr>
              <w:textAlignment w:val="baseline"/>
            </w:pPr>
            <w:r w:rsidRPr="00E010FE">
              <w:rPr>
                <w:color w:val="000000"/>
              </w:rPr>
              <w:t xml:space="preserve">Biological Therapy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F09061D" w14:textId="77777777">
            <w:pPr>
              <w:jc w:val="center"/>
              <w:textAlignment w:val="baseline"/>
            </w:pPr>
            <w:r w:rsidRPr="00E010FE">
              <w:rPr>
                <w:color w:val="000000"/>
              </w:rPr>
              <w:t>36, (4,4%)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83C798C" w14:textId="77777777">
            <w:pPr>
              <w:jc w:val="center"/>
              <w:textAlignment w:val="baseline"/>
            </w:pPr>
            <w:proofErr w:type="gramStart"/>
            <w:r w:rsidRPr="00E010FE">
              <w:rPr>
                <w:color w:val="000000"/>
              </w:rPr>
              <w:t>35,(</w:t>
            </w:r>
            <w:proofErr w:type="gramEnd"/>
            <w:r w:rsidRPr="00E010FE">
              <w:rPr>
                <w:color w:val="000000"/>
              </w:rPr>
              <w:t>4,8%)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30FE918" w14:textId="77777777">
            <w:pPr>
              <w:jc w:val="center"/>
              <w:textAlignment w:val="baseline"/>
            </w:pPr>
            <w:proofErr w:type="gramStart"/>
            <w:r w:rsidRPr="00E010FE">
              <w:rPr>
                <w:color w:val="000000"/>
              </w:rPr>
              <w:t>1,(</w:t>
            </w:r>
            <w:proofErr w:type="gramEnd"/>
            <w:r w:rsidRPr="00E010FE">
              <w:rPr>
                <w:color w:val="000000"/>
              </w:rPr>
              <w:t>1,2%)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546E1383" w14:textId="77777777">
            <w:pPr>
              <w:jc w:val="center"/>
              <w:textAlignment w:val="baseline"/>
            </w:pPr>
            <w:r w:rsidRPr="00E010FE">
              <w:rPr>
                <w:color w:val="000000"/>
              </w:rPr>
              <w:t>0.14 </w:t>
            </w:r>
          </w:p>
        </w:tc>
      </w:tr>
      <w:tr w:rsidRPr="00E010FE" w:rsidR="00E010FE" w:rsidTr="00E010FE" w14:paraId="07B52D2F"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380490F" w14:textId="77777777">
            <w:pPr>
              <w:textAlignment w:val="baseline"/>
            </w:pPr>
            <w:r w:rsidRPr="00E010FE">
              <w:rPr>
                <w:color w:val="000000"/>
              </w:rPr>
              <w:t xml:space="preserve">Immunologic Compromise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B7F7E71" w14:textId="77777777">
            <w:pPr>
              <w:jc w:val="center"/>
              <w:textAlignment w:val="baseline"/>
            </w:pPr>
            <w:r w:rsidRPr="00E010FE">
              <w:rPr>
                <w:color w:val="000000"/>
              </w:rPr>
              <w:t>139, (17,2%)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522A585" w14:textId="77777777">
            <w:pPr>
              <w:jc w:val="center"/>
              <w:textAlignment w:val="baseline"/>
            </w:pPr>
            <w:proofErr w:type="gramStart"/>
            <w:r w:rsidRPr="00E010FE">
              <w:rPr>
                <w:color w:val="000000"/>
              </w:rPr>
              <w:t>132,(</w:t>
            </w:r>
            <w:proofErr w:type="gramEnd"/>
            <w:r w:rsidRPr="00E010FE">
              <w:rPr>
                <w:color w:val="000000"/>
              </w:rPr>
              <w:t>18,1%)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D34AB84" w14:textId="77777777">
            <w:pPr>
              <w:jc w:val="center"/>
              <w:textAlignment w:val="baseline"/>
            </w:pPr>
            <w:proofErr w:type="gramStart"/>
            <w:r w:rsidRPr="00E010FE">
              <w:rPr>
                <w:color w:val="000000"/>
              </w:rPr>
              <w:t>7,(</w:t>
            </w:r>
            <w:proofErr w:type="gramEnd"/>
            <w:r w:rsidRPr="00E010FE">
              <w:rPr>
                <w:color w:val="000000"/>
              </w:rPr>
              <w:t>8,5%)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18A4DCBE" w14:textId="77777777">
            <w:pPr>
              <w:jc w:val="center"/>
              <w:textAlignment w:val="baseline"/>
            </w:pPr>
            <w:r w:rsidRPr="00E010FE">
              <w:rPr>
                <w:color w:val="000000"/>
              </w:rPr>
              <w:t>0.03 </w:t>
            </w:r>
          </w:p>
        </w:tc>
      </w:tr>
      <w:tr w:rsidRPr="00E010FE" w:rsidR="00E010FE" w:rsidTr="00E010FE" w14:paraId="37A12E11"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4C93147A" w14:textId="77777777">
            <w:pPr>
              <w:textAlignment w:val="baseline"/>
            </w:pPr>
            <w:r w:rsidRPr="00E010FE">
              <w:rPr>
                <w:color w:val="000000"/>
              </w:rPr>
              <w:t> </w:t>
            </w:r>
          </w:p>
          <w:p w:rsidRPr="00E010FE" w:rsidR="00E010FE" w:rsidP="00E010FE" w:rsidRDefault="00E010FE" w14:paraId="41857332" w14:textId="77777777">
            <w:pPr>
              <w:textAlignment w:val="baseline"/>
            </w:pPr>
            <w:r w:rsidRPr="00E010FE">
              <w:rPr>
                <w:b/>
                <w:bCs/>
                <w:color w:val="000000"/>
              </w:rPr>
              <w:t>Neurologic Compromise</w:t>
            </w:r>
            <w:r w:rsidRPr="00E010FE">
              <w:rPr>
                <w:color w:val="000000"/>
              </w:rPr>
              <w:t> </w:t>
            </w:r>
          </w:p>
        </w:tc>
      </w:tr>
      <w:tr w:rsidRPr="00E010FE" w:rsidR="00E010FE" w:rsidTr="00E010FE" w14:paraId="0E8FBE64"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D71010B" w14:textId="77777777">
            <w:pPr>
              <w:textAlignment w:val="baseline"/>
            </w:pPr>
            <w:r w:rsidRPr="00E010FE">
              <w:rPr>
                <w:color w:val="000000"/>
              </w:rPr>
              <w:t xml:space="preserve">Stroke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341C5AF" w14:textId="77777777">
            <w:pPr>
              <w:jc w:val="center"/>
              <w:textAlignment w:val="baseline"/>
            </w:pPr>
            <w:r w:rsidRPr="00E010FE">
              <w:rPr>
                <w:color w:val="000000"/>
              </w:rPr>
              <w:t>8, (1,0%)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D49975F" w14:textId="77777777">
            <w:pPr>
              <w:jc w:val="center"/>
              <w:textAlignment w:val="baseline"/>
            </w:pPr>
            <w:proofErr w:type="gramStart"/>
            <w:r w:rsidRPr="00E010FE">
              <w:rPr>
                <w:color w:val="000000"/>
              </w:rPr>
              <w:t>8,(</w:t>
            </w:r>
            <w:proofErr w:type="gramEnd"/>
            <w:r w:rsidRPr="00E010FE">
              <w:rPr>
                <w:color w:val="000000"/>
              </w:rPr>
              <w:t>1,1%)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B411EB0"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5C42ED20" w14:textId="77777777">
            <w:pPr>
              <w:jc w:val="center"/>
              <w:textAlignment w:val="baseline"/>
            </w:pPr>
            <w:r w:rsidRPr="00E010FE">
              <w:rPr>
                <w:color w:val="000000"/>
              </w:rPr>
              <w:t>0.34 </w:t>
            </w:r>
          </w:p>
        </w:tc>
      </w:tr>
      <w:tr w:rsidRPr="00E010FE" w:rsidR="00E010FE" w:rsidTr="00E010FE" w14:paraId="2F5B91B7"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B87CD08" w14:textId="77777777">
            <w:pPr>
              <w:textAlignment w:val="baseline"/>
            </w:pPr>
            <w:r w:rsidRPr="00E010FE">
              <w:rPr>
                <w:color w:val="000000"/>
              </w:rPr>
              <w:t xml:space="preserve">Dementia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3D1896A" w14:textId="77777777">
            <w:pPr>
              <w:jc w:val="center"/>
              <w:textAlignment w:val="baseline"/>
            </w:pPr>
            <w:r w:rsidRPr="00E010FE">
              <w:rPr>
                <w:color w:val="000000"/>
              </w:rPr>
              <w:t>4, (0,5%)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8919BB8" w14:textId="77777777">
            <w:pPr>
              <w:jc w:val="center"/>
              <w:textAlignment w:val="baseline"/>
            </w:pPr>
            <w:proofErr w:type="gramStart"/>
            <w:r w:rsidRPr="00E010FE">
              <w:rPr>
                <w:color w:val="000000"/>
              </w:rPr>
              <w:t>4,(</w:t>
            </w:r>
            <w:proofErr w:type="gramEnd"/>
            <w:r w:rsidRPr="00E010FE">
              <w:rPr>
                <w:color w:val="000000"/>
              </w:rPr>
              <w:t>0,5%)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50FD77C"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4BCA6A44" w14:textId="77777777">
            <w:pPr>
              <w:jc w:val="center"/>
              <w:textAlignment w:val="baseline"/>
            </w:pPr>
            <w:r w:rsidRPr="00E010FE">
              <w:rPr>
                <w:color w:val="000000"/>
              </w:rPr>
              <w:t>0.50 </w:t>
            </w:r>
          </w:p>
        </w:tc>
      </w:tr>
      <w:tr w:rsidRPr="00E010FE" w:rsidR="00E010FE" w:rsidTr="00E010FE" w14:paraId="22C37C7B"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6F1D93E" w14:textId="77777777">
            <w:pPr>
              <w:textAlignment w:val="baseline"/>
            </w:pPr>
            <w:r w:rsidRPr="00E010FE">
              <w:rPr>
                <w:color w:val="000000"/>
              </w:rPr>
              <w:t xml:space="preserve">Other Neurologic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7280F77" w14:textId="77777777">
            <w:pPr>
              <w:jc w:val="center"/>
              <w:textAlignment w:val="baseline"/>
            </w:pPr>
            <w:r w:rsidRPr="00E010FE">
              <w:rPr>
                <w:color w:val="000000"/>
              </w:rPr>
              <w:t>33, (4,1%)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6E6304F" w14:textId="77777777">
            <w:pPr>
              <w:jc w:val="center"/>
              <w:textAlignment w:val="baseline"/>
            </w:pPr>
            <w:proofErr w:type="gramStart"/>
            <w:r w:rsidRPr="00E010FE">
              <w:rPr>
                <w:color w:val="000000"/>
              </w:rPr>
              <w:t>32,(</w:t>
            </w:r>
            <w:proofErr w:type="gramEnd"/>
            <w:r w:rsidRPr="00E010FE">
              <w:rPr>
                <w:color w:val="000000"/>
              </w:rPr>
              <w:t>4,4%)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7D805A4" w14:textId="77777777">
            <w:pPr>
              <w:jc w:val="center"/>
              <w:textAlignment w:val="baseline"/>
            </w:pPr>
            <w:proofErr w:type="gramStart"/>
            <w:r w:rsidRPr="00E010FE">
              <w:rPr>
                <w:color w:val="000000"/>
              </w:rPr>
              <w:t>1,(</w:t>
            </w:r>
            <w:proofErr w:type="gramEnd"/>
            <w:r w:rsidRPr="00E010FE">
              <w:rPr>
                <w:color w:val="000000"/>
              </w:rPr>
              <w:t>1,2%)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455D2E3C" w14:textId="77777777">
            <w:pPr>
              <w:jc w:val="center"/>
              <w:textAlignment w:val="baseline"/>
            </w:pPr>
            <w:r w:rsidRPr="00E010FE">
              <w:rPr>
                <w:color w:val="000000"/>
              </w:rPr>
              <w:t>0.17 </w:t>
            </w:r>
          </w:p>
        </w:tc>
      </w:tr>
      <w:tr w:rsidRPr="00E010FE" w:rsidR="00E010FE" w:rsidTr="00E010FE" w14:paraId="38BB995A"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408B3581" w14:textId="77777777">
            <w:pPr>
              <w:textAlignment w:val="baseline"/>
            </w:pPr>
            <w:r w:rsidRPr="00E010FE">
              <w:rPr>
                <w:color w:val="000000"/>
              </w:rPr>
              <w:lastRenderedPageBreak/>
              <w:t> </w:t>
            </w:r>
          </w:p>
          <w:p w:rsidRPr="00E010FE" w:rsidR="00E010FE" w:rsidP="00E010FE" w:rsidRDefault="00E010FE" w14:paraId="37905FE5" w14:textId="77777777">
            <w:pPr>
              <w:textAlignment w:val="baseline"/>
            </w:pPr>
            <w:r w:rsidRPr="00E010FE">
              <w:rPr>
                <w:b/>
                <w:bCs/>
                <w:color w:val="000000"/>
              </w:rPr>
              <w:t>Hepatic Compromise</w:t>
            </w:r>
            <w:r w:rsidRPr="00E010FE">
              <w:rPr>
                <w:color w:val="000000"/>
              </w:rPr>
              <w:t> </w:t>
            </w:r>
          </w:p>
        </w:tc>
      </w:tr>
      <w:tr w:rsidRPr="00E010FE" w:rsidR="00E010FE" w:rsidTr="00E010FE" w14:paraId="4B565C65"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FF6DE46" w14:textId="77777777">
            <w:pPr>
              <w:textAlignment w:val="baseline"/>
            </w:pPr>
            <w:r w:rsidRPr="00E010FE">
              <w:rPr>
                <w:color w:val="000000"/>
              </w:rPr>
              <w:t xml:space="preserve">Chronic Hepatic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CB9EF56" w14:textId="77777777">
            <w:pPr>
              <w:jc w:val="center"/>
              <w:textAlignment w:val="baseline"/>
            </w:pPr>
            <w:r w:rsidRPr="00E010FE">
              <w:rPr>
                <w:color w:val="000000"/>
              </w:rPr>
              <w:t>11, (1,4%)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41F69CB" w14:textId="77777777">
            <w:pPr>
              <w:jc w:val="center"/>
              <w:textAlignment w:val="baseline"/>
            </w:pPr>
            <w:proofErr w:type="gramStart"/>
            <w:r w:rsidRPr="00E010FE">
              <w:rPr>
                <w:color w:val="000000"/>
              </w:rPr>
              <w:t>9,(</w:t>
            </w:r>
            <w:proofErr w:type="gramEnd"/>
            <w:r w:rsidRPr="00E010FE">
              <w:rPr>
                <w:color w:val="000000"/>
              </w:rPr>
              <w:t>1,2%)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42A6963" w14:textId="77777777">
            <w:pPr>
              <w:jc w:val="center"/>
              <w:textAlignment w:val="baseline"/>
            </w:pPr>
            <w:proofErr w:type="gramStart"/>
            <w:r w:rsidRPr="00E010FE">
              <w:rPr>
                <w:color w:val="000000"/>
              </w:rPr>
              <w:t>2,(</w:t>
            </w:r>
            <w:proofErr w:type="gramEnd"/>
            <w:r w:rsidRPr="00E010FE">
              <w:rPr>
                <w:color w:val="000000"/>
              </w:rPr>
              <w:t>2,4%)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A19D03B" w14:textId="77777777">
            <w:pPr>
              <w:jc w:val="center"/>
              <w:textAlignment w:val="baseline"/>
            </w:pPr>
            <w:r w:rsidRPr="00E010FE">
              <w:rPr>
                <w:color w:val="000000"/>
              </w:rPr>
              <w:t>0.37 </w:t>
            </w:r>
          </w:p>
        </w:tc>
      </w:tr>
      <w:tr w:rsidRPr="00E010FE" w:rsidR="00E010FE" w:rsidTr="00E010FE" w14:paraId="216442E7"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B237D5C" w14:textId="77777777">
            <w:pPr>
              <w:textAlignment w:val="baseline"/>
            </w:pPr>
            <w:r w:rsidRPr="00E010FE">
              <w:rPr>
                <w:color w:val="000000"/>
              </w:rPr>
              <w:t xml:space="preserve">Cirrhosis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B8D1721" w14:textId="77777777">
            <w:pPr>
              <w:jc w:val="center"/>
              <w:textAlignment w:val="baseline"/>
            </w:pPr>
            <w:r w:rsidRPr="00E010FE">
              <w:rPr>
                <w:color w:val="000000"/>
              </w:rPr>
              <w:t>2, (0,2%)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EBD0542" w14:textId="77777777">
            <w:pPr>
              <w:jc w:val="center"/>
              <w:textAlignment w:val="baseline"/>
            </w:pPr>
            <w:proofErr w:type="gramStart"/>
            <w:r w:rsidRPr="00E010FE">
              <w:rPr>
                <w:color w:val="000000"/>
              </w:rPr>
              <w:t>1,(</w:t>
            </w:r>
            <w:proofErr w:type="gramEnd"/>
            <w:r w:rsidRPr="00E010FE">
              <w:rPr>
                <w:color w:val="000000"/>
              </w:rPr>
              <w:t>0,1%)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47F9EA1" w14:textId="77777777">
            <w:pPr>
              <w:jc w:val="center"/>
              <w:textAlignment w:val="baseline"/>
            </w:pPr>
            <w:proofErr w:type="gramStart"/>
            <w:r w:rsidRPr="00E010FE">
              <w:rPr>
                <w:color w:val="000000"/>
              </w:rPr>
              <w:t>1,(</w:t>
            </w:r>
            <w:proofErr w:type="gramEnd"/>
            <w:r w:rsidRPr="00E010FE">
              <w:rPr>
                <w:color w:val="000000"/>
              </w:rPr>
              <w:t>1,2%)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EF53E4E" w14:textId="77777777">
            <w:pPr>
              <w:jc w:val="center"/>
              <w:textAlignment w:val="baseline"/>
            </w:pPr>
            <w:r w:rsidRPr="00E010FE">
              <w:rPr>
                <w:color w:val="000000"/>
              </w:rPr>
              <w:t>0.06 </w:t>
            </w:r>
          </w:p>
        </w:tc>
      </w:tr>
      <w:tr w:rsidRPr="00E010FE" w:rsidR="00E010FE" w:rsidTr="00E010FE" w14:paraId="7F263C60"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E676878" w14:textId="77777777">
            <w:pPr>
              <w:textAlignment w:val="baseline"/>
            </w:pPr>
            <w:r w:rsidRPr="00E010FE">
              <w:rPr>
                <w:color w:val="000000"/>
              </w:rPr>
              <w:t xml:space="preserve">All Hepatic Diseases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01F8130" w14:textId="77777777">
            <w:pPr>
              <w:jc w:val="center"/>
              <w:textAlignment w:val="baseline"/>
            </w:pPr>
            <w:r w:rsidRPr="00E010FE">
              <w:rPr>
                <w:color w:val="000000"/>
              </w:rPr>
              <w:t>11, (1,4%)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3ABCDC0" w14:textId="77777777">
            <w:pPr>
              <w:jc w:val="center"/>
              <w:textAlignment w:val="baseline"/>
            </w:pPr>
            <w:proofErr w:type="gramStart"/>
            <w:r w:rsidRPr="00E010FE">
              <w:rPr>
                <w:color w:val="000000"/>
              </w:rPr>
              <w:t>9,(</w:t>
            </w:r>
            <w:proofErr w:type="gramEnd"/>
            <w:r w:rsidRPr="00E010FE">
              <w:rPr>
                <w:color w:val="000000"/>
              </w:rPr>
              <w:t>1,2%)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1012B40" w14:textId="77777777">
            <w:pPr>
              <w:jc w:val="center"/>
              <w:textAlignment w:val="baseline"/>
            </w:pPr>
            <w:proofErr w:type="gramStart"/>
            <w:r w:rsidRPr="00E010FE">
              <w:rPr>
                <w:color w:val="000000"/>
              </w:rPr>
              <w:t>2,(</w:t>
            </w:r>
            <w:proofErr w:type="gramEnd"/>
            <w:r w:rsidRPr="00E010FE">
              <w:rPr>
                <w:color w:val="000000"/>
              </w:rPr>
              <w:t>2,4%)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4E4F8B7" w14:textId="77777777">
            <w:pPr>
              <w:jc w:val="center"/>
              <w:textAlignment w:val="baseline"/>
            </w:pPr>
            <w:r w:rsidRPr="00E010FE">
              <w:rPr>
                <w:color w:val="000000"/>
              </w:rPr>
              <w:t>0.37 </w:t>
            </w:r>
          </w:p>
        </w:tc>
      </w:tr>
      <w:tr w:rsidRPr="00E010FE" w:rsidR="00E010FE" w:rsidTr="00E010FE" w14:paraId="2A6045B5"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8E7278B" w14:textId="77777777">
            <w:pPr>
              <w:textAlignment w:val="baseline"/>
            </w:pPr>
            <w:r w:rsidRPr="00E010FE">
              <w:rPr>
                <w:color w:val="000000"/>
              </w:rPr>
              <w:t> </w:t>
            </w:r>
          </w:p>
          <w:p w:rsidRPr="00E010FE" w:rsidR="00E010FE" w:rsidP="00E010FE" w:rsidRDefault="00E010FE" w14:paraId="56E500E5" w14:textId="77777777">
            <w:pPr>
              <w:textAlignment w:val="baseline"/>
            </w:pPr>
            <w:r w:rsidRPr="00E010FE">
              <w:rPr>
                <w:b/>
                <w:bCs/>
                <w:color w:val="000000"/>
              </w:rPr>
              <w:t>Pulmonary Compromise</w:t>
            </w:r>
            <w:r w:rsidRPr="00E010FE">
              <w:rPr>
                <w:color w:val="000000"/>
              </w:rPr>
              <w:t> </w:t>
            </w:r>
          </w:p>
        </w:tc>
      </w:tr>
      <w:tr w:rsidRPr="00E010FE" w:rsidR="00E010FE" w:rsidTr="00E010FE" w14:paraId="5630F303"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A5EF58A" w14:textId="77777777">
            <w:pPr>
              <w:textAlignment w:val="baseline"/>
            </w:pPr>
            <w:r w:rsidRPr="00E010FE">
              <w:rPr>
                <w:color w:val="000000"/>
              </w:rPr>
              <w:t xml:space="preserve">COPD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7FE7F3B" w14:textId="77777777">
            <w:pPr>
              <w:jc w:val="center"/>
              <w:textAlignment w:val="baseline"/>
            </w:pPr>
            <w:r w:rsidRPr="00E010FE">
              <w:rPr>
                <w:color w:val="000000"/>
              </w:rPr>
              <w:t>67, (8,3%)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963DAF1" w14:textId="77777777">
            <w:pPr>
              <w:jc w:val="center"/>
              <w:textAlignment w:val="baseline"/>
            </w:pPr>
            <w:proofErr w:type="gramStart"/>
            <w:r w:rsidRPr="00E010FE">
              <w:rPr>
                <w:color w:val="000000"/>
              </w:rPr>
              <w:t>57,(</w:t>
            </w:r>
            <w:proofErr w:type="gramEnd"/>
            <w:r w:rsidRPr="00E010FE">
              <w:rPr>
                <w:color w:val="000000"/>
              </w:rPr>
              <w:t>7,8%)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6D32797" w14:textId="77777777">
            <w:pPr>
              <w:jc w:val="center"/>
              <w:textAlignment w:val="baseline"/>
            </w:pPr>
            <w:proofErr w:type="gramStart"/>
            <w:r w:rsidRPr="00E010FE">
              <w:rPr>
                <w:color w:val="000000"/>
              </w:rPr>
              <w:t>10,(</w:t>
            </w:r>
            <w:proofErr w:type="gramEnd"/>
            <w:r w:rsidRPr="00E010FE">
              <w:rPr>
                <w:color w:val="000000"/>
              </w:rPr>
              <w:t>12,2%)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DA2B61B" w14:textId="77777777">
            <w:pPr>
              <w:jc w:val="center"/>
              <w:textAlignment w:val="baseline"/>
            </w:pPr>
            <w:r w:rsidRPr="00E010FE">
              <w:rPr>
                <w:color w:val="000000"/>
              </w:rPr>
              <w:t>0.17 </w:t>
            </w:r>
          </w:p>
        </w:tc>
      </w:tr>
      <w:tr w:rsidRPr="00E010FE" w:rsidR="00E010FE" w:rsidTr="00E010FE" w14:paraId="5AD2A12A"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EE7A5B0" w14:textId="77777777">
            <w:pPr>
              <w:textAlignment w:val="baseline"/>
            </w:pPr>
            <w:r w:rsidRPr="00E010FE">
              <w:rPr>
                <w:color w:val="000000"/>
              </w:rPr>
              <w:t xml:space="preserve">Bronchiectasis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7CC247C" w14:textId="77777777">
            <w:pPr>
              <w:jc w:val="center"/>
              <w:textAlignment w:val="baseline"/>
            </w:pPr>
            <w:r w:rsidRPr="00E010FE">
              <w:rPr>
                <w:color w:val="000000"/>
              </w:rPr>
              <w:t>2, (0,2%)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DA070D4" w14:textId="77777777">
            <w:pPr>
              <w:jc w:val="center"/>
              <w:textAlignment w:val="baseline"/>
            </w:pPr>
            <w:proofErr w:type="gramStart"/>
            <w:r w:rsidRPr="00E010FE">
              <w:rPr>
                <w:color w:val="000000"/>
              </w:rPr>
              <w:t>2,(</w:t>
            </w:r>
            <w:proofErr w:type="gramEnd"/>
            <w:r w:rsidRPr="00E010FE">
              <w:rPr>
                <w:color w:val="000000"/>
              </w:rPr>
              <w:t>0,3%)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F154F4E" w14:textId="77777777">
            <w:pPr>
              <w:jc w:val="center"/>
              <w:textAlignment w:val="baseline"/>
            </w:pPr>
            <w:proofErr w:type="gramStart"/>
            <w:r w:rsidRPr="00E010FE">
              <w:rPr>
                <w:color w:val="000000"/>
              </w:rPr>
              <w:t>0,(</w:t>
            </w:r>
            <w:proofErr w:type="gramEnd"/>
            <w:r w:rsidRPr="00E010FE">
              <w:rPr>
                <w:color w:val="000000"/>
              </w:rPr>
              <w:t>0,0%)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F903873" w14:textId="77777777">
            <w:pPr>
              <w:jc w:val="center"/>
              <w:textAlignment w:val="baseline"/>
            </w:pPr>
            <w:r w:rsidRPr="00E010FE">
              <w:rPr>
                <w:color w:val="000000"/>
              </w:rPr>
              <w:t>0.64 </w:t>
            </w:r>
          </w:p>
        </w:tc>
      </w:tr>
      <w:tr w:rsidRPr="00E010FE" w:rsidR="00E010FE" w:rsidTr="00E010FE" w14:paraId="6EB0C9D8"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D7DBF2B" w14:textId="77777777">
            <w:pPr>
              <w:textAlignment w:val="baseline"/>
            </w:pPr>
            <w:r w:rsidRPr="00E010FE">
              <w:rPr>
                <w:color w:val="000000"/>
              </w:rPr>
              <w:t xml:space="preserve">OSAHS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C1BB893" w14:textId="77777777">
            <w:pPr>
              <w:jc w:val="center"/>
              <w:textAlignment w:val="baseline"/>
            </w:pPr>
            <w:r w:rsidRPr="00E010FE">
              <w:rPr>
                <w:color w:val="000000"/>
              </w:rPr>
              <w:t>88, (10,9%)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E84C515" w14:textId="77777777">
            <w:pPr>
              <w:jc w:val="center"/>
              <w:textAlignment w:val="baseline"/>
            </w:pPr>
            <w:proofErr w:type="gramStart"/>
            <w:r w:rsidRPr="00E010FE">
              <w:rPr>
                <w:color w:val="000000"/>
              </w:rPr>
              <w:t>81,(</w:t>
            </w:r>
            <w:proofErr w:type="gramEnd"/>
            <w:r w:rsidRPr="00E010FE">
              <w:rPr>
                <w:color w:val="000000"/>
              </w:rPr>
              <w:t>11,1%)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6897CC4" w14:textId="77777777">
            <w:pPr>
              <w:jc w:val="center"/>
              <w:textAlignment w:val="baseline"/>
            </w:pPr>
            <w:proofErr w:type="gramStart"/>
            <w:r w:rsidRPr="00E010FE">
              <w:rPr>
                <w:color w:val="000000"/>
              </w:rPr>
              <w:t>7,(</w:t>
            </w:r>
            <w:proofErr w:type="gramEnd"/>
            <w:r w:rsidRPr="00E010FE">
              <w:rPr>
                <w:color w:val="000000"/>
              </w:rPr>
              <w:t>8,5%)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3841F48" w14:textId="77777777">
            <w:pPr>
              <w:jc w:val="center"/>
              <w:textAlignment w:val="baseline"/>
            </w:pPr>
            <w:r w:rsidRPr="00E010FE">
              <w:rPr>
                <w:color w:val="000000"/>
              </w:rPr>
              <w:t>0.47 </w:t>
            </w:r>
          </w:p>
        </w:tc>
      </w:tr>
      <w:tr w:rsidRPr="00E010FE" w:rsidR="00E010FE" w:rsidTr="00E010FE" w14:paraId="6D5CA26E"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F3C689F" w14:textId="77777777">
            <w:pPr>
              <w:textAlignment w:val="baseline"/>
            </w:pPr>
            <w:r w:rsidRPr="00E010FE">
              <w:rPr>
                <w:color w:val="000000"/>
              </w:rPr>
              <w:t xml:space="preserve">Pulmonary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B8646B3" w14:textId="77777777">
            <w:pPr>
              <w:jc w:val="center"/>
              <w:textAlignment w:val="baseline"/>
            </w:pPr>
            <w:r w:rsidRPr="00E010FE">
              <w:rPr>
                <w:color w:val="000000"/>
              </w:rPr>
              <w:t>69, (8,5%)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952F794" w14:textId="77777777">
            <w:pPr>
              <w:jc w:val="center"/>
              <w:textAlignment w:val="baseline"/>
            </w:pPr>
            <w:proofErr w:type="gramStart"/>
            <w:r w:rsidRPr="00E010FE">
              <w:rPr>
                <w:color w:val="000000"/>
              </w:rPr>
              <w:t>59,(</w:t>
            </w:r>
            <w:proofErr w:type="gramEnd"/>
            <w:r w:rsidRPr="00E010FE">
              <w:rPr>
                <w:color w:val="000000"/>
              </w:rPr>
              <w:t>8,1%)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EF0A53B" w14:textId="77777777">
            <w:pPr>
              <w:jc w:val="center"/>
              <w:textAlignment w:val="baseline"/>
            </w:pPr>
            <w:proofErr w:type="gramStart"/>
            <w:r w:rsidRPr="00E010FE">
              <w:rPr>
                <w:color w:val="000000"/>
              </w:rPr>
              <w:t>10,(</w:t>
            </w:r>
            <w:proofErr w:type="gramEnd"/>
            <w:r w:rsidRPr="00E010FE">
              <w:rPr>
                <w:color w:val="000000"/>
              </w:rPr>
              <w:t>12,2%)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0FFB8AE" w14:textId="77777777">
            <w:pPr>
              <w:jc w:val="center"/>
              <w:textAlignment w:val="baseline"/>
            </w:pPr>
            <w:r w:rsidRPr="00E010FE">
              <w:rPr>
                <w:color w:val="000000"/>
              </w:rPr>
              <w:t>0.21 </w:t>
            </w:r>
          </w:p>
        </w:tc>
      </w:tr>
      <w:tr w:rsidRPr="00E010FE" w:rsidR="00E010FE" w:rsidTr="00E010FE" w14:paraId="06A82B43"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15D05126" w14:textId="77777777">
            <w:pPr>
              <w:textAlignment w:val="baseline"/>
            </w:pPr>
            <w:r w:rsidRPr="00E010FE">
              <w:rPr>
                <w:color w:val="000000"/>
              </w:rPr>
              <w:t> </w:t>
            </w:r>
          </w:p>
          <w:p w:rsidRPr="00E010FE" w:rsidR="00E010FE" w:rsidP="00E010FE" w:rsidRDefault="00E010FE" w14:paraId="73C5CF21" w14:textId="77777777">
            <w:pPr>
              <w:textAlignment w:val="baseline"/>
            </w:pPr>
            <w:r w:rsidRPr="00E010FE">
              <w:rPr>
                <w:b/>
                <w:bCs/>
                <w:color w:val="000000"/>
              </w:rPr>
              <w:t>Renal Compromise</w:t>
            </w:r>
            <w:r w:rsidRPr="00E010FE">
              <w:rPr>
                <w:color w:val="000000"/>
              </w:rPr>
              <w:t> </w:t>
            </w:r>
          </w:p>
        </w:tc>
      </w:tr>
      <w:tr w:rsidRPr="00E010FE" w:rsidR="00E010FE" w:rsidTr="00E010FE" w14:paraId="407C468B"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C906FFE" w14:textId="77777777">
            <w:pPr>
              <w:textAlignment w:val="baseline"/>
            </w:pPr>
            <w:r w:rsidRPr="00E010FE">
              <w:rPr>
                <w:color w:val="000000"/>
              </w:rPr>
              <w:t xml:space="preserve">Chronic Kidney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C256E7D" w14:textId="77777777">
            <w:pPr>
              <w:jc w:val="center"/>
              <w:textAlignment w:val="baseline"/>
            </w:pPr>
            <w:r w:rsidRPr="00E010FE">
              <w:rPr>
                <w:color w:val="000000"/>
              </w:rPr>
              <w:t>141, (17,4%)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30C9DFB" w14:textId="77777777">
            <w:pPr>
              <w:jc w:val="center"/>
              <w:textAlignment w:val="baseline"/>
            </w:pPr>
            <w:proofErr w:type="gramStart"/>
            <w:r w:rsidRPr="00E010FE">
              <w:rPr>
                <w:color w:val="000000"/>
              </w:rPr>
              <w:t>125,(</w:t>
            </w:r>
            <w:proofErr w:type="gramEnd"/>
            <w:r w:rsidRPr="00E010FE">
              <w:rPr>
                <w:color w:val="000000"/>
              </w:rPr>
              <w:t>17,2%)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6158798" w14:textId="77777777">
            <w:pPr>
              <w:jc w:val="center"/>
              <w:textAlignment w:val="baseline"/>
            </w:pPr>
            <w:proofErr w:type="gramStart"/>
            <w:r w:rsidRPr="00E010FE">
              <w:rPr>
                <w:color w:val="000000"/>
              </w:rPr>
              <w:t>16,(</w:t>
            </w:r>
            <w:proofErr w:type="gramEnd"/>
            <w:r w:rsidRPr="00E010FE">
              <w:rPr>
                <w:color w:val="000000"/>
              </w:rPr>
              <w:t>19,5%)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2FF8ACB" w14:textId="77777777">
            <w:pPr>
              <w:jc w:val="center"/>
              <w:textAlignment w:val="baseline"/>
            </w:pPr>
            <w:r w:rsidRPr="00E010FE">
              <w:rPr>
                <w:color w:val="000000"/>
              </w:rPr>
              <w:t>0.60 </w:t>
            </w:r>
          </w:p>
        </w:tc>
      </w:tr>
      <w:tr w:rsidRPr="00E010FE" w:rsidR="00E010FE" w:rsidTr="00E010FE" w14:paraId="5E5201C7"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AAB1032" w14:textId="77777777">
            <w:pPr>
              <w:textAlignment w:val="baseline"/>
            </w:pPr>
            <w:r w:rsidRPr="00E010FE">
              <w:rPr>
                <w:color w:val="000000"/>
              </w:rPr>
              <w:t xml:space="preserve">Renal Replacement Therapy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F9935DE" w14:textId="77777777">
            <w:pPr>
              <w:jc w:val="center"/>
              <w:textAlignment w:val="baseline"/>
            </w:pPr>
            <w:r w:rsidRPr="00E010FE">
              <w:rPr>
                <w:color w:val="000000"/>
              </w:rPr>
              <w:t>137, (16,9%)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3B4481D" w14:textId="77777777">
            <w:pPr>
              <w:jc w:val="center"/>
              <w:textAlignment w:val="baseline"/>
            </w:pPr>
            <w:proofErr w:type="gramStart"/>
            <w:r w:rsidRPr="00E010FE">
              <w:rPr>
                <w:color w:val="000000"/>
              </w:rPr>
              <w:t>122,(</w:t>
            </w:r>
            <w:proofErr w:type="gramEnd"/>
            <w:r w:rsidRPr="00E010FE">
              <w:rPr>
                <w:color w:val="000000"/>
              </w:rPr>
              <w:t>16,8%)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63F386F" w14:textId="77777777">
            <w:pPr>
              <w:jc w:val="center"/>
              <w:textAlignment w:val="baseline"/>
            </w:pPr>
            <w:proofErr w:type="gramStart"/>
            <w:r w:rsidRPr="00E010FE">
              <w:rPr>
                <w:color w:val="000000"/>
              </w:rPr>
              <w:t>15,(</w:t>
            </w:r>
            <w:proofErr w:type="gramEnd"/>
            <w:r w:rsidRPr="00E010FE">
              <w:rPr>
                <w:color w:val="000000"/>
              </w:rPr>
              <w:t>18,3%)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264C122" w14:textId="77777777">
            <w:pPr>
              <w:jc w:val="center"/>
              <w:textAlignment w:val="baseline"/>
            </w:pPr>
            <w:r w:rsidRPr="00E010FE">
              <w:rPr>
                <w:color w:val="000000"/>
              </w:rPr>
              <w:t>0.73 </w:t>
            </w:r>
          </w:p>
        </w:tc>
      </w:tr>
      <w:tr w:rsidRPr="00E010FE" w:rsidR="00E010FE" w:rsidTr="00E010FE" w14:paraId="4CACBB43" w14:textId="77777777">
        <w:trPr>
          <w:trHeight w:val="315"/>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B1B13A0" w14:textId="77777777">
            <w:pPr>
              <w:textAlignment w:val="baseline"/>
            </w:pPr>
            <w:r w:rsidRPr="00E010FE">
              <w:rPr>
                <w:color w:val="000000"/>
              </w:rPr>
              <w:t> </w:t>
            </w:r>
          </w:p>
          <w:p w:rsidRPr="00E010FE" w:rsidR="00E010FE" w:rsidP="00E010FE" w:rsidRDefault="00E010FE" w14:paraId="28CC9CEB" w14:textId="77777777">
            <w:pPr>
              <w:textAlignment w:val="baseline"/>
            </w:pPr>
            <w:r w:rsidRPr="00E010FE">
              <w:rPr>
                <w:b/>
                <w:bCs/>
                <w:color w:val="000000"/>
              </w:rPr>
              <w:t>Cardiovascular Compromise</w:t>
            </w:r>
            <w:r w:rsidRPr="00E010FE">
              <w:rPr>
                <w:color w:val="000000"/>
              </w:rPr>
              <w:t> </w:t>
            </w:r>
          </w:p>
        </w:tc>
      </w:tr>
      <w:tr w:rsidRPr="00E010FE" w:rsidR="00E010FE" w:rsidTr="00E010FE" w14:paraId="5762BE5F"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998D5A7" w14:textId="77777777">
            <w:pPr>
              <w:textAlignment w:val="baseline"/>
            </w:pPr>
            <w:r w:rsidRPr="00E010FE">
              <w:rPr>
                <w:color w:val="000000"/>
              </w:rPr>
              <w:t xml:space="preserve">Hypertension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749391E" w14:textId="77777777">
            <w:pPr>
              <w:jc w:val="center"/>
              <w:textAlignment w:val="baseline"/>
            </w:pPr>
            <w:r w:rsidRPr="00E010FE">
              <w:rPr>
                <w:color w:val="000000"/>
              </w:rPr>
              <w:t>423, (52,2%)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F20F861" w14:textId="77777777">
            <w:pPr>
              <w:jc w:val="center"/>
              <w:textAlignment w:val="baseline"/>
            </w:pPr>
            <w:proofErr w:type="gramStart"/>
            <w:r w:rsidRPr="00E010FE">
              <w:rPr>
                <w:color w:val="000000"/>
              </w:rPr>
              <w:t>381,(</w:t>
            </w:r>
            <w:proofErr w:type="gramEnd"/>
            <w:r w:rsidRPr="00E010FE">
              <w:rPr>
                <w:color w:val="000000"/>
              </w:rPr>
              <w:t>52,3%)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EE5A230" w14:textId="77777777">
            <w:pPr>
              <w:jc w:val="center"/>
              <w:textAlignment w:val="baseline"/>
            </w:pPr>
            <w:proofErr w:type="gramStart"/>
            <w:r w:rsidRPr="00E010FE">
              <w:rPr>
                <w:color w:val="000000"/>
              </w:rPr>
              <w:t>42,(</w:t>
            </w:r>
            <w:proofErr w:type="gramEnd"/>
            <w:r w:rsidRPr="00E010FE">
              <w:rPr>
                <w:color w:val="000000"/>
              </w:rPr>
              <w:t>51,2%)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2A8BFC82" w14:textId="77777777">
            <w:pPr>
              <w:jc w:val="center"/>
              <w:textAlignment w:val="baseline"/>
            </w:pPr>
            <w:r w:rsidRPr="00E010FE">
              <w:rPr>
                <w:color w:val="000000"/>
              </w:rPr>
              <w:t>0.85 </w:t>
            </w:r>
          </w:p>
        </w:tc>
      </w:tr>
      <w:tr w:rsidRPr="00E010FE" w:rsidR="00E010FE" w:rsidTr="00E010FE" w14:paraId="291747D4"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22E36BB" w14:textId="77777777">
            <w:pPr>
              <w:textAlignment w:val="baseline"/>
            </w:pPr>
            <w:r w:rsidRPr="00E010FE">
              <w:rPr>
                <w:color w:val="000000"/>
              </w:rPr>
              <w:t xml:space="preserve">Arrythmia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1F64CD8" w14:textId="77777777">
            <w:pPr>
              <w:jc w:val="center"/>
              <w:textAlignment w:val="baseline"/>
            </w:pPr>
            <w:r w:rsidRPr="00E010FE">
              <w:rPr>
                <w:color w:val="000000"/>
              </w:rPr>
              <w:t>79, (9,8%)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0EEDB0E" w14:textId="77777777">
            <w:pPr>
              <w:jc w:val="center"/>
              <w:textAlignment w:val="baseline"/>
            </w:pPr>
            <w:proofErr w:type="gramStart"/>
            <w:r w:rsidRPr="00E010FE">
              <w:rPr>
                <w:color w:val="000000"/>
              </w:rPr>
              <w:t>68,(</w:t>
            </w:r>
            <w:proofErr w:type="gramEnd"/>
            <w:r w:rsidRPr="00E010FE">
              <w:rPr>
                <w:color w:val="000000"/>
              </w:rPr>
              <w:t>9,3%)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65677BD" w14:textId="77777777">
            <w:pPr>
              <w:jc w:val="center"/>
              <w:textAlignment w:val="baseline"/>
            </w:pPr>
            <w:proofErr w:type="gramStart"/>
            <w:r w:rsidRPr="00E010FE">
              <w:rPr>
                <w:color w:val="000000"/>
              </w:rPr>
              <w:t>11,(</w:t>
            </w:r>
            <w:proofErr w:type="gramEnd"/>
            <w:r w:rsidRPr="00E010FE">
              <w:rPr>
                <w:color w:val="000000"/>
              </w:rPr>
              <w:t>13,4%)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3E3C445C" w14:textId="77777777">
            <w:pPr>
              <w:jc w:val="center"/>
              <w:textAlignment w:val="baseline"/>
            </w:pPr>
            <w:r w:rsidRPr="00E010FE">
              <w:rPr>
                <w:color w:val="000000"/>
              </w:rPr>
              <w:t>0.24 </w:t>
            </w:r>
          </w:p>
        </w:tc>
      </w:tr>
      <w:tr w:rsidRPr="00E010FE" w:rsidR="00E010FE" w:rsidTr="00E010FE" w14:paraId="5BDC2678"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D2B51A6" w14:textId="77777777">
            <w:pPr>
              <w:textAlignment w:val="baseline"/>
            </w:pPr>
            <w:r w:rsidRPr="00E010FE">
              <w:rPr>
                <w:color w:val="000000"/>
              </w:rPr>
              <w:t xml:space="preserve">Myocardial Infarction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1E85202" w14:textId="77777777">
            <w:pPr>
              <w:jc w:val="center"/>
              <w:textAlignment w:val="baseline"/>
            </w:pPr>
            <w:r w:rsidRPr="00E010FE">
              <w:rPr>
                <w:color w:val="000000"/>
              </w:rPr>
              <w:t>125, (15,4%)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89EBE37" w14:textId="77777777">
            <w:pPr>
              <w:jc w:val="center"/>
              <w:textAlignment w:val="baseline"/>
            </w:pPr>
            <w:proofErr w:type="gramStart"/>
            <w:r w:rsidRPr="00E010FE">
              <w:rPr>
                <w:color w:val="000000"/>
              </w:rPr>
              <w:t>107,(</w:t>
            </w:r>
            <w:proofErr w:type="gramEnd"/>
            <w:r w:rsidRPr="00E010FE">
              <w:rPr>
                <w:color w:val="000000"/>
              </w:rPr>
              <w:t>14,7%)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CF41343" w14:textId="77777777">
            <w:pPr>
              <w:jc w:val="center"/>
              <w:textAlignment w:val="baseline"/>
            </w:pPr>
            <w:proofErr w:type="gramStart"/>
            <w:r w:rsidRPr="00E010FE">
              <w:rPr>
                <w:color w:val="000000"/>
              </w:rPr>
              <w:t>18,(</w:t>
            </w:r>
            <w:proofErr w:type="gramEnd"/>
            <w:r w:rsidRPr="00E010FE">
              <w:rPr>
                <w:color w:val="000000"/>
              </w:rPr>
              <w:t>22,0%)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A939C34" w14:textId="77777777">
            <w:pPr>
              <w:jc w:val="center"/>
              <w:textAlignment w:val="baseline"/>
            </w:pPr>
            <w:r w:rsidRPr="00E010FE">
              <w:rPr>
                <w:color w:val="000000"/>
              </w:rPr>
              <w:t>0.08 </w:t>
            </w:r>
          </w:p>
        </w:tc>
      </w:tr>
      <w:tr w:rsidRPr="00E010FE" w:rsidR="00E010FE" w:rsidTr="00E010FE" w14:paraId="715E8364"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7BCB08C" w14:textId="77777777">
            <w:pPr>
              <w:textAlignment w:val="baseline"/>
            </w:pPr>
            <w:r w:rsidRPr="00E010FE">
              <w:rPr>
                <w:color w:val="000000"/>
              </w:rPr>
              <w:t xml:space="preserve">Coronary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CCDB45E" w14:textId="77777777">
            <w:pPr>
              <w:jc w:val="center"/>
              <w:textAlignment w:val="baseline"/>
            </w:pPr>
            <w:r w:rsidRPr="00E010FE">
              <w:rPr>
                <w:color w:val="000000"/>
              </w:rPr>
              <w:t>176, (21,7%)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4A8D34E4" w14:textId="77777777">
            <w:pPr>
              <w:jc w:val="center"/>
              <w:textAlignment w:val="baseline"/>
            </w:pPr>
            <w:proofErr w:type="gramStart"/>
            <w:r w:rsidRPr="00E010FE">
              <w:rPr>
                <w:color w:val="000000"/>
              </w:rPr>
              <w:t>149,(</w:t>
            </w:r>
            <w:proofErr w:type="gramEnd"/>
            <w:r w:rsidRPr="00E010FE">
              <w:rPr>
                <w:color w:val="000000"/>
              </w:rPr>
              <w:t>20,5%)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632F841" w14:textId="77777777">
            <w:pPr>
              <w:jc w:val="center"/>
              <w:textAlignment w:val="baseline"/>
            </w:pPr>
            <w:proofErr w:type="gramStart"/>
            <w:r w:rsidRPr="00E010FE">
              <w:rPr>
                <w:color w:val="000000"/>
              </w:rPr>
              <w:t>27,(</w:t>
            </w:r>
            <w:proofErr w:type="gramEnd"/>
            <w:r w:rsidRPr="00E010FE">
              <w:rPr>
                <w:color w:val="000000"/>
              </w:rPr>
              <w:t>32,9%)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0C6A9EE6" w14:textId="77777777">
            <w:pPr>
              <w:jc w:val="center"/>
              <w:textAlignment w:val="baseline"/>
            </w:pPr>
            <w:r w:rsidRPr="00E010FE">
              <w:rPr>
                <w:color w:val="000000"/>
              </w:rPr>
              <w:t>0.01 </w:t>
            </w:r>
          </w:p>
        </w:tc>
      </w:tr>
      <w:tr w:rsidRPr="00E010FE" w:rsidR="00E010FE" w:rsidTr="00E010FE" w14:paraId="4C4FF5C9"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1E3891D" w14:textId="77777777">
            <w:pPr>
              <w:textAlignment w:val="baseline"/>
            </w:pPr>
            <w:r w:rsidRPr="00E010FE">
              <w:rPr>
                <w:color w:val="000000"/>
              </w:rPr>
              <w:t xml:space="preserve">Heart Failure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21100C0E" w14:textId="77777777">
            <w:pPr>
              <w:jc w:val="center"/>
              <w:textAlignment w:val="baseline"/>
            </w:pPr>
            <w:r w:rsidRPr="00E010FE">
              <w:rPr>
                <w:color w:val="000000"/>
              </w:rPr>
              <w:t>154, (19,0%)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7FAB4BD9" w14:textId="77777777">
            <w:pPr>
              <w:jc w:val="center"/>
              <w:textAlignment w:val="baseline"/>
            </w:pPr>
            <w:proofErr w:type="gramStart"/>
            <w:r w:rsidRPr="00E010FE">
              <w:rPr>
                <w:color w:val="000000"/>
              </w:rPr>
              <w:t>129,(</w:t>
            </w:r>
            <w:proofErr w:type="gramEnd"/>
            <w:r w:rsidRPr="00E010FE">
              <w:rPr>
                <w:color w:val="000000"/>
              </w:rPr>
              <w:t>17,7%)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6989D112" w14:textId="77777777">
            <w:pPr>
              <w:jc w:val="center"/>
              <w:textAlignment w:val="baseline"/>
            </w:pPr>
            <w:proofErr w:type="gramStart"/>
            <w:r w:rsidRPr="00E010FE">
              <w:rPr>
                <w:color w:val="000000"/>
              </w:rPr>
              <w:t>25,(</w:t>
            </w:r>
            <w:proofErr w:type="gramEnd"/>
            <w:r w:rsidRPr="00E010FE">
              <w:rPr>
                <w:color w:val="000000"/>
              </w:rPr>
              <w:t>30,5%)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67268883" w14:textId="77777777">
            <w:pPr>
              <w:jc w:val="center"/>
              <w:textAlignment w:val="baseline"/>
            </w:pPr>
            <w:r w:rsidRPr="00E010FE">
              <w:rPr>
                <w:color w:val="000000"/>
              </w:rPr>
              <w:t>0.01 </w:t>
            </w:r>
          </w:p>
        </w:tc>
      </w:tr>
      <w:tr w:rsidRPr="00E010FE" w:rsidR="00E010FE" w:rsidTr="00E010FE" w14:paraId="236B8F4C" w14:textId="77777777">
        <w:trPr>
          <w:trHeight w:val="240"/>
        </w:trPr>
        <w:tc>
          <w:tcPr>
            <w:tcW w:w="295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329504F3" w14:textId="77777777">
            <w:pPr>
              <w:textAlignment w:val="baseline"/>
            </w:pPr>
            <w:r w:rsidRPr="00E010FE">
              <w:rPr>
                <w:color w:val="000000"/>
              </w:rPr>
              <w:t xml:space="preserve">Cardiac Disease </w:t>
            </w:r>
            <w:proofErr w:type="gramStart"/>
            <w:r w:rsidRPr="00E010FE">
              <w:rPr>
                <w:color w:val="000000"/>
              </w:rPr>
              <w:t>n,(</w:t>
            </w:r>
            <w:proofErr w:type="gramEnd"/>
            <w:r w:rsidRPr="00E010FE">
              <w:rPr>
                <w:color w:val="000000"/>
              </w:rPr>
              <w:t>%) </w:t>
            </w:r>
          </w:p>
        </w:tc>
        <w:tc>
          <w:tcPr>
            <w:tcW w:w="1485"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19EBAB75" w14:textId="77777777">
            <w:pPr>
              <w:jc w:val="center"/>
              <w:textAlignment w:val="baseline"/>
            </w:pPr>
            <w:r w:rsidRPr="00E010FE">
              <w:rPr>
                <w:color w:val="000000"/>
              </w:rPr>
              <w:t>252, (31,1%) </w:t>
            </w:r>
          </w:p>
        </w:tc>
        <w:tc>
          <w:tcPr>
            <w:tcW w:w="198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011D5E6E" w14:textId="77777777">
            <w:pPr>
              <w:jc w:val="center"/>
              <w:textAlignment w:val="baseline"/>
            </w:pPr>
            <w:proofErr w:type="gramStart"/>
            <w:r w:rsidRPr="00E010FE">
              <w:rPr>
                <w:color w:val="000000"/>
              </w:rPr>
              <w:t>219,(</w:t>
            </w:r>
            <w:proofErr w:type="gramEnd"/>
            <w:r w:rsidRPr="00E010FE">
              <w:rPr>
                <w:color w:val="000000"/>
              </w:rPr>
              <w:t>30,1%) </w:t>
            </w:r>
          </w:p>
        </w:tc>
        <w:tc>
          <w:tcPr>
            <w:tcW w:w="1620" w:type="dxa"/>
            <w:tcBorders>
              <w:top w:val="single" w:color="000000" w:sz="6" w:space="0"/>
              <w:left w:val="single" w:color="000000" w:sz="6" w:space="0"/>
              <w:bottom w:val="single" w:color="000000" w:sz="6" w:space="0"/>
              <w:right w:val="single" w:color="000000" w:sz="6" w:space="0"/>
            </w:tcBorders>
            <w:shd w:val="clear" w:color="auto" w:fill="auto"/>
            <w:hideMark/>
          </w:tcPr>
          <w:p w:rsidRPr="00E010FE" w:rsidR="00E010FE" w:rsidP="00E010FE" w:rsidRDefault="00E010FE" w14:paraId="5EBC5AE8" w14:textId="77777777">
            <w:pPr>
              <w:jc w:val="center"/>
              <w:textAlignment w:val="baseline"/>
            </w:pPr>
            <w:proofErr w:type="gramStart"/>
            <w:r w:rsidRPr="00E010FE">
              <w:rPr>
                <w:color w:val="000000"/>
              </w:rPr>
              <w:t>33,(</w:t>
            </w:r>
            <w:proofErr w:type="gramEnd"/>
            <w:r w:rsidRPr="00E010FE">
              <w:rPr>
                <w:color w:val="000000"/>
              </w:rPr>
              <w:t>40,2%) </w:t>
            </w:r>
          </w:p>
        </w:tc>
        <w:tc>
          <w:tcPr>
            <w:tcW w:w="1545" w:type="dxa"/>
            <w:tcBorders>
              <w:top w:val="single" w:color="000000" w:sz="6" w:space="0"/>
              <w:left w:val="single" w:color="000000" w:sz="6" w:space="0"/>
              <w:bottom w:val="single" w:color="000000" w:sz="6" w:space="0"/>
              <w:right w:val="single" w:color="000000" w:sz="6" w:space="0"/>
            </w:tcBorders>
            <w:shd w:val="clear" w:color="auto" w:fill="auto"/>
            <w:vAlign w:val="center"/>
            <w:hideMark/>
          </w:tcPr>
          <w:p w:rsidRPr="00E010FE" w:rsidR="00E010FE" w:rsidP="00E010FE" w:rsidRDefault="00E010FE" w14:paraId="7AF851EB" w14:textId="77777777">
            <w:pPr>
              <w:jc w:val="center"/>
              <w:textAlignment w:val="baseline"/>
            </w:pPr>
            <w:r w:rsidRPr="00E010FE">
              <w:rPr>
                <w:color w:val="000000"/>
              </w:rPr>
              <w:t>0.06 </w:t>
            </w:r>
          </w:p>
        </w:tc>
      </w:tr>
    </w:tbl>
    <w:p w:rsidRPr="00E010FE" w:rsidR="00E010FE" w:rsidP="00E010FE" w:rsidRDefault="00E010FE" w14:paraId="706511E0" w14:textId="77777777">
      <w:pPr>
        <w:textAlignment w:val="baseline"/>
        <w:rPr>
          <w:rFonts w:ascii="Segoe UI" w:hAnsi="Segoe UI" w:cs="Segoe UI"/>
          <w:sz w:val="18"/>
          <w:szCs w:val="18"/>
        </w:rPr>
      </w:pPr>
      <w:r w:rsidRPr="00E010FE">
        <w:rPr>
          <w:b/>
          <w:bCs/>
        </w:rPr>
        <w:t>Abbreviations</w:t>
      </w:r>
      <w:r w:rsidRPr="00E010FE">
        <w:t>: qPCR (quantitative polymerase chain reaction), S.D. (Standard deviation), PAS (psychoactive substances), COPD (Chronic obstructive pulmonary diseases), O.H.S.A.S. (obstructive hypopnea sleep apnea syndrome). </w:t>
      </w:r>
    </w:p>
    <w:p w:rsidRPr="00E010FE" w:rsidR="00E010FE" w:rsidP="00E010FE" w:rsidRDefault="00E010FE" w14:paraId="706BB236" w14:textId="77777777">
      <w:pPr>
        <w:jc w:val="both"/>
        <w:textAlignment w:val="baseline"/>
        <w:rPr>
          <w:rFonts w:ascii="Segoe UI" w:hAnsi="Segoe UI" w:cs="Segoe UI"/>
          <w:sz w:val="18"/>
          <w:szCs w:val="18"/>
        </w:rPr>
      </w:pPr>
      <w:r w:rsidRPr="00E010FE">
        <w:t> </w:t>
      </w:r>
    </w:p>
    <w:p w:rsidR="00E010FE" w:rsidP="00E010FE" w:rsidRDefault="00E010FE" w14:paraId="025EF5F3" w14:textId="77777777">
      <w:pPr>
        <w:spacing w:line="480" w:lineRule="auto"/>
        <w:jc w:val="center"/>
        <w:rPr>
          <w:b/>
        </w:rPr>
      </w:pPr>
    </w:p>
    <w:p w:rsidR="003551B1" w:rsidP="003551B1" w:rsidRDefault="003551B1" w14:paraId="704DBD91" w14:textId="59BBEB2E">
      <w:pPr>
        <w:spacing w:line="480" w:lineRule="auto"/>
        <w:rPr>
          <w:b/>
        </w:rPr>
      </w:pPr>
      <w:r>
        <w:rPr>
          <w:b/>
        </w:rPr>
        <w:t xml:space="preserve">SUPPLEMENTARY MATERIAL </w:t>
      </w:r>
      <w:r w:rsidR="008003B4">
        <w:rPr>
          <w:b/>
        </w:rPr>
        <w:t>3</w:t>
      </w:r>
    </w:p>
    <w:p w:rsidRPr="008003B4" w:rsidR="008003B4" w:rsidP="008003B4" w:rsidRDefault="008003B4" w14:paraId="500E8382" w14:textId="77777777">
      <w:pPr>
        <w:spacing w:line="480" w:lineRule="auto"/>
        <w:contextualSpacing/>
        <w:jc w:val="center"/>
        <w:rPr>
          <w:b/>
          <w:bCs/>
          <w:lang w:val="en-US"/>
        </w:rPr>
      </w:pPr>
      <w:r w:rsidRPr="008003B4">
        <w:rPr>
          <w:b/>
          <w:bCs/>
          <w:lang w:val="en-US"/>
        </w:rPr>
        <w:t>MATERIALS AND METHODS SUPPLEMENT</w:t>
      </w:r>
    </w:p>
    <w:p w:rsidRPr="00DD70B9" w:rsidR="008003B4" w:rsidP="008003B4" w:rsidRDefault="008003B4" w14:paraId="57D7E745" w14:textId="77777777">
      <w:pPr>
        <w:pStyle w:val="paragraph"/>
        <w:spacing w:before="0" w:beforeAutospacing="0" w:after="0" w:afterAutospacing="0" w:line="480" w:lineRule="auto"/>
        <w:textAlignment w:val="baseline"/>
        <w:rPr>
          <w:rStyle w:val="normaltextrun"/>
          <w:color w:val="000000"/>
          <w:u w:val="single"/>
          <w:lang w:val="en-US"/>
        </w:rPr>
      </w:pPr>
      <w:r w:rsidRPr="00DD70B9">
        <w:rPr>
          <w:rStyle w:val="normaltextrun"/>
          <w:color w:val="000000"/>
          <w:u w:val="single"/>
          <w:lang w:val="en-US"/>
        </w:rPr>
        <w:t xml:space="preserve">Laboratory procedures </w:t>
      </w:r>
    </w:p>
    <w:p w:rsidRPr="00810771" w:rsidR="008003B4" w:rsidP="008003B4" w:rsidRDefault="008003B4" w14:paraId="10D02221" w14:textId="77777777">
      <w:pPr>
        <w:pStyle w:val="paragraph"/>
        <w:spacing w:before="0" w:beforeAutospacing="0" w:after="0" w:afterAutospacing="0" w:line="480" w:lineRule="auto"/>
        <w:textAlignment w:val="baseline"/>
        <w:rPr>
          <w:rFonts w:ascii="Segoe UI" w:hAnsi="Segoe UI" w:cs="Segoe UI"/>
          <w:sz w:val="18"/>
          <w:szCs w:val="18"/>
          <w:lang w:val="en-US"/>
        </w:rPr>
      </w:pPr>
      <w:r>
        <w:rPr>
          <w:rStyle w:val="normaltextrun"/>
          <w:color w:val="000000"/>
          <w:lang w:val="en-US"/>
        </w:rPr>
        <w:t xml:space="preserve">An immediate inoculation of 100 </w:t>
      </w:r>
      <w:r>
        <w:rPr>
          <w:rStyle w:val="normaltextrun"/>
          <w:rFonts w:ascii="Cambria Math" w:hAnsi="Cambria Math" w:cs="Segoe UI"/>
          <w:color w:val="000000"/>
          <w:lang w:val="en-US"/>
        </w:rPr>
        <w:t>𝜇</w:t>
      </w:r>
      <w:r>
        <w:rPr>
          <w:rStyle w:val="normaltextrun"/>
          <w:color w:val="000000"/>
          <w:lang w:val="en-US"/>
        </w:rPr>
        <w:t xml:space="preserve">L of NPA on blood agars were incubated at 37°C +/- 2°C for 24 - 48 hours in 5% CO2. Samples were aliquot in triplicate 2 mL cryovials, stored, and transported under refrigeration at 2 - 8° C for a maximum of 8 hours until transfer to the TSID-CCM research laboratory, where they were stored at – 80° C. Additionally, 100 </w:t>
      </w:r>
      <w:r>
        <w:rPr>
          <w:rStyle w:val="normaltextrun"/>
          <w:rFonts w:ascii="Cambria Math" w:hAnsi="Cambria Math" w:cs="Segoe UI"/>
          <w:color w:val="000000"/>
          <w:lang w:val="en-US"/>
        </w:rPr>
        <w:t>𝜇</w:t>
      </w:r>
      <w:r>
        <w:rPr>
          <w:rStyle w:val="normaltextrun"/>
          <w:color w:val="000000"/>
          <w:lang w:val="en-US"/>
        </w:rPr>
        <w:t xml:space="preserve">L of NPA was </w:t>
      </w:r>
      <w:r>
        <w:rPr>
          <w:rStyle w:val="normaltextrun"/>
          <w:color w:val="000000"/>
          <w:lang w:val="en-US"/>
        </w:rPr>
        <w:lastRenderedPageBreak/>
        <w:t xml:space="preserve">inoculated in another blood agar in the laboratory and incubated in conditions like those described above. The alpha-hemolytic colonies were selected and grew in blood agar under the previously mentioned conditions. Following this, they underwent the optochin sensitivity test and were cryopreserved at -80°C in thioglycolate broth containing 15% glycerol. Strains sensitive to optochin were further identified by performing Matrix Assisted Laser Desorption/Ionization Time-of-Flight Mass Spectrometry (MALDI-TOF) (B.D. Bruker, MALDI </w:t>
      </w:r>
      <w:proofErr w:type="spellStart"/>
      <w:r>
        <w:rPr>
          <w:rStyle w:val="normaltextrun"/>
          <w:color w:val="000000"/>
          <w:lang w:val="en-US"/>
        </w:rPr>
        <w:t>Biotyper</w:t>
      </w:r>
      <w:proofErr w:type="spellEnd"/>
      <w:r>
        <w:rPr>
          <w:rStyle w:val="normaltextrun"/>
          <w:color w:val="000000"/>
          <w:lang w:val="en-US"/>
        </w:rPr>
        <w:t>).</w:t>
      </w:r>
      <w:r w:rsidRPr="00810771">
        <w:rPr>
          <w:rStyle w:val="eop"/>
          <w:color w:val="000000"/>
          <w:lang w:val="en-US"/>
        </w:rPr>
        <w:t> </w:t>
      </w:r>
    </w:p>
    <w:p w:rsidR="008003B4" w:rsidP="008003B4" w:rsidRDefault="008003B4" w14:paraId="1BB9FA39" w14:textId="77777777">
      <w:pPr>
        <w:pStyle w:val="paragraph"/>
        <w:spacing w:before="0" w:beforeAutospacing="0" w:after="0" w:afterAutospacing="0" w:line="480" w:lineRule="auto"/>
        <w:ind w:firstLine="720"/>
        <w:textAlignment w:val="baseline"/>
        <w:rPr>
          <w:rFonts w:ascii="Segoe UI" w:hAnsi="Segoe UI" w:cs="Segoe UI"/>
          <w:sz w:val="18"/>
          <w:szCs w:val="18"/>
          <w:lang w:val="en-US"/>
        </w:rPr>
      </w:pPr>
      <w:r>
        <w:rPr>
          <w:rStyle w:val="normaltextrun"/>
          <w:color w:val="000000"/>
          <w:lang w:val="en-US"/>
        </w:rPr>
        <w:t xml:space="preserve">In this way, we define "suspected case" as colonization with </w:t>
      </w:r>
      <w:proofErr w:type="spellStart"/>
      <w:r>
        <w:rPr>
          <w:rStyle w:val="normaltextrun"/>
          <w:i/>
          <w:iCs/>
          <w:color w:val="000000"/>
          <w:lang w:val="en-US"/>
        </w:rPr>
        <w:t>Spn</w:t>
      </w:r>
      <w:proofErr w:type="spellEnd"/>
      <w:r>
        <w:rPr>
          <w:rStyle w:val="normaltextrun"/>
          <w:color w:val="000000"/>
          <w:lang w:val="en-US"/>
        </w:rPr>
        <w:t xml:space="preserve"> by culture method when the presence &gt; = 1 CFU/µL of alpha-hemolytic microorganisms and optochin sensitivity     &gt; 14 mm </w:t>
      </w:r>
      <w:r>
        <w:rPr>
          <w:rStyle w:val="contentcontrolboundarysink"/>
          <w:color w:val="000000"/>
          <w:shd w:val="clear" w:color="auto" w:fill="FFFF00"/>
          <w:lang w:val="en-US"/>
        </w:rPr>
        <w:t>​</w:t>
      </w:r>
      <w:r>
        <w:rPr>
          <w:rStyle w:val="normaltextrun"/>
          <w:color w:val="000000"/>
          <w:lang w:val="en-US"/>
        </w:rPr>
        <w:t>(15)</w:t>
      </w:r>
      <w:r>
        <w:rPr>
          <w:rStyle w:val="contentcontrolboundarysink"/>
          <w:color w:val="000000"/>
          <w:shd w:val="clear" w:color="auto" w:fill="FFFF00"/>
          <w:lang w:val="en-US"/>
        </w:rPr>
        <w:t>​</w:t>
      </w:r>
      <w:r>
        <w:rPr>
          <w:rStyle w:val="normaltextrun"/>
          <w:color w:val="000000"/>
          <w:lang w:val="en-US"/>
        </w:rPr>
        <w:t xml:space="preserve">. Then, scores in MALDI-TOF &gt; 1.8 were performed to determine a "confirmed case" </w:t>
      </w:r>
      <w:r>
        <w:rPr>
          <w:rStyle w:val="contentcontrolboundarysink"/>
          <w:color w:val="000000"/>
          <w:shd w:val="clear" w:color="auto" w:fill="FFFF00"/>
          <w:lang w:val="en-US"/>
        </w:rPr>
        <w:t>​</w:t>
      </w:r>
      <w:r>
        <w:rPr>
          <w:rStyle w:val="normaltextrun"/>
          <w:color w:val="000000"/>
          <w:lang w:val="en-US"/>
        </w:rPr>
        <w:t>(16)</w:t>
      </w:r>
      <w:r>
        <w:rPr>
          <w:rStyle w:val="contentcontrolboundarysink"/>
          <w:color w:val="000000"/>
          <w:shd w:val="clear" w:color="auto" w:fill="FFFF00"/>
          <w:lang w:val="en-US"/>
        </w:rPr>
        <w:t>​</w:t>
      </w:r>
      <w:r>
        <w:rPr>
          <w:rStyle w:val="normaltextrun"/>
          <w:color w:val="000000"/>
          <w:lang w:val="en-US"/>
        </w:rPr>
        <w:t xml:space="preserve">. </w:t>
      </w:r>
      <w:r>
        <w:rPr>
          <w:rStyle w:val="normaltextrun"/>
          <w:lang w:val="en-US"/>
        </w:rPr>
        <w:t xml:space="preserve">In addition, we decided to expand compare </w:t>
      </w:r>
      <w:proofErr w:type="spellStart"/>
      <w:r>
        <w:rPr>
          <w:rStyle w:val="normaltextrun"/>
          <w:lang w:val="en-US"/>
        </w:rPr>
        <w:t>dcompare</w:t>
      </w:r>
      <w:proofErr w:type="spellEnd"/>
      <w:r>
        <w:rPr>
          <w:rStyle w:val="normaltextrun"/>
          <w:lang w:val="en-US"/>
        </w:rPr>
        <w:t xml:space="preserve"> </w:t>
      </w:r>
      <w:proofErr w:type="spellStart"/>
      <w:r>
        <w:rPr>
          <w:rStyle w:val="normaltextrun"/>
          <w:lang w:val="en-US"/>
        </w:rPr>
        <w:t>ncompare</w:t>
      </w:r>
      <w:proofErr w:type="spellEnd"/>
      <w:r>
        <w:rPr>
          <w:rStyle w:val="normaltextrun"/>
          <w:lang w:val="en-US"/>
        </w:rPr>
        <w:t xml:space="preserve"> </w:t>
      </w:r>
      <w:proofErr w:type="spellStart"/>
      <w:r>
        <w:rPr>
          <w:rStyle w:val="normaltextrun"/>
          <w:lang w:val="en-US"/>
        </w:rPr>
        <w:t>acompare</w:t>
      </w:r>
      <w:proofErr w:type="spellEnd"/>
      <w:r>
        <w:rPr>
          <w:rStyle w:val="normaltextrun"/>
          <w:lang w:val="en-US"/>
        </w:rPr>
        <w:t xml:space="preserve"> </w:t>
      </w:r>
      <w:proofErr w:type="spellStart"/>
      <w:r>
        <w:rPr>
          <w:rStyle w:val="normaltextrun"/>
          <w:lang w:val="en-US"/>
        </w:rPr>
        <w:t>pcompare</w:t>
      </w:r>
      <w:proofErr w:type="spellEnd"/>
      <w:r>
        <w:rPr>
          <w:rStyle w:val="normaltextrun"/>
          <w:lang w:val="en-US"/>
        </w:rPr>
        <w:t xml:space="preserve"> </w:t>
      </w:r>
      <w:proofErr w:type="spellStart"/>
      <w:r>
        <w:rPr>
          <w:rStyle w:val="normaltextrun"/>
          <w:lang w:val="en-US"/>
        </w:rPr>
        <w:t>xcompare</w:t>
      </w:r>
      <w:proofErr w:type="spellEnd"/>
      <w:r>
        <w:rPr>
          <w:rStyle w:val="normaltextrun"/>
          <w:lang w:val="en-US"/>
        </w:rPr>
        <w:t xml:space="preserve"> </w:t>
      </w:r>
      <w:proofErr w:type="spellStart"/>
      <w:r>
        <w:rPr>
          <w:rStyle w:val="normaltextrun"/>
          <w:lang w:val="en-US"/>
        </w:rPr>
        <w:t>ethods</w:t>
      </w:r>
      <w:proofErr w:type="spellEnd"/>
      <w:r>
        <w:rPr>
          <w:rStyle w:val="normaltextrun"/>
          <w:lang w:val="en-US"/>
        </w:rPr>
        <w:t xml:space="preserve"> for identifying pneumococcal colonization using direct NPA.  Therefore, all reference samples were tested with qPCR to detect amplification of two genes (ply and </w:t>
      </w:r>
      <w:proofErr w:type="spellStart"/>
      <w:r>
        <w:rPr>
          <w:rStyle w:val="normaltextrun"/>
          <w:lang w:val="en-US"/>
        </w:rPr>
        <w:t>lytA</w:t>
      </w:r>
      <w:proofErr w:type="spellEnd"/>
      <w:r>
        <w:rPr>
          <w:rStyle w:val="normaltextrun"/>
          <w:lang w:val="en-US"/>
        </w:rPr>
        <w:t xml:space="preserve">) with sensitive, specific, and highly conserved primers for </w:t>
      </w:r>
      <w:r>
        <w:rPr>
          <w:rStyle w:val="normaltextrun"/>
          <w:i/>
          <w:iCs/>
          <w:lang w:val="en-US"/>
        </w:rPr>
        <w:t>S. pneumoniae (17-19)</w:t>
      </w:r>
      <w:r>
        <w:rPr>
          <w:rStyle w:val="normaltextrun"/>
          <w:lang w:val="en-US"/>
        </w:rPr>
        <w:t xml:space="preserve">. Information regarding primer selection, run cycle, and standard curve identification for ply and </w:t>
      </w:r>
      <w:proofErr w:type="spellStart"/>
      <w:r>
        <w:rPr>
          <w:rStyle w:val="normaltextrun"/>
          <w:lang w:val="en-US"/>
        </w:rPr>
        <w:t>lytA</w:t>
      </w:r>
      <w:proofErr w:type="spellEnd"/>
      <w:r>
        <w:rPr>
          <w:rStyle w:val="normaltextrun"/>
          <w:lang w:val="en-US"/>
        </w:rPr>
        <w:t xml:space="preserve"> gene identification can be found in the online supplement.</w:t>
      </w:r>
      <w:r w:rsidRPr="00810771">
        <w:rPr>
          <w:rStyle w:val="eop"/>
          <w:lang w:val="en-US"/>
        </w:rPr>
        <w:t> </w:t>
      </w:r>
    </w:p>
    <w:p w:rsidR="008003B4" w:rsidP="008003B4" w:rsidRDefault="008003B4" w14:paraId="48C112F4" w14:textId="77777777">
      <w:pPr>
        <w:pStyle w:val="paragraph"/>
        <w:spacing w:before="0" w:beforeAutospacing="0" w:after="0" w:afterAutospacing="0" w:line="480" w:lineRule="auto"/>
        <w:ind w:firstLine="720"/>
        <w:textAlignment w:val="baseline"/>
        <w:rPr>
          <w:rFonts w:ascii="Segoe UI" w:hAnsi="Segoe UI" w:cs="Segoe UI"/>
          <w:sz w:val="18"/>
          <w:szCs w:val="18"/>
          <w:lang w:val="en-US"/>
        </w:rPr>
      </w:pPr>
    </w:p>
    <w:p w:rsidR="008003B4" w:rsidP="008003B4" w:rsidRDefault="008003B4" w14:paraId="320107F6" w14:textId="77777777">
      <w:pPr>
        <w:pStyle w:val="paragraph"/>
        <w:spacing w:before="0" w:beforeAutospacing="0" w:after="0" w:afterAutospacing="0" w:line="480" w:lineRule="auto"/>
        <w:ind w:firstLine="720"/>
        <w:textAlignment w:val="baseline"/>
        <w:rPr>
          <w:rFonts w:ascii="Segoe UI" w:hAnsi="Segoe UI" w:cs="Segoe UI"/>
          <w:sz w:val="18"/>
          <w:szCs w:val="18"/>
          <w:lang w:val="en-US"/>
        </w:rPr>
      </w:pPr>
    </w:p>
    <w:p w:rsidRPr="00810771" w:rsidR="008003B4" w:rsidP="008003B4" w:rsidRDefault="008003B4" w14:paraId="6C9B42BA" w14:textId="77777777">
      <w:pPr>
        <w:pStyle w:val="paragraph"/>
        <w:spacing w:before="0" w:beforeAutospacing="0" w:after="0" w:afterAutospacing="0" w:line="480" w:lineRule="auto"/>
        <w:ind w:firstLine="720"/>
        <w:textAlignment w:val="baseline"/>
        <w:rPr>
          <w:rFonts w:ascii="Segoe UI" w:hAnsi="Segoe UI" w:cs="Segoe UI"/>
          <w:sz w:val="18"/>
          <w:szCs w:val="18"/>
          <w:lang w:val="en-US"/>
        </w:rPr>
      </w:pPr>
    </w:p>
    <w:p w:rsidRPr="00492E2E" w:rsidR="008003B4" w:rsidP="008003B4" w:rsidRDefault="008003B4" w14:paraId="1B5BDC06" w14:textId="77777777">
      <w:pPr>
        <w:pStyle w:val="paragraph"/>
        <w:spacing w:before="0" w:beforeAutospacing="0" w:after="0" w:afterAutospacing="0" w:line="480" w:lineRule="auto"/>
        <w:textAlignment w:val="baseline"/>
        <w:rPr>
          <w:rFonts w:ascii="Segoe UI" w:hAnsi="Segoe UI" w:cs="Segoe UI"/>
          <w:i/>
          <w:iCs/>
          <w:sz w:val="18"/>
          <w:szCs w:val="18"/>
          <w:u w:val="single"/>
          <w:lang w:val="en-US"/>
        </w:rPr>
      </w:pPr>
      <w:r w:rsidRPr="00492E2E">
        <w:rPr>
          <w:rStyle w:val="normaltextrun"/>
          <w:i/>
          <w:iCs/>
          <w:u w:val="single"/>
          <w:lang w:val="en-US"/>
        </w:rPr>
        <w:t>Primer selection:</w:t>
      </w:r>
      <w:r w:rsidRPr="00492E2E">
        <w:rPr>
          <w:rStyle w:val="eop"/>
          <w:i/>
          <w:iCs/>
          <w:u w:val="single"/>
          <w:lang w:val="en-US"/>
        </w:rPr>
        <w:t> </w:t>
      </w:r>
    </w:p>
    <w:p w:rsidRPr="00492E2E" w:rsidR="008003B4" w:rsidP="008003B4" w:rsidRDefault="008003B4" w14:paraId="2E148ECC" w14:textId="77777777">
      <w:pPr>
        <w:pStyle w:val="paragraph"/>
        <w:spacing w:before="0" w:beforeAutospacing="0" w:after="0" w:afterAutospacing="0" w:line="480" w:lineRule="auto"/>
        <w:textAlignment w:val="baseline"/>
        <w:rPr>
          <w:rFonts w:ascii="Segoe UI" w:hAnsi="Segoe UI" w:cs="Segoe UI"/>
          <w:sz w:val="18"/>
          <w:szCs w:val="18"/>
          <w:lang w:val="en-US"/>
        </w:rPr>
      </w:pPr>
      <w:r>
        <w:rPr>
          <w:rStyle w:val="normaltextrun"/>
          <w:lang w:val="en-US"/>
        </w:rPr>
        <w:t xml:space="preserve">We followed WHO guidelines, choosing primers for highly conserved genes like ply and </w:t>
      </w:r>
      <w:proofErr w:type="spellStart"/>
      <w:r>
        <w:rPr>
          <w:rStyle w:val="normaltextrun"/>
          <w:lang w:val="en-US"/>
        </w:rPr>
        <w:t>lytA</w:t>
      </w:r>
      <w:proofErr w:type="spellEnd"/>
      <w:r>
        <w:rPr>
          <w:rStyle w:val="normaltextrun"/>
          <w:lang w:val="en-US"/>
        </w:rPr>
        <w:t xml:space="preserve"> by amplification of a region-specific in genes through Quantitative PCR in Real Time (qPCR) using SYBR. Green - Universal Luna® Master mix (New England Biolabs) in machine CFX 96 Real-Time </w:t>
      </w:r>
      <w:r w:rsidRPr="00810771">
        <w:rPr>
          <w:rStyle w:val="normaltextrun"/>
          <w:color w:val="000000" w:themeColor="text1"/>
          <w:lang w:val="en-US"/>
        </w:rPr>
        <w:t>System (</w:t>
      </w:r>
      <w:proofErr w:type="spellStart"/>
      <w:r w:rsidRPr="00810771">
        <w:rPr>
          <w:rStyle w:val="normaltextrun"/>
          <w:color w:val="000000" w:themeColor="text1"/>
          <w:lang w:val="en-US"/>
        </w:rPr>
        <w:t>Biorad</w:t>
      </w:r>
      <w:proofErr w:type="spellEnd"/>
      <w:r w:rsidRPr="00810771">
        <w:rPr>
          <w:rStyle w:val="normaltextrun"/>
          <w:color w:val="000000" w:themeColor="text1"/>
          <w:lang w:val="en-US"/>
        </w:rPr>
        <w:t xml:space="preserve">) </w:t>
      </w:r>
      <w:r w:rsidRPr="00810771">
        <w:rPr>
          <w:rStyle w:val="contentcontrolboundarysink"/>
          <w:color w:val="000000" w:themeColor="text1"/>
          <w:lang w:val="en-US"/>
        </w:rPr>
        <w:t>​</w:t>
      </w:r>
      <w:r w:rsidRPr="00810771">
        <w:rPr>
          <w:rStyle w:val="normaltextrun"/>
          <w:color w:val="000000" w:themeColor="text1"/>
          <w:lang w:val="en-US"/>
        </w:rPr>
        <w:t>(17)</w:t>
      </w:r>
      <w:r w:rsidRPr="00810771">
        <w:rPr>
          <w:rStyle w:val="contentcontrolboundarysink"/>
          <w:color w:val="000000" w:themeColor="text1"/>
          <w:lang w:val="en-US"/>
        </w:rPr>
        <w:t>​</w:t>
      </w:r>
      <w:r w:rsidRPr="00810771">
        <w:rPr>
          <w:rStyle w:val="normaltextrun"/>
          <w:color w:val="000000" w:themeColor="text1"/>
          <w:lang w:val="en-US"/>
        </w:rPr>
        <w:t xml:space="preserve">. </w:t>
      </w:r>
      <w:r w:rsidRPr="00810771">
        <w:rPr>
          <w:rStyle w:val="eop"/>
          <w:color w:val="000000" w:themeColor="text1"/>
          <w:lang w:val="en-US"/>
        </w:rPr>
        <w:t> </w:t>
      </w:r>
    </w:p>
    <w:p w:rsidRPr="00492E2E" w:rsidR="008003B4" w:rsidP="008003B4" w:rsidRDefault="008003B4" w14:paraId="65B6FFEC" w14:textId="77777777">
      <w:pPr>
        <w:pStyle w:val="paragraph"/>
        <w:spacing w:before="0" w:beforeAutospacing="0" w:after="0" w:afterAutospacing="0" w:line="480" w:lineRule="auto"/>
        <w:textAlignment w:val="baseline"/>
        <w:rPr>
          <w:rFonts w:ascii="Segoe UI" w:hAnsi="Segoe UI" w:cs="Segoe UI"/>
          <w:sz w:val="18"/>
          <w:szCs w:val="18"/>
          <w:lang w:val="en-US"/>
        </w:rPr>
      </w:pPr>
      <w:r>
        <w:rPr>
          <w:rStyle w:val="normaltextrun"/>
          <w:lang w:val="en-US"/>
        </w:rPr>
        <w:lastRenderedPageBreak/>
        <w:t>Run cycle:</w:t>
      </w:r>
      <w:r w:rsidRPr="00492E2E">
        <w:rPr>
          <w:rStyle w:val="eop"/>
          <w:lang w:val="en-US"/>
        </w:rPr>
        <w:t> </w:t>
      </w:r>
    </w:p>
    <w:p w:rsidRPr="00492E2E" w:rsidR="008003B4" w:rsidP="008003B4" w:rsidRDefault="008003B4" w14:paraId="3884FC71" w14:textId="77777777">
      <w:pPr>
        <w:pStyle w:val="paragraph"/>
        <w:spacing w:before="0" w:beforeAutospacing="0" w:after="0" w:afterAutospacing="0" w:line="480" w:lineRule="auto"/>
        <w:textAlignment w:val="baseline"/>
        <w:rPr>
          <w:rFonts w:ascii="Segoe UI" w:hAnsi="Segoe UI" w:cs="Segoe UI"/>
          <w:sz w:val="18"/>
          <w:szCs w:val="18"/>
          <w:lang w:val="en-US"/>
        </w:rPr>
      </w:pPr>
      <w:r>
        <w:rPr>
          <w:rStyle w:val="normaltextrun"/>
          <w:lang w:val="en-US"/>
        </w:rPr>
        <w:t xml:space="preserve">Each gene was independently analyzed. The run cycle was conducted as previously outlined with modifications: initial denaturation at 95°C for 10 minutes, followed by an amplification phase comprising 40 cycles at 95°C for 15 seconds, annealing at the melting temperature (Tm) of 64°C for 30 seconds. Subsequently, a melting cycle (ranging from 50 to 95°C with a 0.5°C increment every 2 seconds) was performed to assess the presence of polymorphisms or nonspecific aggregations in the amplifications. This assessment was based on the fluorescence dissociation characteristics due to temperature increment, utilizing a reference curve. </w:t>
      </w:r>
      <w:r w:rsidRPr="00492E2E">
        <w:rPr>
          <w:rStyle w:val="eop"/>
          <w:lang w:val="en-US"/>
        </w:rPr>
        <w:t> </w:t>
      </w:r>
    </w:p>
    <w:p w:rsidRPr="00492E2E" w:rsidR="008003B4" w:rsidP="008003B4" w:rsidRDefault="008003B4" w14:paraId="60D5509E" w14:textId="77777777">
      <w:pPr>
        <w:pStyle w:val="paragraph"/>
        <w:spacing w:before="0" w:beforeAutospacing="0" w:after="0" w:afterAutospacing="0" w:line="480" w:lineRule="auto"/>
        <w:ind w:firstLine="720"/>
        <w:textAlignment w:val="baseline"/>
        <w:rPr>
          <w:rFonts w:ascii="Segoe UI" w:hAnsi="Segoe UI" w:cs="Segoe UI"/>
          <w:sz w:val="18"/>
          <w:szCs w:val="18"/>
          <w:lang w:val="en-US"/>
        </w:rPr>
      </w:pPr>
      <w:r>
        <w:rPr>
          <w:rStyle w:val="normaltextrun"/>
          <w:lang w:val="en-US"/>
        </w:rPr>
        <w:t>The data of the amplification was analyzed by Maestro CFX96 -</w:t>
      </w:r>
      <w:proofErr w:type="spellStart"/>
      <w:r>
        <w:rPr>
          <w:rStyle w:val="normaltextrun"/>
          <w:lang w:val="en-US"/>
        </w:rPr>
        <w:t>Biorad</w:t>
      </w:r>
      <w:proofErr w:type="spellEnd"/>
      <w:r>
        <w:rPr>
          <w:rStyle w:val="normaltextrun"/>
          <w:lang w:val="en-US"/>
        </w:rPr>
        <w:t xml:space="preserve"> software. The assay was performed in 15 µL. We used a 10 ng/</w:t>
      </w:r>
      <w:proofErr w:type="spellStart"/>
      <w:r>
        <w:rPr>
          <w:rStyle w:val="normaltextrun"/>
          <w:lang w:val="en-US"/>
        </w:rPr>
        <w:t>ul</w:t>
      </w:r>
      <w:proofErr w:type="spellEnd"/>
      <w:r>
        <w:rPr>
          <w:rStyle w:val="normaltextrun"/>
          <w:lang w:val="en-US"/>
        </w:rPr>
        <w:t xml:space="preserve"> DNA approximate concentration and a final concentration 0.5 – 0.1 </w:t>
      </w:r>
      <w:proofErr w:type="spellStart"/>
      <w:r>
        <w:rPr>
          <w:rStyle w:val="normaltextrun"/>
          <w:lang w:val="en-US"/>
        </w:rPr>
        <w:t>nM</w:t>
      </w:r>
      <w:proofErr w:type="spellEnd"/>
      <w:r>
        <w:rPr>
          <w:rStyle w:val="normaltextrun"/>
          <w:lang w:val="en-US"/>
        </w:rPr>
        <w:t xml:space="preserve"> primers concentration for the ply and </w:t>
      </w:r>
      <w:proofErr w:type="spellStart"/>
      <w:r>
        <w:rPr>
          <w:rStyle w:val="normaltextrun"/>
          <w:lang w:val="en-US"/>
        </w:rPr>
        <w:t>lytA</w:t>
      </w:r>
      <w:proofErr w:type="spellEnd"/>
      <w:r>
        <w:rPr>
          <w:rStyle w:val="normaltextrun"/>
          <w:lang w:val="en-US"/>
        </w:rPr>
        <w:t xml:space="preserve"> genes, respectively; in each running, a negative and positive control was included to validate the results.</w:t>
      </w:r>
      <w:r w:rsidRPr="00492E2E">
        <w:rPr>
          <w:rStyle w:val="eop"/>
          <w:lang w:val="en-US"/>
        </w:rPr>
        <w:t> </w:t>
      </w:r>
    </w:p>
    <w:p w:rsidRPr="00492E2E" w:rsidR="008003B4" w:rsidP="008003B4" w:rsidRDefault="008003B4" w14:paraId="7282A7DE" w14:textId="77777777">
      <w:pPr>
        <w:pStyle w:val="paragraph"/>
        <w:spacing w:before="0" w:beforeAutospacing="0" w:after="0" w:afterAutospacing="0"/>
        <w:ind w:firstLine="720"/>
        <w:textAlignment w:val="baseline"/>
        <w:rPr>
          <w:rFonts w:ascii="Segoe UI" w:hAnsi="Segoe UI" w:cs="Segoe UI"/>
          <w:sz w:val="18"/>
          <w:szCs w:val="18"/>
          <w:lang w:val="en-US"/>
        </w:rPr>
      </w:pPr>
      <w:r w:rsidRPr="00492E2E">
        <w:rPr>
          <w:rStyle w:val="eop"/>
          <w:lang w:val="en-US"/>
        </w:rPr>
        <w:t> </w:t>
      </w:r>
    </w:p>
    <w:p w:rsidRPr="00492E2E" w:rsidR="008003B4" w:rsidP="008003B4" w:rsidRDefault="008003B4" w14:paraId="196EF420" w14:textId="77777777">
      <w:pPr>
        <w:pStyle w:val="paragraph"/>
        <w:spacing w:before="0" w:beforeAutospacing="0" w:after="0" w:afterAutospacing="0" w:line="480" w:lineRule="auto"/>
        <w:textAlignment w:val="baseline"/>
        <w:rPr>
          <w:rFonts w:ascii="Segoe UI" w:hAnsi="Segoe UI" w:cs="Segoe UI"/>
          <w:sz w:val="18"/>
          <w:szCs w:val="18"/>
          <w:lang w:val="en-US"/>
        </w:rPr>
      </w:pPr>
      <w:r>
        <w:rPr>
          <w:rStyle w:val="normaltextrun"/>
          <w:i/>
          <w:iCs/>
          <w:u w:val="single"/>
          <w:lang w:val="en-US"/>
        </w:rPr>
        <w:t>Standard curve </w:t>
      </w:r>
      <w:r w:rsidRPr="00492E2E">
        <w:rPr>
          <w:rStyle w:val="eop"/>
          <w:lang w:val="en-US"/>
        </w:rPr>
        <w:t> </w:t>
      </w:r>
    </w:p>
    <w:p w:rsidR="008003B4" w:rsidP="008003B4" w:rsidRDefault="008003B4" w14:paraId="5098287F" w14:textId="77777777">
      <w:pPr>
        <w:pStyle w:val="paragraph"/>
        <w:spacing w:before="0" w:beforeAutospacing="0" w:after="0" w:afterAutospacing="0" w:line="480" w:lineRule="auto"/>
        <w:textAlignment w:val="baseline"/>
        <w:rPr>
          <w:rStyle w:val="eop"/>
          <w:lang w:val="en-US"/>
        </w:rPr>
      </w:pPr>
      <w:r>
        <w:rPr>
          <w:rStyle w:val="normaltextrun"/>
          <w:lang w:val="en-US"/>
        </w:rPr>
        <w:t xml:space="preserve">A colony of an </w:t>
      </w:r>
      <w:r>
        <w:rPr>
          <w:rStyle w:val="normaltextrun"/>
          <w:i/>
          <w:iCs/>
          <w:lang w:val="en-US"/>
        </w:rPr>
        <w:t>S. pneumoniae</w:t>
      </w:r>
      <w:r>
        <w:rPr>
          <w:rStyle w:val="normaltextrun"/>
          <w:lang w:val="en-US"/>
        </w:rPr>
        <w:t xml:space="preserve"> strain was suspended in 4 mL of saline solution (0.9% SSF) at a McFarland optical density of 0.5 (equivalent to a range of 0.08 to 0.1 absorbance at 550 nm), representing an initial concentration of 10</w:t>
      </w:r>
      <w:r>
        <w:rPr>
          <w:rStyle w:val="normaltextrun"/>
          <w:sz w:val="19"/>
          <w:szCs w:val="19"/>
          <w:vertAlign w:val="superscript"/>
          <w:lang w:val="en-US"/>
        </w:rPr>
        <w:t>8</w:t>
      </w:r>
      <w:r>
        <w:rPr>
          <w:rStyle w:val="normaltextrun"/>
          <w:lang w:val="en-US"/>
        </w:rPr>
        <w:t xml:space="preserve"> CFU/</w:t>
      </w:r>
      <w:proofErr w:type="spellStart"/>
      <w:r>
        <w:rPr>
          <w:rStyle w:val="normaltextrun"/>
          <w:lang w:val="en-US"/>
        </w:rPr>
        <w:t>mL.</w:t>
      </w:r>
      <w:proofErr w:type="spellEnd"/>
      <w:r>
        <w:rPr>
          <w:rStyle w:val="normaltextrun"/>
          <w:lang w:val="en-US"/>
        </w:rPr>
        <w:t xml:space="preserve"> Subsequently, serial dilutions were performed until reaching 10</w:t>
      </w:r>
      <w:r>
        <w:rPr>
          <w:rStyle w:val="normaltextrun"/>
          <w:sz w:val="19"/>
          <w:szCs w:val="19"/>
          <w:vertAlign w:val="superscript"/>
          <w:lang w:val="en-US"/>
        </w:rPr>
        <w:t>1</w:t>
      </w:r>
      <w:r>
        <w:rPr>
          <w:rStyle w:val="normaltextrun"/>
          <w:lang w:val="en-US"/>
        </w:rPr>
        <w:t xml:space="preserve"> CFU/</w:t>
      </w:r>
      <w:proofErr w:type="spellStart"/>
      <w:r>
        <w:rPr>
          <w:rStyle w:val="normaltextrun"/>
          <w:lang w:val="en-US"/>
        </w:rPr>
        <w:t>mL.</w:t>
      </w:r>
      <w:proofErr w:type="spellEnd"/>
      <w:r>
        <w:rPr>
          <w:rStyle w:val="normaltextrun"/>
          <w:lang w:val="en-US"/>
        </w:rPr>
        <w:t xml:space="preserve"> DNA extraction was carried out at each dilution to generate a standard curve. Finally, the bacterial viability was verified with culture in blood agar of 100 </w:t>
      </w:r>
      <w:proofErr w:type="spellStart"/>
      <w:r>
        <w:rPr>
          <w:rStyle w:val="normaltextrun"/>
          <w:lang w:val="en-US"/>
        </w:rPr>
        <w:t>μL</w:t>
      </w:r>
      <w:proofErr w:type="spellEnd"/>
      <w:r>
        <w:rPr>
          <w:rStyle w:val="normaltextrun"/>
          <w:lang w:val="en-US"/>
        </w:rPr>
        <w:t xml:space="preserve"> the sample from the dilutions, and we determined the amount of DNA extracted by using a </w:t>
      </w:r>
      <w:proofErr w:type="spellStart"/>
      <w:r>
        <w:rPr>
          <w:rStyle w:val="normaltextrun"/>
          <w:lang w:val="en-US"/>
        </w:rPr>
        <w:t>NanoDrop</w:t>
      </w:r>
      <w:proofErr w:type="spellEnd"/>
      <w:r>
        <w:rPr>
          <w:rStyle w:val="normaltextrun"/>
          <w:lang w:val="en-US"/>
        </w:rPr>
        <w:t xml:space="preserve">™ one - </w:t>
      </w:r>
      <w:proofErr w:type="spellStart"/>
      <w:r>
        <w:rPr>
          <w:rStyle w:val="normaltextrun"/>
          <w:lang w:val="en-US"/>
        </w:rPr>
        <w:t>ThermoFishersupplPCR</w:t>
      </w:r>
      <w:proofErr w:type="spellEnd"/>
      <w:r>
        <w:rPr>
          <w:rStyle w:val="normaltextrun"/>
          <w:lang w:val="en-US"/>
        </w:rPr>
        <w:t>. The values obtained were traced in a standard curve.</w:t>
      </w:r>
    </w:p>
    <w:p w:rsidR="008003B4" w:rsidP="008003B4" w:rsidRDefault="008003B4" w14:paraId="785664CD" w14:textId="77777777">
      <w:pPr>
        <w:pStyle w:val="paragraph"/>
        <w:spacing w:before="0" w:beforeAutospacing="0" w:after="0" w:afterAutospacing="0" w:line="480" w:lineRule="auto"/>
        <w:textAlignment w:val="baseline"/>
        <w:rPr>
          <w:rStyle w:val="normaltextrun"/>
          <w:i/>
          <w:iCs/>
          <w:u w:val="single"/>
          <w:lang w:val="en-US"/>
        </w:rPr>
      </w:pPr>
      <w:r>
        <w:rPr>
          <w:rStyle w:val="normaltextrun"/>
          <w:i/>
          <w:iCs/>
          <w:u w:val="single"/>
          <w:lang w:val="en-US"/>
        </w:rPr>
        <w:t>Criteria for Colonization Identification</w:t>
      </w:r>
    </w:p>
    <w:p w:rsidRPr="00810771" w:rsidR="008003B4" w:rsidP="008003B4" w:rsidRDefault="008003B4" w14:paraId="2566166B" w14:textId="77777777">
      <w:pPr>
        <w:pStyle w:val="paragraph"/>
        <w:spacing w:before="0" w:beforeAutospacing="0" w:after="0" w:afterAutospacing="0" w:line="480" w:lineRule="auto"/>
        <w:textAlignment w:val="baseline"/>
        <w:rPr>
          <w:rFonts w:ascii="Segoe UI" w:hAnsi="Segoe UI" w:cs="Segoe UI"/>
          <w:sz w:val="18"/>
          <w:szCs w:val="18"/>
          <w:lang w:val="en-US"/>
        </w:rPr>
      </w:pPr>
      <w:r>
        <w:rPr>
          <w:rStyle w:val="normaltextrun"/>
          <w:lang w:val="en-US"/>
        </w:rPr>
        <w:lastRenderedPageBreak/>
        <w:t xml:space="preserve">The definition of pneumococcal colonization using a combined approach of culture and real-time PCR necessitates adherence to specific criteria. These criteria encompass optochin sensitivity (halo &gt; 14 mm), positive amplification of both genes (ply + </w:t>
      </w:r>
      <w:proofErr w:type="spellStart"/>
      <w:r>
        <w:rPr>
          <w:rStyle w:val="normaltextrun"/>
          <w:lang w:val="en-US"/>
        </w:rPr>
        <w:t>lytA</w:t>
      </w:r>
      <w:proofErr w:type="spellEnd"/>
      <w:r>
        <w:rPr>
          <w:rStyle w:val="normaltextrun"/>
          <w:lang w:val="en-US"/>
        </w:rPr>
        <w:t>) with a sigmoidal amplification curve, a cycle threshold (Ct) &lt; 35, and a delta fluorescence (</w:t>
      </w:r>
      <w:proofErr w:type="spellStart"/>
      <w:r>
        <w:rPr>
          <w:rStyle w:val="normaltextrun"/>
          <w:lang w:val="en-US"/>
        </w:rPr>
        <w:t>dFUR</w:t>
      </w:r>
      <w:proofErr w:type="spellEnd"/>
      <w:r>
        <w:rPr>
          <w:rStyle w:val="normaltextrun"/>
          <w:lang w:val="en-US"/>
        </w:rPr>
        <w:t xml:space="preserve">) and delta temperature (dT) relationship in the melt curve akin to positive pneumococcal control samples (20). Amplifications with Ct &gt; 35, a non-sigmoidal amplification curve, and a dissimilar melt curve profile compared to the positive control were considered nonspecific and negative for </w:t>
      </w:r>
      <w:proofErr w:type="spellStart"/>
      <w:r>
        <w:rPr>
          <w:rStyle w:val="normaltextrun"/>
          <w:i/>
          <w:iCs/>
          <w:lang w:val="en-US"/>
        </w:rPr>
        <w:t>Spn</w:t>
      </w:r>
      <w:proofErr w:type="spellEnd"/>
      <w:r>
        <w:rPr>
          <w:rStyle w:val="normaltextrun"/>
          <w:lang w:val="en-US"/>
        </w:rPr>
        <w:t xml:space="preserve"> (</w:t>
      </w:r>
      <w:r>
        <w:rPr>
          <w:rStyle w:val="normaltextrun"/>
          <w:b/>
          <w:bCs/>
          <w:lang w:val="en-US"/>
        </w:rPr>
        <w:t>Figure 1</w:t>
      </w:r>
      <w:r>
        <w:rPr>
          <w:rStyle w:val="normaltextrun"/>
          <w:lang w:val="en-US"/>
        </w:rPr>
        <w:t>).</w:t>
      </w:r>
      <w:r w:rsidRPr="00810771">
        <w:rPr>
          <w:rStyle w:val="eop"/>
          <w:lang w:val="en-US"/>
        </w:rPr>
        <w:t> </w:t>
      </w:r>
    </w:p>
    <w:p w:rsidRPr="008003B4" w:rsidR="008003B4" w:rsidP="003551B1" w:rsidRDefault="008003B4" w14:paraId="55A941A5" w14:textId="77777777">
      <w:pPr>
        <w:spacing w:line="480" w:lineRule="auto"/>
        <w:rPr>
          <w:b/>
          <w:lang w:val="en-US"/>
        </w:rPr>
      </w:pPr>
    </w:p>
    <w:p w:rsidRPr="00E010FE" w:rsidR="00E010FE" w:rsidP="00E010FE" w:rsidRDefault="00E010FE" w14:paraId="68BB71AF" w14:textId="77777777">
      <w:pPr>
        <w:pStyle w:val="paragraph"/>
        <w:spacing w:before="0" w:beforeAutospacing="0" w:after="0" w:afterAutospacing="0"/>
        <w:jc w:val="both"/>
        <w:textAlignment w:val="baseline"/>
        <w:rPr>
          <w:rFonts w:ascii="Segoe UI" w:hAnsi="Segoe UI" w:cs="Segoe UI"/>
          <w:sz w:val="18"/>
          <w:szCs w:val="18"/>
          <w:lang w:val="en-US"/>
        </w:rPr>
      </w:pPr>
      <w:r>
        <w:rPr>
          <w:rStyle w:val="normaltextrun"/>
          <w:b/>
          <w:bCs/>
          <w:lang w:val="en-US"/>
        </w:rPr>
        <w:t>Curve standard_ gen ply</w:t>
      </w:r>
      <w:r w:rsidRPr="00E010FE">
        <w:rPr>
          <w:rStyle w:val="eop"/>
          <w:lang w:val="en-US"/>
        </w:rPr>
        <w:t> </w:t>
      </w:r>
    </w:p>
    <w:p w:rsidRPr="00E010FE" w:rsidR="00E010FE" w:rsidP="00E010FE" w:rsidRDefault="00E010FE" w14:paraId="7A052CD9" w14:textId="34B60F5E">
      <w:pPr>
        <w:pStyle w:val="paragraph"/>
        <w:spacing w:before="0" w:beforeAutospacing="0" w:after="0" w:afterAutospacing="0"/>
        <w:jc w:val="both"/>
        <w:textAlignment w:val="baseline"/>
        <w:rPr>
          <w:rFonts w:ascii="Segoe UI" w:hAnsi="Segoe UI" w:cs="Segoe UI"/>
          <w:sz w:val="18"/>
          <w:szCs w:val="18"/>
          <w:lang w:val="en-US"/>
        </w:rPr>
      </w:pPr>
      <w:r>
        <w:rPr>
          <w:rStyle w:val="wacimagecontainer"/>
          <w:rFonts w:ascii="Segoe UI" w:hAnsi="Segoe UI" w:cs="Segoe UI"/>
          <w:noProof/>
          <w:sz w:val="18"/>
          <w:szCs w:val="18"/>
        </w:rPr>
        <w:drawing>
          <wp:inline distT="0" distB="0" distL="0" distR="0" wp14:anchorId="26F53465" wp14:editId="6E75B538">
            <wp:extent cx="2042795" cy="2353945"/>
            <wp:effectExtent l="0" t="0" r="1905" b="0"/>
            <wp:docPr id="1142198370" name="Imagen 4" descr="A graph with a line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with a line and dot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2795" cy="2353945"/>
                    </a:xfrm>
                    <a:prstGeom prst="rect">
                      <a:avLst/>
                    </a:prstGeom>
                    <a:noFill/>
                    <a:ln>
                      <a:noFill/>
                    </a:ln>
                  </pic:spPr>
                </pic:pic>
              </a:graphicData>
            </a:graphic>
          </wp:inline>
        </w:drawing>
      </w:r>
      <w:r w:rsidRPr="00E010FE">
        <w:rPr>
          <w:rStyle w:val="eop"/>
          <w:rFonts w:ascii="Calibri" w:hAnsi="Calibri" w:cs="Calibri"/>
          <w:sz w:val="22"/>
          <w:szCs w:val="22"/>
          <w:lang w:val="en-US"/>
        </w:rPr>
        <w:t> </w:t>
      </w:r>
    </w:p>
    <w:p w:rsidRPr="00E010FE" w:rsidR="00E010FE" w:rsidP="00E010FE" w:rsidRDefault="00E010FE" w14:paraId="33967EB6" w14:textId="77777777">
      <w:pPr>
        <w:pStyle w:val="paragraph"/>
        <w:spacing w:before="0" w:beforeAutospacing="0" w:after="0" w:afterAutospacing="0"/>
        <w:jc w:val="both"/>
        <w:textAlignment w:val="baseline"/>
        <w:rPr>
          <w:rFonts w:ascii="Segoe UI" w:hAnsi="Segoe UI" w:cs="Segoe UI"/>
          <w:sz w:val="18"/>
          <w:szCs w:val="18"/>
          <w:lang w:val="en-US"/>
        </w:rPr>
      </w:pPr>
      <w:r>
        <w:rPr>
          <w:rStyle w:val="normaltextrun"/>
          <w:b/>
          <w:bCs/>
          <w:lang w:val="en-US"/>
        </w:rPr>
        <w:t>Curve amplification_ gen ply </w:t>
      </w:r>
      <w:r w:rsidRPr="00E010FE">
        <w:rPr>
          <w:rStyle w:val="eop"/>
          <w:lang w:val="en-US"/>
        </w:rPr>
        <w:t> </w:t>
      </w:r>
    </w:p>
    <w:p w:rsidRPr="00E010FE" w:rsidR="00E010FE" w:rsidP="00E010FE" w:rsidRDefault="00E010FE" w14:paraId="2F87EBF4" w14:textId="33AECD8C">
      <w:pPr>
        <w:pStyle w:val="paragraph"/>
        <w:spacing w:before="0" w:beforeAutospacing="0" w:after="0" w:afterAutospacing="0"/>
        <w:jc w:val="both"/>
        <w:textAlignment w:val="baseline"/>
        <w:rPr>
          <w:rFonts w:ascii="Segoe UI" w:hAnsi="Segoe UI" w:cs="Segoe UI"/>
          <w:sz w:val="18"/>
          <w:szCs w:val="18"/>
          <w:lang w:val="en-US"/>
        </w:rPr>
      </w:pPr>
      <w:r>
        <w:rPr>
          <w:rStyle w:val="wacimagecontainer"/>
          <w:rFonts w:ascii="Segoe UI" w:hAnsi="Segoe UI" w:cs="Segoe UI"/>
          <w:noProof/>
          <w:sz w:val="18"/>
          <w:szCs w:val="18"/>
        </w:rPr>
        <w:drawing>
          <wp:inline distT="0" distB="0" distL="0" distR="0" wp14:anchorId="27E7DBE3" wp14:editId="599B686C">
            <wp:extent cx="3435225" cy="2120630"/>
            <wp:effectExtent l="0" t="0" r="0" b="635"/>
            <wp:docPr id="409272203" name="Imagen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graph of different colored line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0537" cy="2130083"/>
                    </a:xfrm>
                    <a:prstGeom prst="rect">
                      <a:avLst/>
                    </a:prstGeom>
                    <a:noFill/>
                    <a:ln>
                      <a:noFill/>
                    </a:ln>
                  </pic:spPr>
                </pic:pic>
              </a:graphicData>
            </a:graphic>
          </wp:inline>
        </w:drawing>
      </w:r>
      <w:r w:rsidRPr="00E010FE">
        <w:rPr>
          <w:rStyle w:val="eop"/>
          <w:lang w:val="en-US"/>
        </w:rPr>
        <w:t> </w:t>
      </w:r>
    </w:p>
    <w:p w:rsidRPr="00E010FE" w:rsidR="00E010FE" w:rsidP="00E010FE" w:rsidRDefault="00E010FE" w14:paraId="0C73AF55" w14:textId="77777777">
      <w:pPr>
        <w:pStyle w:val="paragraph"/>
        <w:spacing w:before="0" w:beforeAutospacing="0" w:after="0" w:afterAutospacing="0"/>
        <w:jc w:val="both"/>
        <w:textAlignment w:val="baseline"/>
        <w:rPr>
          <w:rFonts w:ascii="Segoe UI" w:hAnsi="Segoe UI" w:cs="Segoe UI"/>
          <w:sz w:val="18"/>
          <w:szCs w:val="18"/>
          <w:lang w:val="en-US"/>
        </w:rPr>
      </w:pPr>
      <w:r w:rsidRPr="00E010FE">
        <w:rPr>
          <w:rStyle w:val="eop"/>
          <w:lang w:val="en-US"/>
        </w:rPr>
        <w:t> </w:t>
      </w:r>
    </w:p>
    <w:p w:rsidRPr="00E010FE" w:rsidR="00E010FE" w:rsidP="00E010FE" w:rsidRDefault="00E010FE" w14:paraId="4D1A127D" w14:textId="77777777">
      <w:pPr>
        <w:pStyle w:val="paragraph"/>
        <w:spacing w:before="0" w:beforeAutospacing="0" w:after="0" w:afterAutospacing="0"/>
        <w:jc w:val="both"/>
        <w:textAlignment w:val="baseline"/>
        <w:rPr>
          <w:rFonts w:ascii="Segoe UI" w:hAnsi="Segoe UI" w:cs="Segoe UI"/>
          <w:sz w:val="18"/>
          <w:szCs w:val="18"/>
          <w:lang w:val="en-US"/>
        </w:rPr>
      </w:pPr>
      <w:r>
        <w:rPr>
          <w:rStyle w:val="normaltextrun"/>
          <w:b/>
          <w:bCs/>
          <w:lang w:val="en-US"/>
        </w:rPr>
        <w:lastRenderedPageBreak/>
        <w:t xml:space="preserve">Curve standard _ gen </w:t>
      </w:r>
      <w:proofErr w:type="spellStart"/>
      <w:r>
        <w:rPr>
          <w:rStyle w:val="normaltextrun"/>
          <w:b/>
          <w:bCs/>
          <w:lang w:val="en-US"/>
        </w:rPr>
        <w:t>lytA</w:t>
      </w:r>
      <w:proofErr w:type="spellEnd"/>
      <w:r w:rsidRPr="00E010FE">
        <w:rPr>
          <w:rStyle w:val="eop"/>
          <w:lang w:val="en-US"/>
        </w:rPr>
        <w:t> </w:t>
      </w:r>
    </w:p>
    <w:p w:rsidR="00E010FE" w:rsidP="00E010FE" w:rsidRDefault="00E010FE" w14:paraId="7C44319A" w14:textId="7AB28ADF">
      <w:pPr>
        <w:pStyle w:val="paragraph"/>
        <w:spacing w:before="0" w:beforeAutospacing="0" w:after="0" w:afterAutospacing="0"/>
        <w:jc w:val="both"/>
        <w:textAlignment w:val="baseline"/>
        <w:rPr>
          <w:rStyle w:val="eop"/>
          <w:lang w:val="en-US"/>
        </w:rPr>
      </w:pPr>
      <w:r>
        <w:rPr>
          <w:rStyle w:val="wacimagecontainer"/>
          <w:rFonts w:ascii="Segoe UI" w:hAnsi="Segoe UI" w:cs="Segoe UI"/>
          <w:noProof/>
          <w:sz w:val="18"/>
          <w:szCs w:val="18"/>
        </w:rPr>
        <w:drawing>
          <wp:inline distT="0" distB="0" distL="0" distR="0" wp14:anchorId="04EB5B1A" wp14:editId="012C0C45">
            <wp:extent cx="2577830" cy="2476975"/>
            <wp:effectExtent l="0" t="0" r="635" b="0"/>
            <wp:docPr id="610723576" name="Imagen 2"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graph of a functi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7203" cy="2485982"/>
                    </a:xfrm>
                    <a:prstGeom prst="rect">
                      <a:avLst/>
                    </a:prstGeom>
                    <a:noFill/>
                    <a:ln>
                      <a:noFill/>
                    </a:ln>
                  </pic:spPr>
                </pic:pic>
              </a:graphicData>
            </a:graphic>
          </wp:inline>
        </w:drawing>
      </w:r>
      <w:r w:rsidRPr="00E010FE">
        <w:rPr>
          <w:rStyle w:val="eop"/>
          <w:lang w:val="en-US"/>
        </w:rPr>
        <w:t> </w:t>
      </w:r>
    </w:p>
    <w:p w:rsidRPr="00E010FE" w:rsidR="00E010FE" w:rsidP="00E010FE" w:rsidRDefault="00E010FE" w14:paraId="4D98237A" w14:textId="77777777">
      <w:pPr>
        <w:pStyle w:val="paragraph"/>
        <w:spacing w:before="0" w:beforeAutospacing="0" w:after="0" w:afterAutospacing="0"/>
        <w:jc w:val="both"/>
        <w:textAlignment w:val="baseline"/>
        <w:rPr>
          <w:rFonts w:ascii="Segoe UI" w:hAnsi="Segoe UI" w:cs="Segoe UI"/>
          <w:sz w:val="18"/>
          <w:szCs w:val="18"/>
          <w:lang w:val="en-US"/>
        </w:rPr>
      </w:pPr>
    </w:p>
    <w:p w:rsidRPr="00E010FE" w:rsidR="00E010FE" w:rsidP="00E010FE" w:rsidRDefault="00E010FE" w14:paraId="5F2FEC3C" w14:textId="77777777">
      <w:pPr>
        <w:pStyle w:val="paragraph"/>
        <w:spacing w:before="0" w:beforeAutospacing="0" w:after="0" w:afterAutospacing="0"/>
        <w:jc w:val="both"/>
        <w:textAlignment w:val="baseline"/>
        <w:rPr>
          <w:rFonts w:ascii="Segoe UI" w:hAnsi="Segoe UI" w:cs="Segoe UI"/>
          <w:sz w:val="18"/>
          <w:szCs w:val="18"/>
          <w:lang w:val="en-US"/>
        </w:rPr>
      </w:pPr>
      <w:r>
        <w:rPr>
          <w:rStyle w:val="normaltextrun"/>
          <w:b/>
          <w:bCs/>
          <w:lang w:val="en-US"/>
        </w:rPr>
        <w:t xml:space="preserve">Curve amplification_ gen </w:t>
      </w:r>
      <w:proofErr w:type="spellStart"/>
      <w:r>
        <w:rPr>
          <w:rStyle w:val="normaltextrun"/>
          <w:b/>
          <w:bCs/>
          <w:lang w:val="en-US"/>
        </w:rPr>
        <w:t>lytA</w:t>
      </w:r>
      <w:proofErr w:type="spellEnd"/>
      <w:r w:rsidRPr="00E010FE">
        <w:rPr>
          <w:rStyle w:val="eop"/>
          <w:lang w:val="en-US"/>
        </w:rPr>
        <w:t> </w:t>
      </w:r>
    </w:p>
    <w:p w:rsidR="00E010FE" w:rsidP="00E010FE" w:rsidRDefault="00E010FE" w14:paraId="4C86AD69" w14:textId="62FD2DFD">
      <w:pPr>
        <w:pStyle w:val="paragraph"/>
        <w:spacing w:before="0" w:beforeAutospacing="0" w:after="0" w:afterAutospacing="0"/>
        <w:jc w:val="both"/>
        <w:textAlignment w:val="baseline"/>
        <w:rPr>
          <w:rFonts w:ascii="Segoe UI" w:hAnsi="Segoe UI" w:cs="Segoe UI"/>
          <w:sz w:val="18"/>
          <w:szCs w:val="18"/>
        </w:rPr>
      </w:pPr>
      <w:r>
        <w:rPr>
          <w:rStyle w:val="wacimagecontainer"/>
          <w:rFonts w:ascii="Segoe UI" w:hAnsi="Segoe UI" w:cs="Segoe UI"/>
          <w:noProof/>
          <w:sz w:val="18"/>
          <w:szCs w:val="18"/>
        </w:rPr>
        <w:drawing>
          <wp:inline distT="0" distB="0" distL="0" distR="0" wp14:anchorId="54129A6F" wp14:editId="5C1D16B6">
            <wp:extent cx="3813175" cy="2353945"/>
            <wp:effectExtent l="0" t="0" r="0" b="0"/>
            <wp:docPr id="2097579272" name="Imagen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graph of different colored line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3175" cy="2353945"/>
                    </a:xfrm>
                    <a:prstGeom prst="rect">
                      <a:avLst/>
                    </a:prstGeom>
                    <a:noFill/>
                    <a:ln>
                      <a:noFill/>
                    </a:ln>
                  </pic:spPr>
                </pic:pic>
              </a:graphicData>
            </a:graphic>
          </wp:inline>
        </w:drawing>
      </w:r>
      <w:r>
        <w:rPr>
          <w:rStyle w:val="eop"/>
        </w:rPr>
        <w:t> </w:t>
      </w:r>
    </w:p>
    <w:p w:rsidR="004D6CBC" w:rsidP="004D6CBC" w:rsidRDefault="004D6CBC" w14:paraId="5F4E8DC3" w14:textId="16A3415E">
      <w:pPr>
        <w:spacing w:line="480" w:lineRule="auto"/>
      </w:pPr>
    </w:p>
    <w:p w:rsidRPr="00757EB5" w:rsidR="007B1472" w:rsidP="007B1472" w:rsidRDefault="00E02865" w14:paraId="6964A4C8" w14:textId="23CDE6C8">
      <w:pPr>
        <w:spacing w:before="240" w:after="240" w:line="480" w:lineRule="auto"/>
        <w:jc w:val="both"/>
        <w:rPr>
          <w:color w:val="000000" w:themeColor="text1"/>
        </w:rPr>
      </w:pPr>
      <w:proofErr w:type="spellStart"/>
      <w:r>
        <w:rPr>
          <w:b/>
          <w:bCs/>
          <w:color w:val="000000" w:themeColor="text1"/>
        </w:rPr>
        <w:t>Supplementary</w:t>
      </w:r>
      <w:proofErr w:type="spellEnd"/>
      <w:r>
        <w:rPr>
          <w:b/>
          <w:bCs/>
          <w:color w:val="000000" w:themeColor="text1"/>
        </w:rPr>
        <w:t xml:space="preserve"> material</w:t>
      </w:r>
      <w:r w:rsidRPr="00757EB5" w:rsidR="007B1472">
        <w:rPr>
          <w:b/>
          <w:bCs/>
          <w:color w:val="000000" w:themeColor="text1"/>
        </w:rPr>
        <w:t xml:space="preserve"> </w:t>
      </w:r>
      <w:r w:rsidR="008003B4">
        <w:rPr>
          <w:b/>
          <w:bCs/>
          <w:color w:val="000000" w:themeColor="text1"/>
        </w:rPr>
        <w:t>4</w:t>
      </w:r>
      <w:r w:rsidRPr="00757EB5" w:rsidR="007B1472">
        <w:rPr>
          <w:color w:val="000000" w:themeColor="text1"/>
        </w:rPr>
        <w:t xml:space="preserve">. Univariate and multivariate analysis for factors associated </w:t>
      </w:r>
      <w:r w:rsidR="007B1472">
        <w:rPr>
          <w:color w:val="000000" w:themeColor="text1"/>
        </w:rPr>
        <w:t>with</w:t>
      </w:r>
      <w:r w:rsidRPr="00757EB5" w:rsidR="007B1472">
        <w:rPr>
          <w:color w:val="000000" w:themeColor="text1"/>
        </w:rPr>
        <w:t xml:space="preserve"> colonization. </w:t>
      </w:r>
    </w:p>
    <w:tbl>
      <w:tblPr>
        <w:tblW w:w="10060" w:type="dxa"/>
        <w:tblLook w:val="04A0" w:firstRow="1" w:lastRow="0" w:firstColumn="1" w:lastColumn="0" w:noHBand="0" w:noVBand="1"/>
      </w:tblPr>
      <w:tblGrid>
        <w:gridCol w:w="3256"/>
        <w:gridCol w:w="2268"/>
        <w:gridCol w:w="1134"/>
        <w:gridCol w:w="1984"/>
        <w:gridCol w:w="1418"/>
      </w:tblGrid>
      <w:tr w:rsidRPr="00757EB5" w:rsidR="007B1472" w:rsidTr="00A12C75" w14:paraId="21D2804E" w14:textId="77777777">
        <w:trPr>
          <w:trHeight w:val="331"/>
        </w:trPr>
        <w:tc>
          <w:tcPr>
            <w:tcW w:w="3256" w:type="dxa"/>
            <w:tcBorders>
              <w:top w:val="single" w:color="000000" w:themeColor="text1" w:sz="4" w:space="0"/>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5127CBF" w14:textId="77777777">
            <w:pPr>
              <w:jc w:val="center"/>
              <w:rPr>
                <w:color w:val="000000" w:themeColor="text1"/>
              </w:rPr>
            </w:pPr>
            <w:r w:rsidRPr="00757EB5">
              <w:rPr>
                <w:color w:val="000000" w:themeColor="text1"/>
              </w:rPr>
              <w:t> </w:t>
            </w:r>
          </w:p>
        </w:tc>
        <w:tc>
          <w:tcPr>
            <w:tcW w:w="3402" w:type="dxa"/>
            <w:gridSpan w:val="2"/>
            <w:tcBorders>
              <w:top w:val="single" w:color="000000" w:themeColor="text1" w:sz="4" w:space="0"/>
              <w:left w:val="nil"/>
              <w:bottom w:val="single" w:color="auto" w:sz="8" w:space="0"/>
              <w:right w:val="single" w:color="000000" w:themeColor="text1" w:sz="8" w:space="0"/>
            </w:tcBorders>
            <w:shd w:val="clear" w:color="auto" w:fill="auto"/>
            <w:vAlign w:val="center"/>
          </w:tcPr>
          <w:p w:rsidRPr="00757EB5" w:rsidR="007B1472" w:rsidP="00A12C75" w:rsidRDefault="007B1472" w14:paraId="4148A166" w14:textId="77777777">
            <w:pPr>
              <w:jc w:val="center"/>
              <w:rPr>
                <w:b/>
                <w:bCs/>
                <w:color w:val="000000" w:themeColor="text1"/>
                <w:u w:val="single"/>
              </w:rPr>
            </w:pPr>
            <w:r w:rsidRPr="00757EB5">
              <w:rPr>
                <w:b/>
                <w:bCs/>
                <w:color w:val="000000" w:themeColor="text1"/>
                <w:u w:val="single"/>
              </w:rPr>
              <w:t>Univariate Analysis</w:t>
            </w:r>
            <w:r w:rsidRPr="00757EB5">
              <w:rPr>
                <w:color w:val="000000" w:themeColor="text1"/>
              </w:rPr>
              <w:t> </w:t>
            </w:r>
          </w:p>
        </w:tc>
        <w:tc>
          <w:tcPr>
            <w:tcW w:w="3402" w:type="dxa"/>
            <w:gridSpan w:val="2"/>
            <w:tcBorders>
              <w:top w:val="single" w:color="000000" w:themeColor="text1" w:sz="4" w:space="0"/>
              <w:left w:val="nil"/>
              <w:bottom w:val="single" w:color="auto" w:sz="8" w:space="0"/>
              <w:right w:val="single" w:color="000000" w:themeColor="text1" w:sz="4" w:space="0"/>
            </w:tcBorders>
            <w:shd w:val="clear" w:color="auto" w:fill="auto"/>
            <w:vAlign w:val="center"/>
          </w:tcPr>
          <w:p w:rsidRPr="00757EB5" w:rsidR="007B1472" w:rsidP="00A12C75" w:rsidRDefault="007B1472" w14:paraId="1A64A31E" w14:textId="77777777">
            <w:pPr>
              <w:jc w:val="center"/>
              <w:rPr>
                <w:b/>
                <w:bCs/>
                <w:color w:val="000000" w:themeColor="text1"/>
                <w:u w:val="single"/>
              </w:rPr>
            </w:pPr>
            <w:r w:rsidRPr="00757EB5">
              <w:rPr>
                <w:b/>
                <w:bCs/>
                <w:color w:val="000000" w:themeColor="text1"/>
                <w:u w:val="single"/>
              </w:rPr>
              <w:t>Multivariate Analysis</w:t>
            </w:r>
            <w:r w:rsidRPr="00757EB5">
              <w:rPr>
                <w:color w:val="000000" w:themeColor="text1"/>
              </w:rPr>
              <w:t> </w:t>
            </w:r>
          </w:p>
        </w:tc>
      </w:tr>
      <w:tr w:rsidRPr="00757EB5" w:rsidR="007B1472" w:rsidTr="00A12C75" w14:paraId="4CAB01E2" w14:textId="77777777">
        <w:trPr>
          <w:trHeight w:val="220"/>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2390F1FA" w14:textId="77777777">
            <w:pPr>
              <w:jc w:val="center"/>
              <w:rPr>
                <w:b/>
                <w:bCs/>
                <w:color w:val="000000" w:themeColor="text1"/>
              </w:rPr>
            </w:pPr>
            <w:r w:rsidRPr="00757EB5">
              <w:rPr>
                <w:b/>
                <w:bCs/>
                <w:color w:val="000000" w:themeColor="text1"/>
              </w:rPr>
              <w:t>Variables</w:t>
            </w:r>
            <w:r w:rsidRPr="00757EB5">
              <w:rPr>
                <w:color w:val="000000" w:themeColor="text1"/>
              </w:rPr>
              <w:t>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A9FBBCC" w14:textId="77777777">
            <w:pPr>
              <w:jc w:val="center"/>
              <w:rPr>
                <w:b/>
                <w:bCs/>
                <w:color w:val="000000" w:themeColor="text1"/>
              </w:rPr>
            </w:pPr>
            <w:r w:rsidRPr="00757EB5">
              <w:rPr>
                <w:b/>
                <w:bCs/>
                <w:color w:val="000000" w:themeColor="text1"/>
              </w:rPr>
              <w:t>OR (95% CI)</w:t>
            </w:r>
            <w:r w:rsidRPr="00757EB5">
              <w:rPr>
                <w:color w:val="000000" w:themeColor="text1"/>
              </w:rPr>
              <w:t> </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CF42886" w14:textId="77777777">
            <w:pPr>
              <w:jc w:val="center"/>
              <w:rPr>
                <w:b/>
                <w:bCs/>
                <w:i/>
                <w:iCs/>
                <w:color w:val="000000" w:themeColor="text1"/>
              </w:rPr>
            </w:pPr>
            <w:r w:rsidRPr="00757EB5">
              <w:rPr>
                <w:b/>
                <w:bCs/>
                <w:i/>
                <w:iCs/>
                <w:color w:val="000000" w:themeColor="text1"/>
              </w:rPr>
              <w:t>p</w:t>
            </w:r>
            <w:r w:rsidRPr="00757EB5">
              <w:rPr>
                <w:b/>
                <w:bCs/>
                <w:color w:val="000000" w:themeColor="text1"/>
              </w:rPr>
              <w:t>-value</w:t>
            </w:r>
            <w:r w:rsidRPr="00757EB5">
              <w:rPr>
                <w:color w:val="000000" w:themeColor="text1"/>
              </w:rPr>
              <w:t> </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DC364FD" w14:textId="77777777">
            <w:pPr>
              <w:jc w:val="center"/>
              <w:rPr>
                <w:b/>
                <w:bCs/>
                <w:color w:val="000000" w:themeColor="text1"/>
              </w:rPr>
            </w:pPr>
            <w:r w:rsidRPr="00757EB5">
              <w:rPr>
                <w:b/>
                <w:bCs/>
                <w:color w:val="000000" w:themeColor="text1"/>
              </w:rPr>
              <w:t>OR (95% CI)</w:t>
            </w: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3C05FC40" w14:textId="77777777">
            <w:pPr>
              <w:jc w:val="center"/>
              <w:rPr>
                <w:b/>
                <w:bCs/>
                <w:i/>
                <w:iCs/>
                <w:color w:val="000000" w:themeColor="text1"/>
              </w:rPr>
            </w:pPr>
            <w:r w:rsidRPr="00757EB5">
              <w:rPr>
                <w:b/>
                <w:bCs/>
                <w:i/>
                <w:iCs/>
                <w:color w:val="000000" w:themeColor="text1"/>
              </w:rPr>
              <w:t>p</w:t>
            </w:r>
            <w:r w:rsidRPr="00757EB5">
              <w:rPr>
                <w:b/>
                <w:bCs/>
                <w:color w:val="000000" w:themeColor="text1"/>
              </w:rPr>
              <w:t>-value</w:t>
            </w:r>
            <w:r w:rsidRPr="00757EB5">
              <w:rPr>
                <w:color w:val="000000" w:themeColor="text1"/>
              </w:rPr>
              <w:t> </w:t>
            </w:r>
          </w:p>
        </w:tc>
      </w:tr>
      <w:tr w:rsidRPr="00757EB5" w:rsidR="007B1472" w:rsidTr="00A12C75" w14:paraId="2C4E5940" w14:textId="77777777">
        <w:trPr>
          <w:trHeight w:val="23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77424C0" w14:textId="77777777">
            <w:pPr>
              <w:ind w:left="167"/>
              <w:rPr>
                <w:color w:val="000000" w:themeColor="text1"/>
              </w:rPr>
            </w:pPr>
            <w:r w:rsidRPr="00757EB5">
              <w:rPr>
                <w:color w:val="000000" w:themeColor="text1"/>
              </w:rPr>
              <w:t>Age &gt;60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1DB2B7F0" w14:textId="77777777">
            <w:pPr>
              <w:jc w:val="center"/>
              <w:rPr>
                <w:color w:val="000000" w:themeColor="text1"/>
              </w:rPr>
            </w:pPr>
            <w:r w:rsidRPr="00757EB5">
              <w:rPr>
                <w:color w:val="000000" w:themeColor="text1"/>
              </w:rPr>
              <w:t>0.33 (0.53 - 1.46) </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C473206" w14:textId="77777777">
            <w:pPr>
              <w:jc w:val="center"/>
              <w:rPr>
                <w:b/>
                <w:bCs/>
                <w:color w:val="000000" w:themeColor="text1"/>
              </w:rPr>
            </w:pPr>
            <w:r w:rsidRPr="00757EB5">
              <w:rPr>
                <w:b/>
                <w:bCs/>
                <w:color w:val="000000" w:themeColor="text1"/>
              </w:rPr>
              <w:t>0.33</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2570718" w14:textId="77777777">
            <w:pPr>
              <w:jc w:val="center"/>
              <w:rPr>
                <w:color w:val="000000" w:themeColor="text1"/>
              </w:rPr>
            </w:pPr>
            <w:r w:rsidRPr="00757EB5">
              <w:rPr>
                <w:color w:val="000000" w:themeColor="text1"/>
              </w:rPr>
              <w:t>0.33 (0.53 - 1.46)</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5FB7E162" w14:textId="77777777">
            <w:pPr>
              <w:jc w:val="center"/>
              <w:rPr>
                <w:b/>
                <w:bCs/>
                <w:color w:val="000000" w:themeColor="text1"/>
              </w:rPr>
            </w:pPr>
            <w:r w:rsidRPr="00757EB5">
              <w:rPr>
                <w:b/>
                <w:bCs/>
                <w:color w:val="000000" w:themeColor="text1"/>
              </w:rPr>
              <w:t>0.63</w:t>
            </w:r>
          </w:p>
        </w:tc>
      </w:tr>
      <w:tr w:rsidRPr="00757EB5" w:rsidR="007B1472" w:rsidTr="00A12C75" w14:paraId="3D635C54" w14:textId="77777777">
        <w:trPr>
          <w:trHeight w:val="23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4C2C544" w14:textId="77777777">
            <w:pPr>
              <w:ind w:left="167"/>
              <w:rPr>
                <w:color w:val="000000" w:themeColor="text1"/>
              </w:rPr>
            </w:pPr>
            <w:r w:rsidRPr="00757EB5">
              <w:rPr>
                <w:color w:val="000000" w:themeColor="text1"/>
              </w:rPr>
              <w:t>Gender</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F169373" w14:textId="77777777">
            <w:pPr>
              <w:jc w:val="center"/>
              <w:rPr>
                <w:color w:val="000000" w:themeColor="text1"/>
              </w:rPr>
            </w:pPr>
            <w:r w:rsidRPr="00757EB5">
              <w:rPr>
                <w:color w:val="000000" w:themeColor="text1"/>
              </w:rPr>
              <w:t>0.85 (0.29 - 1.96)</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0238323" w14:textId="77777777">
            <w:pPr>
              <w:jc w:val="center"/>
              <w:rPr>
                <w:b/>
                <w:bCs/>
                <w:color w:val="000000" w:themeColor="text1"/>
              </w:rPr>
            </w:pPr>
            <w:r w:rsidRPr="00757EB5">
              <w:rPr>
                <w:b/>
                <w:bCs/>
                <w:color w:val="000000" w:themeColor="text1"/>
              </w:rPr>
              <w:t>0.56</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D6A9FD1"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5E82076A" w14:textId="77777777">
            <w:pPr>
              <w:jc w:val="center"/>
              <w:rPr>
                <w:b/>
                <w:bCs/>
                <w:color w:val="000000" w:themeColor="text1"/>
              </w:rPr>
            </w:pPr>
            <w:r w:rsidRPr="00757EB5">
              <w:rPr>
                <w:b/>
                <w:bCs/>
                <w:color w:val="000000" w:themeColor="text1"/>
              </w:rPr>
              <w:t> </w:t>
            </w:r>
          </w:p>
        </w:tc>
      </w:tr>
      <w:tr w:rsidRPr="00757EB5" w:rsidR="007B1472" w:rsidTr="00A12C75" w14:paraId="706C7B2F" w14:textId="77777777">
        <w:trPr>
          <w:trHeight w:val="23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27D9CECB" w14:textId="77777777">
            <w:pPr>
              <w:ind w:left="167"/>
              <w:rPr>
                <w:color w:val="000000" w:themeColor="text1"/>
              </w:rPr>
            </w:pPr>
            <w:r w:rsidRPr="00757EB5">
              <w:rPr>
                <w:color w:val="000000" w:themeColor="text1"/>
              </w:rPr>
              <w:t xml:space="preserve">Health care worker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9DF1823" w14:textId="77777777">
            <w:pPr>
              <w:jc w:val="center"/>
              <w:rPr>
                <w:color w:val="000000" w:themeColor="text1"/>
              </w:rPr>
            </w:pPr>
            <w:r w:rsidRPr="00757EB5">
              <w:rPr>
                <w:color w:val="000000" w:themeColor="text1"/>
              </w:rPr>
              <w:t>0.76 (0.29 - 1.96)</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EADE11D" w14:textId="77777777">
            <w:pPr>
              <w:jc w:val="center"/>
              <w:rPr>
                <w:b/>
                <w:bCs/>
                <w:color w:val="000000" w:themeColor="text1"/>
              </w:rPr>
            </w:pPr>
            <w:r w:rsidRPr="00757EB5">
              <w:rPr>
                <w:b/>
                <w:bCs/>
                <w:color w:val="000000" w:themeColor="text1"/>
              </w:rPr>
              <w:t>0.82</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FA1ECAD"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2018C33" w14:textId="77777777">
            <w:pPr>
              <w:jc w:val="center"/>
              <w:rPr>
                <w:color w:val="000000" w:themeColor="text1"/>
              </w:rPr>
            </w:pPr>
            <w:r w:rsidRPr="00757EB5">
              <w:rPr>
                <w:color w:val="000000" w:themeColor="text1"/>
              </w:rPr>
              <w:t> </w:t>
            </w:r>
          </w:p>
        </w:tc>
      </w:tr>
      <w:tr w:rsidRPr="00757EB5" w:rsidR="007B1472" w:rsidTr="00A12C75" w14:paraId="202AFF14" w14:textId="77777777">
        <w:trPr>
          <w:trHeight w:val="299"/>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0CBEA12E" w14:textId="77777777">
            <w:pPr>
              <w:ind w:left="167"/>
              <w:rPr>
                <w:color w:val="000000" w:themeColor="text1"/>
              </w:rPr>
            </w:pPr>
            <w:r w:rsidRPr="00757EB5">
              <w:rPr>
                <w:color w:val="000000" w:themeColor="text1"/>
              </w:rPr>
              <w:t>Lives in a geriatric home</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83A12CB" w14:textId="77777777">
            <w:pPr>
              <w:jc w:val="center"/>
              <w:rPr>
                <w:color w:val="000000" w:themeColor="text1"/>
              </w:rPr>
            </w:pPr>
            <w:r w:rsidRPr="00757EB5">
              <w:rPr>
                <w:color w:val="000000" w:themeColor="text1"/>
              </w:rPr>
              <w:t>0.97 (0.96 - 0.98)</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6EFA840" w14:textId="77777777">
            <w:pPr>
              <w:jc w:val="center"/>
              <w:rPr>
                <w:b/>
                <w:bCs/>
                <w:color w:val="000000" w:themeColor="text1"/>
              </w:rPr>
            </w:pPr>
            <w:r w:rsidRPr="00757EB5">
              <w:rPr>
                <w:b/>
                <w:bCs/>
                <w:color w:val="000000" w:themeColor="text1"/>
              </w:rPr>
              <w:t>0.39</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3166310"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2CE31F0D" w14:textId="77777777">
            <w:pPr>
              <w:jc w:val="center"/>
              <w:rPr>
                <w:b/>
                <w:bCs/>
                <w:color w:val="000000" w:themeColor="text1"/>
              </w:rPr>
            </w:pPr>
            <w:r w:rsidRPr="00757EB5">
              <w:rPr>
                <w:b/>
                <w:bCs/>
                <w:color w:val="000000" w:themeColor="text1"/>
              </w:rPr>
              <w:t> </w:t>
            </w:r>
          </w:p>
        </w:tc>
      </w:tr>
      <w:tr w:rsidRPr="00757EB5" w:rsidR="007B1472" w:rsidTr="00A12C75" w14:paraId="5CA76B53" w14:textId="77777777">
        <w:trPr>
          <w:trHeight w:val="16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2C887570" w14:textId="77777777">
            <w:pPr>
              <w:ind w:left="167"/>
              <w:rPr>
                <w:color w:val="000000" w:themeColor="text1"/>
              </w:rPr>
            </w:pPr>
            <w:r w:rsidRPr="00757EB5">
              <w:rPr>
                <w:color w:val="000000" w:themeColor="text1"/>
              </w:rPr>
              <w:t>Lives overcrowded</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A0E14FE" w14:textId="77777777">
            <w:pPr>
              <w:jc w:val="center"/>
              <w:rPr>
                <w:color w:val="000000" w:themeColor="text1"/>
              </w:rPr>
            </w:pPr>
            <w:r w:rsidRPr="00757EB5">
              <w:rPr>
                <w:color w:val="000000" w:themeColor="text1"/>
              </w:rPr>
              <w:t>1.4 (0.55 - 3.86)</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9481CCE" w14:textId="77777777">
            <w:pPr>
              <w:jc w:val="center"/>
              <w:rPr>
                <w:b/>
                <w:bCs/>
                <w:color w:val="000000" w:themeColor="text1"/>
              </w:rPr>
            </w:pPr>
            <w:r w:rsidRPr="00757EB5">
              <w:rPr>
                <w:b/>
                <w:bCs/>
                <w:color w:val="000000" w:themeColor="text1"/>
              </w:rPr>
              <w:t>0.39</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E85DE15"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30A59DE7" w14:textId="77777777">
            <w:pPr>
              <w:jc w:val="center"/>
              <w:rPr>
                <w:color w:val="000000" w:themeColor="text1"/>
              </w:rPr>
            </w:pPr>
            <w:r w:rsidRPr="00757EB5">
              <w:rPr>
                <w:color w:val="000000" w:themeColor="text1"/>
              </w:rPr>
              <w:t> </w:t>
            </w:r>
          </w:p>
        </w:tc>
      </w:tr>
      <w:tr w:rsidRPr="00757EB5" w:rsidR="007B1472" w:rsidTr="00A12C75" w14:paraId="4C678F04" w14:textId="77777777">
        <w:trPr>
          <w:trHeight w:val="23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1DCD4923" w14:textId="77777777">
            <w:pPr>
              <w:ind w:left="167"/>
              <w:rPr>
                <w:color w:val="000000" w:themeColor="text1"/>
              </w:rPr>
            </w:pPr>
            <w:r w:rsidRPr="00757EB5">
              <w:rPr>
                <w:color w:val="000000" w:themeColor="text1"/>
              </w:rPr>
              <w:lastRenderedPageBreak/>
              <w:t>Pneumococcal vaccine*</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77B9276" w14:textId="77777777">
            <w:pPr>
              <w:jc w:val="center"/>
              <w:rPr>
                <w:color w:val="000000" w:themeColor="text1"/>
              </w:rPr>
            </w:pPr>
            <w:r w:rsidRPr="00757EB5">
              <w:rPr>
                <w:color w:val="000000" w:themeColor="text1"/>
              </w:rPr>
              <w:t>0.88 (0.41 - 1.91)</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AAEB567" w14:textId="77777777">
            <w:pPr>
              <w:jc w:val="center"/>
              <w:rPr>
                <w:b/>
                <w:bCs/>
                <w:color w:val="000000" w:themeColor="text1"/>
              </w:rPr>
            </w:pPr>
            <w:r w:rsidRPr="00757EB5">
              <w:rPr>
                <w:b/>
                <w:bCs/>
                <w:color w:val="000000" w:themeColor="text1"/>
              </w:rPr>
              <w:t>1.00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B71DF8C"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0A99E15E" w14:textId="77777777">
            <w:pPr>
              <w:jc w:val="center"/>
              <w:rPr>
                <w:color w:val="000000" w:themeColor="text1"/>
              </w:rPr>
            </w:pPr>
            <w:r w:rsidRPr="00757EB5">
              <w:rPr>
                <w:color w:val="000000" w:themeColor="text1"/>
              </w:rPr>
              <w:t> </w:t>
            </w:r>
          </w:p>
        </w:tc>
      </w:tr>
      <w:tr w:rsidRPr="00757EB5" w:rsidR="007B1472" w:rsidTr="00A12C75" w14:paraId="09853F2C" w14:textId="77777777">
        <w:trPr>
          <w:trHeight w:val="23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3BE66B50" w14:textId="77777777">
            <w:pPr>
              <w:ind w:left="167"/>
              <w:rPr>
                <w:color w:val="000000" w:themeColor="text1"/>
              </w:rPr>
            </w:pPr>
            <w:r w:rsidRPr="00757EB5">
              <w:rPr>
                <w:color w:val="000000" w:themeColor="text1"/>
              </w:rPr>
              <w:t>Influenza vaccine*</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11AFB442" w14:textId="77777777">
            <w:pPr>
              <w:jc w:val="center"/>
              <w:rPr>
                <w:color w:val="000000" w:themeColor="text1"/>
              </w:rPr>
            </w:pPr>
            <w:r w:rsidRPr="00757EB5">
              <w:rPr>
                <w:color w:val="000000" w:themeColor="text1"/>
              </w:rPr>
              <w:t>1.00 (0.615 - 1.67)</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1CA2F370" w14:textId="77777777">
            <w:pPr>
              <w:jc w:val="center"/>
              <w:rPr>
                <w:b/>
                <w:bCs/>
                <w:color w:val="000000" w:themeColor="text1"/>
              </w:rPr>
            </w:pPr>
            <w:r w:rsidRPr="00757EB5">
              <w:rPr>
                <w:b/>
                <w:bCs/>
                <w:color w:val="000000" w:themeColor="text1"/>
              </w:rPr>
              <w:t>1.00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261D0A7"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D8E5CA6" w14:textId="77777777">
            <w:pPr>
              <w:jc w:val="center"/>
              <w:rPr>
                <w:color w:val="000000" w:themeColor="text1"/>
              </w:rPr>
            </w:pPr>
            <w:r w:rsidRPr="00757EB5">
              <w:rPr>
                <w:color w:val="000000" w:themeColor="text1"/>
              </w:rPr>
              <w:t> </w:t>
            </w:r>
          </w:p>
        </w:tc>
      </w:tr>
      <w:tr w:rsidRPr="00757EB5" w:rsidR="007B1472" w:rsidTr="00A12C75" w14:paraId="7383C86D" w14:textId="77777777">
        <w:trPr>
          <w:trHeight w:val="244"/>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7D53FFE" w14:textId="77777777">
            <w:pPr>
              <w:ind w:left="167"/>
              <w:rPr>
                <w:color w:val="000000" w:themeColor="text1"/>
              </w:rPr>
            </w:pPr>
            <w:r w:rsidRPr="00757EB5">
              <w:rPr>
                <w:color w:val="000000" w:themeColor="text1"/>
              </w:rPr>
              <w:t xml:space="preserve">Anemia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B04D847" w14:textId="77777777">
            <w:pPr>
              <w:jc w:val="center"/>
              <w:rPr>
                <w:color w:val="000000" w:themeColor="text1"/>
              </w:rPr>
            </w:pPr>
            <w:r w:rsidRPr="00757EB5">
              <w:rPr>
                <w:color w:val="000000" w:themeColor="text1"/>
              </w:rPr>
              <w:t>0.98 (0.12 - 7.88)</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3E9EFEF" w14:textId="77777777">
            <w:pPr>
              <w:jc w:val="center"/>
              <w:rPr>
                <w:b/>
                <w:bCs/>
                <w:color w:val="000000" w:themeColor="text1"/>
              </w:rPr>
            </w:pPr>
            <w:r w:rsidRPr="00757EB5">
              <w:rPr>
                <w:b/>
                <w:bCs/>
                <w:color w:val="000000" w:themeColor="text1"/>
              </w:rPr>
              <w:t>1.00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0A6A359"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43D59361" w14:textId="77777777">
            <w:pPr>
              <w:jc w:val="center"/>
              <w:rPr>
                <w:color w:val="000000" w:themeColor="text1"/>
              </w:rPr>
            </w:pPr>
            <w:r w:rsidRPr="00757EB5">
              <w:rPr>
                <w:color w:val="000000" w:themeColor="text1"/>
              </w:rPr>
              <w:t> </w:t>
            </w:r>
          </w:p>
        </w:tc>
      </w:tr>
      <w:tr w:rsidRPr="00757EB5" w:rsidR="007B1472" w:rsidTr="00A12C75" w14:paraId="607D80CD" w14:textId="77777777">
        <w:trPr>
          <w:trHeight w:val="328"/>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21ACF5C9" w14:textId="77777777">
            <w:pPr>
              <w:ind w:left="167"/>
              <w:rPr>
                <w:color w:val="000000" w:themeColor="text1"/>
              </w:rPr>
            </w:pPr>
            <w:r>
              <w:rPr>
                <w:color w:val="000000" w:themeColor="text1"/>
              </w:rPr>
              <w:t>i</w:t>
            </w:r>
            <w:r w:rsidRPr="00757EB5">
              <w:rPr>
                <w:color w:val="000000" w:themeColor="text1"/>
              </w:rPr>
              <w:t xml:space="preserve">mmunologic compromise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35DE0FD" w14:textId="77777777">
            <w:pPr>
              <w:jc w:val="center"/>
              <w:rPr>
                <w:color w:val="000000" w:themeColor="text1"/>
              </w:rPr>
            </w:pPr>
            <w:r w:rsidRPr="00757EB5">
              <w:rPr>
                <w:color w:val="000000" w:themeColor="text1"/>
              </w:rPr>
              <w:t>0.42 (0.19 - 0.93)</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38CE988" w14:textId="77777777">
            <w:pPr>
              <w:jc w:val="center"/>
              <w:rPr>
                <w:color w:val="000000" w:themeColor="text1"/>
              </w:rPr>
            </w:pPr>
            <w:r w:rsidRPr="00757EB5">
              <w:rPr>
                <w:color w:val="000000" w:themeColor="text1"/>
              </w:rPr>
              <w:t>0.03</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FE7D2E9" w14:textId="77777777">
            <w:pPr>
              <w:jc w:val="center"/>
              <w:rPr>
                <w:color w:val="000000" w:themeColor="text1"/>
              </w:rPr>
            </w:pPr>
            <w:r w:rsidRPr="00757EB5">
              <w:rPr>
                <w:color w:val="000000" w:themeColor="text1"/>
              </w:rPr>
              <w:t>0.43 (0.19 - 0.97)</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4B92F994" w14:textId="77777777">
            <w:pPr>
              <w:jc w:val="center"/>
              <w:rPr>
                <w:b/>
                <w:bCs/>
                <w:color w:val="000000" w:themeColor="text1"/>
              </w:rPr>
            </w:pPr>
            <w:r w:rsidRPr="00757EB5">
              <w:rPr>
                <w:b/>
                <w:bCs/>
                <w:color w:val="000000" w:themeColor="text1"/>
              </w:rPr>
              <w:t>0.04</w:t>
            </w:r>
          </w:p>
        </w:tc>
      </w:tr>
      <w:tr w:rsidRPr="00757EB5" w:rsidR="007B1472" w:rsidTr="00A12C75" w14:paraId="3A660BE7" w14:textId="77777777">
        <w:trPr>
          <w:trHeight w:val="411"/>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49C310BD" w14:textId="77777777">
            <w:pPr>
              <w:ind w:left="167"/>
              <w:rPr>
                <w:color w:val="000000" w:themeColor="text1"/>
              </w:rPr>
            </w:pPr>
            <w:r w:rsidRPr="00757EB5">
              <w:rPr>
                <w:color w:val="000000" w:themeColor="text1"/>
              </w:rPr>
              <w:t xml:space="preserve">Other neurologic diseases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B65FB73" w14:textId="77777777">
            <w:pPr>
              <w:jc w:val="center"/>
              <w:rPr>
                <w:color w:val="000000" w:themeColor="text1"/>
              </w:rPr>
            </w:pPr>
            <w:r w:rsidRPr="00757EB5">
              <w:rPr>
                <w:color w:val="000000" w:themeColor="text1"/>
              </w:rPr>
              <w:t>0.026 (0.03 - 1.99)</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26C4DFB" w14:textId="77777777">
            <w:pPr>
              <w:jc w:val="center"/>
              <w:rPr>
                <w:color w:val="000000" w:themeColor="text1"/>
              </w:rPr>
            </w:pPr>
            <w:r w:rsidRPr="00757EB5">
              <w:rPr>
                <w:color w:val="000000" w:themeColor="text1"/>
              </w:rPr>
              <w:t>0.24</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FF882E8"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3BC2C756" w14:textId="77777777">
            <w:pPr>
              <w:jc w:val="center"/>
              <w:rPr>
                <w:color w:val="000000" w:themeColor="text1"/>
              </w:rPr>
            </w:pPr>
            <w:r w:rsidRPr="00757EB5">
              <w:rPr>
                <w:color w:val="000000" w:themeColor="text1"/>
              </w:rPr>
              <w:t> </w:t>
            </w:r>
          </w:p>
        </w:tc>
      </w:tr>
      <w:tr w:rsidRPr="00757EB5" w:rsidR="007B1472" w:rsidTr="00A12C75" w14:paraId="28AF73F0" w14:textId="77777777">
        <w:trPr>
          <w:trHeight w:val="252"/>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77E378B4" w14:textId="77777777">
            <w:pPr>
              <w:ind w:left="167"/>
              <w:rPr>
                <w:color w:val="000000" w:themeColor="text1"/>
              </w:rPr>
            </w:pPr>
            <w:r w:rsidRPr="00757EB5">
              <w:rPr>
                <w:color w:val="000000" w:themeColor="text1"/>
              </w:rPr>
              <w:t xml:space="preserve">Chronic hepatic disease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C9A7EC9" w14:textId="77777777">
            <w:pPr>
              <w:jc w:val="center"/>
              <w:rPr>
                <w:color w:val="000000" w:themeColor="text1"/>
              </w:rPr>
            </w:pPr>
            <w:r w:rsidRPr="00757EB5">
              <w:rPr>
                <w:color w:val="000000" w:themeColor="text1"/>
              </w:rPr>
              <w:t>1.99 (0.42 - 9.40)</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DFEC659" w14:textId="77777777">
            <w:pPr>
              <w:jc w:val="center"/>
              <w:rPr>
                <w:b/>
                <w:bCs/>
                <w:color w:val="000000" w:themeColor="text1"/>
              </w:rPr>
            </w:pPr>
            <w:r w:rsidRPr="00757EB5">
              <w:rPr>
                <w:b/>
                <w:bCs/>
                <w:color w:val="000000" w:themeColor="text1"/>
              </w:rPr>
              <w:t>0.30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20C42BD" w14:textId="77777777">
            <w:pPr>
              <w:jc w:val="center"/>
              <w:rPr>
                <w:color w:val="000000" w:themeColor="text1"/>
              </w:rPr>
            </w:pPr>
            <w:r w:rsidRPr="00757EB5">
              <w:rPr>
                <w:color w:val="000000" w:themeColor="text1"/>
              </w:rPr>
              <w:t>2.13 (0.44 - 10.1)</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1B69109F" w14:textId="77777777">
            <w:pPr>
              <w:jc w:val="center"/>
              <w:rPr>
                <w:b/>
                <w:bCs/>
                <w:color w:val="000000" w:themeColor="text1"/>
              </w:rPr>
            </w:pPr>
            <w:r w:rsidRPr="00757EB5">
              <w:rPr>
                <w:b/>
                <w:bCs/>
                <w:color w:val="000000" w:themeColor="text1"/>
              </w:rPr>
              <w:t>0.34</w:t>
            </w:r>
          </w:p>
        </w:tc>
      </w:tr>
      <w:tr w:rsidRPr="00757EB5" w:rsidR="007B1472" w:rsidTr="00A12C75" w14:paraId="1CD70241" w14:textId="77777777">
        <w:trPr>
          <w:trHeight w:val="248"/>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6DFF7F4C" w14:textId="77777777">
            <w:pPr>
              <w:ind w:left="167"/>
              <w:rPr>
                <w:color w:val="000000" w:themeColor="text1"/>
              </w:rPr>
            </w:pPr>
            <w:r w:rsidRPr="00757EB5">
              <w:rPr>
                <w:color w:val="000000" w:themeColor="text1"/>
              </w:rPr>
              <w:t>Pulmonary disease</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DC380E4" w14:textId="77777777">
            <w:pPr>
              <w:jc w:val="center"/>
              <w:rPr>
                <w:color w:val="000000" w:themeColor="text1"/>
              </w:rPr>
            </w:pPr>
            <w:r w:rsidRPr="00757EB5">
              <w:rPr>
                <w:color w:val="000000" w:themeColor="text1"/>
              </w:rPr>
              <w:t>1.57 (0.77 - 3.21)</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0349573" w14:textId="77777777">
            <w:pPr>
              <w:jc w:val="center"/>
              <w:rPr>
                <w:color w:val="000000" w:themeColor="text1"/>
              </w:rPr>
            </w:pPr>
            <w:r w:rsidRPr="00757EB5">
              <w:rPr>
                <w:color w:val="000000" w:themeColor="text1"/>
              </w:rPr>
              <w:t>0.21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C5648E7"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5377D83" w14:textId="77777777">
            <w:pPr>
              <w:jc w:val="center"/>
              <w:rPr>
                <w:color w:val="000000" w:themeColor="text1"/>
              </w:rPr>
            </w:pPr>
            <w:r w:rsidRPr="00757EB5">
              <w:rPr>
                <w:color w:val="000000" w:themeColor="text1"/>
              </w:rPr>
              <w:t> </w:t>
            </w:r>
          </w:p>
        </w:tc>
      </w:tr>
      <w:tr w:rsidRPr="00757EB5" w:rsidR="007B1472" w:rsidTr="00A12C75" w14:paraId="491DC4AA" w14:textId="77777777">
        <w:trPr>
          <w:trHeight w:val="244"/>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7F7E2E28" w14:textId="77777777">
            <w:pPr>
              <w:ind w:left="167"/>
              <w:rPr>
                <w:color w:val="000000" w:themeColor="text1"/>
              </w:rPr>
            </w:pPr>
            <w:r w:rsidRPr="00757EB5">
              <w:rPr>
                <w:color w:val="000000" w:themeColor="text1"/>
              </w:rPr>
              <w:t xml:space="preserve">Chronic kidney disease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6BDBDBA" w14:textId="77777777">
            <w:pPr>
              <w:jc w:val="center"/>
              <w:rPr>
                <w:color w:val="000000" w:themeColor="text1"/>
              </w:rPr>
            </w:pPr>
            <w:r w:rsidRPr="00757EB5">
              <w:rPr>
                <w:color w:val="000000" w:themeColor="text1"/>
              </w:rPr>
              <w:t>1.16 (0.65 - 2.08)</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8245286" w14:textId="77777777">
            <w:pPr>
              <w:jc w:val="center"/>
              <w:rPr>
                <w:color w:val="000000" w:themeColor="text1"/>
              </w:rPr>
            </w:pPr>
            <w:r w:rsidRPr="00757EB5">
              <w:rPr>
                <w:color w:val="000000" w:themeColor="text1"/>
              </w:rPr>
              <w:t>0.64</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47EC33D" w14:textId="77777777">
            <w:pPr>
              <w:jc w:val="center"/>
              <w:rPr>
                <w:color w:val="000000" w:themeColor="text1"/>
              </w:rPr>
            </w:pPr>
            <w:r w:rsidRPr="00757EB5">
              <w:rPr>
                <w:color w:val="000000" w:themeColor="text1"/>
              </w:rPr>
              <w:t>2.48 (1.01 -6.15)</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0E14A57F" w14:textId="77777777">
            <w:pPr>
              <w:jc w:val="center"/>
              <w:rPr>
                <w:b/>
                <w:bCs/>
                <w:color w:val="000000" w:themeColor="text1"/>
              </w:rPr>
            </w:pPr>
            <w:r w:rsidRPr="00757EB5">
              <w:rPr>
                <w:b/>
                <w:bCs/>
                <w:color w:val="000000" w:themeColor="text1"/>
              </w:rPr>
              <w:t>0.04</w:t>
            </w:r>
          </w:p>
        </w:tc>
      </w:tr>
      <w:tr w:rsidRPr="00757EB5" w:rsidR="007B1472" w:rsidTr="00A12C75" w14:paraId="0A8E6529" w14:textId="77777777">
        <w:trPr>
          <w:trHeight w:val="240"/>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160E8B32" w14:textId="77777777">
            <w:pPr>
              <w:ind w:left="167"/>
              <w:rPr>
                <w:color w:val="000000" w:themeColor="text1"/>
              </w:rPr>
            </w:pPr>
            <w:r w:rsidRPr="00757EB5">
              <w:rPr>
                <w:color w:val="000000" w:themeColor="text1"/>
              </w:rPr>
              <w:t xml:space="preserve">Renal replacement therapy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6FEC40C" w14:textId="77777777">
            <w:pPr>
              <w:jc w:val="center"/>
              <w:rPr>
                <w:color w:val="000000" w:themeColor="text1"/>
              </w:rPr>
            </w:pPr>
            <w:r w:rsidRPr="00757EB5">
              <w:rPr>
                <w:color w:val="000000" w:themeColor="text1"/>
              </w:rPr>
              <w:t>1.11 (0.61 - 2.01)</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6B3D3C1" w14:textId="77777777">
            <w:pPr>
              <w:jc w:val="center"/>
              <w:rPr>
                <w:color w:val="000000" w:themeColor="text1"/>
              </w:rPr>
            </w:pPr>
            <w:r w:rsidRPr="00757EB5">
              <w:rPr>
                <w:color w:val="000000" w:themeColor="text1"/>
              </w:rPr>
              <w:t>0.75</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BCF7353"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5087F352" w14:textId="77777777">
            <w:pPr>
              <w:jc w:val="center"/>
              <w:rPr>
                <w:color w:val="000000" w:themeColor="text1"/>
              </w:rPr>
            </w:pPr>
            <w:r w:rsidRPr="00757EB5">
              <w:rPr>
                <w:color w:val="000000" w:themeColor="text1"/>
              </w:rPr>
              <w:t> </w:t>
            </w:r>
          </w:p>
        </w:tc>
      </w:tr>
      <w:tr w:rsidRPr="00757EB5" w:rsidR="007B1472" w:rsidTr="00A12C75" w14:paraId="031876B2" w14:textId="77777777">
        <w:trPr>
          <w:trHeight w:val="237"/>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13CB9D9B" w14:textId="77777777">
            <w:pPr>
              <w:ind w:left="167"/>
              <w:rPr>
                <w:color w:val="000000" w:themeColor="text1"/>
              </w:rPr>
            </w:pPr>
            <w:r w:rsidRPr="00757EB5">
              <w:rPr>
                <w:color w:val="000000" w:themeColor="text1"/>
              </w:rPr>
              <w:t xml:space="preserve">Hypertension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569F045" w14:textId="77777777">
            <w:pPr>
              <w:jc w:val="center"/>
              <w:rPr>
                <w:color w:val="000000" w:themeColor="text1"/>
              </w:rPr>
            </w:pPr>
            <w:r w:rsidRPr="00757EB5">
              <w:rPr>
                <w:color w:val="000000" w:themeColor="text1"/>
              </w:rPr>
              <w:t>0.95 (0.60 - 1.51)</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C3339F1" w14:textId="77777777">
            <w:pPr>
              <w:jc w:val="center"/>
              <w:rPr>
                <w:color w:val="000000" w:themeColor="text1"/>
              </w:rPr>
            </w:pPr>
            <w:r w:rsidRPr="00757EB5">
              <w:rPr>
                <w:color w:val="000000" w:themeColor="text1"/>
              </w:rPr>
              <w:t>0.90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442B933" w14:textId="77777777">
            <w:pPr>
              <w:jc w:val="center"/>
              <w:rPr>
                <w:color w:val="000000" w:themeColor="text1"/>
              </w:rPr>
            </w:pPr>
            <w:r w:rsidRPr="00757EB5">
              <w:rPr>
                <w:color w:val="000000" w:themeColor="text1"/>
              </w:rPr>
              <w:t> </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EC7D3E2" w14:textId="77777777">
            <w:pPr>
              <w:jc w:val="center"/>
              <w:rPr>
                <w:color w:val="000000" w:themeColor="text1"/>
              </w:rPr>
            </w:pPr>
            <w:r w:rsidRPr="00757EB5">
              <w:rPr>
                <w:color w:val="000000" w:themeColor="text1"/>
              </w:rPr>
              <w:t> </w:t>
            </w:r>
          </w:p>
        </w:tc>
      </w:tr>
      <w:tr w:rsidRPr="00757EB5" w:rsidR="007B1472" w:rsidTr="00A12C75" w14:paraId="02C33CFF" w14:textId="77777777">
        <w:trPr>
          <w:trHeight w:val="153"/>
        </w:trPr>
        <w:tc>
          <w:tcPr>
            <w:tcW w:w="3256"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C8E4C3A" w14:textId="77777777">
            <w:pPr>
              <w:ind w:left="167"/>
              <w:rPr>
                <w:color w:val="000000" w:themeColor="text1"/>
              </w:rPr>
            </w:pPr>
            <w:r w:rsidRPr="00757EB5">
              <w:rPr>
                <w:color w:val="000000" w:themeColor="text1"/>
              </w:rPr>
              <w:t xml:space="preserve">Cardiac disease </w:t>
            </w:r>
          </w:p>
        </w:tc>
        <w:tc>
          <w:tcPr>
            <w:tcW w:w="226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A0F2470" w14:textId="77777777">
            <w:pPr>
              <w:jc w:val="center"/>
              <w:rPr>
                <w:color w:val="000000" w:themeColor="text1"/>
              </w:rPr>
            </w:pPr>
            <w:r w:rsidRPr="00757EB5">
              <w:rPr>
                <w:color w:val="000000" w:themeColor="text1"/>
              </w:rPr>
              <w:t>1.56 (0.97 - 2.50)</w:t>
            </w:r>
          </w:p>
        </w:tc>
        <w:tc>
          <w:tcPr>
            <w:tcW w:w="113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11F5C597" w14:textId="77777777">
            <w:pPr>
              <w:jc w:val="center"/>
              <w:rPr>
                <w:color w:val="000000" w:themeColor="text1"/>
              </w:rPr>
            </w:pPr>
            <w:r w:rsidRPr="00757EB5">
              <w:rPr>
                <w:color w:val="000000" w:themeColor="text1"/>
              </w:rPr>
              <w:t>0.07</w:t>
            </w:r>
          </w:p>
        </w:tc>
        <w:tc>
          <w:tcPr>
            <w:tcW w:w="1984"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1CA9F0B9" w14:textId="77777777">
            <w:pPr>
              <w:jc w:val="center"/>
              <w:rPr>
                <w:color w:val="000000" w:themeColor="text1"/>
              </w:rPr>
            </w:pPr>
            <w:r w:rsidRPr="00757EB5">
              <w:rPr>
                <w:color w:val="000000" w:themeColor="text1"/>
              </w:rPr>
              <w:t>1.62 (0.99 - 2.66)</w:t>
            </w:r>
          </w:p>
        </w:tc>
        <w:tc>
          <w:tcPr>
            <w:tcW w:w="1418"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3E84ABE5" w14:textId="77777777">
            <w:pPr>
              <w:jc w:val="center"/>
              <w:rPr>
                <w:b/>
                <w:bCs/>
                <w:color w:val="000000" w:themeColor="text1"/>
              </w:rPr>
            </w:pPr>
            <w:r w:rsidRPr="00757EB5">
              <w:rPr>
                <w:b/>
                <w:bCs/>
                <w:color w:val="000000" w:themeColor="text1"/>
              </w:rPr>
              <w:t>0.05</w:t>
            </w:r>
          </w:p>
        </w:tc>
      </w:tr>
    </w:tbl>
    <w:p w:rsidRPr="00757EB5" w:rsidR="007B1472" w:rsidP="007B1472" w:rsidRDefault="007B1472" w14:paraId="1C8D817B" w14:textId="77777777">
      <w:pPr>
        <w:spacing w:before="240" w:after="240" w:line="480" w:lineRule="auto"/>
        <w:jc w:val="both"/>
        <w:rPr>
          <w:b/>
          <w:bCs/>
          <w:color w:val="000000" w:themeColor="text1"/>
        </w:rPr>
        <w:sectPr w:rsidRPr="00757EB5" w:rsidR="007B1472" w:rsidSect="00CA0DD4">
          <w:headerReference w:type="default" r:id="rId11"/>
          <w:footerReference w:type="default" r:id="rId12"/>
          <w:pgSz w:w="12240" w:h="15840" w:orient="portrait"/>
          <w:pgMar w:top="1440" w:right="1440" w:bottom="1440" w:left="1440" w:header="720" w:footer="720" w:gutter="0"/>
          <w:lnNumType w:countBy="1" w:restart="continuous"/>
          <w:cols w:space="720"/>
          <w:docGrid w:linePitch="360"/>
        </w:sectPr>
      </w:pPr>
    </w:p>
    <w:p w:rsidRPr="00757EB5" w:rsidR="007B1472" w:rsidP="007B1472" w:rsidRDefault="00E02865" w14:paraId="7BAD0D51" w14:textId="7566F600">
      <w:pPr>
        <w:spacing w:before="240" w:after="240" w:line="480" w:lineRule="auto"/>
        <w:jc w:val="both"/>
        <w:rPr>
          <w:color w:val="000000" w:themeColor="text1"/>
        </w:rPr>
      </w:pPr>
      <w:proofErr w:type="spellStart"/>
      <w:r>
        <w:rPr>
          <w:b/>
          <w:bCs/>
          <w:color w:val="000000" w:themeColor="text1"/>
        </w:rPr>
        <w:lastRenderedPageBreak/>
        <w:t>Supplementary</w:t>
      </w:r>
      <w:proofErr w:type="spellEnd"/>
      <w:r>
        <w:rPr>
          <w:b/>
          <w:bCs/>
          <w:color w:val="000000" w:themeColor="text1"/>
        </w:rPr>
        <w:t xml:space="preserve"> material</w:t>
      </w:r>
      <w:r w:rsidRPr="00757EB5" w:rsidR="007B1472">
        <w:rPr>
          <w:b/>
          <w:bCs/>
          <w:color w:val="000000" w:themeColor="text1"/>
        </w:rPr>
        <w:t xml:space="preserve"> </w:t>
      </w:r>
      <w:r w:rsidR="008003B4">
        <w:rPr>
          <w:b/>
          <w:bCs/>
          <w:color w:val="000000" w:themeColor="text1"/>
        </w:rPr>
        <w:t>5</w:t>
      </w:r>
      <w:r w:rsidRPr="00757EB5" w:rsidR="007B1472">
        <w:rPr>
          <w:color w:val="000000" w:themeColor="text1"/>
        </w:rPr>
        <w:t xml:space="preserve">. Univariate and multivariate analysis for colonization as a risk factor for unfavorable outcomes. </w:t>
      </w:r>
    </w:p>
    <w:tbl>
      <w:tblPr>
        <w:tblW w:w="10060" w:type="dxa"/>
        <w:tblLook w:val="04A0" w:firstRow="1" w:lastRow="0" w:firstColumn="1" w:lastColumn="0" w:noHBand="0" w:noVBand="1"/>
      </w:tblPr>
      <w:tblGrid>
        <w:gridCol w:w="3539"/>
        <w:gridCol w:w="2126"/>
        <w:gridCol w:w="1418"/>
        <w:gridCol w:w="1984"/>
        <w:gridCol w:w="993"/>
      </w:tblGrid>
      <w:tr w:rsidRPr="00757EB5" w:rsidR="007B1472" w:rsidTr="00A12C75" w14:paraId="57DF88CD" w14:textId="77777777">
        <w:trPr>
          <w:trHeight w:val="7"/>
        </w:trPr>
        <w:tc>
          <w:tcPr>
            <w:tcW w:w="3539" w:type="dxa"/>
            <w:tcBorders>
              <w:top w:val="single" w:color="000000" w:themeColor="text1" w:sz="4" w:space="0"/>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38E4E120" w14:textId="77777777">
            <w:pPr>
              <w:jc w:val="center"/>
              <w:rPr>
                <w:color w:val="000000" w:themeColor="text1"/>
              </w:rPr>
            </w:pPr>
            <w:r w:rsidRPr="00757EB5">
              <w:rPr>
                <w:color w:val="000000" w:themeColor="text1"/>
              </w:rPr>
              <w:t> </w:t>
            </w:r>
          </w:p>
        </w:tc>
        <w:tc>
          <w:tcPr>
            <w:tcW w:w="3544" w:type="dxa"/>
            <w:gridSpan w:val="2"/>
            <w:tcBorders>
              <w:top w:val="single" w:color="000000" w:themeColor="text1" w:sz="4" w:space="0"/>
              <w:left w:val="nil"/>
              <w:bottom w:val="single" w:color="auto" w:sz="8" w:space="0"/>
              <w:right w:val="single" w:color="000000" w:themeColor="text1" w:sz="8" w:space="0"/>
            </w:tcBorders>
            <w:shd w:val="clear" w:color="auto" w:fill="auto"/>
            <w:vAlign w:val="center"/>
          </w:tcPr>
          <w:p w:rsidRPr="00757EB5" w:rsidR="007B1472" w:rsidP="00A12C75" w:rsidRDefault="007B1472" w14:paraId="3F9D567A" w14:textId="77777777">
            <w:pPr>
              <w:jc w:val="center"/>
              <w:rPr>
                <w:b/>
                <w:bCs/>
                <w:color w:val="000000" w:themeColor="text1"/>
                <w:u w:val="single"/>
              </w:rPr>
            </w:pPr>
            <w:r w:rsidRPr="00757EB5">
              <w:rPr>
                <w:b/>
                <w:bCs/>
                <w:color w:val="000000" w:themeColor="text1"/>
                <w:u w:val="single"/>
              </w:rPr>
              <w:t>Univariate Analysis</w:t>
            </w:r>
            <w:r w:rsidRPr="00757EB5">
              <w:rPr>
                <w:color w:val="000000" w:themeColor="text1"/>
              </w:rPr>
              <w:t> </w:t>
            </w:r>
          </w:p>
        </w:tc>
        <w:tc>
          <w:tcPr>
            <w:tcW w:w="2977" w:type="dxa"/>
            <w:gridSpan w:val="2"/>
            <w:tcBorders>
              <w:top w:val="single" w:color="000000" w:themeColor="text1" w:sz="4" w:space="0"/>
              <w:left w:val="nil"/>
              <w:bottom w:val="single" w:color="auto" w:sz="8" w:space="0"/>
              <w:right w:val="single" w:color="000000" w:themeColor="text1" w:sz="4" w:space="0"/>
            </w:tcBorders>
            <w:shd w:val="clear" w:color="auto" w:fill="auto"/>
            <w:vAlign w:val="center"/>
          </w:tcPr>
          <w:p w:rsidRPr="00757EB5" w:rsidR="007B1472" w:rsidP="00A12C75" w:rsidRDefault="007B1472" w14:paraId="120B5599" w14:textId="77777777">
            <w:pPr>
              <w:jc w:val="center"/>
              <w:rPr>
                <w:b/>
                <w:bCs/>
                <w:color w:val="000000" w:themeColor="text1"/>
                <w:u w:val="single"/>
              </w:rPr>
            </w:pPr>
            <w:r w:rsidRPr="00757EB5">
              <w:rPr>
                <w:b/>
                <w:bCs/>
                <w:color w:val="000000" w:themeColor="text1"/>
                <w:u w:val="single"/>
              </w:rPr>
              <w:t>Multivariate Analysis</w:t>
            </w:r>
            <w:r w:rsidRPr="00757EB5">
              <w:rPr>
                <w:color w:val="000000" w:themeColor="text1"/>
              </w:rPr>
              <w:t> </w:t>
            </w:r>
          </w:p>
        </w:tc>
      </w:tr>
      <w:tr w:rsidRPr="00757EB5" w:rsidR="007B1472" w:rsidTr="00A12C75" w14:paraId="2569799D"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358FFF7C" w14:textId="77777777">
            <w:pPr>
              <w:jc w:val="center"/>
              <w:rPr>
                <w:b/>
                <w:bCs/>
                <w:color w:val="000000" w:themeColor="text1"/>
              </w:rPr>
            </w:pPr>
            <w:r w:rsidRPr="00757EB5">
              <w:rPr>
                <w:b/>
                <w:bCs/>
                <w:color w:val="000000" w:themeColor="text1"/>
              </w:rPr>
              <w:t>Variables</w:t>
            </w:r>
            <w:r w:rsidRPr="00757EB5">
              <w:rPr>
                <w:color w:val="000000" w:themeColor="text1"/>
              </w:rPr>
              <w:t>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048F7CF" w14:textId="77777777">
            <w:pPr>
              <w:jc w:val="center"/>
              <w:rPr>
                <w:b/>
                <w:bCs/>
                <w:color w:val="000000" w:themeColor="text1"/>
              </w:rPr>
            </w:pPr>
            <w:r w:rsidRPr="00757EB5">
              <w:rPr>
                <w:b/>
                <w:bCs/>
                <w:color w:val="000000" w:themeColor="text1"/>
              </w:rPr>
              <w:t>OR (95% CI)</w:t>
            </w:r>
            <w:r w:rsidRPr="00757EB5">
              <w:rPr>
                <w:color w:val="000000" w:themeColor="text1"/>
              </w:rPr>
              <w:t> </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A57B025" w14:textId="77777777">
            <w:pPr>
              <w:jc w:val="center"/>
              <w:rPr>
                <w:b/>
                <w:bCs/>
                <w:i/>
                <w:iCs/>
                <w:color w:val="000000" w:themeColor="text1"/>
              </w:rPr>
            </w:pPr>
            <w:r w:rsidRPr="00757EB5">
              <w:rPr>
                <w:b/>
                <w:bCs/>
                <w:i/>
                <w:iCs/>
                <w:color w:val="000000" w:themeColor="text1"/>
              </w:rPr>
              <w:t>p</w:t>
            </w:r>
            <w:r w:rsidRPr="00757EB5">
              <w:rPr>
                <w:b/>
                <w:bCs/>
                <w:color w:val="000000" w:themeColor="text1"/>
              </w:rPr>
              <w:t>-value</w:t>
            </w:r>
            <w:r w:rsidRPr="00757EB5">
              <w:rPr>
                <w:color w:val="000000" w:themeColor="text1"/>
              </w:rPr>
              <w:t> </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10D3D27" w14:textId="77777777">
            <w:pPr>
              <w:jc w:val="center"/>
              <w:rPr>
                <w:b/>
                <w:bCs/>
                <w:color w:val="000000" w:themeColor="text1"/>
              </w:rPr>
            </w:pPr>
            <w:r w:rsidRPr="00757EB5">
              <w:rPr>
                <w:b/>
                <w:bCs/>
                <w:color w:val="000000" w:themeColor="text1"/>
              </w:rPr>
              <w:t>OR (95% CI)</w:t>
            </w: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03EFE67A" w14:textId="77777777">
            <w:pPr>
              <w:jc w:val="center"/>
              <w:rPr>
                <w:b/>
                <w:bCs/>
                <w:i/>
                <w:iCs/>
                <w:color w:val="000000" w:themeColor="text1"/>
              </w:rPr>
            </w:pPr>
            <w:r w:rsidRPr="00757EB5">
              <w:rPr>
                <w:b/>
                <w:bCs/>
                <w:i/>
                <w:iCs/>
                <w:color w:val="000000" w:themeColor="text1"/>
              </w:rPr>
              <w:t>p</w:t>
            </w:r>
            <w:r w:rsidRPr="00757EB5">
              <w:rPr>
                <w:b/>
                <w:bCs/>
                <w:color w:val="000000" w:themeColor="text1"/>
              </w:rPr>
              <w:t>-value</w:t>
            </w:r>
            <w:r w:rsidRPr="00757EB5">
              <w:rPr>
                <w:color w:val="000000" w:themeColor="text1"/>
              </w:rPr>
              <w:t> </w:t>
            </w:r>
          </w:p>
        </w:tc>
      </w:tr>
      <w:tr w:rsidRPr="00757EB5" w:rsidR="007B1472" w:rsidTr="00A12C75" w14:paraId="60911BCE"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A6B44B7" w14:textId="77777777">
            <w:pPr>
              <w:ind w:left="25"/>
              <w:rPr>
                <w:color w:val="000000" w:themeColor="text1"/>
              </w:rPr>
            </w:pPr>
            <w:r w:rsidRPr="00757EB5">
              <w:rPr>
                <w:color w:val="000000" w:themeColor="text1"/>
              </w:rPr>
              <w:t>Age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03801A9" w14:textId="77777777">
            <w:pPr>
              <w:jc w:val="center"/>
              <w:rPr>
                <w:color w:val="000000" w:themeColor="text1"/>
              </w:rPr>
            </w:pPr>
            <w:r w:rsidRPr="00757EB5">
              <w:rPr>
                <w:color w:val="000000" w:themeColor="text1"/>
              </w:rPr>
              <w:t>1.81 (1.28 - 2.58)  </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FA4A0C9" w14:textId="77777777">
            <w:pPr>
              <w:jc w:val="center"/>
              <w:rPr>
                <w:b/>
                <w:bCs/>
                <w:color w:val="000000" w:themeColor="text1"/>
              </w:rPr>
            </w:pPr>
            <w:r w:rsidRPr="00757EB5">
              <w:rPr>
                <w:b/>
                <w:bCs/>
                <w:color w:val="000000" w:themeColor="text1"/>
              </w:rPr>
              <w:t>&lt;0.01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9B92A8B" w14:textId="77777777">
            <w:pPr>
              <w:jc w:val="center"/>
              <w:rPr>
                <w:color w:val="000000" w:themeColor="text1"/>
              </w:rPr>
            </w:pPr>
            <w:r w:rsidRPr="00757EB5">
              <w:rPr>
                <w:color w:val="000000" w:themeColor="text1"/>
              </w:rPr>
              <w:t>1.81 (1.28 - 2.58)</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5FA1E312" w14:textId="77777777">
            <w:pPr>
              <w:jc w:val="center"/>
              <w:rPr>
                <w:b/>
                <w:bCs/>
                <w:color w:val="000000" w:themeColor="text1"/>
              </w:rPr>
            </w:pPr>
            <w:r w:rsidRPr="00757EB5">
              <w:rPr>
                <w:b/>
                <w:bCs/>
                <w:color w:val="000000" w:themeColor="text1"/>
              </w:rPr>
              <w:t>&lt;0.01</w:t>
            </w:r>
          </w:p>
        </w:tc>
      </w:tr>
      <w:tr w:rsidRPr="00757EB5" w:rsidR="007B1472" w:rsidTr="00A12C75" w14:paraId="368CDF12"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39E487C0" w14:textId="77777777">
            <w:pPr>
              <w:rPr>
                <w:color w:val="000000" w:themeColor="text1"/>
              </w:rPr>
            </w:pPr>
            <w:r w:rsidRPr="00757EB5">
              <w:rPr>
                <w:color w:val="000000" w:themeColor="text1"/>
              </w:rPr>
              <w:t>Pneumococcal vaccine*</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F38A965" w14:textId="77777777">
            <w:pPr>
              <w:jc w:val="center"/>
              <w:rPr>
                <w:color w:val="000000" w:themeColor="text1"/>
              </w:rPr>
            </w:pPr>
            <w:r w:rsidRPr="00757EB5">
              <w:rPr>
                <w:color w:val="000000" w:themeColor="text1"/>
              </w:rPr>
              <w:t>1.45 (0.91 - 2.32)</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BC7369A" w14:textId="77777777">
            <w:pPr>
              <w:jc w:val="center"/>
              <w:rPr>
                <w:b/>
                <w:bCs/>
                <w:color w:val="000000" w:themeColor="text1"/>
              </w:rPr>
            </w:pPr>
            <w:r w:rsidRPr="00757EB5">
              <w:rPr>
                <w:b/>
                <w:bCs/>
                <w:color w:val="000000" w:themeColor="text1"/>
              </w:rPr>
              <w:t>0.13</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4865A2E" w14:textId="77777777">
            <w:pPr>
              <w:jc w:val="center"/>
              <w:rPr>
                <w:color w:val="000000" w:themeColor="text1"/>
              </w:rPr>
            </w:pPr>
            <w:r w:rsidRPr="00757EB5">
              <w:rPr>
                <w:color w:val="000000" w:themeColor="text1"/>
              </w:rPr>
              <w:t>1.12 (0.67 - 1.85)</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13E854E" w14:textId="77777777">
            <w:pPr>
              <w:jc w:val="center"/>
              <w:rPr>
                <w:color w:val="000000" w:themeColor="text1"/>
              </w:rPr>
            </w:pPr>
            <w:r w:rsidRPr="00757EB5">
              <w:rPr>
                <w:color w:val="000000" w:themeColor="text1"/>
              </w:rPr>
              <w:t>0.65</w:t>
            </w:r>
          </w:p>
        </w:tc>
      </w:tr>
      <w:tr w:rsidRPr="00757EB5" w:rsidR="007B1472" w:rsidTr="00A12C75" w14:paraId="2C4107AC" w14:textId="77777777">
        <w:trPr>
          <w:trHeight w:val="330"/>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556984B" w14:textId="77777777">
            <w:pPr>
              <w:rPr>
                <w:color w:val="000000" w:themeColor="text1"/>
              </w:rPr>
            </w:pPr>
            <w:r w:rsidRPr="00757EB5">
              <w:rPr>
                <w:color w:val="000000" w:themeColor="text1"/>
              </w:rPr>
              <w:t xml:space="preserve">immunologic compromise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761D5E84" w14:textId="77777777">
            <w:pPr>
              <w:jc w:val="center"/>
              <w:rPr>
                <w:color w:val="000000" w:themeColor="text1"/>
              </w:rPr>
            </w:pPr>
            <w:r w:rsidRPr="00757EB5">
              <w:rPr>
                <w:color w:val="000000" w:themeColor="text1"/>
              </w:rPr>
              <w:t>1.11 (0.74 - 1.65)</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FBFF605" w14:textId="77777777">
            <w:pPr>
              <w:jc w:val="center"/>
              <w:rPr>
                <w:color w:val="000000" w:themeColor="text1"/>
              </w:rPr>
            </w:pPr>
            <w:r w:rsidRPr="00757EB5">
              <w:rPr>
                <w:color w:val="000000" w:themeColor="text1"/>
              </w:rPr>
              <w:t>0.6</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24E189F"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91380CC" w14:textId="77777777">
            <w:pPr>
              <w:jc w:val="center"/>
              <w:rPr>
                <w:color w:val="000000" w:themeColor="text1"/>
              </w:rPr>
            </w:pPr>
            <w:r w:rsidRPr="00757EB5">
              <w:rPr>
                <w:color w:val="000000" w:themeColor="text1"/>
              </w:rPr>
              <w:t> </w:t>
            </w:r>
          </w:p>
        </w:tc>
      </w:tr>
      <w:tr w:rsidRPr="00757EB5" w:rsidR="007B1472" w:rsidTr="00A12C75" w14:paraId="5B1C3C20" w14:textId="77777777">
        <w:trPr>
          <w:trHeight w:val="60"/>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5D02B19" w14:textId="77777777">
            <w:pPr>
              <w:rPr>
                <w:color w:val="000000" w:themeColor="text1"/>
              </w:rPr>
            </w:pPr>
            <w:r w:rsidRPr="00757EB5">
              <w:rPr>
                <w:color w:val="000000" w:themeColor="text1"/>
              </w:rPr>
              <w:t xml:space="preserve">Stroke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E124137" w14:textId="77777777">
            <w:pPr>
              <w:jc w:val="center"/>
              <w:rPr>
                <w:color w:val="000000" w:themeColor="text1"/>
              </w:rPr>
            </w:pPr>
            <w:r w:rsidRPr="00757EB5">
              <w:rPr>
                <w:color w:val="000000" w:themeColor="text1"/>
              </w:rPr>
              <w:t>0.83 (0.16 - 4.18)</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D5C9A60" w14:textId="77777777">
            <w:pPr>
              <w:jc w:val="center"/>
              <w:rPr>
                <w:b/>
                <w:bCs/>
                <w:color w:val="000000" w:themeColor="text1"/>
              </w:rPr>
            </w:pPr>
            <w:r w:rsidRPr="00757EB5">
              <w:rPr>
                <w:b/>
                <w:bCs/>
                <w:color w:val="000000" w:themeColor="text1"/>
              </w:rPr>
              <w:t>1.00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49AFB9D"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38B38C5A" w14:textId="77777777">
            <w:pPr>
              <w:jc w:val="center"/>
              <w:rPr>
                <w:color w:val="000000" w:themeColor="text1"/>
              </w:rPr>
            </w:pPr>
            <w:r w:rsidRPr="00757EB5">
              <w:rPr>
                <w:color w:val="000000" w:themeColor="text1"/>
              </w:rPr>
              <w:t> </w:t>
            </w:r>
          </w:p>
        </w:tc>
      </w:tr>
      <w:tr w:rsidRPr="00757EB5" w:rsidR="007B1472" w:rsidTr="00A12C75" w14:paraId="72305B64"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653B72E3" w14:textId="77777777">
            <w:pPr>
              <w:rPr>
                <w:color w:val="000000" w:themeColor="text1"/>
              </w:rPr>
            </w:pPr>
            <w:r w:rsidRPr="00757EB5">
              <w:rPr>
                <w:color w:val="000000" w:themeColor="text1"/>
              </w:rPr>
              <w:t xml:space="preserve">Dementia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4B35172" w14:textId="77777777">
            <w:pPr>
              <w:jc w:val="center"/>
              <w:rPr>
                <w:color w:val="000000" w:themeColor="text1"/>
              </w:rPr>
            </w:pPr>
            <w:r w:rsidRPr="00757EB5">
              <w:rPr>
                <w:color w:val="000000" w:themeColor="text1"/>
              </w:rPr>
              <w:t>2.53 (0.35 - 18.10)</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E485A3A" w14:textId="77777777">
            <w:pPr>
              <w:jc w:val="center"/>
              <w:rPr>
                <w:b/>
                <w:bCs/>
                <w:color w:val="000000" w:themeColor="text1"/>
              </w:rPr>
            </w:pPr>
            <w:r w:rsidRPr="00757EB5">
              <w:rPr>
                <w:b/>
                <w:bCs/>
                <w:color w:val="000000" w:themeColor="text1"/>
              </w:rPr>
              <w:t>0.32</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18BA5EC8"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40D2CDDD" w14:textId="77777777">
            <w:pPr>
              <w:jc w:val="center"/>
              <w:rPr>
                <w:color w:val="000000" w:themeColor="text1"/>
              </w:rPr>
            </w:pPr>
            <w:r w:rsidRPr="00757EB5">
              <w:rPr>
                <w:color w:val="000000" w:themeColor="text1"/>
              </w:rPr>
              <w:t> </w:t>
            </w:r>
          </w:p>
        </w:tc>
      </w:tr>
      <w:tr w:rsidRPr="00757EB5" w:rsidR="007B1472" w:rsidTr="00A12C75" w14:paraId="06966795"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442F0FCD" w14:textId="77777777">
            <w:pPr>
              <w:rPr>
                <w:color w:val="000000" w:themeColor="text1"/>
              </w:rPr>
            </w:pPr>
            <w:r w:rsidRPr="00757EB5">
              <w:rPr>
                <w:color w:val="000000" w:themeColor="text1"/>
              </w:rPr>
              <w:t xml:space="preserve">Other neurologic diseases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C7E0AB5" w14:textId="77777777">
            <w:pPr>
              <w:jc w:val="center"/>
              <w:rPr>
                <w:color w:val="000000" w:themeColor="text1"/>
              </w:rPr>
            </w:pPr>
            <w:r w:rsidRPr="00757EB5">
              <w:rPr>
                <w:color w:val="000000" w:themeColor="text1"/>
              </w:rPr>
              <w:t>0.94 (0.43 - 2.06)</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A6D966C" w14:textId="77777777">
            <w:pPr>
              <w:jc w:val="center"/>
              <w:rPr>
                <w:color w:val="000000" w:themeColor="text1"/>
              </w:rPr>
            </w:pPr>
            <w:r w:rsidRPr="00757EB5">
              <w:rPr>
                <w:color w:val="000000" w:themeColor="text1"/>
              </w:rPr>
              <w:t>1.00</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93090D1"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273064C3" w14:textId="77777777">
            <w:pPr>
              <w:jc w:val="center"/>
              <w:rPr>
                <w:color w:val="000000" w:themeColor="text1"/>
              </w:rPr>
            </w:pPr>
            <w:r w:rsidRPr="00757EB5">
              <w:rPr>
                <w:color w:val="000000" w:themeColor="text1"/>
              </w:rPr>
              <w:t> </w:t>
            </w:r>
          </w:p>
        </w:tc>
      </w:tr>
      <w:tr w:rsidRPr="00757EB5" w:rsidR="007B1472" w:rsidTr="00A12C75" w14:paraId="494F7117"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3107154" w14:textId="77777777">
            <w:pPr>
              <w:rPr>
                <w:color w:val="000000" w:themeColor="text1"/>
              </w:rPr>
            </w:pPr>
            <w:r w:rsidRPr="00757EB5">
              <w:rPr>
                <w:color w:val="000000" w:themeColor="text1"/>
              </w:rPr>
              <w:t xml:space="preserve">Chronic hepatic disease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8D8982E" w14:textId="77777777">
            <w:pPr>
              <w:jc w:val="center"/>
              <w:rPr>
                <w:color w:val="000000" w:themeColor="text1"/>
              </w:rPr>
            </w:pPr>
            <w:r w:rsidRPr="00757EB5">
              <w:rPr>
                <w:color w:val="000000" w:themeColor="text1"/>
              </w:rPr>
              <w:t>1.44 (0.42 - 4.99)</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852EF6E" w14:textId="77777777">
            <w:pPr>
              <w:jc w:val="center"/>
              <w:rPr>
                <w:b/>
                <w:bCs/>
                <w:color w:val="000000" w:themeColor="text1"/>
              </w:rPr>
            </w:pPr>
            <w:r w:rsidRPr="00757EB5">
              <w:rPr>
                <w:b/>
                <w:bCs/>
                <w:color w:val="000000" w:themeColor="text1"/>
              </w:rPr>
              <w:t>0.51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0B83D2E"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470FEEF8" w14:textId="77777777">
            <w:pPr>
              <w:jc w:val="center"/>
              <w:rPr>
                <w:b/>
                <w:bCs/>
                <w:color w:val="000000" w:themeColor="text1"/>
              </w:rPr>
            </w:pPr>
            <w:r w:rsidRPr="00757EB5">
              <w:rPr>
                <w:b/>
                <w:bCs/>
                <w:color w:val="000000" w:themeColor="text1"/>
              </w:rPr>
              <w:t> </w:t>
            </w:r>
          </w:p>
        </w:tc>
      </w:tr>
      <w:tr w:rsidRPr="00757EB5" w:rsidR="007B1472" w:rsidTr="00A12C75" w14:paraId="79428E5B"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07B266C3" w14:textId="77777777">
            <w:pPr>
              <w:rPr>
                <w:color w:val="000000" w:themeColor="text1"/>
              </w:rPr>
            </w:pPr>
            <w:r w:rsidRPr="00757EB5">
              <w:rPr>
                <w:color w:val="000000" w:themeColor="text1"/>
              </w:rPr>
              <w:t>Pulmonary disease</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21CED6D" w14:textId="77777777">
            <w:pPr>
              <w:jc w:val="center"/>
              <w:rPr>
                <w:color w:val="000000" w:themeColor="text1"/>
              </w:rPr>
            </w:pPr>
            <w:r w:rsidRPr="00757EB5">
              <w:rPr>
                <w:color w:val="000000" w:themeColor="text1"/>
              </w:rPr>
              <w:t>1.19 (0.70 - 2.04)</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ACD5D58" w14:textId="77777777">
            <w:pPr>
              <w:jc w:val="center"/>
              <w:rPr>
                <w:color w:val="000000" w:themeColor="text1"/>
              </w:rPr>
            </w:pPr>
            <w:r w:rsidRPr="00757EB5">
              <w:rPr>
                <w:color w:val="000000" w:themeColor="text1"/>
              </w:rPr>
              <w:t>0.48</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382BE48"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49CA844E" w14:textId="77777777">
            <w:pPr>
              <w:jc w:val="center"/>
              <w:rPr>
                <w:color w:val="000000" w:themeColor="text1"/>
              </w:rPr>
            </w:pPr>
            <w:r w:rsidRPr="00757EB5">
              <w:rPr>
                <w:color w:val="000000" w:themeColor="text1"/>
              </w:rPr>
              <w:t> </w:t>
            </w:r>
          </w:p>
        </w:tc>
      </w:tr>
      <w:tr w:rsidRPr="00757EB5" w:rsidR="007B1472" w:rsidTr="00A12C75" w14:paraId="4CB90C01"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095C3A17" w14:textId="77777777">
            <w:pPr>
              <w:rPr>
                <w:color w:val="000000" w:themeColor="text1"/>
              </w:rPr>
            </w:pPr>
            <w:r w:rsidRPr="00757EB5">
              <w:rPr>
                <w:color w:val="000000" w:themeColor="text1"/>
              </w:rPr>
              <w:t xml:space="preserve">Chronic kidney disease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22D2F97" w14:textId="77777777">
            <w:pPr>
              <w:jc w:val="center"/>
              <w:rPr>
                <w:color w:val="000000" w:themeColor="text1"/>
              </w:rPr>
            </w:pPr>
            <w:r w:rsidRPr="00757EB5">
              <w:rPr>
                <w:color w:val="000000" w:themeColor="text1"/>
              </w:rPr>
              <w:t>1.71 (1.25 - 2.34)</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A878648" w14:textId="77777777">
            <w:pPr>
              <w:jc w:val="center"/>
              <w:rPr>
                <w:color w:val="000000" w:themeColor="text1"/>
              </w:rPr>
            </w:pPr>
            <w:r w:rsidRPr="00757EB5">
              <w:rPr>
                <w:color w:val="000000" w:themeColor="text1"/>
              </w:rPr>
              <w:t>&lt;0.01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C372425"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3A724475" w14:textId="77777777">
            <w:pPr>
              <w:jc w:val="center"/>
              <w:rPr>
                <w:color w:val="000000" w:themeColor="text1"/>
              </w:rPr>
            </w:pPr>
            <w:r w:rsidRPr="00757EB5">
              <w:rPr>
                <w:color w:val="000000" w:themeColor="text1"/>
              </w:rPr>
              <w:t> </w:t>
            </w:r>
          </w:p>
        </w:tc>
      </w:tr>
      <w:tr w:rsidRPr="00757EB5" w:rsidR="007B1472" w:rsidTr="00A12C75" w14:paraId="71E271B9"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720E517C" w14:textId="77777777">
            <w:pPr>
              <w:rPr>
                <w:color w:val="000000" w:themeColor="text1"/>
              </w:rPr>
            </w:pPr>
            <w:r w:rsidRPr="00757EB5">
              <w:rPr>
                <w:color w:val="000000" w:themeColor="text1"/>
              </w:rPr>
              <w:t xml:space="preserve">Renal replacement therapy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A58FB0F" w14:textId="77777777">
            <w:pPr>
              <w:jc w:val="center"/>
              <w:rPr>
                <w:color w:val="000000" w:themeColor="text1"/>
              </w:rPr>
            </w:pPr>
            <w:r w:rsidRPr="00757EB5">
              <w:rPr>
                <w:color w:val="000000" w:themeColor="text1"/>
              </w:rPr>
              <w:t>5.08 (3.45 - 7.48)</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2A42F6A" w14:textId="77777777">
            <w:pPr>
              <w:jc w:val="center"/>
              <w:rPr>
                <w:color w:val="000000" w:themeColor="text1"/>
              </w:rPr>
            </w:pPr>
            <w:r w:rsidRPr="00757EB5">
              <w:rPr>
                <w:color w:val="000000" w:themeColor="text1"/>
              </w:rPr>
              <w:t>&lt;0.01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FBBBB7D" w14:textId="77777777">
            <w:pPr>
              <w:jc w:val="center"/>
              <w:rPr>
                <w:color w:val="000000" w:themeColor="text1"/>
              </w:rPr>
            </w:pPr>
            <w:r w:rsidRPr="00757EB5">
              <w:rPr>
                <w:color w:val="000000" w:themeColor="text1"/>
              </w:rPr>
              <w:t>5.10 (3.43 - 7.58)</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40149D47" w14:textId="77777777">
            <w:pPr>
              <w:jc w:val="center"/>
              <w:rPr>
                <w:color w:val="000000" w:themeColor="text1"/>
              </w:rPr>
            </w:pPr>
            <w:r w:rsidRPr="00757EB5">
              <w:rPr>
                <w:color w:val="000000" w:themeColor="text1"/>
              </w:rPr>
              <w:t>&lt;0.01</w:t>
            </w:r>
          </w:p>
        </w:tc>
      </w:tr>
      <w:tr w:rsidRPr="00757EB5" w:rsidR="007B1472" w:rsidTr="00A12C75" w14:paraId="458348BA"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1731CA9C" w14:textId="77777777">
            <w:pPr>
              <w:rPr>
                <w:color w:val="000000" w:themeColor="text1"/>
              </w:rPr>
            </w:pPr>
            <w:r w:rsidRPr="00757EB5">
              <w:rPr>
                <w:color w:val="000000" w:themeColor="text1"/>
              </w:rPr>
              <w:t xml:space="preserve">Hypertension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6C3674A6" w14:textId="77777777">
            <w:pPr>
              <w:jc w:val="center"/>
              <w:rPr>
                <w:color w:val="000000" w:themeColor="text1"/>
              </w:rPr>
            </w:pPr>
            <w:r w:rsidRPr="00757EB5">
              <w:rPr>
                <w:color w:val="000000" w:themeColor="text1"/>
              </w:rPr>
              <w:t>1.71 (1.25 - 2.34)</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025E411" w14:textId="77777777">
            <w:pPr>
              <w:jc w:val="center"/>
              <w:rPr>
                <w:color w:val="000000" w:themeColor="text1"/>
              </w:rPr>
            </w:pPr>
            <w:r w:rsidRPr="00757EB5">
              <w:rPr>
                <w:color w:val="000000" w:themeColor="text1"/>
              </w:rPr>
              <w:t>&lt;0.01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8AB18E5"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66E6F649" w14:textId="77777777">
            <w:pPr>
              <w:jc w:val="center"/>
              <w:rPr>
                <w:color w:val="000000" w:themeColor="text1"/>
              </w:rPr>
            </w:pPr>
            <w:r w:rsidRPr="00757EB5">
              <w:rPr>
                <w:color w:val="000000" w:themeColor="text1"/>
              </w:rPr>
              <w:t> </w:t>
            </w:r>
          </w:p>
        </w:tc>
      </w:tr>
      <w:tr w:rsidRPr="00757EB5" w:rsidR="007B1472" w:rsidTr="00A12C75" w14:paraId="013CFBF6"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5889EB39" w14:textId="77777777">
            <w:pPr>
              <w:rPr>
                <w:color w:val="000000" w:themeColor="text1"/>
              </w:rPr>
            </w:pPr>
            <w:r w:rsidRPr="00757EB5">
              <w:rPr>
                <w:color w:val="000000" w:themeColor="text1"/>
              </w:rPr>
              <w:t xml:space="preserve">Cardiac disease </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3E11D9E0" w14:textId="77777777">
            <w:pPr>
              <w:jc w:val="center"/>
              <w:rPr>
                <w:color w:val="000000" w:themeColor="text1"/>
              </w:rPr>
            </w:pPr>
            <w:r w:rsidRPr="00757EB5">
              <w:rPr>
                <w:color w:val="000000" w:themeColor="text1"/>
              </w:rPr>
              <w:t>1.41 (1.02 - 1.94)</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4DE03CFE" w14:textId="77777777">
            <w:pPr>
              <w:jc w:val="center"/>
              <w:rPr>
                <w:color w:val="000000" w:themeColor="text1"/>
              </w:rPr>
            </w:pPr>
            <w:r w:rsidRPr="00757EB5">
              <w:rPr>
                <w:color w:val="000000" w:themeColor="text1"/>
              </w:rPr>
              <w:t>0.04</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2E90B537" w14:textId="77777777">
            <w:pPr>
              <w:jc w:val="center"/>
              <w:rPr>
                <w:color w:val="000000" w:themeColor="text1"/>
              </w:rPr>
            </w:pPr>
            <w:r w:rsidRPr="00757EB5">
              <w:rPr>
                <w:color w:val="000000" w:themeColor="text1"/>
              </w:rPr>
              <w:t> </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0084C9C3" w14:textId="77777777">
            <w:pPr>
              <w:jc w:val="center"/>
              <w:rPr>
                <w:color w:val="000000" w:themeColor="text1"/>
              </w:rPr>
            </w:pPr>
            <w:r w:rsidRPr="00757EB5">
              <w:rPr>
                <w:color w:val="000000" w:themeColor="text1"/>
              </w:rPr>
              <w:t> </w:t>
            </w:r>
          </w:p>
        </w:tc>
      </w:tr>
      <w:tr w:rsidRPr="00757EB5" w:rsidR="007B1472" w:rsidTr="00A12C75" w14:paraId="045CFF7C" w14:textId="77777777">
        <w:trPr>
          <w:trHeight w:val="7"/>
        </w:trPr>
        <w:tc>
          <w:tcPr>
            <w:tcW w:w="3539" w:type="dxa"/>
            <w:tcBorders>
              <w:top w:val="nil"/>
              <w:left w:val="single" w:color="000000" w:themeColor="text1" w:sz="4" w:space="0"/>
              <w:bottom w:val="single" w:color="auto" w:sz="8" w:space="0"/>
              <w:right w:val="single" w:color="auto" w:sz="8" w:space="0"/>
            </w:tcBorders>
            <w:shd w:val="clear" w:color="auto" w:fill="auto"/>
            <w:vAlign w:val="center"/>
          </w:tcPr>
          <w:p w:rsidRPr="00757EB5" w:rsidR="007B1472" w:rsidP="00A12C75" w:rsidRDefault="007B1472" w14:paraId="1B9AAFBD" w14:textId="77777777">
            <w:pPr>
              <w:rPr>
                <w:color w:val="000000" w:themeColor="text1"/>
              </w:rPr>
            </w:pPr>
            <w:r w:rsidRPr="00757EB5">
              <w:rPr>
                <w:color w:val="000000" w:themeColor="text1"/>
              </w:rPr>
              <w:t>CC or qPCR colonization</w:t>
            </w:r>
          </w:p>
        </w:tc>
        <w:tc>
          <w:tcPr>
            <w:tcW w:w="2126"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18549A73" w14:textId="77777777">
            <w:pPr>
              <w:jc w:val="center"/>
              <w:rPr>
                <w:color w:val="000000" w:themeColor="text1"/>
              </w:rPr>
            </w:pPr>
            <w:r w:rsidRPr="00757EB5">
              <w:rPr>
                <w:color w:val="000000" w:themeColor="text1"/>
              </w:rPr>
              <w:t>1.19 (0.72 - 1.95)</w:t>
            </w:r>
          </w:p>
        </w:tc>
        <w:tc>
          <w:tcPr>
            <w:tcW w:w="1418"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00B5DC20" w14:textId="77777777">
            <w:pPr>
              <w:jc w:val="center"/>
              <w:rPr>
                <w:color w:val="000000" w:themeColor="text1"/>
              </w:rPr>
            </w:pPr>
            <w:r w:rsidRPr="00757EB5">
              <w:rPr>
                <w:color w:val="000000" w:themeColor="text1"/>
              </w:rPr>
              <w:t>0.51</w:t>
            </w:r>
          </w:p>
        </w:tc>
        <w:tc>
          <w:tcPr>
            <w:tcW w:w="1984" w:type="dxa"/>
            <w:tcBorders>
              <w:top w:val="nil"/>
              <w:left w:val="nil"/>
              <w:bottom w:val="single" w:color="000000" w:themeColor="text1" w:sz="8" w:space="0"/>
              <w:right w:val="single" w:color="000000" w:themeColor="text1" w:sz="8" w:space="0"/>
            </w:tcBorders>
            <w:shd w:val="clear" w:color="auto" w:fill="auto"/>
            <w:vAlign w:val="center"/>
          </w:tcPr>
          <w:p w:rsidRPr="00757EB5" w:rsidR="007B1472" w:rsidP="00A12C75" w:rsidRDefault="007B1472" w14:paraId="5BCA6524" w14:textId="77777777">
            <w:pPr>
              <w:jc w:val="center"/>
              <w:rPr>
                <w:color w:val="000000" w:themeColor="text1"/>
              </w:rPr>
            </w:pPr>
            <w:r w:rsidRPr="00757EB5">
              <w:rPr>
                <w:color w:val="000000" w:themeColor="text1"/>
              </w:rPr>
              <w:t>1.17 (0.69 - 1.98)</w:t>
            </w:r>
          </w:p>
        </w:tc>
        <w:tc>
          <w:tcPr>
            <w:tcW w:w="993" w:type="dxa"/>
            <w:tcBorders>
              <w:top w:val="nil"/>
              <w:left w:val="nil"/>
              <w:bottom w:val="single" w:color="auto" w:sz="8" w:space="0"/>
              <w:right w:val="single" w:color="000000" w:themeColor="text1" w:sz="4" w:space="0"/>
            </w:tcBorders>
            <w:shd w:val="clear" w:color="auto" w:fill="auto"/>
            <w:vAlign w:val="center"/>
          </w:tcPr>
          <w:p w:rsidRPr="00757EB5" w:rsidR="007B1472" w:rsidP="00A12C75" w:rsidRDefault="007B1472" w14:paraId="7E971065" w14:textId="77777777">
            <w:pPr>
              <w:jc w:val="center"/>
              <w:rPr>
                <w:color w:val="000000" w:themeColor="text1"/>
              </w:rPr>
            </w:pPr>
            <w:r w:rsidRPr="00757EB5">
              <w:rPr>
                <w:color w:val="000000" w:themeColor="text1"/>
              </w:rPr>
              <w:t>0.54</w:t>
            </w:r>
          </w:p>
        </w:tc>
      </w:tr>
    </w:tbl>
    <w:p w:rsidR="00E02865" w:rsidP="007B1472" w:rsidRDefault="00E02865" w14:paraId="418A2576" w14:textId="4BD871A7">
      <w:pPr>
        <w:spacing w:line="480" w:lineRule="auto"/>
        <w:rPr>
          <w:b/>
          <w:bCs/>
        </w:rPr>
      </w:pPr>
    </w:p>
    <w:p w:rsidRPr="00E02865" w:rsidR="00E02865" w:rsidP="007B1472" w:rsidRDefault="00E02865" w14:paraId="3DABAF78" w14:textId="255FED2F">
      <w:pPr>
        <w:spacing w:line="480" w:lineRule="auto"/>
        <w:rPr>
          <w:lang w:val="en-US"/>
        </w:rPr>
      </w:pPr>
      <w:r>
        <w:rPr>
          <w:b/>
          <w:bCs/>
          <w:lang w:val="en-US"/>
        </w:rPr>
        <w:t xml:space="preserve">Supplementary material </w:t>
      </w:r>
      <w:r w:rsidR="008003B4">
        <w:rPr>
          <w:b/>
          <w:bCs/>
          <w:lang w:val="en-US"/>
        </w:rPr>
        <w:t>6</w:t>
      </w:r>
      <w:r>
        <w:rPr>
          <w:b/>
          <w:bCs/>
          <w:lang w:val="en-US"/>
        </w:rPr>
        <w:t xml:space="preserve">. </w:t>
      </w:r>
      <w:proofErr w:type="spellStart"/>
      <w:r w:rsidRPr="00E02865">
        <w:rPr>
          <w:lang w:val="en-US"/>
        </w:rPr>
        <w:t>Spn</w:t>
      </w:r>
      <w:proofErr w:type="spellEnd"/>
      <w:r w:rsidRPr="00E02865">
        <w:rPr>
          <w:lang w:val="en-US"/>
        </w:rPr>
        <w:t xml:space="preserve"> NPC as a risk factor for LTRI, multivariate analysis. </w:t>
      </w:r>
    </w:p>
    <w:tbl>
      <w:tblPr>
        <w:tblW w:w="10000" w:type="dxa"/>
        <w:tblCellMar>
          <w:left w:w="70" w:type="dxa"/>
          <w:right w:w="70" w:type="dxa"/>
        </w:tblCellMar>
        <w:tblLook w:val="04A0" w:firstRow="1" w:lastRow="0" w:firstColumn="1" w:lastColumn="0" w:noHBand="0" w:noVBand="1"/>
      </w:tblPr>
      <w:tblGrid>
        <w:gridCol w:w="5240"/>
        <w:gridCol w:w="3700"/>
        <w:gridCol w:w="1060"/>
      </w:tblGrid>
      <w:tr w:rsidR="00E02865" w:rsidTr="00E02865" w14:paraId="1BDA2BB7" w14:textId="77777777">
        <w:trPr>
          <w:trHeight w:val="640"/>
        </w:trPr>
        <w:tc>
          <w:tcPr>
            <w:tcW w:w="10000" w:type="dxa"/>
            <w:gridSpan w:val="3"/>
            <w:tcBorders>
              <w:top w:val="single" w:color="000000" w:sz="8" w:space="0"/>
              <w:left w:val="single" w:color="000000" w:sz="8" w:space="0"/>
              <w:bottom w:val="single" w:color="auto" w:sz="8" w:space="0"/>
              <w:right w:val="single" w:color="000000" w:sz="8" w:space="0"/>
            </w:tcBorders>
            <w:shd w:val="clear" w:color="auto" w:fill="auto"/>
            <w:vAlign w:val="center"/>
            <w:hideMark/>
          </w:tcPr>
          <w:p w:rsidR="00E02865" w:rsidRDefault="00E02865" w14:paraId="69271840" w14:textId="77777777">
            <w:pPr>
              <w:jc w:val="center"/>
              <w:rPr>
                <w:b/>
                <w:bCs/>
                <w:color w:val="000000"/>
                <w:u w:val="single"/>
              </w:rPr>
            </w:pPr>
            <w:r>
              <w:rPr>
                <w:b/>
                <w:bCs/>
                <w:color w:val="000000"/>
                <w:u w:val="single"/>
                <w:lang w:val="en-US"/>
              </w:rPr>
              <w:t>Multivariate Analysis</w:t>
            </w:r>
            <w:r>
              <w:rPr>
                <w:color w:val="000000"/>
                <w:lang w:val="en-US"/>
              </w:rPr>
              <w:t> </w:t>
            </w:r>
          </w:p>
        </w:tc>
      </w:tr>
      <w:tr w:rsidR="00E02865" w:rsidTr="00E02865" w14:paraId="62558D77" w14:textId="77777777">
        <w:trPr>
          <w:trHeight w:val="380"/>
        </w:trPr>
        <w:tc>
          <w:tcPr>
            <w:tcW w:w="5240" w:type="dxa"/>
            <w:tcBorders>
              <w:top w:val="nil"/>
              <w:left w:val="single" w:color="000000" w:sz="8" w:space="0"/>
              <w:bottom w:val="single" w:color="auto" w:sz="8" w:space="0"/>
              <w:right w:val="single" w:color="auto" w:sz="8" w:space="0"/>
            </w:tcBorders>
            <w:shd w:val="clear" w:color="auto" w:fill="auto"/>
            <w:vAlign w:val="center"/>
            <w:hideMark/>
          </w:tcPr>
          <w:p w:rsidR="00E02865" w:rsidRDefault="00E02865" w14:paraId="1BCBC481" w14:textId="77777777">
            <w:pPr>
              <w:jc w:val="center"/>
              <w:rPr>
                <w:b/>
                <w:bCs/>
                <w:color w:val="000000"/>
              </w:rPr>
            </w:pPr>
            <w:r>
              <w:rPr>
                <w:b/>
                <w:bCs/>
                <w:color w:val="000000"/>
                <w:lang w:val="en-US"/>
              </w:rPr>
              <w:t>Variables</w:t>
            </w:r>
            <w:r>
              <w:rPr>
                <w:color w:val="000000"/>
                <w:lang w:val="en-US"/>
              </w:rPr>
              <w:t> </w:t>
            </w:r>
          </w:p>
        </w:tc>
        <w:tc>
          <w:tcPr>
            <w:tcW w:w="3700" w:type="dxa"/>
            <w:tcBorders>
              <w:top w:val="nil"/>
              <w:left w:val="nil"/>
              <w:bottom w:val="single" w:color="000000" w:sz="8" w:space="0"/>
              <w:right w:val="single" w:color="000000" w:sz="8" w:space="0"/>
            </w:tcBorders>
            <w:shd w:val="clear" w:color="auto" w:fill="auto"/>
            <w:vAlign w:val="center"/>
            <w:hideMark/>
          </w:tcPr>
          <w:p w:rsidR="00E02865" w:rsidRDefault="00E02865" w14:paraId="733E451A" w14:textId="77777777">
            <w:pPr>
              <w:jc w:val="center"/>
              <w:rPr>
                <w:b/>
                <w:bCs/>
                <w:color w:val="000000"/>
              </w:rPr>
            </w:pPr>
            <w:r>
              <w:rPr>
                <w:b/>
                <w:bCs/>
                <w:color w:val="000000"/>
                <w:lang w:val="en-US"/>
              </w:rPr>
              <w:t>OR (95% CI)</w:t>
            </w:r>
            <w:r>
              <w:rPr>
                <w:color w:val="000000"/>
                <w:lang w:val="en-US"/>
              </w:rPr>
              <w:t> </w:t>
            </w:r>
          </w:p>
        </w:tc>
        <w:tc>
          <w:tcPr>
            <w:tcW w:w="1060" w:type="dxa"/>
            <w:tcBorders>
              <w:top w:val="nil"/>
              <w:left w:val="nil"/>
              <w:bottom w:val="single" w:color="auto" w:sz="8" w:space="0"/>
              <w:right w:val="single" w:color="000000" w:sz="8" w:space="0"/>
            </w:tcBorders>
            <w:shd w:val="clear" w:color="auto" w:fill="auto"/>
            <w:vAlign w:val="center"/>
            <w:hideMark/>
          </w:tcPr>
          <w:p w:rsidR="00E02865" w:rsidRDefault="00E02865" w14:paraId="36EDF826" w14:textId="77777777">
            <w:pPr>
              <w:jc w:val="center"/>
              <w:rPr>
                <w:b/>
                <w:bCs/>
                <w:i/>
                <w:iCs/>
                <w:color w:val="000000"/>
              </w:rPr>
            </w:pPr>
            <w:r>
              <w:rPr>
                <w:b/>
                <w:bCs/>
                <w:i/>
                <w:iCs/>
                <w:color w:val="000000"/>
                <w:lang w:val="en-US"/>
              </w:rPr>
              <w:t>p</w:t>
            </w:r>
            <w:r>
              <w:rPr>
                <w:b/>
                <w:bCs/>
                <w:color w:val="000000"/>
                <w:lang w:val="en-US"/>
              </w:rPr>
              <w:t>-value</w:t>
            </w:r>
            <w:r>
              <w:rPr>
                <w:color w:val="000000"/>
                <w:lang w:val="en-US"/>
              </w:rPr>
              <w:t> </w:t>
            </w:r>
          </w:p>
        </w:tc>
      </w:tr>
      <w:tr w:rsidR="00E02865" w:rsidTr="00E02865" w14:paraId="723D462E" w14:textId="77777777">
        <w:trPr>
          <w:trHeight w:val="380"/>
        </w:trPr>
        <w:tc>
          <w:tcPr>
            <w:tcW w:w="5240" w:type="dxa"/>
            <w:tcBorders>
              <w:top w:val="nil"/>
              <w:left w:val="single" w:color="000000" w:sz="8" w:space="0"/>
              <w:bottom w:val="single" w:color="auto" w:sz="8" w:space="0"/>
              <w:right w:val="single" w:color="auto" w:sz="8" w:space="0"/>
            </w:tcBorders>
            <w:shd w:val="clear" w:color="auto" w:fill="auto"/>
            <w:vAlign w:val="center"/>
            <w:hideMark/>
          </w:tcPr>
          <w:p w:rsidR="00E02865" w:rsidRDefault="00E02865" w14:paraId="0720E8E6" w14:textId="77777777">
            <w:pPr>
              <w:ind w:firstLine="240" w:firstLineChars="100"/>
              <w:rPr>
                <w:color w:val="000000"/>
              </w:rPr>
            </w:pPr>
            <w:r>
              <w:rPr>
                <w:color w:val="000000"/>
                <w:lang w:val="en-US"/>
              </w:rPr>
              <w:t>Age &gt;60 </w:t>
            </w:r>
          </w:p>
        </w:tc>
        <w:tc>
          <w:tcPr>
            <w:tcW w:w="3700" w:type="dxa"/>
            <w:tcBorders>
              <w:top w:val="nil"/>
              <w:left w:val="nil"/>
              <w:bottom w:val="single" w:color="000000" w:sz="8" w:space="0"/>
              <w:right w:val="single" w:color="000000" w:sz="8" w:space="0"/>
            </w:tcBorders>
            <w:shd w:val="clear" w:color="auto" w:fill="auto"/>
            <w:vAlign w:val="center"/>
            <w:hideMark/>
          </w:tcPr>
          <w:p w:rsidR="00E02865" w:rsidRDefault="00E02865" w14:paraId="14936ACB" w14:textId="77777777">
            <w:pPr>
              <w:jc w:val="center"/>
              <w:rPr>
                <w:color w:val="000000"/>
              </w:rPr>
            </w:pPr>
            <w:r>
              <w:rPr>
                <w:color w:val="000000"/>
                <w:lang w:val="en-US"/>
              </w:rPr>
              <w:t>1.02 (0.98 - 1.45)</w:t>
            </w:r>
          </w:p>
        </w:tc>
        <w:tc>
          <w:tcPr>
            <w:tcW w:w="1060" w:type="dxa"/>
            <w:tcBorders>
              <w:top w:val="nil"/>
              <w:left w:val="nil"/>
              <w:bottom w:val="single" w:color="auto" w:sz="8" w:space="0"/>
              <w:right w:val="single" w:color="000000" w:sz="8" w:space="0"/>
            </w:tcBorders>
            <w:shd w:val="clear" w:color="auto" w:fill="auto"/>
            <w:vAlign w:val="center"/>
            <w:hideMark/>
          </w:tcPr>
          <w:p w:rsidRPr="00E02865" w:rsidR="00E02865" w:rsidRDefault="00E02865" w14:paraId="767499CD" w14:textId="77777777">
            <w:pPr>
              <w:jc w:val="center"/>
              <w:rPr>
                <w:color w:val="000000"/>
              </w:rPr>
            </w:pPr>
            <w:r w:rsidRPr="00E02865">
              <w:rPr>
                <w:color w:val="000000"/>
                <w:lang w:val="en-US"/>
              </w:rPr>
              <w:t>0.25</w:t>
            </w:r>
          </w:p>
        </w:tc>
      </w:tr>
      <w:tr w:rsidR="00E02865" w:rsidTr="00E02865" w14:paraId="2D7FED22" w14:textId="77777777">
        <w:trPr>
          <w:trHeight w:val="380"/>
        </w:trPr>
        <w:tc>
          <w:tcPr>
            <w:tcW w:w="5240" w:type="dxa"/>
            <w:tcBorders>
              <w:top w:val="nil"/>
              <w:left w:val="single" w:color="000000" w:sz="8" w:space="0"/>
              <w:bottom w:val="single" w:color="auto" w:sz="8" w:space="0"/>
              <w:right w:val="single" w:color="auto" w:sz="8" w:space="0"/>
            </w:tcBorders>
            <w:shd w:val="clear" w:color="auto" w:fill="auto"/>
            <w:vAlign w:val="center"/>
            <w:hideMark/>
          </w:tcPr>
          <w:p w:rsidR="00E02865" w:rsidRDefault="00E02865" w14:paraId="33BA4487" w14:textId="77777777">
            <w:pPr>
              <w:ind w:firstLine="240" w:firstLineChars="100"/>
              <w:rPr>
                <w:color w:val="000000"/>
              </w:rPr>
            </w:pPr>
            <w:r>
              <w:rPr>
                <w:color w:val="000000"/>
                <w:lang w:val="en-US"/>
              </w:rPr>
              <w:t>Pneumococcal vaccine</w:t>
            </w:r>
          </w:p>
        </w:tc>
        <w:tc>
          <w:tcPr>
            <w:tcW w:w="3700" w:type="dxa"/>
            <w:tcBorders>
              <w:top w:val="nil"/>
              <w:left w:val="nil"/>
              <w:bottom w:val="single" w:color="000000" w:sz="8" w:space="0"/>
              <w:right w:val="single" w:color="000000" w:sz="8" w:space="0"/>
            </w:tcBorders>
            <w:shd w:val="clear" w:color="auto" w:fill="auto"/>
            <w:vAlign w:val="center"/>
            <w:hideMark/>
          </w:tcPr>
          <w:p w:rsidR="00E02865" w:rsidRDefault="00E02865" w14:paraId="0BE3C597" w14:textId="77777777">
            <w:pPr>
              <w:jc w:val="center"/>
              <w:rPr>
                <w:color w:val="000000"/>
              </w:rPr>
            </w:pPr>
            <w:r>
              <w:rPr>
                <w:color w:val="000000"/>
                <w:lang w:val="en-US"/>
              </w:rPr>
              <w:t>1,56 (0,57 - 4,28)</w:t>
            </w:r>
          </w:p>
        </w:tc>
        <w:tc>
          <w:tcPr>
            <w:tcW w:w="1060" w:type="dxa"/>
            <w:tcBorders>
              <w:top w:val="nil"/>
              <w:left w:val="nil"/>
              <w:bottom w:val="single" w:color="auto" w:sz="8" w:space="0"/>
              <w:right w:val="single" w:color="000000" w:sz="8" w:space="0"/>
            </w:tcBorders>
            <w:shd w:val="clear" w:color="auto" w:fill="auto"/>
            <w:vAlign w:val="center"/>
            <w:hideMark/>
          </w:tcPr>
          <w:p w:rsidR="00E02865" w:rsidRDefault="00E02865" w14:paraId="3C1FDD77" w14:textId="77777777">
            <w:pPr>
              <w:jc w:val="center"/>
              <w:rPr>
                <w:color w:val="000000"/>
              </w:rPr>
            </w:pPr>
            <w:r>
              <w:rPr>
                <w:color w:val="000000"/>
                <w:lang w:val="en-US"/>
              </w:rPr>
              <w:t>0,38</w:t>
            </w:r>
          </w:p>
        </w:tc>
      </w:tr>
      <w:tr w:rsidR="00E02865" w:rsidTr="00E02865" w14:paraId="36223F85" w14:textId="77777777">
        <w:trPr>
          <w:trHeight w:val="380"/>
        </w:trPr>
        <w:tc>
          <w:tcPr>
            <w:tcW w:w="5240" w:type="dxa"/>
            <w:tcBorders>
              <w:top w:val="nil"/>
              <w:left w:val="single" w:color="000000" w:sz="8" w:space="0"/>
              <w:bottom w:val="single" w:color="auto" w:sz="8" w:space="0"/>
              <w:right w:val="single" w:color="auto" w:sz="8" w:space="0"/>
            </w:tcBorders>
            <w:shd w:val="clear" w:color="auto" w:fill="auto"/>
            <w:vAlign w:val="center"/>
            <w:hideMark/>
          </w:tcPr>
          <w:p w:rsidR="00E02865" w:rsidRDefault="00E02865" w14:paraId="1FB8EF18" w14:textId="77777777">
            <w:pPr>
              <w:ind w:firstLine="240" w:firstLineChars="100"/>
              <w:rPr>
                <w:color w:val="000000"/>
              </w:rPr>
            </w:pPr>
            <w:r>
              <w:rPr>
                <w:color w:val="000000"/>
                <w:lang w:val="en-US"/>
              </w:rPr>
              <w:t xml:space="preserve">Renal replacement therapy </w:t>
            </w:r>
          </w:p>
        </w:tc>
        <w:tc>
          <w:tcPr>
            <w:tcW w:w="3700" w:type="dxa"/>
            <w:tcBorders>
              <w:top w:val="nil"/>
              <w:left w:val="nil"/>
              <w:bottom w:val="single" w:color="000000" w:sz="8" w:space="0"/>
              <w:right w:val="single" w:color="000000" w:sz="8" w:space="0"/>
            </w:tcBorders>
            <w:shd w:val="clear" w:color="auto" w:fill="auto"/>
            <w:vAlign w:val="center"/>
            <w:hideMark/>
          </w:tcPr>
          <w:p w:rsidR="00E02865" w:rsidRDefault="00E02865" w14:paraId="14B938F9" w14:textId="77777777">
            <w:pPr>
              <w:jc w:val="center"/>
              <w:rPr>
                <w:color w:val="000000"/>
              </w:rPr>
            </w:pPr>
            <w:r>
              <w:rPr>
                <w:color w:val="000000"/>
                <w:lang w:val="en-US"/>
              </w:rPr>
              <w:t>2,27 (0,99 - 5,17)</w:t>
            </w:r>
          </w:p>
        </w:tc>
        <w:tc>
          <w:tcPr>
            <w:tcW w:w="1060" w:type="dxa"/>
            <w:tcBorders>
              <w:top w:val="nil"/>
              <w:left w:val="nil"/>
              <w:bottom w:val="single" w:color="auto" w:sz="8" w:space="0"/>
              <w:right w:val="single" w:color="000000" w:sz="8" w:space="0"/>
            </w:tcBorders>
            <w:shd w:val="clear" w:color="auto" w:fill="auto"/>
            <w:vAlign w:val="center"/>
            <w:hideMark/>
          </w:tcPr>
          <w:p w:rsidR="00E02865" w:rsidRDefault="00E02865" w14:paraId="20CB665A" w14:textId="77777777">
            <w:pPr>
              <w:jc w:val="center"/>
              <w:rPr>
                <w:color w:val="000000"/>
              </w:rPr>
            </w:pPr>
            <w:r>
              <w:rPr>
                <w:color w:val="000000"/>
                <w:lang w:val="en-US"/>
              </w:rPr>
              <w:t>0,05</w:t>
            </w:r>
          </w:p>
        </w:tc>
      </w:tr>
      <w:tr w:rsidR="00E02865" w:rsidTr="00E02865" w14:paraId="0C1BE944" w14:textId="77777777">
        <w:trPr>
          <w:trHeight w:val="360"/>
        </w:trPr>
        <w:tc>
          <w:tcPr>
            <w:tcW w:w="5240" w:type="dxa"/>
            <w:tcBorders>
              <w:top w:val="nil"/>
              <w:left w:val="single" w:color="000000" w:sz="8" w:space="0"/>
              <w:bottom w:val="single" w:color="auto" w:sz="8" w:space="0"/>
              <w:right w:val="single" w:color="auto" w:sz="8" w:space="0"/>
            </w:tcBorders>
            <w:shd w:val="clear" w:color="auto" w:fill="auto"/>
            <w:vAlign w:val="center"/>
            <w:hideMark/>
          </w:tcPr>
          <w:p w:rsidR="00E02865" w:rsidRDefault="00E02865" w14:paraId="5AEBAD54" w14:textId="77777777">
            <w:pPr>
              <w:ind w:firstLine="240" w:firstLineChars="100"/>
              <w:rPr>
                <w:color w:val="000000"/>
              </w:rPr>
            </w:pPr>
            <w:r>
              <w:rPr>
                <w:color w:val="000000"/>
                <w:lang w:val="en-US"/>
              </w:rPr>
              <w:t xml:space="preserve">Colonization at any time </w:t>
            </w:r>
          </w:p>
        </w:tc>
        <w:tc>
          <w:tcPr>
            <w:tcW w:w="3700" w:type="dxa"/>
            <w:tcBorders>
              <w:top w:val="nil"/>
              <w:left w:val="nil"/>
              <w:bottom w:val="single" w:color="000000" w:sz="8" w:space="0"/>
              <w:right w:val="single" w:color="000000" w:sz="8" w:space="0"/>
            </w:tcBorders>
            <w:shd w:val="clear" w:color="auto" w:fill="auto"/>
            <w:vAlign w:val="center"/>
            <w:hideMark/>
          </w:tcPr>
          <w:p w:rsidR="00E02865" w:rsidRDefault="00E02865" w14:paraId="1E654B74" w14:textId="77777777">
            <w:pPr>
              <w:jc w:val="center"/>
              <w:rPr>
                <w:color w:val="000000"/>
              </w:rPr>
            </w:pPr>
            <w:r>
              <w:rPr>
                <w:color w:val="000000"/>
              </w:rPr>
              <w:t>0,64 (0,14 - 2,78)</w:t>
            </w:r>
          </w:p>
        </w:tc>
        <w:tc>
          <w:tcPr>
            <w:tcW w:w="1060" w:type="dxa"/>
            <w:tcBorders>
              <w:top w:val="nil"/>
              <w:left w:val="nil"/>
              <w:bottom w:val="single" w:color="auto" w:sz="8" w:space="0"/>
              <w:right w:val="single" w:color="000000" w:sz="8" w:space="0"/>
            </w:tcBorders>
            <w:shd w:val="clear" w:color="auto" w:fill="auto"/>
            <w:vAlign w:val="center"/>
            <w:hideMark/>
          </w:tcPr>
          <w:p w:rsidR="00E02865" w:rsidRDefault="00E02865" w14:paraId="2F0C761C" w14:textId="77777777">
            <w:pPr>
              <w:jc w:val="center"/>
              <w:rPr>
                <w:color w:val="000000"/>
              </w:rPr>
            </w:pPr>
            <w:r>
              <w:rPr>
                <w:color w:val="000000"/>
                <w:lang w:val="en-US"/>
              </w:rPr>
              <w:t>0,55</w:t>
            </w:r>
          </w:p>
        </w:tc>
      </w:tr>
    </w:tbl>
    <w:p w:rsidRPr="00757EB5" w:rsidR="00E02865" w:rsidP="007B1472" w:rsidRDefault="00E02865" w14:paraId="7235B12D" w14:textId="77777777">
      <w:pPr>
        <w:spacing w:line="480" w:lineRule="auto"/>
        <w:rPr>
          <w:b/>
          <w:bCs/>
        </w:rPr>
        <w:sectPr w:rsidRPr="00757EB5" w:rsidR="00E02865" w:rsidSect="00C541EE">
          <w:headerReference w:type="default" r:id="rId13"/>
          <w:footerReference w:type="default" r:id="rId14"/>
          <w:pgSz w:w="12240" w:h="15840" w:orient="portrait"/>
          <w:pgMar w:top="1440" w:right="1440" w:bottom="1440" w:left="1440" w:header="720" w:footer="720" w:gutter="0"/>
          <w:cols w:space="720"/>
          <w:docGrid w:linePitch="360"/>
        </w:sectPr>
      </w:pPr>
    </w:p>
    <w:p w:rsidR="007B1472" w:rsidP="004D6CBC" w:rsidRDefault="007B1472" w14:paraId="2267F0DE" w14:textId="77777777">
      <w:pPr>
        <w:spacing w:line="480" w:lineRule="auto"/>
      </w:pPr>
    </w:p>
    <w:sectPr w:rsidR="007B1472" w:rsidSect="002E61DA">
      <w:footerReference w:type="even" r:id="rId15"/>
      <w:footerReference w:type="default" r:id="rId16"/>
      <w:pgSz w:w="12240" w:h="15840" w:orient="portrait"/>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60CF2" w:rsidP="002E61DA" w:rsidRDefault="00760CF2" w14:paraId="33FC61FF" w14:textId="77777777">
      <w:r>
        <w:separator/>
      </w:r>
    </w:p>
  </w:endnote>
  <w:endnote w:type="continuationSeparator" w:id="0">
    <w:p w:rsidR="00760CF2" w:rsidP="002E61DA" w:rsidRDefault="00760CF2" w14:paraId="135B63C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1472" w:rsidP="22DB66F6" w:rsidRDefault="007B1472" w14:paraId="702E9E87"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1472" w:rsidP="22DB66F6" w:rsidRDefault="007B1472" w14:paraId="6F97A8F4" w14:textId="777777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06430205"/>
      <w:docPartObj>
        <w:docPartGallery w:val="Page Numbers (Bottom of Page)"/>
        <w:docPartUnique/>
      </w:docPartObj>
    </w:sdtPr>
    <w:sdtContent>
      <w:p w:rsidR="002E61DA" w:rsidP="00634929" w:rsidRDefault="002E61DA" w14:paraId="3D5A6F02" w14:textId="2225B100">
        <w:pPr>
          <w:pStyle w:val="Piedepgina"/>
          <w:framePr w:wrap="none" w:hAnchor="margin" w:vAnchor="text"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EndPr>
      <w:rPr>
        <w:rStyle w:val="Nmerodepgina"/>
      </w:rPr>
    </w:sdtEndPr>
  </w:sdt>
  <w:p w:rsidR="002E61DA" w:rsidP="002E61DA" w:rsidRDefault="002E61DA" w14:paraId="33D995F4" w14:textId="77777777">
    <w:pPr>
      <w:pStyle w:val="Piedepgin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E61DA" w:rsidP="002E61DA" w:rsidRDefault="002E61DA" w14:paraId="03185C91" w14:textId="77777777">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60CF2" w:rsidP="002E61DA" w:rsidRDefault="00760CF2" w14:paraId="46C698C5" w14:textId="77777777">
      <w:r>
        <w:separator/>
      </w:r>
    </w:p>
  </w:footnote>
  <w:footnote w:type="continuationSeparator" w:id="0">
    <w:p w:rsidR="00760CF2" w:rsidP="002E61DA" w:rsidRDefault="00760CF2" w14:paraId="592B203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1472" w:rsidP="22DB66F6" w:rsidRDefault="007B1472" w14:paraId="10DAEE08"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1472" w:rsidP="22DB66F6" w:rsidRDefault="007B1472" w14:paraId="44AF50B4"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CB7F83"/>
    <w:multiLevelType w:val="hybridMultilevel"/>
    <w:tmpl w:val="3D9E30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49320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CBC"/>
    <w:rsid w:val="00000189"/>
    <w:rsid w:val="000616CA"/>
    <w:rsid w:val="000B5AEC"/>
    <w:rsid w:val="00224BC8"/>
    <w:rsid w:val="002647FF"/>
    <w:rsid w:val="002D006D"/>
    <w:rsid w:val="002E61DA"/>
    <w:rsid w:val="003551B1"/>
    <w:rsid w:val="003D2728"/>
    <w:rsid w:val="003D4951"/>
    <w:rsid w:val="00492E2E"/>
    <w:rsid w:val="004D6CBC"/>
    <w:rsid w:val="00514A08"/>
    <w:rsid w:val="00542307"/>
    <w:rsid w:val="00673420"/>
    <w:rsid w:val="006C1FE8"/>
    <w:rsid w:val="00760CF2"/>
    <w:rsid w:val="00792E40"/>
    <w:rsid w:val="007B1472"/>
    <w:rsid w:val="008003B4"/>
    <w:rsid w:val="00810771"/>
    <w:rsid w:val="00853704"/>
    <w:rsid w:val="009139EC"/>
    <w:rsid w:val="0099371B"/>
    <w:rsid w:val="00995D77"/>
    <w:rsid w:val="00A033EC"/>
    <w:rsid w:val="00AF441E"/>
    <w:rsid w:val="00CA0DD4"/>
    <w:rsid w:val="00CB6395"/>
    <w:rsid w:val="00DC6FA0"/>
    <w:rsid w:val="00DD70B9"/>
    <w:rsid w:val="00E010FE"/>
    <w:rsid w:val="00E02865"/>
    <w:rsid w:val="00E8256A"/>
    <w:rsid w:val="00EB7002"/>
    <w:rsid w:val="00F16034"/>
    <w:rsid w:val="00F56AE2"/>
    <w:rsid w:val="00FD03BB"/>
    <w:rsid w:val="00FE3D26"/>
    <w:rsid w:val="00FF5FAE"/>
    <w:rsid w:val="17FE6D05"/>
    <w:rsid w:val="271BE384"/>
    <w:rsid w:val="7196905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9BF38E"/>
  <w15:chartTrackingRefBased/>
  <w15:docId w15:val="{78C96A78-E882-446E-A0F7-6E2F1D2B8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2865"/>
    <w:pPr>
      <w:spacing w:after="0" w:line="240" w:lineRule="auto"/>
    </w:pPr>
    <w:rPr>
      <w:rFonts w:ascii="Times New Roman" w:hAnsi="Times New Roman" w:eastAsia="Times New Roman" w:cs="Times New Roman"/>
      <w:kern w:val="0"/>
      <w:sz w:val="24"/>
      <w:szCs w:val="24"/>
      <w:lang w:eastAsia="es-MX"/>
      <w14:ligatures w14:val="none"/>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rsid w:val="004D6CBC"/>
    <w:pPr>
      <w:spacing w:after="160" w:line="259" w:lineRule="auto"/>
      <w:ind w:left="720"/>
      <w:contextualSpacing/>
    </w:pPr>
    <w:rPr>
      <w:rFonts w:ascii="Calibri" w:hAnsi="Calibri" w:eastAsia="Calibri" w:cs="Calibri"/>
      <w:sz w:val="22"/>
      <w:szCs w:val="22"/>
      <w:lang w:val="en-US" w:eastAsia="es-CO"/>
    </w:rPr>
  </w:style>
  <w:style w:type="table" w:styleId="Tablaconcuadrcula">
    <w:name w:val="Table Grid"/>
    <w:basedOn w:val="Tablanormal"/>
    <w:uiPriority w:val="39"/>
    <w:rsid w:val="00DC6FA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n">
    <w:name w:val="Revision"/>
    <w:hidden/>
    <w:uiPriority w:val="99"/>
    <w:semiHidden/>
    <w:rsid w:val="00542307"/>
    <w:pPr>
      <w:spacing w:after="0" w:line="240" w:lineRule="auto"/>
    </w:pPr>
    <w:rPr>
      <w:rFonts w:ascii="Calibri" w:hAnsi="Calibri" w:eastAsia="Calibri" w:cs="Calibri"/>
      <w:kern w:val="0"/>
      <w:lang w:val="en-US" w:eastAsia="es-CO"/>
      <w14:ligatures w14:val="none"/>
    </w:rPr>
  </w:style>
  <w:style w:type="character" w:styleId="normaltextrun" w:customStyle="1">
    <w:name w:val="normaltextrun"/>
    <w:basedOn w:val="Fuentedeprrafopredeter"/>
    <w:rsid w:val="00514A08"/>
  </w:style>
  <w:style w:type="character" w:styleId="eop" w:customStyle="1">
    <w:name w:val="eop"/>
    <w:basedOn w:val="Fuentedeprrafopredeter"/>
    <w:rsid w:val="00514A08"/>
  </w:style>
  <w:style w:type="paragraph" w:styleId="paragraph" w:customStyle="1">
    <w:name w:val="paragraph"/>
    <w:basedOn w:val="Normal"/>
    <w:rsid w:val="00492E2E"/>
    <w:pPr>
      <w:spacing w:before="100" w:beforeAutospacing="1" w:after="100" w:afterAutospacing="1"/>
    </w:pPr>
  </w:style>
  <w:style w:type="character" w:styleId="contentcontrolboundarysink" w:customStyle="1">
    <w:name w:val="contentcontrolboundarysink"/>
    <w:basedOn w:val="Fuentedeprrafopredeter"/>
    <w:rsid w:val="00492E2E"/>
  </w:style>
  <w:style w:type="character" w:styleId="wacimagecontainer" w:customStyle="1">
    <w:name w:val="wacimagecontainer"/>
    <w:basedOn w:val="Fuentedeprrafopredeter"/>
    <w:rsid w:val="00E010FE"/>
  </w:style>
  <w:style w:type="character" w:styleId="Nmerodelnea">
    <w:name w:val="line number"/>
    <w:basedOn w:val="Fuentedeprrafopredeter"/>
    <w:uiPriority w:val="99"/>
    <w:semiHidden/>
    <w:unhideWhenUsed/>
    <w:rsid w:val="002E61DA"/>
  </w:style>
  <w:style w:type="paragraph" w:styleId="Piedepgina">
    <w:name w:val="footer"/>
    <w:basedOn w:val="Normal"/>
    <w:link w:val="PiedepginaCar"/>
    <w:uiPriority w:val="99"/>
    <w:unhideWhenUsed/>
    <w:rsid w:val="002E61DA"/>
    <w:pPr>
      <w:tabs>
        <w:tab w:val="center" w:pos="4419"/>
        <w:tab w:val="right" w:pos="8838"/>
      </w:tabs>
    </w:pPr>
    <w:rPr>
      <w:rFonts w:ascii="Calibri" w:hAnsi="Calibri" w:eastAsia="Calibri" w:cs="Calibri"/>
      <w:sz w:val="22"/>
      <w:szCs w:val="22"/>
      <w:lang w:val="en-US" w:eastAsia="es-CO"/>
    </w:rPr>
  </w:style>
  <w:style w:type="character" w:styleId="PiedepginaCar" w:customStyle="1">
    <w:name w:val="Pie de página Car"/>
    <w:basedOn w:val="Fuentedeprrafopredeter"/>
    <w:link w:val="Piedepgina"/>
    <w:uiPriority w:val="99"/>
    <w:rsid w:val="002E61DA"/>
    <w:rPr>
      <w:rFonts w:ascii="Calibri" w:hAnsi="Calibri" w:eastAsia="Calibri" w:cs="Calibri"/>
      <w:kern w:val="0"/>
      <w:lang w:val="en-US" w:eastAsia="es-CO"/>
      <w14:ligatures w14:val="none"/>
    </w:rPr>
  </w:style>
  <w:style w:type="character" w:styleId="Nmerodepgina">
    <w:name w:val="page number"/>
    <w:basedOn w:val="Fuentedeprrafopredeter"/>
    <w:uiPriority w:val="99"/>
    <w:semiHidden/>
    <w:unhideWhenUsed/>
    <w:rsid w:val="002E61DA"/>
  </w:style>
  <w:style w:type="character" w:styleId="EncabezadoCar" w:customStyle="1">
    <w:name w:val="Encabezado Car"/>
    <w:basedOn w:val="Fuentedeprrafopredeter"/>
    <w:link w:val="Encabezado"/>
    <w:uiPriority w:val="99"/>
    <w:rsid w:val="007B1472"/>
  </w:style>
  <w:style w:type="paragraph" w:styleId="Encabezado">
    <w:name w:val="header"/>
    <w:basedOn w:val="Normal"/>
    <w:link w:val="EncabezadoCar"/>
    <w:uiPriority w:val="99"/>
    <w:unhideWhenUsed/>
    <w:rsid w:val="007B1472"/>
    <w:pPr>
      <w:tabs>
        <w:tab w:val="center" w:pos="4680"/>
        <w:tab w:val="right" w:pos="9360"/>
      </w:tabs>
    </w:pPr>
    <w:rPr>
      <w:rFonts w:asciiTheme="minorHAnsi" w:hAnsiTheme="minorHAnsi" w:eastAsiaTheme="minorHAnsi" w:cstheme="minorBidi"/>
      <w:kern w:val="2"/>
      <w:sz w:val="22"/>
      <w:szCs w:val="22"/>
      <w:lang w:eastAsia="en-US"/>
      <w14:ligatures w14:val="standardContextual"/>
    </w:rPr>
  </w:style>
  <w:style w:type="character" w:styleId="EncabezadoCar1" w:customStyle="1">
    <w:name w:val="Encabezado Car1"/>
    <w:basedOn w:val="Fuentedeprrafopredeter"/>
    <w:uiPriority w:val="99"/>
    <w:semiHidden/>
    <w:rsid w:val="007B1472"/>
    <w:rPr>
      <w:rFonts w:ascii="Calibri" w:hAnsi="Calibri" w:eastAsia="Calibri" w:cs="Calibri"/>
      <w:kern w:val="0"/>
      <w:lang w:val="en-US"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06484">
      <w:bodyDiv w:val="1"/>
      <w:marLeft w:val="0"/>
      <w:marRight w:val="0"/>
      <w:marTop w:val="0"/>
      <w:marBottom w:val="0"/>
      <w:divBdr>
        <w:top w:val="none" w:sz="0" w:space="0" w:color="auto"/>
        <w:left w:val="none" w:sz="0" w:space="0" w:color="auto"/>
        <w:bottom w:val="none" w:sz="0" w:space="0" w:color="auto"/>
        <w:right w:val="none" w:sz="0" w:space="0" w:color="auto"/>
      </w:divBdr>
      <w:divsChild>
        <w:div w:id="1937126382">
          <w:marLeft w:val="0"/>
          <w:marRight w:val="0"/>
          <w:marTop w:val="0"/>
          <w:marBottom w:val="0"/>
          <w:divBdr>
            <w:top w:val="none" w:sz="0" w:space="0" w:color="auto"/>
            <w:left w:val="none" w:sz="0" w:space="0" w:color="auto"/>
            <w:bottom w:val="none" w:sz="0" w:space="0" w:color="auto"/>
            <w:right w:val="none" w:sz="0" w:space="0" w:color="auto"/>
          </w:divBdr>
        </w:div>
        <w:div w:id="1983002179">
          <w:marLeft w:val="0"/>
          <w:marRight w:val="0"/>
          <w:marTop w:val="0"/>
          <w:marBottom w:val="0"/>
          <w:divBdr>
            <w:top w:val="none" w:sz="0" w:space="0" w:color="auto"/>
            <w:left w:val="none" w:sz="0" w:space="0" w:color="auto"/>
            <w:bottom w:val="none" w:sz="0" w:space="0" w:color="auto"/>
            <w:right w:val="none" w:sz="0" w:space="0" w:color="auto"/>
          </w:divBdr>
          <w:divsChild>
            <w:div w:id="2036348665">
              <w:marLeft w:val="-75"/>
              <w:marRight w:val="0"/>
              <w:marTop w:val="30"/>
              <w:marBottom w:val="30"/>
              <w:divBdr>
                <w:top w:val="none" w:sz="0" w:space="0" w:color="auto"/>
                <w:left w:val="none" w:sz="0" w:space="0" w:color="auto"/>
                <w:bottom w:val="none" w:sz="0" w:space="0" w:color="auto"/>
                <w:right w:val="none" w:sz="0" w:space="0" w:color="auto"/>
              </w:divBdr>
              <w:divsChild>
                <w:div w:id="548032322">
                  <w:marLeft w:val="0"/>
                  <w:marRight w:val="0"/>
                  <w:marTop w:val="0"/>
                  <w:marBottom w:val="0"/>
                  <w:divBdr>
                    <w:top w:val="none" w:sz="0" w:space="0" w:color="auto"/>
                    <w:left w:val="none" w:sz="0" w:space="0" w:color="auto"/>
                    <w:bottom w:val="none" w:sz="0" w:space="0" w:color="auto"/>
                    <w:right w:val="none" w:sz="0" w:space="0" w:color="auto"/>
                  </w:divBdr>
                  <w:divsChild>
                    <w:div w:id="1529565120">
                      <w:marLeft w:val="0"/>
                      <w:marRight w:val="0"/>
                      <w:marTop w:val="0"/>
                      <w:marBottom w:val="0"/>
                      <w:divBdr>
                        <w:top w:val="none" w:sz="0" w:space="0" w:color="auto"/>
                        <w:left w:val="none" w:sz="0" w:space="0" w:color="auto"/>
                        <w:bottom w:val="none" w:sz="0" w:space="0" w:color="auto"/>
                        <w:right w:val="none" w:sz="0" w:space="0" w:color="auto"/>
                      </w:divBdr>
                    </w:div>
                  </w:divsChild>
                </w:div>
                <w:div w:id="883129912">
                  <w:marLeft w:val="0"/>
                  <w:marRight w:val="0"/>
                  <w:marTop w:val="0"/>
                  <w:marBottom w:val="0"/>
                  <w:divBdr>
                    <w:top w:val="none" w:sz="0" w:space="0" w:color="auto"/>
                    <w:left w:val="none" w:sz="0" w:space="0" w:color="auto"/>
                    <w:bottom w:val="none" w:sz="0" w:space="0" w:color="auto"/>
                    <w:right w:val="none" w:sz="0" w:space="0" w:color="auto"/>
                  </w:divBdr>
                  <w:divsChild>
                    <w:div w:id="1141927154">
                      <w:marLeft w:val="0"/>
                      <w:marRight w:val="0"/>
                      <w:marTop w:val="0"/>
                      <w:marBottom w:val="0"/>
                      <w:divBdr>
                        <w:top w:val="none" w:sz="0" w:space="0" w:color="auto"/>
                        <w:left w:val="none" w:sz="0" w:space="0" w:color="auto"/>
                        <w:bottom w:val="none" w:sz="0" w:space="0" w:color="auto"/>
                        <w:right w:val="none" w:sz="0" w:space="0" w:color="auto"/>
                      </w:divBdr>
                    </w:div>
                  </w:divsChild>
                </w:div>
                <w:div w:id="1802336795">
                  <w:marLeft w:val="0"/>
                  <w:marRight w:val="0"/>
                  <w:marTop w:val="0"/>
                  <w:marBottom w:val="0"/>
                  <w:divBdr>
                    <w:top w:val="none" w:sz="0" w:space="0" w:color="auto"/>
                    <w:left w:val="none" w:sz="0" w:space="0" w:color="auto"/>
                    <w:bottom w:val="none" w:sz="0" w:space="0" w:color="auto"/>
                    <w:right w:val="none" w:sz="0" w:space="0" w:color="auto"/>
                  </w:divBdr>
                  <w:divsChild>
                    <w:div w:id="1688171531">
                      <w:marLeft w:val="0"/>
                      <w:marRight w:val="0"/>
                      <w:marTop w:val="0"/>
                      <w:marBottom w:val="0"/>
                      <w:divBdr>
                        <w:top w:val="none" w:sz="0" w:space="0" w:color="auto"/>
                        <w:left w:val="none" w:sz="0" w:space="0" w:color="auto"/>
                        <w:bottom w:val="none" w:sz="0" w:space="0" w:color="auto"/>
                        <w:right w:val="none" w:sz="0" w:space="0" w:color="auto"/>
                      </w:divBdr>
                    </w:div>
                  </w:divsChild>
                </w:div>
                <w:div w:id="1021738393">
                  <w:marLeft w:val="0"/>
                  <w:marRight w:val="0"/>
                  <w:marTop w:val="0"/>
                  <w:marBottom w:val="0"/>
                  <w:divBdr>
                    <w:top w:val="none" w:sz="0" w:space="0" w:color="auto"/>
                    <w:left w:val="none" w:sz="0" w:space="0" w:color="auto"/>
                    <w:bottom w:val="none" w:sz="0" w:space="0" w:color="auto"/>
                    <w:right w:val="none" w:sz="0" w:space="0" w:color="auto"/>
                  </w:divBdr>
                  <w:divsChild>
                    <w:div w:id="58674933">
                      <w:marLeft w:val="0"/>
                      <w:marRight w:val="0"/>
                      <w:marTop w:val="0"/>
                      <w:marBottom w:val="0"/>
                      <w:divBdr>
                        <w:top w:val="none" w:sz="0" w:space="0" w:color="auto"/>
                        <w:left w:val="none" w:sz="0" w:space="0" w:color="auto"/>
                        <w:bottom w:val="none" w:sz="0" w:space="0" w:color="auto"/>
                        <w:right w:val="none" w:sz="0" w:space="0" w:color="auto"/>
                      </w:divBdr>
                    </w:div>
                  </w:divsChild>
                </w:div>
                <w:div w:id="854736240">
                  <w:marLeft w:val="0"/>
                  <w:marRight w:val="0"/>
                  <w:marTop w:val="0"/>
                  <w:marBottom w:val="0"/>
                  <w:divBdr>
                    <w:top w:val="none" w:sz="0" w:space="0" w:color="auto"/>
                    <w:left w:val="none" w:sz="0" w:space="0" w:color="auto"/>
                    <w:bottom w:val="none" w:sz="0" w:space="0" w:color="auto"/>
                    <w:right w:val="none" w:sz="0" w:space="0" w:color="auto"/>
                  </w:divBdr>
                  <w:divsChild>
                    <w:div w:id="2023818121">
                      <w:marLeft w:val="0"/>
                      <w:marRight w:val="0"/>
                      <w:marTop w:val="0"/>
                      <w:marBottom w:val="0"/>
                      <w:divBdr>
                        <w:top w:val="none" w:sz="0" w:space="0" w:color="auto"/>
                        <w:left w:val="none" w:sz="0" w:space="0" w:color="auto"/>
                        <w:bottom w:val="none" w:sz="0" w:space="0" w:color="auto"/>
                        <w:right w:val="none" w:sz="0" w:space="0" w:color="auto"/>
                      </w:divBdr>
                    </w:div>
                  </w:divsChild>
                </w:div>
                <w:div w:id="409354247">
                  <w:marLeft w:val="0"/>
                  <w:marRight w:val="0"/>
                  <w:marTop w:val="0"/>
                  <w:marBottom w:val="0"/>
                  <w:divBdr>
                    <w:top w:val="none" w:sz="0" w:space="0" w:color="auto"/>
                    <w:left w:val="none" w:sz="0" w:space="0" w:color="auto"/>
                    <w:bottom w:val="none" w:sz="0" w:space="0" w:color="auto"/>
                    <w:right w:val="none" w:sz="0" w:space="0" w:color="auto"/>
                  </w:divBdr>
                  <w:divsChild>
                    <w:div w:id="377051126">
                      <w:marLeft w:val="0"/>
                      <w:marRight w:val="0"/>
                      <w:marTop w:val="0"/>
                      <w:marBottom w:val="0"/>
                      <w:divBdr>
                        <w:top w:val="none" w:sz="0" w:space="0" w:color="auto"/>
                        <w:left w:val="none" w:sz="0" w:space="0" w:color="auto"/>
                        <w:bottom w:val="none" w:sz="0" w:space="0" w:color="auto"/>
                        <w:right w:val="none" w:sz="0" w:space="0" w:color="auto"/>
                      </w:divBdr>
                    </w:div>
                  </w:divsChild>
                </w:div>
                <w:div w:id="59644603">
                  <w:marLeft w:val="0"/>
                  <w:marRight w:val="0"/>
                  <w:marTop w:val="0"/>
                  <w:marBottom w:val="0"/>
                  <w:divBdr>
                    <w:top w:val="none" w:sz="0" w:space="0" w:color="auto"/>
                    <w:left w:val="none" w:sz="0" w:space="0" w:color="auto"/>
                    <w:bottom w:val="none" w:sz="0" w:space="0" w:color="auto"/>
                    <w:right w:val="none" w:sz="0" w:space="0" w:color="auto"/>
                  </w:divBdr>
                  <w:divsChild>
                    <w:div w:id="1804038362">
                      <w:marLeft w:val="0"/>
                      <w:marRight w:val="0"/>
                      <w:marTop w:val="0"/>
                      <w:marBottom w:val="0"/>
                      <w:divBdr>
                        <w:top w:val="none" w:sz="0" w:space="0" w:color="auto"/>
                        <w:left w:val="none" w:sz="0" w:space="0" w:color="auto"/>
                        <w:bottom w:val="none" w:sz="0" w:space="0" w:color="auto"/>
                        <w:right w:val="none" w:sz="0" w:space="0" w:color="auto"/>
                      </w:divBdr>
                    </w:div>
                  </w:divsChild>
                </w:div>
                <w:div w:id="1768697530">
                  <w:marLeft w:val="0"/>
                  <w:marRight w:val="0"/>
                  <w:marTop w:val="0"/>
                  <w:marBottom w:val="0"/>
                  <w:divBdr>
                    <w:top w:val="none" w:sz="0" w:space="0" w:color="auto"/>
                    <w:left w:val="none" w:sz="0" w:space="0" w:color="auto"/>
                    <w:bottom w:val="none" w:sz="0" w:space="0" w:color="auto"/>
                    <w:right w:val="none" w:sz="0" w:space="0" w:color="auto"/>
                  </w:divBdr>
                  <w:divsChild>
                    <w:div w:id="259415813">
                      <w:marLeft w:val="0"/>
                      <w:marRight w:val="0"/>
                      <w:marTop w:val="0"/>
                      <w:marBottom w:val="0"/>
                      <w:divBdr>
                        <w:top w:val="none" w:sz="0" w:space="0" w:color="auto"/>
                        <w:left w:val="none" w:sz="0" w:space="0" w:color="auto"/>
                        <w:bottom w:val="none" w:sz="0" w:space="0" w:color="auto"/>
                        <w:right w:val="none" w:sz="0" w:space="0" w:color="auto"/>
                      </w:divBdr>
                    </w:div>
                  </w:divsChild>
                </w:div>
                <w:div w:id="522281794">
                  <w:marLeft w:val="0"/>
                  <w:marRight w:val="0"/>
                  <w:marTop w:val="0"/>
                  <w:marBottom w:val="0"/>
                  <w:divBdr>
                    <w:top w:val="none" w:sz="0" w:space="0" w:color="auto"/>
                    <w:left w:val="none" w:sz="0" w:space="0" w:color="auto"/>
                    <w:bottom w:val="none" w:sz="0" w:space="0" w:color="auto"/>
                    <w:right w:val="none" w:sz="0" w:space="0" w:color="auto"/>
                  </w:divBdr>
                  <w:divsChild>
                    <w:div w:id="422804469">
                      <w:marLeft w:val="0"/>
                      <w:marRight w:val="0"/>
                      <w:marTop w:val="0"/>
                      <w:marBottom w:val="0"/>
                      <w:divBdr>
                        <w:top w:val="none" w:sz="0" w:space="0" w:color="auto"/>
                        <w:left w:val="none" w:sz="0" w:space="0" w:color="auto"/>
                        <w:bottom w:val="none" w:sz="0" w:space="0" w:color="auto"/>
                        <w:right w:val="none" w:sz="0" w:space="0" w:color="auto"/>
                      </w:divBdr>
                    </w:div>
                  </w:divsChild>
                </w:div>
                <w:div w:id="1278637498">
                  <w:marLeft w:val="0"/>
                  <w:marRight w:val="0"/>
                  <w:marTop w:val="0"/>
                  <w:marBottom w:val="0"/>
                  <w:divBdr>
                    <w:top w:val="none" w:sz="0" w:space="0" w:color="auto"/>
                    <w:left w:val="none" w:sz="0" w:space="0" w:color="auto"/>
                    <w:bottom w:val="none" w:sz="0" w:space="0" w:color="auto"/>
                    <w:right w:val="none" w:sz="0" w:space="0" w:color="auto"/>
                  </w:divBdr>
                  <w:divsChild>
                    <w:div w:id="1938443445">
                      <w:marLeft w:val="0"/>
                      <w:marRight w:val="0"/>
                      <w:marTop w:val="0"/>
                      <w:marBottom w:val="0"/>
                      <w:divBdr>
                        <w:top w:val="none" w:sz="0" w:space="0" w:color="auto"/>
                        <w:left w:val="none" w:sz="0" w:space="0" w:color="auto"/>
                        <w:bottom w:val="none" w:sz="0" w:space="0" w:color="auto"/>
                        <w:right w:val="none" w:sz="0" w:space="0" w:color="auto"/>
                      </w:divBdr>
                    </w:div>
                  </w:divsChild>
                </w:div>
                <w:div w:id="629749407">
                  <w:marLeft w:val="0"/>
                  <w:marRight w:val="0"/>
                  <w:marTop w:val="0"/>
                  <w:marBottom w:val="0"/>
                  <w:divBdr>
                    <w:top w:val="none" w:sz="0" w:space="0" w:color="auto"/>
                    <w:left w:val="none" w:sz="0" w:space="0" w:color="auto"/>
                    <w:bottom w:val="none" w:sz="0" w:space="0" w:color="auto"/>
                    <w:right w:val="none" w:sz="0" w:space="0" w:color="auto"/>
                  </w:divBdr>
                  <w:divsChild>
                    <w:div w:id="412317085">
                      <w:marLeft w:val="0"/>
                      <w:marRight w:val="0"/>
                      <w:marTop w:val="0"/>
                      <w:marBottom w:val="0"/>
                      <w:divBdr>
                        <w:top w:val="none" w:sz="0" w:space="0" w:color="auto"/>
                        <w:left w:val="none" w:sz="0" w:space="0" w:color="auto"/>
                        <w:bottom w:val="none" w:sz="0" w:space="0" w:color="auto"/>
                        <w:right w:val="none" w:sz="0" w:space="0" w:color="auto"/>
                      </w:divBdr>
                    </w:div>
                  </w:divsChild>
                </w:div>
                <w:div w:id="1334534233">
                  <w:marLeft w:val="0"/>
                  <w:marRight w:val="0"/>
                  <w:marTop w:val="0"/>
                  <w:marBottom w:val="0"/>
                  <w:divBdr>
                    <w:top w:val="none" w:sz="0" w:space="0" w:color="auto"/>
                    <w:left w:val="none" w:sz="0" w:space="0" w:color="auto"/>
                    <w:bottom w:val="none" w:sz="0" w:space="0" w:color="auto"/>
                    <w:right w:val="none" w:sz="0" w:space="0" w:color="auto"/>
                  </w:divBdr>
                  <w:divsChild>
                    <w:div w:id="36779127">
                      <w:marLeft w:val="0"/>
                      <w:marRight w:val="0"/>
                      <w:marTop w:val="0"/>
                      <w:marBottom w:val="0"/>
                      <w:divBdr>
                        <w:top w:val="none" w:sz="0" w:space="0" w:color="auto"/>
                        <w:left w:val="none" w:sz="0" w:space="0" w:color="auto"/>
                        <w:bottom w:val="none" w:sz="0" w:space="0" w:color="auto"/>
                        <w:right w:val="none" w:sz="0" w:space="0" w:color="auto"/>
                      </w:divBdr>
                    </w:div>
                  </w:divsChild>
                </w:div>
                <w:div w:id="889194993">
                  <w:marLeft w:val="0"/>
                  <w:marRight w:val="0"/>
                  <w:marTop w:val="0"/>
                  <w:marBottom w:val="0"/>
                  <w:divBdr>
                    <w:top w:val="none" w:sz="0" w:space="0" w:color="auto"/>
                    <w:left w:val="none" w:sz="0" w:space="0" w:color="auto"/>
                    <w:bottom w:val="none" w:sz="0" w:space="0" w:color="auto"/>
                    <w:right w:val="none" w:sz="0" w:space="0" w:color="auto"/>
                  </w:divBdr>
                  <w:divsChild>
                    <w:div w:id="1320035919">
                      <w:marLeft w:val="0"/>
                      <w:marRight w:val="0"/>
                      <w:marTop w:val="0"/>
                      <w:marBottom w:val="0"/>
                      <w:divBdr>
                        <w:top w:val="none" w:sz="0" w:space="0" w:color="auto"/>
                        <w:left w:val="none" w:sz="0" w:space="0" w:color="auto"/>
                        <w:bottom w:val="none" w:sz="0" w:space="0" w:color="auto"/>
                        <w:right w:val="none" w:sz="0" w:space="0" w:color="auto"/>
                      </w:divBdr>
                    </w:div>
                  </w:divsChild>
                </w:div>
                <w:div w:id="1996102572">
                  <w:marLeft w:val="0"/>
                  <w:marRight w:val="0"/>
                  <w:marTop w:val="0"/>
                  <w:marBottom w:val="0"/>
                  <w:divBdr>
                    <w:top w:val="none" w:sz="0" w:space="0" w:color="auto"/>
                    <w:left w:val="none" w:sz="0" w:space="0" w:color="auto"/>
                    <w:bottom w:val="none" w:sz="0" w:space="0" w:color="auto"/>
                    <w:right w:val="none" w:sz="0" w:space="0" w:color="auto"/>
                  </w:divBdr>
                  <w:divsChild>
                    <w:div w:id="1777286198">
                      <w:marLeft w:val="0"/>
                      <w:marRight w:val="0"/>
                      <w:marTop w:val="0"/>
                      <w:marBottom w:val="0"/>
                      <w:divBdr>
                        <w:top w:val="none" w:sz="0" w:space="0" w:color="auto"/>
                        <w:left w:val="none" w:sz="0" w:space="0" w:color="auto"/>
                        <w:bottom w:val="none" w:sz="0" w:space="0" w:color="auto"/>
                        <w:right w:val="none" w:sz="0" w:space="0" w:color="auto"/>
                      </w:divBdr>
                    </w:div>
                  </w:divsChild>
                </w:div>
                <w:div w:id="455416646">
                  <w:marLeft w:val="0"/>
                  <w:marRight w:val="0"/>
                  <w:marTop w:val="0"/>
                  <w:marBottom w:val="0"/>
                  <w:divBdr>
                    <w:top w:val="none" w:sz="0" w:space="0" w:color="auto"/>
                    <w:left w:val="none" w:sz="0" w:space="0" w:color="auto"/>
                    <w:bottom w:val="none" w:sz="0" w:space="0" w:color="auto"/>
                    <w:right w:val="none" w:sz="0" w:space="0" w:color="auto"/>
                  </w:divBdr>
                  <w:divsChild>
                    <w:div w:id="574244009">
                      <w:marLeft w:val="0"/>
                      <w:marRight w:val="0"/>
                      <w:marTop w:val="0"/>
                      <w:marBottom w:val="0"/>
                      <w:divBdr>
                        <w:top w:val="none" w:sz="0" w:space="0" w:color="auto"/>
                        <w:left w:val="none" w:sz="0" w:space="0" w:color="auto"/>
                        <w:bottom w:val="none" w:sz="0" w:space="0" w:color="auto"/>
                        <w:right w:val="none" w:sz="0" w:space="0" w:color="auto"/>
                      </w:divBdr>
                    </w:div>
                  </w:divsChild>
                </w:div>
                <w:div w:id="757286747">
                  <w:marLeft w:val="0"/>
                  <w:marRight w:val="0"/>
                  <w:marTop w:val="0"/>
                  <w:marBottom w:val="0"/>
                  <w:divBdr>
                    <w:top w:val="none" w:sz="0" w:space="0" w:color="auto"/>
                    <w:left w:val="none" w:sz="0" w:space="0" w:color="auto"/>
                    <w:bottom w:val="none" w:sz="0" w:space="0" w:color="auto"/>
                    <w:right w:val="none" w:sz="0" w:space="0" w:color="auto"/>
                  </w:divBdr>
                  <w:divsChild>
                    <w:div w:id="1606300723">
                      <w:marLeft w:val="0"/>
                      <w:marRight w:val="0"/>
                      <w:marTop w:val="0"/>
                      <w:marBottom w:val="0"/>
                      <w:divBdr>
                        <w:top w:val="none" w:sz="0" w:space="0" w:color="auto"/>
                        <w:left w:val="none" w:sz="0" w:space="0" w:color="auto"/>
                        <w:bottom w:val="none" w:sz="0" w:space="0" w:color="auto"/>
                        <w:right w:val="none" w:sz="0" w:space="0" w:color="auto"/>
                      </w:divBdr>
                    </w:div>
                  </w:divsChild>
                </w:div>
                <w:div w:id="14354629">
                  <w:marLeft w:val="0"/>
                  <w:marRight w:val="0"/>
                  <w:marTop w:val="0"/>
                  <w:marBottom w:val="0"/>
                  <w:divBdr>
                    <w:top w:val="none" w:sz="0" w:space="0" w:color="auto"/>
                    <w:left w:val="none" w:sz="0" w:space="0" w:color="auto"/>
                    <w:bottom w:val="none" w:sz="0" w:space="0" w:color="auto"/>
                    <w:right w:val="none" w:sz="0" w:space="0" w:color="auto"/>
                  </w:divBdr>
                  <w:divsChild>
                    <w:div w:id="2091733081">
                      <w:marLeft w:val="0"/>
                      <w:marRight w:val="0"/>
                      <w:marTop w:val="0"/>
                      <w:marBottom w:val="0"/>
                      <w:divBdr>
                        <w:top w:val="none" w:sz="0" w:space="0" w:color="auto"/>
                        <w:left w:val="none" w:sz="0" w:space="0" w:color="auto"/>
                        <w:bottom w:val="none" w:sz="0" w:space="0" w:color="auto"/>
                        <w:right w:val="none" w:sz="0" w:space="0" w:color="auto"/>
                      </w:divBdr>
                    </w:div>
                  </w:divsChild>
                </w:div>
                <w:div w:id="941376986">
                  <w:marLeft w:val="0"/>
                  <w:marRight w:val="0"/>
                  <w:marTop w:val="0"/>
                  <w:marBottom w:val="0"/>
                  <w:divBdr>
                    <w:top w:val="none" w:sz="0" w:space="0" w:color="auto"/>
                    <w:left w:val="none" w:sz="0" w:space="0" w:color="auto"/>
                    <w:bottom w:val="none" w:sz="0" w:space="0" w:color="auto"/>
                    <w:right w:val="none" w:sz="0" w:space="0" w:color="auto"/>
                  </w:divBdr>
                  <w:divsChild>
                    <w:div w:id="1877085046">
                      <w:marLeft w:val="0"/>
                      <w:marRight w:val="0"/>
                      <w:marTop w:val="0"/>
                      <w:marBottom w:val="0"/>
                      <w:divBdr>
                        <w:top w:val="none" w:sz="0" w:space="0" w:color="auto"/>
                        <w:left w:val="none" w:sz="0" w:space="0" w:color="auto"/>
                        <w:bottom w:val="none" w:sz="0" w:space="0" w:color="auto"/>
                        <w:right w:val="none" w:sz="0" w:space="0" w:color="auto"/>
                      </w:divBdr>
                    </w:div>
                  </w:divsChild>
                </w:div>
                <w:div w:id="80109536">
                  <w:marLeft w:val="0"/>
                  <w:marRight w:val="0"/>
                  <w:marTop w:val="0"/>
                  <w:marBottom w:val="0"/>
                  <w:divBdr>
                    <w:top w:val="none" w:sz="0" w:space="0" w:color="auto"/>
                    <w:left w:val="none" w:sz="0" w:space="0" w:color="auto"/>
                    <w:bottom w:val="none" w:sz="0" w:space="0" w:color="auto"/>
                    <w:right w:val="none" w:sz="0" w:space="0" w:color="auto"/>
                  </w:divBdr>
                  <w:divsChild>
                    <w:div w:id="1529828518">
                      <w:marLeft w:val="0"/>
                      <w:marRight w:val="0"/>
                      <w:marTop w:val="0"/>
                      <w:marBottom w:val="0"/>
                      <w:divBdr>
                        <w:top w:val="none" w:sz="0" w:space="0" w:color="auto"/>
                        <w:left w:val="none" w:sz="0" w:space="0" w:color="auto"/>
                        <w:bottom w:val="none" w:sz="0" w:space="0" w:color="auto"/>
                        <w:right w:val="none" w:sz="0" w:space="0" w:color="auto"/>
                      </w:divBdr>
                    </w:div>
                  </w:divsChild>
                </w:div>
                <w:div w:id="680350471">
                  <w:marLeft w:val="0"/>
                  <w:marRight w:val="0"/>
                  <w:marTop w:val="0"/>
                  <w:marBottom w:val="0"/>
                  <w:divBdr>
                    <w:top w:val="none" w:sz="0" w:space="0" w:color="auto"/>
                    <w:left w:val="none" w:sz="0" w:space="0" w:color="auto"/>
                    <w:bottom w:val="none" w:sz="0" w:space="0" w:color="auto"/>
                    <w:right w:val="none" w:sz="0" w:space="0" w:color="auto"/>
                  </w:divBdr>
                  <w:divsChild>
                    <w:div w:id="1115753130">
                      <w:marLeft w:val="0"/>
                      <w:marRight w:val="0"/>
                      <w:marTop w:val="0"/>
                      <w:marBottom w:val="0"/>
                      <w:divBdr>
                        <w:top w:val="none" w:sz="0" w:space="0" w:color="auto"/>
                        <w:left w:val="none" w:sz="0" w:space="0" w:color="auto"/>
                        <w:bottom w:val="none" w:sz="0" w:space="0" w:color="auto"/>
                        <w:right w:val="none" w:sz="0" w:space="0" w:color="auto"/>
                      </w:divBdr>
                    </w:div>
                  </w:divsChild>
                </w:div>
                <w:div w:id="1132140470">
                  <w:marLeft w:val="0"/>
                  <w:marRight w:val="0"/>
                  <w:marTop w:val="0"/>
                  <w:marBottom w:val="0"/>
                  <w:divBdr>
                    <w:top w:val="none" w:sz="0" w:space="0" w:color="auto"/>
                    <w:left w:val="none" w:sz="0" w:space="0" w:color="auto"/>
                    <w:bottom w:val="none" w:sz="0" w:space="0" w:color="auto"/>
                    <w:right w:val="none" w:sz="0" w:space="0" w:color="auto"/>
                  </w:divBdr>
                  <w:divsChild>
                    <w:div w:id="1210385887">
                      <w:marLeft w:val="0"/>
                      <w:marRight w:val="0"/>
                      <w:marTop w:val="0"/>
                      <w:marBottom w:val="0"/>
                      <w:divBdr>
                        <w:top w:val="none" w:sz="0" w:space="0" w:color="auto"/>
                        <w:left w:val="none" w:sz="0" w:space="0" w:color="auto"/>
                        <w:bottom w:val="none" w:sz="0" w:space="0" w:color="auto"/>
                        <w:right w:val="none" w:sz="0" w:space="0" w:color="auto"/>
                      </w:divBdr>
                    </w:div>
                  </w:divsChild>
                </w:div>
                <w:div w:id="107045883">
                  <w:marLeft w:val="0"/>
                  <w:marRight w:val="0"/>
                  <w:marTop w:val="0"/>
                  <w:marBottom w:val="0"/>
                  <w:divBdr>
                    <w:top w:val="none" w:sz="0" w:space="0" w:color="auto"/>
                    <w:left w:val="none" w:sz="0" w:space="0" w:color="auto"/>
                    <w:bottom w:val="none" w:sz="0" w:space="0" w:color="auto"/>
                    <w:right w:val="none" w:sz="0" w:space="0" w:color="auto"/>
                  </w:divBdr>
                  <w:divsChild>
                    <w:div w:id="1044137139">
                      <w:marLeft w:val="0"/>
                      <w:marRight w:val="0"/>
                      <w:marTop w:val="0"/>
                      <w:marBottom w:val="0"/>
                      <w:divBdr>
                        <w:top w:val="none" w:sz="0" w:space="0" w:color="auto"/>
                        <w:left w:val="none" w:sz="0" w:space="0" w:color="auto"/>
                        <w:bottom w:val="none" w:sz="0" w:space="0" w:color="auto"/>
                        <w:right w:val="none" w:sz="0" w:space="0" w:color="auto"/>
                      </w:divBdr>
                    </w:div>
                    <w:div w:id="641496686">
                      <w:marLeft w:val="0"/>
                      <w:marRight w:val="0"/>
                      <w:marTop w:val="0"/>
                      <w:marBottom w:val="0"/>
                      <w:divBdr>
                        <w:top w:val="none" w:sz="0" w:space="0" w:color="auto"/>
                        <w:left w:val="none" w:sz="0" w:space="0" w:color="auto"/>
                        <w:bottom w:val="none" w:sz="0" w:space="0" w:color="auto"/>
                        <w:right w:val="none" w:sz="0" w:space="0" w:color="auto"/>
                      </w:divBdr>
                    </w:div>
                  </w:divsChild>
                </w:div>
                <w:div w:id="2117097155">
                  <w:marLeft w:val="0"/>
                  <w:marRight w:val="0"/>
                  <w:marTop w:val="0"/>
                  <w:marBottom w:val="0"/>
                  <w:divBdr>
                    <w:top w:val="none" w:sz="0" w:space="0" w:color="auto"/>
                    <w:left w:val="none" w:sz="0" w:space="0" w:color="auto"/>
                    <w:bottom w:val="none" w:sz="0" w:space="0" w:color="auto"/>
                    <w:right w:val="none" w:sz="0" w:space="0" w:color="auto"/>
                  </w:divBdr>
                  <w:divsChild>
                    <w:div w:id="658583879">
                      <w:marLeft w:val="0"/>
                      <w:marRight w:val="0"/>
                      <w:marTop w:val="0"/>
                      <w:marBottom w:val="0"/>
                      <w:divBdr>
                        <w:top w:val="none" w:sz="0" w:space="0" w:color="auto"/>
                        <w:left w:val="none" w:sz="0" w:space="0" w:color="auto"/>
                        <w:bottom w:val="none" w:sz="0" w:space="0" w:color="auto"/>
                        <w:right w:val="none" w:sz="0" w:space="0" w:color="auto"/>
                      </w:divBdr>
                    </w:div>
                  </w:divsChild>
                </w:div>
                <w:div w:id="1119648255">
                  <w:marLeft w:val="0"/>
                  <w:marRight w:val="0"/>
                  <w:marTop w:val="0"/>
                  <w:marBottom w:val="0"/>
                  <w:divBdr>
                    <w:top w:val="none" w:sz="0" w:space="0" w:color="auto"/>
                    <w:left w:val="none" w:sz="0" w:space="0" w:color="auto"/>
                    <w:bottom w:val="none" w:sz="0" w:space="0" w:color="auto"/>
                    <w:right w:val="none" w:sz="0" w:space="0" w:color="auto"/>
                  </w:divBdr>
                  <w:divsChild>
                    <w:div w:id="458306448">
                      <w:marLeft w:val="0"/>
                      <w:marRight w:val="0"/>
                      <w:marTop w:val="0"/>
                      <w:marBottom w:val="0"/>
                      <w:divBdr>
                        <w:top w:val="none" w:sz="0" w:space="0" w:color="auto"/>
                        <w:left w:val="none" w:sz="0" w:space="0" w:color="auto"/>
                        <w:bottom w:val="none" w:sz="0" w:space="0" w:color="auto"/>
                        <w:right w:val="none" w:sz="0" w:space="0" w:color="auto"/>
                      </w:divBdr>
                    </w:div>
                  </w:divsChild>
                </w:div>
                <w:div w:id="1377194676">
                  <w:marLeft w:val="0"/>
                  <w:marRight w:val="0"/>
                  <w:marTop w:val="0"/>
                  <w:marBottom w:val="0"/>
                  <w:divBdr>
                    <w:top w:val="none" w:sz="0" w:space="0" w:color="auto"/>
                    <w:left w:val="none" w:sz="0" w:space="0" w:color="auto"/>
                    <w:bottom w:val="none" w:sz="0" w:space="0" w:color="auto"/>
                    <w:right w:val="none" w:sz="0" w:space="0" w:color="auto"/>
                  </w:divBdr>
                  <w:divsChild>
                    <w:div w:id="1724523648">
                      <w:marLeft w:val="0"/>
                      <w:marRight w:val="0"/>
                      <w:marTop w:val="0"/>
                      <w:marBottom w:val="0"/>
                      <w:divBdr>
                        <w:top w:val="none" w:sz="0" w:space="0" w:color="auto"/>
                        <w:left w:val="none" w:sz="0" w:space="0" w:color="auto"/>
                        <w:bottom w:val="none" w:sz="0" w:space="0" w:color="auto"/>
                        <w:right w:val="none" w:sz="0" w:space="0" w:color="auto"/>
                      </w:divBdr>
                    </w:div>
                  </w:divsChild>
                </w:div>
                <w:div w:id="330331870">
                  <w:marLeft w:val="0"/>
                  <w:marRight w:val="0"/>
                  <w:marTop w:val="0"/>
                  <w:marBottom w:val="0"/>
                  <w:divBdr>
                    <w:top w:val="none" w:sz="0" w:space="0" w:color="auto"/>
                    <w:left w:val="none" w:sz="0" w:space="0" w:color="auto"/>
                    <w:bottom w:val="none" w:sz="0" w:space="0" w:color="auto"/>
                    <w:right w:val="none" w:sz="0" w:space="0" w:color="auto"/>
                  </w:divBdr>
                  <w:divsChild>
                    <w:div w:id="1436246243">
                      <w:marLeft w:val="0"/>
                      <w:marRight w:val="0"/>
                      <w:marTop w:val="0"/>
                      <w:marBottom w:val="0"/>
                      <w:divBdr>
                        <w:top w:val="none" w:sz="0" w:space="0" w:color="auto"/>
                        <w:left w:val="none" w:sz="0" w:space="0" w:color="auto"/>
                        <w:bottom w:val="none" w:sz="0" w:space="0" w:color="auto"/>
                        <w:right w:val="none" w:sz="0" w:space="0" w:color="auto"/>
                      </w:divBdr>
                    </w:div>
                  </w:divsChild>
                </w:div>
                <w:div w:id="1453399559">
                  <w:marLeft w:val="0"/>
                  <w:marRight w:val="0"/>
                  <w:marTop w:val="0"/>
                  <w:marBottom w:val="0"/>
                  <w:divBdr>
                    <w:top w:val="none" w:sz="0" w:space="0" w:color="auto"/>
                    <w:left w:val="none" w:sz="0" w:space="0" w:color="auto"/>
                    <w:bottom w:val="none" w:sz="0" w:space="0" w:color="auto"/>
                    <w:right w:val="none" w:sz="0" w:space="0" w:color="auto"/>
                  </w:divBdr>
                  <w:divsChild>
                    <w:div w:id="1040739585">
                      <w:marLeft w:val="0"/>
                      <w:marRight w:val="0"/>
                      <w:marTop w:val="0"/>
                      <w:marBottom w:val="0"/>
                      <w:divBdr>
                        <w:top w:val="none" w:sz="0" w:space="0" w:color="auto"/>
                        <w:left w:val="none" w:sz="0" w:space="0" w:color="auto"/>
                        <w:bottom w:val="none" w:sz="0" w:space="0" w:color="auto"/>
                        <w:right w:val="none" w:sz="0" w:space="0" w:color="auto"/>
                      </w:divBdr>
                    </w:div>
                  </w:divsChild>
                </w:div>
                <w:div w:id="988752043">
                  <w:marLeft w:val="0"/>
                  <w:marRight w:val="0"/>
                  <w:marTop w:val="0"/>
                  <w:marBottom w:val="0"/>
                  <w:divBdr>
                    <w:top w:val="none" w:sz="0" w:space="0" w:color="auto"/>
                    <w:left w:val="none" w:sz="0" w:space="0" w:color="auto"/>
                    <w:bottom w:val="none" w:sz="0" w:space="0" w:color="auto"/>
                    <w:right w:val="none" w:sz="0" w:space="0" w:color="auto"/>
                  </w:divBdr>
                  <w:divsChild>
                    <w:div w:id="1948000430">
                      <w:marLeft w:val="0"/>
                      <w:marRight w:val="0"/>
                      <w:marTop w:val="0"/>
                      <w:marBottom w:val="0"/>
                      <w:divBdr>
                        <w:top w:val="none" w:sz="0" w:space="0" w:color="auto"/>
                        <w:left w:val="none" w:sz="0" w:space="0" w:color="auto"/>
                        <w:bottom w:val="none" w:sz="0" w:space="0" w:color="auto"/>
                        <w:right w:val="none" w:sz="0" w:space="0" w:color="auto"/>
                      </w:divBdr>
                    </w:div>
                  </w:divsChild>
                </w:div>
                <w:div w:id="1734158991">
                  <w:marLeft w:val="0"/>
                  <w:marRight w:val="0"/>
                  <w:marTop w:val="0"/>
                  <w:marBottom w:val="0"/>
                  <w:divBdr>
                    <w:top w:val="none" w:sz="0" w:space="0" w:color="auto"/>
                    <w:left w:val="none" w:sz="0" w:space="0" w:color="auto"/>
                    <w:bottom w:val="none" w:sz="0" w:space="0" w:color="auto"/>
                    <w:right w:val="none" w:sz="0" w:space="0" w:color="auto"/>
                  </w:divBdr>
                  <w:divsChild>
                    <w:div w:id="1231424702">
                      <w:marLeft w:val="0"/>
                      <w:marRight w:val="0"/>
                      <w:marTop w:val="0"/>
                      <w:marBottom w:val="0"/>
                      <w:divBdr>
                        <w:top w:val="none" w:sz="0" w:space="0" w:color="auto"/>
                        <w:left w:val="none" w:sz="0" w:space="0" w:color="auto"/>
                        <w:bottom w:val="none" w:sz="0" w:space="0" w:color="auto"/>
                        <w:right w:val="none" w:sz="0" w:space="0" w:color="auto"/>
                      </w:divBdr>
                    </w:div>
                  </w:divsChild>
                </w:div>
                <w:div w:id="418411488">
                  <w:marLeft w:val="0"/>
                  <w:marRight w:val="0"/>
                  <w:marTop w:val="0"/>
                  <w:marBottom w:val="0"/>
                  <w:divBdr>
                    <w:top w:val="none" w:sz="0" w:space="0" w:color="auto"/>
                    <w:left w:val="none" w:sz="0" w:space="0" w:color="auto"/>
                    <w:bottom w:val="none" w:sz="0" w:space="0" w:color="auto"/>
                    <w:right w:val="none" w:sz="0" w:space="0" w:color="auto"/>
                  </w:divBdr>
                  <w:divsChild>
                    <w:div w:id="1232738853">
                      <w:marLeft w:val="0"/>
                      <w:marRight w:val="0"/>
                      <w:marTop w:val="0"/>
                      <w:marBottom w:val="0"/>
                      <w:divBdr>
                        <w:top w:val="none" w:sz="0" w:space="0" w:color="auto"/>
                        <w:left w:val="none" w:sz="0" w:space="0" w:color="auto"/>
                        <w:bottom w:val="none" w:sz="0" w:space="0" w:color="auto"/>
                        <w:right w:val="none" w:sz="0" w:space="0" w:color="auto"/>
                      </w:divBdr>
                    </w:div>
                  </w:divsChild>
                </w:div>
                <w:div w:id="1722896905">
                  <w:marLeft w:val="0"/>
                  <w:marRight w:val="0"/>
                  <w:marTop w:val="0"/>
                  <w:marBottom w:val="0"/>
                  <w:divBdr>
                    <w:top w:val="none" w:sz="0" w:space="0" w:color="auto"/>
                    <w:left w:val="none" w:sz="0" w:space="0" w:color="auto"/>
                    <w:bottom w:val="none" w:sz="0" w:space="0" w:color="auto"/>
                    <w:right w:val="none" w:sz="0" w:space="0" w:color="auto"/>
                  </w:divBdr>
                  <w:divsChild>
                    <w:div w:id="2081948034">
                      <w:marLeft w:val="0"/>
                      <w:marRight w:val="0"/>
                      <w:marTop w:val="0"/>
                      <w:marBottom w:val="0"/>
                      <w:divBdr>
                        <w:top w:val="none" w:sz="0" w:space="0" w:color="auto"/>
                        <w:left w:val="none" w:sz="0" w:space="0" w:color="auto"/>
                        <w:bottom w:val="none" w:sz="0" w:space="0" w:color="auto"/>
                        <w:right w:val="none" w:sz="0" w:space="0" w:color="auto"/>
                      </w:divBdr>
                    </w:div>
                  </w:divsChild>
                </w:div>
                <w:div w:id="1726296700">
                  <w:marLeft w:val="0"/>
                  <w:marRight w:val="0"/>
                  <w:marTop w:val="0"/>
                  <w:marBottom w:val="0"/>
                  <w:divBdr>
                    <w:top w:val="none" w:sz="0" w:space="0" w:color="auto"/>
                    <w:left w:val="none" w:sz="0" w:space="0" w:color="auto"/>
                    <w:bottom w:val="none" w:sz="0" w:space="0" w:color="auto"/>
                    <w:right w:val="none" w:sz="0" w:space="0" w:color="auto"/>
                  </w:divBdr>
                  <w:divsChild>
                    <w:div w:id="1180270186">
                      <w:marLeft w:val="0"/>
                      <w:marRight w:val="0"/>
                      <w:marTop w:val="0"/>
                      <w:marBottom w:val="0"/>
                      <w:divBdr>
                        <w:top w:val="none" w:sz="0" w:space="0" w:color="auto"/>
                        <w:left w:val="none" w:sz="0" w:space="0" w:color="auto"/>
                        <w:bottom w:val="none" w:sz="0" w:space="0" w:color="auto"/>
                        <w:right w:val="none" w:sz="0" w:space="0" w:color="auto"/>
                      </w:divBdr>
                    </w:div>
                  </w:divsChild>
                </w:div>
                <w:div w:id="1418599445">
                  <w:marLeft w:val="0"/>
                  <w:marRight w:val="0"/>
                  <w:marTop w:val="0"/>
                  <w:marBottom w:val="0"/>
                  <w:divBdr>
                    <w:top w:val="none" w:sz="0" w:space="0" w:color="auto"/>
                    <w:left w:val="none" w:sz="0" w:space="0" w:color="auto"/>
                    <w:bottom w:val="none" w:sz="0" w:space="0" w:color="auto"/>
                    <w:right w:val="none" w:sz="0" w:space="0" w:color="auto"/>
                  </w:divBdr>
                  <w:divsChild>
                    <w:div w:id="1578395831">
                      <w:marLeft w:val="0"/>
                      <w:marRight w:val="0"/>
                      <w:marTop w:val="0"/>
                      <w:marBottom w:val="0"/>
                      <w:divBdr>
                        <w:top w:val="none" w:sz="0" w:space="0" w:color="auto"/>
                        <w:left w:val="none" w:sz="0" w:space="0" w:color="auto"/>
                        <w:bottom w:val="none" w:sz="0" w:space="0" w:color="auto"/>
                        <w:right w:val="none" w:sz="0" w:space="0" w:color="auto"/>
                      </w:divBdr>
                    </w:div>
                  </w:divsChild>
                </w:div>
                <w:div w:id="1027414420">
                  <w:marLeft w:val="0"/>
                  <w:marRight w:val="0"/>
                  <w:marTop w:val="0"/>
                  <w:marBottom w:val="0"/>
                  <w:divBdr>
                    <w:top w:val="none" w:sz="0" w:space="0" w:color="auto"/>
                    <w:left w:val="none" w:sz="0" w:space="0" w:color="auto"/>
                    <w:bottom w:val="none" w:sz="0" w:space="0" w:color="auto"/>
                    <w:right w:val="none" w:sz="0" w:space="0" w:color="auto"/>
                  </w:divBdr>
                  <w:divsChild>
                    <w:div w:id="1471483623">
                      <w:marLeft w:val="0"/>
                      <w:marRight w:val="0"/>
                      <w:marTop w:val="0"/>
                      <w:marBottom w:val="0"/>
                      <w:divBdr>
                        <w:top w:val="none" w:sz="0" w:space="0" w:color="auto"/>
                        <w:left w:val="none" w:sz="0" w:space="0" w:color="auto"/>
                        <w:bottom w:val="none" w:sz="0" w:space="0" w:color="auto"/>
                        <w:right w:val="none" w:sz="0" w:space="0" w:color="auto"/>
                      </w:divBdr>
                    </w:div>
                  </w:divsChild>
                </w:div>
                <w:div w:id="1352800000">
                  <w:marLeft w:val="0"/>
                  <w:marRight w:val="0"/>
                  <w:marTop w:val="0"/>
                  <w:marBottom w:val="0"/>
                  <w:divBdr>
                    <w:top w:val="none" w:sz="0" w:space="0" w:color="auto"/>
                    <w:left w:val="none" w:sz="0" w:space="0" w:color="auto"/>
                    <w:bottom w:val="none" w:sz="0" w:space="0" w:color="auto"/>
                    <w:right w:val="none" w:sz="0" w:space="0" w:color="auto"/>
                  </w:divBdr>
                  <w:divsChild>
                    <w:div w:id="1612274673">
                      <w:marLeft w:val="0"/>
                      <w:marRight w:val="0"/>
                      <w:marTop w:val="0"/>
                      <w:marBottom w:val="0"/>
                      <w:divBdr>
                        <w:top w:val="none" w:sz="0" w:space="0" w:color="auto"/>
                        <w:left w:val="none" w:sz="0" w:space="0" w:color="auto"/>
                        <w:bottom w:val="none" w:sz="0" w:space="0" w:color="auto"/>
                        <w:right w:val="none" w:sz="0" w:space="0" w:color="auto"/>
                      </w:divBdr>
                    </w:div>
                  </w:divsChild>
                </w:div>
                <w:div w:id="234047214">
                  <w:marLeft w:val="0"/>
                  <w:marRight w:val="0"/>
                  <w:marTop w:val="0"/>
                  <w:marBottom w:val="0"/>
                  <w:divBdr>
                    <w:top w:val="none" w:sz="0" w:space="0" w:color="auto"/>
                    <w:left w:val="none" w:sz="0" w:space="0" w:color="auto"/>
                    <w:bottom w:val="none" w:sz="0" w:space="0" w:color="auto"/>
                    <w:right w:val="none" w:sz="0" w:space="0" w:color="auto"/>
                  </w:divBdr>
                  <w:divsChild>
                    <w:div w:id="1541431880">
                      <w:marLeft w:val="0"/>
                      <w:marRight w:val="0"/>
                      <w:marTop w:val="0"/>
                      <w:marBottom w:val="0"/>
                      <w:divBdr>
                        <w:top w:val="none" w:sz="0" w:space="0" w:color="auto"/>
                        <w:left w:val="none" w:sz="0" w:space="0" w:color="auto"/>
                        <w:bottom w:val="none" w:sz="0" w:space="0" w:color="auto"/>
                        <w:right w:val="none" w:sz="0" w:space="0" w:color="auto"/>
                      </w:divBdr>
                    </w:div>
                  </w:divsChild>
                </w:div>
                <w:div w:id="734820947">
                  <w:marLeft w:val="0"/>
                  <w:marRight w:val="0"/>
                  <w:marTop w:val="0"/>
                  <w:marBottom w:val="0"/>
                  <w:divBdr>
                    <w:top w:val="none" w:sz="0" w:space="0" w:color="auto"/>
                    <w:left w:val="none" w:sz="0" w:space="0" w:color="auto"/>
                    <w:bottom w:val="none" w:sz="0" w:space="0" w:color="auto"/>
                    <w:right w:val="none" w:sz="0" w:space="0" w:color="auto"/>
                  </w:divBdr>
                  <w:divsChild>
                    <w:div w:id="667637784">
                      <w:marLeft w:val="0"/>
                      <w:marRight w:val="0"/>
                      <w:marTop w:val="0"/>
                      <w:marBottom w:val="0"/>
                      <w:divBdr>
                        <w:top w:val="none" w:sz="0" w:space="0" w:color="auto"/>
                        <w:left w:val="none" w:sz="0" w:space="0" w:color="auto"/>
                        <w:bottom w:val="none" w:sz="0" w:space="0" w:color="auto"/>
                        <w:right w:val="none" w:sz="0" w:space="0" w:color="auto"/>
                      </w:divBdr>
                    </w:div>
                  </w:divsChild>
                </w:div>
                <w:div w:id="266162482">
                  <w:marLeft w:val="0"/>
                  <w:marRight w:val="0"/>
                  <w:marTop w:val="0"/>
                  <w:marBottom w:val="0"/>
                  <w:divBdr>
                    <w:top w:val="none" w:sz="0" w:space="0" w:color="auto"/>
                    <w:left w:val="none" w:sz="0" w:space="0" w:color="auto"/>
                    <w:bottom w:val="none" w:sz="0" w:space="0" w:color="auto"/>
                    <w:right w:val="none" w:sz="0" w:space="0" w:color="auto"/>
                  </w:divBdr>
                  <w:divsChild>
                    <w:div w:id="1775321411">
                      <w:marLeft w:val="0"/>
                      <w:marRight w:val="0"/>
                      <w:marTop w:val="0"/>
                      <w:marBottom w:val="0"/>
                      <w:divBdr>
                        <w:top w:val="none" w:sz="0" w:space="0" w:color="auto"/>
                        <w:left w:val="none" w:sz="0" w:space="0" w:color="auto"/>
                        <w:bottom w:val="none" w:sz="0" w:space="0" w:color="auto"/>
                        <w:right w:val="none" w:sz="0" w:space="0" w:color="auto"/>
                      </w:divBdr>
                    </w:div>
                    <w:div w:id="1031153934">
                      <w:marLeft w:val="0"/>
                      <w:marRight w:val="0"/>
                      <w:marTop w:val="0"/>
                      <w:marBottom w:val="0"/>
                      <w:divBdr>
                        <w:top w:val="none" w:sz="0" w:space="0" w:color="auto"/>
                        <w:left w:val="none" w:sz="0" w:space="0" w:color="auto"/>
                        <w:bottom w:val="none" w:sz="0" w:space="0" w:color="auto"/>
                        <w:right w:val="none" w:sz="0" w:space="0" w:color="auto"/>
                      </w:divBdr>
                    </w:div>
                  </w:divsChild>
                </w:div>
                <w:div w:id="2125150646">
                  <w:marLeft w:val="0"/>
                  <w:marRight w:val="0"/>
                  <w:marTop w:val="0"/>
                  <w:marBottom w:val="0"/>
                  <w:divBdr>
                    <w:top w:val="none" w:sz="0" w:space="0" w:color="auto"/>
                    <w:left w:val="none" w:sz="0" w:space="0" w:color="auto"/>
                    <w:bottom w:val="none" w:sz="0" w:space="0" w:color="auto"/>
                    <w:right w:val="none" w:sz="0" w:space="0" w:color="auto"/>
                  </w:divBdr>
                  <w:divsChild>
                    <w:div w:id="485510046">
                      <w:marLeft w:val="0"/>
                      <w:marRight w:val="0"/>
                      <w:marTop w:val="0"/>
                      <w:marBottom w:val="0"/>
                      <w:divBdr>
                        <w:top w:val="none" w:sz="0" w:space="0" w:color="auto"/>
                        <w:left w:val="none" w:sz="0" w:space="0" w:color="auto"/>
                        <w:bottom w:val="none" w:sz="0" w:space="0" w:color="auto"/>
                        <w:right w:val="none" w:sz="0" w:space="0" w:color="auto"/>
                      </w:divBdr>
                    </w:div>
                  </w:divsChild>
                </w:div>
                <w:div w:id="960115859">
                  <w:marLeft w:val="0"/>
                  <w:marRight w:val="0"/>
                  <w:marTop w:val="0"/>
                  <w:marBottom w:val="0"/>
                  <w:divBdr>
                    <w:top w:val="none" w:sz="0" w:space="0" w:color="auto"/>
                    <w:left w:val="none" w:sz="0" w:space="0" w:color="auto"/>
                    <w:bottom w:val="none" w:sz="0" w:space="0" w:color="auto"/>
                    <w:right w:val="none" w:sz="0" w:space="0" w:color="auto"/>
                  </w:divBdr>
                  <w:divsChild>
                    <w:div w:id="199172763">
                      <w:marLeft w:val="0"/>
                      <w:marRight w:val="0"/>
                      <w:marTop w:val="0"/>
                      <w:marBottom w:val="0"/>
                      <w:divBdr>
                        <w:top w:val="none" w:sz="0" w:space="0" w:color="auto"/>
                        <w:left w:val="none" w:sz="0" w:space="0" w:color="auto"/>
                        <w:bottom w:val="none" w:sz="0" w:space="0" w:color="auto"/>
                        <w:right w:val="none" w:sz="0" w:space="0" w:color="auto"/>
                      </w:divBdr>
                    </w:div>
                  </w:divsChild>
                </w:div>
                <w:div w:id="1001153857">
                  <w:marLeft w:val="0"/>
                  <w:marRight w:val="0"/>
                  <w:marTop w:val="0"/>
                  <w:marBottom w:val="0"/>
                  <w:divBdr>
                    <w:top w:val="none" w:sz="0" w:space="0" w:color="auto"/>
                    <w:left w:val="none" w:sz="0" w:space="0" w:color="auto"/>
                    <w:bottom w:val="none" w:sz="0" w:space="0" w:color="auto"/>
                    <w:right w:val="none" w:sz="0" w:space="0" w:color="auto"/>
                  </w:divBdr>
                  <w:divsChild>
                    <w:div w:id="1891305184">
                      <w:marLeft w:val="0"/>
                      <w:marRight w:val="0"/>
                      <w:marTop w:val="0"/>
                      <w:marBottom w:val="0"/>
                      <w:divBdr>
                        <w:top w:val="none" w:sz="0" w:space="0" w:color="auto"/>
                        <w:left w:val="none" w:sz="0" w:space="0" w:color="auto"/>
                        <w:bottom w:val="none" w:sz="0" w:space="0" w:color="auto"/>
                        <w:right w:val="none" w:sz="0" w:space="0" w:color="auto"/>
                      </w:divBdr>
                    </w:div>
                  </w:divsChild>
                </w:div>
                <w:div w:id="1047222810">
                  <w:marLeft w:val="0"/>
                  <w:marRight w:val="0"/>
                  <w:marTop w:val="0"/>
                  <w:marBottom w:val="0"/>
                  <w:divBdr>
                    <w:top w:val="none" w:sz="0" w:space="0" w:color="auto"/>
                    <w:left w:val="none" w:sz="0" w:space="0" w:color="auto"/>
                    <w:bottom w:val="none" w:sz="0" w:space="0" w:color="auto"/>
                    <w:right w:val="none" w:sz="0" w:space="0" w:color="auto"/>
                  </w:divBdr>
                  <w:divsChild>
                    <w:div w:id="124735098">
                      <w:marLeft w:val="0"/>
                      <w:marRight w:val="0"/>
                      <w:marTop w:val="0"/>
                      <w:marBottom w:val="0"/>
                      <w:divBdr>
                        <w:top w:val="none" w:sz="0" w:space="0" w:color="auto"/>
                        <w:left w:val="none" w:sz="0" w:space="0" w:color="auto"/>
                        <w:bottom w:val="none" w:sz="0" w:space="0" w:color="auto"/>
                        <w:right w:val="none" w:sz="0" w:space="0" w:color="auto"/>
                      </w:divBdr>
                    </w:div>
                  </w:divsChild>
                </w:div>
                <w:div w:id="1241019180">
                  <w:marLeft w:val="0"/>
                  <w:marRight w:val="0"/>
                  <w:marTop w:val="0"/>
                  <w:marBottom w:val="0"/>
                  <w:divBdr>
                    <w:top w:val="none" w:sz="0" w:space="0" w:color="auto"/>
                    <w:left w:val="none" w:sz="0" w:space="0" w:color="auto"/>
                    <w:bottom w:val="none" w:sz="0" w:space="0" w:color="auto"/>
                    <w:right w:val="none" w:sz="0" w:space="0" w:color="auto"/>
                  </w:divBdr>
                  <w:divsChild>
                    <w:div w:id="1142696017">
                      <w:marLeft w:val="0"/>
                      <w:marRight w:val="0"/>
                      <w:marTop w:val="0"/>
                      <w:marBottom w:val="0"/>
                      <w:divBdr>
                        <w:top w:val="none" w:sz="0" w:space="0" w:color="auto"/>
                        <w:left w:val="none" w:sz="0" w:space="0" w:color="auto"/>
                        <w:bottom w:val="none" w:sz="0" w:space="0" w:color="auto"/>
                        <w:right w:val="none" w:sz="0" w:space="0" w:color="auto"/>
                      </w:divBdr>
                    </w:div>
                  </w:divsChild>
                </w:div>
                <w:div w:id="364717733">
                  <w:marLeft w:val="0"/>
                  <w:marRight w:val="0"/>
                  <w:marTop w:val="0"/>
                  <w:marBottom w:val="0"/>
                  <w:divBdr>
                    <w:top w:val="none" w:sz="0" w:space="0" w:color="auto"/>
                    <w:left w:val="none" w:sz="0" w:space="0" w:color="auto"/>
                    <w:bottom w:val="none" w:sz="0" w:space="0" w:color="auto"/>
                    <w:right w:val="none" w:sz="0" w:space="0" w:color="auto"/>
                  </w:divBdr>
                  <w:divsChild>
                    <w:div w:id="46146336">
                      <w:marLeft w:val="0"/>
                      <w:marRight w:val="0"/>
                      <w:marTop w:val="0"/>
                      <w:marBottom w:val="0"/>
                      <w:divBdr>
                        <w:top w:val="none" w:sz="0" w:space="0" w:color="auto"/>
                        <w:left w:val="none" w:sz="0" w:space="0" w:color="auto"/>
                        <w:bottom w:val="none" w:sz="0" w:space="0" w:color="auto"/>
                        <w:right w:val="none" w:sz="0" w:space="0" w:color="auto"/>
                      </w:divBdr>
                    </w:div>
                  </w:divsChild>
                </w:div>
                <w:div w:id="1220551307">
                  <w:marLeft w:val="0"/>
                  <w:marRight w:val="0"/>
                  <w:marTop w:val="0"/>
                  <w:marBottom w:val="0"/>
                  <w:divBdr>
                    <w:top w:val="none" w:sz="0" w:space="0" w:color="auto"/>
                    <w:left w:val="none" w:sz="0" w:space="0" w:color="auto"/>
                    <w:bottom w:val="none" w:sz="0" w:space="0" w:color="auto"/>
                    <w:right w:val="none" w:sz="0" w:space="0" w:color="auto"/>
                  </w:divBdr>
                  <w:divsChild>
                    <w:div w:id="730813755">
                      <w:marLeft w:val="0"/>
                      <w:marRight w:val="0"/>
                      <w:marTop w:val="0"/>
                      <w:marBottom w:val="0"/>
                      <w:divBdr>
                        <w:top w:val="none" w:sz="0" w:space="0" w:color="auto"/>
                        <w:left w:val="none" w:sz="0" w:space="0" w:color="auto"/>
                        <w:bottom w:val="none" w:sz="0" w:space="0" w:color="auto"/>
                        <w:right w:val="none" w:sz="0" w:space="0" w:color="auto"/>
                      </w:divBdr>
                    </w:div>
                  </w:divsChild>
                </w:div>
                <w:div w:id="444233494">
                  <w:marLeft w:val="0"/>
                  <w:marRight w:val="0"/>
                  <w:marTop w:val="0"/>
                  <w:marBottom w:val="0"/>
                  <w:divBdr>
                    <w:top w:val="none" w:sz="0" w:space="0" w:color="auto"/>
                    <w:left w:val="none" w:sz="0" w:space="0" w:color="auto"/>
                    <w:bottom w:val="none" w:sz="0" w:space="0" w:color="auto"/>
                    <w:right w:val="none" w:sz="0" w:space="0" w:color="auto"/>
                  </w:divBdr>
                  <w:divsChild>
                    <w:div w:id="905605609">
                      <w:marLeft w:val="0"/>
                      <w:marRight w:val="0"/>
                      <w:marTop w:val="0"/>
                      <w:marBottom w:val="0"/>
                      <w:divBdr>
                        <w:top w:val="none" w:sz="0" w:space="0" w:color="auto"/>
                        <w:left w:val="none" w:sz="0" w:space="0" w:color="auto"/>
                        <w:bottom w:val="none" w:sz="0" w:space="0" w:color="auto"/>
                        <w:right w:val="none" w:sz="0" w:space="0" w:color="auto"/>
                      </w:divBdr>
                    </w:div>
                  </w:divsChild>
                </w:div>
                <w:div w:id="2077119965">
                  <w:marLeft w:val="0"/>
                  <w:marRight w:val="0"/>
                  <w:marTop w:val="0"/>
                  <w:marBottom w:val="0"/>
                  <w:divBdr>
                    <w:top w:val="none" w:sz="0" w:space="0" w:color="auto"/>
                    <w:left w:val="none" w:sz="0" w:space="0" w:color="auto"/>
                    <w:bottom w:val="none" w:sz="0" w:space="0" w:color="auto"/>
                    <w:right w:val="none" w:sz="0" w:space="0" w:color="auto"/>
                  </w:divBdr>
                  <w:divsChild>
                    <w:div w:id="837307470">
                      <w:marLeft w:val="0"/>
                      <w:marRight w:val="0"/>
                      <w:marTop w:val="0"/>
                      <w:marBottom w:val="0"/>
                      <w:divBdr>
                        <w:top w:val="none" w:sz="0" w:space="0" w:color="auto"/>
                        <w:left w:val="none" w:sz="0" w:space="0" w:color="auto"/>
                        <w:bottom w:val="none" w:sz="0" w:space="0" w:color="auto"/>
                        <w:right w:val="none" w:sz="0" w:space="0" w:color="auto"/>
                      </w:divBdr>
                    </w:div>
                  </w:divsChild>
                </w:div>
                <w:div w:id="1935623638">
                  <w:marLeft w:val="0"/>
                  <w:marRight w:val="0"/>
                  <w:marTop w:val="0"/>
                  <w:marBottom w:val="0"/>
                  <w:divBdr>
                    <w:top w:val="none" w:sz="0" w:space="0" w:color="auto"/>
                    <w:left w:val="none" w:sz="0" w:space="0" w:color="auto"/>
                    <w:bottom w:val="none" w:sz="0" w:space="0" w:color="auto"/>
                    <w:right w:val="none" w:sz="0" w:space="0" w:color="auto"/>
                  </w:divBdr>
                  <w:divsChild>
                    <w:div w:id="562061482">
                      <w:marLeft w:val="0"/>
                      <w:marRight w:val="0"/>
                      <w:marTop w:val="0"/>
                      <w:marBottom w:val="0"/>
                      <w:divBdr>
                        <w:top w:val="none" w:sz="0" w:space="0" w:color="auto"/>
                        <w:left w:val="none" w:sz="0" w:space="0" w:color="auto"/>
                        <w:bottom w:val="none" w:sz="0" w:space="0" w:color="auto"/>
                        <w:right w:val="none" w:sz="0" w:space="0" w:color="auto"/>
                      </w:divBdr>
                    </w:div>
                  </w:divsChild>
                </w:div>
                <w:div w:id="1489518065">
                  <w:marLeft w:val="0"/>
                  <w:marRight w:val="0"/>
                  <w:marTop w:val="0"/>
                  <w:marBottom w:val="0"/>
                  <w:divBdr>
                    <w:top w:val="none" w:sz="0" w:space="0" w:color="auto"/>
                    <w:left w:val="none" w:sz="0" w:space="0" w:color="auto"/>
                    <w:bottom w:val="none" w:sz="0" w:space="0" w:color="auto"/>
                    <w:right w:val="none" w:sz="0" w:space="0" w:color="auto"/>
                  </w:divBdr>
                  <w:divsChild>
                    <w:div w:id="883642059">
                      <w:marLeft w:val="0"/>
                      <w:marRight w:val="0"/>
                      <w:marTop w:val="0"/>
                      <w:marBottom w:val="0"/>
                      <w:divBdr>
                        <w:top w:val="none" w:sz="0" w:space="0" w:color="auto"/>
                        <w:left w:val="none" w:sz="0" w:space="0" w:color="auto"/>
                        <w:bottom w:val="none" w:sz="0" w:space="0" w:color="auto"/>
                        <w:right w:val="none" w:sz="0" w:space="0" w:color="auto"/>
                      </w:divBdr>
                    </w:div>
                  </w:divsChild>
                </w:div>
                <w:div w:id="279337957">
                  <w:marLeft w:val="0"/>
                  <w:marRight w:val="0"/>
                  <w:marTop w:val="0"/>
                  <w:marBottom w:val="0"/>
                  <w:divBdr>
                    <w:top w:val="none" w:sz="0" w:space="0" w:color="auto"/>
                    <w:left w:val="none" w:sz="0" w:space="0" w:color="auto"/>
                    <w:bottom w:val="none" w:sz="0" w:space="0" w:color="auto"/>
                    <w:right w:val="none" w:sz="0" w:space="0" w:color="auto"/>
                  </w:divBdr>
                  <w:divsChild>
                    <w:div w:id="1589773826">
                      <w:marLeft w:val="0"/>
                      <w:marRight w:val="0"/>
                      <w:marTop w:val="0"/>
                      <w:marBottom w:val="0"/>
                      <w:divBdr>
                        <w:top w:val="none" w:sz="0" w:space="0" w:color="auto"/>
                        <w:left w:val="none" w:sz="0" w:space="0" w:color="auto"/>
                        <w:bottom w:val="none" w:sz="0" w:space="0" w:color="auto"/>
                        <w:right w:val="none" w:sz="0" w:space="0" w:color="auto"/>
                      </w:divBdr>
                    </w:div>
                  </w:divsChild>
                </w:div>
                <w:div w:id="1195539571">
                  <w:marLeft w:val="0"/>
                  <w:marRight w:val="0"/>
                  <w:marTop w:val="0"/>
                  <w:marBottom w:val="0"/>
                  <w:divBdr>
                    <w:top w:val="none" w:sz="0" w:space="0" w:color="auto"/>
                    <w:left w:val="none" w:sz="0" w:space="0" w:color="auto"/>
                    <w:bottom w:val="none" w:sz="0" w:space="0" w:color="auto"/>
                    <w:right w:val="none" w:sz="0" w:space="0" w:color="auto"/>
                  </w:divBdr>
                  <w:divsChild>
                    <w:div w:id="1971473478">
                      <w:marLeft w:val="0"/>
                      <w:marRight w:val="0"/>
                      <w:marTop w:val="0"/>
                      <w:marBottom w:val="0"/>
                      <w:divBdr>
                        <w:top w:val="none" w:sz="0" w:space="0" w:color="auto"/>
                        <w:left w:val="none" w:sz="0" w:space="0" w:color="auto"/>
                        <w:bottom w:val="none" w:sz="0" w:space="0" w:color="auto"/>
                        <w:right w:val="none" w:sz="0" w:space="0" w:color="auto"/>
                      </w:divBdr>
                    </w:div>
                  </w:divsChild>
                </w:div>
                <w:div w:id="1060593189">
                  <w:marLeft w:val="0"/>
                  <w:marRight w:val="0"/>
                  <w:marTop w:val="0"/>
                  <w:marBottom w:val="0"/>
                  <w:divBdr>
                    <w:top w:val="none" w:sz="0" w:space="0" w:color="auto"/>
                    <w:left w:val="none" w:sz="0" w:space="0" w:color="auto"/>
                    <w:bottom w:val="none" w:sz="0" w:space="0" w:color="auto"/>
                    <w:right w:val="none" w:sz="0" w:space="0" w:color="auto"/>
                  </w:divBdr>
                  <w:divsChild>
                    <w:div w:id="2130926150">
                      <w:marLeft w:val="0"/>
                      <w:marRight w:val="0"/>
                      <w:marTop w:val="0"/>
                      <w:marBottom w:val="0"/>
                      <w:divBdr>
                        <w:top w:val="none" w:sz="0" w:space="0" w:color="auto"/>
                        <w:left w:val="none" w:sz="0" w:space="0" w:color="auto"/>
                        <w:bottom w:val="none" w:sz="0" w:space="0" w:color="auto"/>
                        <w:right w:val="none" w:sz="0" w:space="0" w:color="auto"/>
                      </w:divBdr>
                    </w:div>
                  </w:divsChild>
                </w:div>
                <w:div w:id="1545487260">
                  <w:marLeft w:val="0"/>
                  <w:marRight w:val="0"/>
                  <w:marTop w:val="0"/>
                  <w:marBottom w:val="0"/>
                  <w:divBdr>
                    <w:top w:val="none" w:sz="0" w:space="0" w:color="auto"/>
                    <w:left w:val="none" w:sz="0" w:space="0" w:color="auto"/>
                    <w:bottom w:val="none" w:sz="0" w:space="0" w:color="auto"/>
                    <w:right w:val="none" w:sz="0" w:space="0" w:color="auto"/>
                  </w:divBdr>
                  <w:divsChild>
                    <w:div w:id="1185829192">
                      <w:marLeft w:val="0"/>
                      <w:marRight w:val="0"/>
                      <w:marTop w:val="0"/>
                      <w:marBottom w:val="0"/>
                      <w:divBdr>
                        <w:top w:val="none" w:sz="0" w:space="0" w:color="auto"/>
                        <w:left w:val="none" w:sz="0" w:space="0" w:color="auto"/>
                        <w:bottom w:val="none" w:sz="0" w:space="0" w:color="auto"/>
                        <w:right w:val="none" w:sz="0" w:space="0" w:color="auto"/>
                      </w:divBdr>
                    </w:div>
                  </w:divsChild>
                </w:div>
                <w:div w:id="581716540">
                  <w:marLeft w:val="0"/>
                  <w:marRight w:val="0"/>
                  <w:marTop w:val="0"/>
                  <w:marBottom w:val="0"/>
                  <w:divBdr>
                    <w:top w:val="none" w:sz="0" w:space="0" w:color="auto"/>
                    <w:left w:val="none" w:sz="0" w:space="0" w:color="auto"/>
                    <w:bottom w:val="none" w:sz="0" w:space="0" w:color="auto"/>
                    <w:right w:val="none" w:sz="0" w:space="0" w:color="auto"/>
                  </w:divBdr>
                  <w:divsChild>
                    <w:div w:id="1702241160">
                      <w:marLeft w:val="0"/>
                      <w:marRight w:val="0"/>
                      <w:marTop w:val="0"/>
                      <w:marBottom w:val="0"/>
                      <w:divBdr>
                        <w:top w:val="none" w:sz="0" w:space="0" w:color="auto"/>
                        <w:left w:val="none" w:sz="0" w:space="0" w:color="auto"/>
                        <w:bottom w:val="none" w:sz="0" w:space="0" w:color="auto"/>
                        <w:right w:val="none" w:sz="0" w:space="0" w:color="auto"/>
                      </w:divBdr>
                    </w:div>
                    <w:div w:id="500462618">
                      <w:marLeft w:val="0"/>
                      <w:marRight w:val="0"/>
                      <w:marTop w:val="0"/>
                      <w:marBottom w:val="0"/>
                      <w:divBdr>
                        <w:top w:val="none" w:sz="0" w:space="0" w:color="auto"/>
                        <w:left w:val="none" w:sz="0" w:space="0" w:color="auto"/>
                        <w:bottom w:val="none" w:sz="0" w:space="0" w:color="auto"/>
                        <w:right w:val="none" w:sz="0" w:space="0" w:color="auto"/>
                      </w:divBdr>
                    </w:div>
                  </w:divsChild>
                </w:div>
                <w:div w:id="973370903">
                  <w:marLeft w:val="0"/>
                  <w:marRight w:val="0"/>
                  <w:marTop w:val="0"/>
                  <w:marBottom w:val="0"/>
                  <w:divBdr>
                    <w:top w:val="none" w:sz="0" w:space="0" w:color="auto"/>
                    <w:left w:val="none" w:sz="0" w:space="0" w:color="auto"/>
                    <w:bottom w:val="none" w:sz="0" w:space="0" w:color="auto"/>
                    <w:right w:val="none" w:sz="0" w:space="0" w:color="auto"/>
                  </w:divBdr>
                  <w:divsChild>
                    <w:div w:id="1894732067">
                      <w:marLeft w:val="0"/>
                      <w:marRight w:val="0"/>
                      <w:marTop w:val="0"/>
                      <w:marBottom w:val="0"/>
                      <w:divBdr>
                        <w:top w:val="none" w:sz="0" w:space="0" w:color="auto"/>
                        <w:left w:val="none" w:sz="0" w:space="0" w:color="auto"/>
                        <w:bottom w:val="none" w:sz="0" w:space="0" w:color="auto"/>
                        <w:right w:val="none" w:sz="0" w:space="0" w:color="auto"/>
                      </w:divBdr>
                    </w:div>
                  </w:divsChild>
                </w:div>
                <w:div w:id="1335181509">
                  <w:marLeft w:val="0"/>
                  <w:marRight w:val="0"/>
                  <w:marTop w:val="0"/>
                  <w:marBottom w:val="0"/>
                  <w:divBdr>
                    <w:top w:val="none" w:sz="0" w:space="0" w:color="auto"/>
                    <w:left w:val="none" w:sz="0" w:space="0" w:color="auto"/>
                    <w:bottom w:val="none" w:sz="0" w:space="0" w:color="auto"/>
                    <w:right w:val="none" w:sz="0" w:space="0" w:color="auto"/>
                  </w:divBdr>
                  <w:divsChild>
                    <w:div w:id="53895263">
                      <w:marLeft w:val="0"/>
                      <w:marRight w:val="0"/>
                      <w:marTop w:val="0"/>
                      <w:marBottom w:val="0"/>
                      <w:divBdr>
                        <w:top w:val="none" w:sz="0" w:space="0" w:color="auto"/>
                        <w:left w:val="none" w:sz="0" w:space="0" w:color="auto"/>
                        <w:bottom w:val="none" w:sz="0" w:space="0" w:color="auto"/>
                        <w:right w:val="none" w:sz="0" w:space="0" w:color="auto"/>
                      </w:divBdr>
                    </w:div>
                  </w:divsChild>
                </w:div>
                <w:div w:id="339549009">
                  <w:marLeft w:val="0"/>
                  <w:marRight w:val="0"/>
                  <w:marTop w:val="0"/>
                  <w:marBottom w:val="0"/>
                  <w:divBdr>
                    <w:top w:val="none" w:sz="0" w:space="0" w:color="auto"/>
                    <w:left w:val="none" w:sz="0" w:space="0" w:color="auto"/>
                    <w:bottom w:val="none" w:sz="0" w:space="0" w:color="auto"/>
                    <w:right w:val="none" w:sz="0" w:space="0" w:color="auto"/>
                  </w:divBdr>
                  <w:divsChild>
                    <w:div w:id="1335379103">
                      <w:marLeft w:val="0"/>
                      <w:marRight w:val="0"/>
                      <w:marTop w:val="0"/>
                      <w:marBottom w:val="0"/>
                      <w:divBdr>
                        <w:top w:val="none" w:sz="0" w:space="0" w:color="auto"/>
                        <w:left w:val="none" w:sz="0" w:space="0" w:color="auto"/>
                        <w:bottom w:val="none" w:sz="0" w:space="0" w:color="auto"/>
                        <w:right w:val="none" w:sz="0" w:space="0" w:color="auto"/>
                      </w:divBdr>
                    </w:div>
                  </w:divsChild>
                </w:div>
                <w:div w:id="2140342597">
                  <w:marLeft w:val="0"/>
                  <w:marRight w:val="0"/>
                  <w:marTop w:val="0"/>
                  <w:marBottom w:val="0"/>
                  <w:divBdr>
                    <w:top w:val="none" w:sz="0" w:space="0" w:color="auto"/>
                    <w:left w:val="none" w:sz="0" w:space="0" w:color="auto"/>
                    <w:bottom w:val="none" w:sz="0" w:space="0" w:color="auto"/>
                    <w:right w:val="none" w:sz="0" w:space="0" w:color="auto"/>
                  </w:divBdr>
                  <w:divsChild>
                    <w:div w:id="1869564122">
                      <w:marLeft w:val="0"/>
                      <w:marRight w:val="0"/>
                      <w:marTop w:val="0"/>
                      <w:marBottom w:val="0"/>
                      <w:divBdr>
                        <w:top w:val="none" w:sz="0" w:space="0" w:color="auto"/>
                        <w:left w:val="none" w:sz="0" w:space="0" w:color="auto"/>
                        <w:bottom w:val="none" w:sz="0" w:space="0" w:color="auto"/>
                        <w:right w:val="none" w:sz="0" w:space="0" w:color="auto"/>
                      </w:divBdr>
                    </w:div>
                  </w:divsChild>
                </w:div>
                <w:div w:id="260379640">
                  <w:marLeft w:val="0"/>
                  <w:marRight w:val="0"/>
                  <w:marTop w:val="0"/>
                  <w:marBottom w:val="0"/>
                  <w:divBdr>
                    <w:top w:val="none" w:sz="0" w:space="0" w:color="auto"/>
                    <w:left w:val="none" w:sz="0" w:space="0" w:color="auto"/>
                    <w:bottom w:val="none" w:sz="0" w:space="0" w:color="auto"/>
                    <w:right w:val="none" w:sz="0" w:space="0" w:color="auto"/>
                  </w:divBdr>
                  <w:divsChild>
                    <w:div w:id="632903947">
                      <w:marLeft w:val="0"/>
                      <w:marRight w:val="0"/>
                      <w:marTop w:val="0"/>
                      <w:marBottom w:val="0"/>
                      <w:divBdr>
                        <w:top w:val="none" w:sz="0" w:space="0" w:color="auto"/>
                        <w:left w:val="none" w:sz="0" w:space="0" w:color="auto"/>
                        <w:bottom w:val="none" w:sz="0" w:space="0" w:color="auto"/>
                        <w:right w:val="none" w:sz="0" w:space="0" w:color="auto"/>
                      </w:divBdr>
                    </w:div>
                  </w:divsChild>
                </w:div>
                <w:div w:id="1037320405">
                  <w:marLeft w:val="0"/>
                  <w:marRight w:val="0"/>
                  <w:marTop w:val="0"/>
                  <w:marBottom w:val="0"/>
                  <w:divBdr>
                    <w:top w:val="none" w:sz="0" w:space="0" w:color="auto"/>
                    <w:left w:val="none" w:sz="0" w:space="0" w:color="auto"/>
                    <w:bottom w:val="none" w:sz="0" w:space="0" w:color="auto"/>
                    <w:right w:val="none" w:sz="0" w:space="0" w:color="auto"/>
                  </w:divBdr>
                  <w:divsChild>
                    <w:div w:id="540627371">
                      <w:marLeft w:val="0"/>
                      <w:marRight w:val="0"/>
                      <w:marTop w:val="0"/>
                      <w:marBottom w:val="0"/>
                      <w:divBdr>
                        <w:top w:val="none" w:sz="0" w:space="0" w:color="auto"/>
                        <w:left w:val="none" w:sz="0" w:space="0" w:color="auto"/>
                        <w:bottom w:val="none" w:sz="0" w:space="0" w:color="auto"/>
                        <w:right w:val="none" w:sz="0" w:space="0" w:color="auto"/>
                      </w:divBdr>
                    </w:div>
                  </w:divsChild>
                </w:div>
                <w:div w:id="116805305">
                  <w:marLeft w:val="0"/>
                  <w:marRight w:val="0"/>
                  <w:marTop w:val="0"/>
                  <w:marBottom w:val="0"/>
                  <w:divBdr>
                    <w:top w:val="none" w:sz="0" w:space="0" w:color="auto"/>
                    <w:left w:val="none" w:sz="0" w:space="0" w:color="auto"/>
                    <w:bottom w:val="none" w:sz="0" w:space="0" w:color="auto"/>
                    <w:right w:val="none" w:sz="0" w:space="0" w:color="auto"/>
                  </w:divBdr>
                  <w:divsChild>
                    <w:div w:id="979458952">
                      <w:marLeft w:val="0"/>
                      <w:marRight w:val="0"/>
                      <w:marTop w:val="0"/>
                      <w:marBottom w:val="0"/>
                      <w:divBdr>
                        <w:top w:val="none" w:sz="0" w:space="0" w:color="auto"/>
                        <w:left w:val="none" w:sz="0" w:space="0" w:color="auto"/>
                        <w:bottom w:val="none" w:sz="0" w:space="0" w:color="auto"/>
                        <w:right w:val="none" w:sz="0" w:space="0" w:color="auto"/>
                      </w:divBdr>
                    </w:div>
                  </w:divsChild>
                </w:div>
                <w:div w:id="2012175367">
                  <w:marLeft w:val="0"/>
                  <w:marRight w:val="0"/>
                  <w:marTop w:val="0"/>
                  <w:marBottom w:val="0"/>
                  <w:divBdr>
                    <w:top w:val="none" w:sz="0" w:space="0" w:color="auto"/>
                    <w:left w:val="none" w:sz="0" w:space="0" w:color="auto"/>
                    <w:bottom w:val="none" w:sz="0" w:space="0" w:color="auto"/>
                    <w:right w:val="none" w:sz="0" w:space="0" w:color="auto"/>
                  </w:divBdr>
                  <w:divsChild>
                    <w:div w:id="979305512">
                      <w:marLeft w:val="0"/>
                      <w:marRight w:val="0"/>
                      <w:marTop w:val="0"/>
                      <w:marBottom w:val="0"/>
                      <w:divBdr>
                        <w:top w:val="none" w:sz="0" w:space="0" w:color="auto"/>
                        <w:left w:val="none" w:sz="0" w:space="0" w:color="auto"/>
                        <w:bottom w:val="none" w:sz="0" w:space="0" w:color="auto"/>
                        <w:right w:val="none" w:sz="0" w:space="0" w:color="auto"/>
                      </w:divBdr>
                    </w:div>
                  </w:divsChild>
                </w:div>
                <w:div w:id="884827368">
                  <w:marLeft w:val="0"/>
                  <w:marRight w:val="0"/>
                  <w:marTop w:val="0"/>
                  <w:marBottom w:val="0"/>
                  <w:divBdr>
                    <w:top w:val="none" w:sz="0" w:space="0" w:color="auto"/>
                    <w:left w:val="none" w:sz="0" w:space="0" w:color="auto"/>
                    <w:bottom w:val="none" w:sz="0" w:space="0" w:color="auto"/>
                    <w:right w:val="none" w:sz="0" w:space="0" w:color="auto"/>
                  </w:divBdr>
                  <w:divsChild>
                    <w:div w:id="449399451">
                      <w:marLeft w:val="0"/>
                      <w:marRight w:val="0"/>
                      <w:marTop w:val="0"/>
                      <w:marBottom w:val="0"/>
                      <w:divBdr>
                        <w:top w:val="none" w:sz="0" w:space="0" w:color="auto"/>
                        <w:left w:val="none" w:sz="0" w:space="0" w:color="auto"/>
                        <w:bottom w:val="none" w:sz="0" w:space="0" w:color="auto"/>
                        <w:right w:val="none" w:sz="0" w:space="0" w:color="auto"/>
                      </w:divBdr>
                    </w:div>
                  </w:divsChild>
                </w:div>
                <w:div w:id="884633833">
                  <w:marLeft w:val="0"/>
                  <w:marRight w:val="0"/>
                  <w:marTop w:val="0"/>
                  <w:marBottom w:val="0"/>
                  <w:divBdr>
                    <w:top w:val="none" w:sz="0" w:space="0" w:color="auto"/>
                    <w:left w:val="none" w:sz="0" w:space="0" w:color="auto"/>
                    <w:bottom w:val="none" w:sz="0" w:space="0" w:color="auto"/>
                    <w:right w:val="none" w:sz="0" w:space="0" w:color="auto"/>
                  </w:divBdr>
                  <w:divsChild>
                    <w:div w:id="791750587">
                      <w:marLeft w:val="0"/>
                      <w:marRight w:val="0"/>
                      <w:marTop w:val="0"/>
                      <w:marBottom w:val="0"/>
                      <w:divBdr>
                        <w:top w:val="none" w:sz="0" w:space="0" w:color="auto"/>
                        <w:left w:val="none" w:sz="0" w:space="0" w:color="auto"/>
                        <w:bottom w:val="none" w:sz="0" w:space="0" w:color="auto"/>
                        <w:right w:val="none" w:sz="0" w:space="0" w:color="auto"/>
                      </w:divBdr>
                    </w:div>
                  </w:divsChild>
                </w:div>
                <w:div w:id="1674526375">
                  <w:marLeft w:val="0"/>
                  <w:marRight w:val="0"/>
                  <w:marTop w:val="0"/>
                  <w:marBottom w:val="0"/>
                  <w:divBdr>
                    <w:top w:val="none" w:sz="0" w:space="0" w:color="auto"/>
                    <w:left w:val="none" w:sz="0" w:space="0" w:color="auto"/>
                    <w:bottom w:val="none" w:sz="0" w:space="0" w:color="auto"/>
                    <w:right w:val="none" w:sz="0" w:space="0" w:color="auto"/>
                  </w:divBdr>
                  <w:divsChild>
                    <w:div w:id="1458181511">
                      <w:marLeft w:val="0"/>
                      <w:marRight w:val="0"/>
                      <w:marTop w:val="0"/>
                      <w:marBottom w:val="0"/>
                      <w:divBdr>
                        <w:top w:val="none" w:sz="0" w:space="0" w:color="auto"/>
                        <w:left w:val="none" w:sz="0" w:space="0" w:color="auto"/>
                        <w:bottom w:val="none" w:sz="0" w:space="0" w:color="auto"/>
                        <w:right w:val="none" w:sz="0" w:space="0" w:color="auto"/>
                      </w:divBdr>
                    </w:div>
                    <w:div w:id="2025860859">
                      <w:marLeft w:val="0"/>
                      <w:marRight w:val="0"/>
                      <w:marTop w:val="0"/>
                      <w:marBottom w:val="0"/>
                      <w:divBdr>
                        <w:top w:val="none" w:sz="0" w:space="0" w:color="auto"/>
                        <w:left w:val="none" w:sz="0" w:space="0" w:color="auto"/>
                        <w:bottom w:val="none" w:sz="0" w:space="0" w:color="auto"/>
                        <w:right w:val="none" w:sz="0" w:space="0" w:color="auto"/>
                      </w:divBdr>
                    </w:div>
                  </w:divsChild>
                </w:div>
                <w:div w:id="725224243">
                  <w:marLeft w:val="0"/>
                  <w:marRight w:val="0"/>
                  <w:marTop w:val="0"/>
                  <w:marBottom w:val="0"/>
                  <w:divBdr>
                    <w:top w:val="none" w:sz="0" w:space="0" w:color="auto"/>
                    <w:left w:val="none" w:sz="0" w:space="0" w:color="auto"/>
                    <w:bottom w:val="none" w:sz="0" w:space="0" w:color="auto"/>
                    <w:right w:val="none" w:sz="0" w:space="0" w:color="auto"/>
                  </w:divBdr>
                  <w:divsChild>
                    <w:div w:id="358512279">
                      <w:marLeft w:val="0"/>
                      <w:marRight w:val="0"/>
                      <w:marTop w:val="0"/>
                      <w:marBottom w:val="0"/>
                      <w:divBdr>
                        <w:top w:val="none" w:sz="0" w:space="0" w:color="auto"/>
                        <w:left w:val="none" w:sz="0" w:space="0" w:color="auto"/>
                        <w:bottom w:val="none" w:sz="0" w:space="0" w:color="auto"/>
                        <w:right w:val="none" w:sz="0" w:space="0" w:color="auto"/>
                      </w:divBdr>
                    </w:div>
                  </w:divsChild>
                </w:div>
                <w:div w:id="1642004756">
                  <w:marLeft w:val="0"/>
                  <w:marRight w:val="0"/>
                  <w:marTop w:val="0"/>
                  <w:marBottom w:val="0"/>
                  <w:divBdr>
                    <w:top w:val="none" w:sz="0" w:space="0" w:color="auto"/>
                    <w:left w:val="none" w:sz="0" w:space="0" w:color="auto"/>
                    <w:bottom w:val="none" w:sz="0" w:space="0" w:color="auto"/>
                    <w:right w:val="none" w:sz="0" w:space="0" w:color="auto"/>
                  </w:divBdr>
                  <w:divsChild>
                    <w:div w:id="796794845">
                      <w:marLeft w:val="0"/>
                      <w:marRight w:val="0"/>
                      <w:marTop w:val="0"/>
                      <w:marBottom w:val="0"/>
                      <w:divBdr>
                        <w:top w:val="none" w:sz="0" w:space="0" w:color="auto"/>
                        <w:left w:val="none" w:sz="0" w:space="0" w:color="auto"/>
                        <w:bottom w:val="none" w:sz="0" w:space="0" w:color="auto"/>
                        <w:right w:val="none" w:sz="0" w:space="0" w:color="auto"/>
                      </w:divBdr>
                    </w:div>
                  </w:divsChild>
                </w:div>
                <w:div w:id="1670253775">
                  <w:marLeft w:val="0"/>
                  <w:marRight w:val="0"/>
                  <w:marTop w:val="0"/>
                  <w:marBottom w:val="0"/>
                  <w:divBdr>
                    <w:top w:val="none" w:sz="0" w:space="0" w:color="auto"/>
                    <w:left w:val="none" w:sz="0" w:space="0" w:color="auto"/>
                    <w:bottom w:val="none" w:sz="0" w:space="0" w:color="auto"/>
                    <w:right w:val="none" w:sz="0" w:space="0" w:color="auto"/>
                  </w:divBdr>
                  <w:divsChild>
                    <w:div w:id="1883325264">
                      <w:marLeft w:val="0"/>
                      <w:marRight w:val="0"/>
                      <w:marTop w:val="0"/>
                      <w:marBottom w:val="0"/>
                      <w:divBdr>
                        <w:top w:val="none" w:sz="0" w:space="0" w:color="auto"/>
                        <w:left w:val="none" w:sz="0" w:space="0" w:color="auto"/>
                        <w:bottom w:val="none" w:sz="0" w:space="0" w:color="auto"/>
                        <w:right w:val="none" w:sz="0" w:space="0" w:color="auto"/>
                      </w:divBdr>
                    </w:div>
                  </w:divsChild>
                </w:div>
                <w:div w:id="629701925">
                  <w:marLeft w:val="0"/>
                  <w:marRight w:val="0"/>
                  <w:marTop w:val="0"/>
                  <w:marBottom w:val="0"/>
                  <w:divBdr>
                    <w:top w:val="none" w:sz="0" w:space="0" w:color="auto"/>
                    <w:left w:val="none" w:sz="0" w:space="0" w:color="auto"/>
                    <w:bottom w:val="none" w:sz="0" w:space="0" w:color="auto"/>
                    <w:right w:val="none" w:sz="0" w:space="0" w:color="auto"/>
                  </w:divBdr>
                  <w:divsChild>
                    <w:div w:id="1621649646">
                      <w:marLeft w:val="0"/>
                      <w:marRight w:val="0"/>
                      <w:marTop w:val="0"/>
                      <w:marBottom w:val="0"/>
                      <w:divBdr>
                        <w:top w:val="none" w:sz="0" w:space="0" w:color="auto"/>
                        <w:left w:val="none" w:sz="0" w:space="0" w:color="auto"/>
                        <w:bottom w:val="none" w:sz="0" w:space="0" w:color="auto"/>
                        <w:right w:val="none" w:sz="0" w:space="0" w:color="auto"/>
                      </w:divBdr>
                    </w:div>
                  </w:divsChild>
                </w:div>
                <w:div w:id="878858902">
                  <w:marLeft w:val="0"/>
                  <w:marRight w:val="0"/>
                  <w:marTop w:val="0"/>
                  <w:marBottom w:val="0"/>
                  <w:divBdr>
                    <w:top w:val="none" w:sz="0" w:space="0" w:color="auto"/>
                    <w:left w:val="none" w:sz="0" w:space="0" w:color="auto"/>
                    <w:bottom w:val="none" w:sz="0" w:space="0" w:color="auto"/>
                    <w:right w:val="none" w:sz="0" w:space="0" w:color="auto"/>
                  </w:divBdr>
                  <w:divsChild>
                    <w:div w:id="267547480">
                      <w:marLeft w:val="0"/>
                      <w:marRight w:val="0"/>
                      <w:marTop w:val="0"/>
                      <w:marBottom w:val="0"/>
                      <w:divBdr>
                        <w:top w:val="none" w:sz="0" w:space="0" w:color="auto"/>
                        <w:left w:val="none" w:sz="0" w:space="0" w:color="auto"/>
                        <w:bottom w:val="none" w:sz="0" w:space="0" w:color="auto"/>
                        <w:right w:val="none" w:sz="0" w:space="0" w:color="auto"/>
                      </w:divBdr>
                    </w:div>
                  </w:divsChild>
                </w:div>
                <w:div w:id="276180035">
                  <w:marLeft w:val="0"/>
                  <w:marRight w:val="0"/>
                  <w:marTop w:val="0"/>
                  <w:marBottom w:val="0"/>
                  <w:divBdr>
                    <w:top w:val="none" w:sz="0" w:space="0" w:color="auto"/>
                    <w:left w:val="none" w:sz="0" w:space="0" w:color="auto"/>
                    <w:bottom w:val="none" w:sz="0" w:space="0" w:color="auto"/>
                    <w:right w:val="none" w:sz="0" w:space="0" w:color="auto"/>
                  </w:divBdr>
                  <w:divsChild>
                    <w:div w:id="1950624071">
                      <w:marLeft w:val="0"/>
                      <w:marRight w:val="0"/>
                      <w:marTop w:val="0"/>
                      <w:marBottom w:val="0"/>
                      <w:divBdr>
                        <w:top w:val="none" w:sz="0" w:space="0" w:color="auto"/>
                        <w:left w:val="none" w:sz="0" w:space="0" w:color="auto"/>
                        <w:bottom w:val="none" w:sz="0" w:space="0" w:color="auto"/>
                        <w:right w:val="none" w:sz="0" w:space="0" w:color="auto"/>
                      </w:divBdr>
                    </w:div>
                  </w:divsChild>
                </w:div>
                <w:div w:id="1617524885">
                  <w:marLeft w:val="0"/>
                  <w:marRight w:val="0"/>
                  <w:marTop w:val="0"/>
                  <w:marBottom w:val="0"/>
                  <w:divBdr>
                    <w:top w:val="none" w:sz="0" w:space="0" w:color="auto"/>
                    <w:left w:val="none" w:sz="0" w:space="0" w:color="auto"/>
                    <w:bottom w:val="none" w:sz="0" w:space="0" w:color="auto"/>
                    <w:right w:val="none" w:sz="0" w:space="0" w:color="auto"/>
                  </w:divBdr>
                  <w:divsChild>
                    <w:div w:id="351884987">
                      <w:marLeft w:val="0"/>
                      <w:marRight w:val="0"/>
                      <w:marTop w:val="0"/>
                      <w:marBottom w:val="0"/>
                      <w:divBdr>
                        <w:top w:val="none" w:sz="0" w:space="0" w:color="auto"/>
                        <w:left w:val="none" w:sz="0" w:space="0" w:color="auto"/>
                        <w:bottom w:val="none" w:sz="0" w:space="0" w:color="auto"/>
                        <w:right w:val="none" w:sz="0" w:space="0" w:color="auto"/>
                      </w:divBdr>
                    </w:div>
                  </w:divsChild>
                </w:div>
                <w:div w:id="1341397985">
                  <w:marLeft w:val="0"/>
                  <w:marRight w:val="0"/>
                  <w:marTop w:val="0"/>
                  <w:marBottom w:val="0"/>
                  <w:divBdr>
                    <w:top w:val="none" w:sz="0" w:space="0" w:color="auto"/>
                    <w:left w:val="none" w:sz="0" w:space="0" w:color="auto"/>
                    <w:bottom w:val="none" w:sz="0" w:space="0" w:color="auto"/>
                    <w:right w:val="none" w:sz="0" w:space="0" w:color="auto"/>
                  </w:divBdr>
                  <w:divsChild>
                    <w:div w:id="559826467">
                      <w:marLeft w:val="0"/>
                      <w:marRight w:val="0"/>
                      <w:marTop w:val="0"/>
                      <w:marBottom w:val="0"/>
                      <w:divBdr>
                        <w:top w:val="none" w:sz="0" w:space="0" w:color="auto"/>
                        <w:left w:val="none" w:sz="0" w:space="0" w:color="auto"/>
                        <w:bottom w:val="none" w:sz="0" w:space="0" w:color="auto"/>
                        <w:right w:val="none" w:sz="0" w:space="0" w:color="auto"/>
                      </w:divBdr>
                    </w:div>
                  </w:divsChild>
                </w:div>
                <w:div w:id="1745949782">
                  <w:marLeft w:val="0"/>
                  <w:marRight w:val="0"/>
                  <w:marTop w:val="0"/>
                  <w:marBottom w:val="0"/>
                  <w:divBdr>
                    <w:top w:val="none" w:sz="0" w:space="0" w:color="auto"/>
                    <w:left w:val="none" w:sz="0" w:space="0" w:color="auto"/>
                    <w:bottom w:val="none" w:sz="0" w:space="0" w:color="auto"/>
                    <w:right w:val="none" w:sz="0" w:space="0" w:color="auto"/>
                  </w:divBdr>
                  <w:divsChild>
                    <w:div w:id="598293014">
                      <w:marLeft w:val="0"/>
                      <w:marRight w:val="0"/>
                      <w:marTop w:val="0"/>
                      <w:marBottom w:val="0"/>
                      <w:divBdr>
                        <w:top w:val="none" w:sz="0" w:space="0" w:color="auto"/>
                        <w:left w:val="none" w:sz="0" w:space="0" w:color="auto"/>
                        <w:bottom w:val="none" w:sz="0" w:space="0" w:color="auto"/>
                        <w:right w:val="none" w:sz="0" w:space="0" w:color="auto"/>
                      </w:divBdr>
                    </w:div>
                  </w:divsChild>
                </w:div>
                <w:div w:id="663320282">
                  <w:marLeft w:val="0"/>
                  <w:marRight w:val="0"/>
                  <w:marTop w:val="0"/>
                  <w:marBottom w:val="0"/>
                  <w:divBdr>
                    <w:top w:val="none" w:sz="0" w:space="0" w:color="auto"/>
                    <w:left w:val="none" w:sz="0" w:space="0" w:color="auto"/>
                    <w:bottom w:val="none" w:sz="0" w:space="0" w:color="auto"/>
                    <w:right w:val="none" w:sz="0" w:space="0" w:color="auto"/>
                  </w:divBdr>
                  <w:divsChild>
                    <w:div w:id="786509908">
                      <w:marLeft w:val="0"/>
                      <w:marRight w:val="0"/>
                      <w:marTop w:val="0"/>
                      <w:marBottom w:val="0"/>
                      <w:divBdr>
                        <w:top w:val="none" w:sz="0" w:space="0" w:color="auto"/>
                        <w:left w:val="none" w:sz="0" w:space="0" w:color="auto"/>
                        <w:bottom w:val="none" w:sz="0" w:space="0" w:color="auto"/>
                        <w:right w:val="none" w:sz="0" w:space="0" w:color="auto"/>
                      </w:divBdr>
                    </w:div>
                  </w:divsChild>
                </w:div>
                <w:div w:id="1964578180">
                  <w:marLeft w:val="0"/>
                  <w:marRight w:val="0"/>
                  <w:marTop w:val="0"/>
                  <w:marBottom w:val="0"/>
                  <w:divBdr>
                    <w:top w:val="none" w:sz="0" w:space="0" w:color="auto"/>
                    <w:left w:val="none" w:sz="0" w:space="0" w:color="auto"/>
                    <w:bottom w:val="none" w:sz="0" w:space="0" w:color="auto"/>
                    <w:right w:val="none" w:sz="0" w:space="0" w:color="auto"/>
                  </w:divBdr>
                  <w:divsChild>
                    <w:div w:id="814612693">
                      <w:marLeft w:val="0"/>
                      <w:marRight w:val="0"/>
                      <w:marTop w:val="0"/>
                      <w:marBottom w:val="0"/>
                      <w:divBdr>
                        <w:top w:val="none" w:sz="0" w:space="0" w:color="auto"/>
                        <w:left w:val="none" w:sz="0" w:space="0" w:color="auto"/>
                        <w:bottom w:val="none" w:sz="0" w:space="0" w:color="auto"/>
                        <w:right w:val="none" w:sz="0" w:space="0" w:color="auto"/>
                      </w:divBdr>
                    </w:div>
                  </w:divsChild>
                </w:div>
                <w:div w:id="1542396179">
                  <w:marLeft w:val="0"/>
                  <w:marRight w:val="0"/>
                  <w:marTop w:val="0"/>
                  <w:marBottom w:val="0"/>
                  <w:divBdr>
                    <w:top w:val="none" w:sz="0" w:space="0" w:color="auto"/>
                    <w:left w:val="none" w:sz="0" w:space="0" w:color="auto"/>
                    <w:bottom w:val="none" w:sz="0" w:space="0" w:color="auto"/>
                    <w:right w:val="none" w:sz="0" w:space="0" w:color="auto"/>
                  </w:divBdr>
                  <w:divsChild>
                    <w:div w:id="1958752175">
                      <w:marLeft w:val="0"/>
                      <w:marRight w:val="0"/>
                      <w:marTop w:val="0"/>
                      <w:marBottom w:val="0"/>
                      <w:divBdr>
                        <w:top w:val="none" w:sz="0" w:space="0" w:color="auto"/>
                        <w:left w:val="none" w:sz="0" w:space="0" w:color="auto"/>
                        <w:bottom w:val="none" w:sz="0" w:space="0" w:color="auto"/>
                        <w:right w:val="none" w:sz="0" w:space="0" w:color="auto"/>
                      </w:divBdr>
                    </w:div>
                  </w:divsChild>
                </w:div>
                <w:div w:id="798496140">
                  <w:marLeft w:val="0"/>
                  <w:marRight w:val="0"/>
                  <w:marTop w:val="0"/>
                  <w:marBottom w:val="0"/>
                  <w:divBdr>
                    <w:top w:val="none" w:sz="0" w:space="0" w:color="auto"/>
                    <w:left w:val="none" w:sz="0" w:space="0" w:color="auto"/>
                    <w:bottom w:val="none" w:sz="0" w:space="0" w:color="auto"/>
                    <w:right w:val="none" w:sz="0" w:space="0" w:color="auto"/>
                  </w:divBdr>
                  <w:divsChild>
                    <w:div w:id="91126347">
                      <w:marLeft w:val="0"/>
                      <w:marRight w:val="0"/>
                      <w:marTop w:val="0"/>
                      <w:marBottom w:val="0"/>
                      <w:divBdr>
                        <w:top w:val="none" w:sz="0" w:space="0" w:color="auto"/>
                        <w:left w:val="none" w:sz="0" w:space="0" w:color="auto"/>
                        <w:bottom w:val="none" w:sz="0" w:space="0" w:color="auto"/>
                        <w:right w:val="none" w:sz="0" w:space="0" w:color="auto"/>
                      </w:divBdr>
                    </w:div>
                  </w:divsChild>
                </w:div>
                <w:div w:id="980385268">
                  <w:marLeft w:val="0"/>
                  <w:marRight w:val="0"/>
                  <w:marTop w:val="0"/>
                  <w:marBottom w:val="0"/>
                  <w:divBdr>
                    <w:top w:val="none" w:sz="0" w:space="0" w:color="auto"/>
                    <w:left w:val="none" w:sz="0" w:space="0" w:color="auto"/>
                    <w:bottom w:val="none" w:sz="0" w:space="0" w:color="auto"/>
                    <w:right w:val="none" w:sz="0" w:space="0" w:color="auto"/>
                  </w:divBdr>
                  <w:divsChild>
                    <w:div w:id="896353790">
                      <w:marLeft w:val="0"/>
                      <w:marRight w:val="0"/>
                      <w:marTop w:val="0"/>
                      <w:marBottom w:val="0"/>
                      <w:divBdr>
                        <w:top w:val="none" w:sz="0" w:space="0" w:color="auto"/>
                        <w:left w:val="none" w:sz="0" w:space="0" w:color="auto"/>
                        <w:bottom w:val="none" w:sz="0" w:space="0" w:color="auto"/>
                        <w:right w:val="none" w:sz="0" w:space="0" w:color="auto"/>
                      </w:divBdr>
                    </w:div>
                  </w:divsChild>
                </w:div>
                <w:div w:id="543253360">
                  <w:marLeft w:val="0"/>
                  <w:marRight w:val="0"/>
                  <w:marTop w:val="0"/>
                  <w:marBottom w:val="0"/>
                  <w:divBdr>
                    <w:top w:val="none" w:sz="0" w:space="0" w:color="auto"/>
                    <w:left w:val="none" w:sz="0" w:space="0" w:color="auto"/>
                    <w:bottom w:val="none" w:sz="0" w:space="0" w:color="auto"/>
                    <w:right w:val="none" w:sz="0" w:space="0" w:color="auto"/>
                  </w:divBdr>
                  <w:divsChild>
                    <w:div w:id="362562849">
                      <w:marLeft w:val="0"/>
                      <w:marRight w:val="0"/>
                      <w:marTop w:val="0"/>
                      <w:marBottom w:val="0"/>
                      <w:divBdr>
                        <w:top w:val="none" w:sz="0" w:space="0" w:color="auto"/>
                        <w:left w:val="none" w:sz="0" w:space="0" w:color="auto"/>
                        <w:bottom w:val="none" w:sz="0" w:space="0" w:color="auto"/>
                        <w:right w:val="none" w:sz="0" w:space="0" w:color="auto"/>
                      </w:divBdr>
                    </w:div>
                  </w:divsChild>
                </w:div>
                <w:div w:id="59599929">
                  <w:marLeft w:val="0"/>
                  <w:marRight w:val="0"/>
                  <w:marTop w:val="0"/>
                  <w:marBottom w:val="0"/>
                  <w:divBdr>
                    <w:top w:val="none" w:sz="0" w:space="0" w:color="auto"/>
                    <w:left w:val="none" w:sz="0" w:space="0" w:color="auto"/>
                    <w:bottom w:val="none" w:sz="0" w:space="0" w:color="auto"/>
                    <w:right w:val="none" w:sz="0" w:space="0" w:color="auto"/>
                  </w:divBdr>
                  <w:divsChild>
                    <w:div w:id="1499927226">
                      <w:marLeft w:val="0"/>
                      <w:marRight w:val="0"/>
                      <w:marTop w:val="0"/>
                      <w:marBottom w:val="0"/>
                      <w:divBdr>
                        <w:top w:val="none" w:sz="0" w:space="0" w:color="auto"/>
                        <w:left w:val="none" w:sz="0" w:space="0" w:color="auto"/>
                        <w:bottom w:val="none" w:sz="0" w:space="0" w:color="auto"/>
                        <w:right w:val="none" w:sz="0" w:space="0" w:color="auto"/>
                      </w:divBdr>
                    </w:div>
                  </w:divsChild>
                </w:div>
                <w:div w:id="1391685188">
                  <w:marLeft w:val="0"/>
                  <w:marRight w:val="0"/>
                  <w:marTop w:val="0"/>
                  <w:marBottom w:val="0"/>
                  <w:divBdr>
                    <w:top w:val="none" w:sz="0" w:space="0" w:color="auto"/>
                    <w:left w:val="none" w:sz="0" w:space="0" w:color="auto"/>
                    <w:bottom w:val="none" w:sz="0" w:space="0" w:color="auto"/>
                    <w:right w:val="none" w:sz="0" w:space="0" w:color="auto"/>
                  </w:divBdr>
                  <w:divsChild>
                    <w:div w:id="1986347568">
                      <w:marLeft w:val="0"/>
                      <w:marRight w:val="0"/>
                      <w:marTop w:val="0"/>
                      <w:marBottom w:val="0"/>
                      <w:divBdr>
                        <w:top w:val="none" w:sz="0" w:space="0" w:color="auto"/>
                        <w:left w:val="none" w:sz="0" w:space="0" w:color="auto"/>
                        <w:bottom w:val="none" w:sz="0" w:space="0" w:color="auto"/>
                        <w:right w:val="none" w:sz="0" w:space="0" w:color="auto"/>
                      </w:divBdr>
                    </w:div>
                  </w:divsChild>
                </w:div>
                <w:div w:id="829254607">
                  <w:marLeft w:val="0"/>
                  <w:marRight w:val="0"/>
                  <w:marTop w:val="0"/>
                  <w:marBottom w:val="0"/>
                  <w:divBdr>
                    <w:top w:val="none" w:sz="0" w:space="0" w:color="auto"/>
                    <w:left w:val="none" w:sz="0" w:space="0" w:color="auto"/>
                    <w:bottom w:val="none" w:sz="0" w:space="0" w:color="auto"/>
                    <w:right w:val="none" w:sz="0" w:space="0" w:color="auto"/>
                  </w:divBdr>
                  <w:divsChild>
                    <w:div w:id="1615288237">
                      <w:marLeft w:val="0"/>
                      <w:marRight w:val="0"/>
                      <w:marTop w:val="0"/>
                      <w:marBottom w:val="0"/>
                      <w:divBdr>
                        <w:top w:val="none" w:sz="0" w:space="0" w:color="auto"/>
                        <w:left w:val="none" w:sz="0" w:space="0" w:color="auto"/>
                        <w:bottom w:val="none" w:sz="0" w:space="0" w:color="auto"/>
                        <w:right w:val="none" w:sz="0" w:space="0" w:color="auto"/>
                      </w:divBdr>
                    </w:div>
                  </w:divsChild>
                </w:div>
                <w:div w:id="1019429366">
                  <w:marLeft w:val="0"/>
                  <w:marRight w:val="0"/>
                  <w:marTop w:val="0"/>
                  <w:marBottom w:val="0"/>
                  <w:divBdr>
                    <w:top w:val="none" w:sz="0" w:space="0" w:color="auto"/>
                    <w:left w:val="none" w:sz="0" w:space="0" w:color="auto"/>
                    <w:bottom w:val="none" w:sz="0" w:space="0" w:color="auto"/>
                    <w:right w:val="none" w:sz="0" w:space="0" w:color="auto"/>
                  </w:divBdr>
                  <w:divsChild>
                    <w:div w:id="2092728077">
                      <w:marLeft w:val="0"/>
                      <w:marRight w:val="0"/>
                      <w:marTop w:val="0"/>
                      <w:marBottom w:val="0"/>
                      <w:divBdr>
                        <w:top w:val="none" w:sz="0" w:space="0" w:color="auto"/>
                        <w:left w:val="none" w:sz="0" w:space="0" w:color="auto"/>
                        <w:bottom w:val="none" w:sz="0" w:space="0" w:color="auto"/>
                        <w:right w:val="none" w:sz="0" w:space="0" w:color="auto"/>
                      </w:divBdr>
                    </w:div>
                  </w:divsChild>
                </w:div>
                <w:div w:id="828903806">
                  <w:marLeft w:val="0"/>
                  <w:marRight w:val="0"/>
                  <w:marTop w:val="0"/>
                  <w:marBottom w:val="0"/>
                  <w:divBdr>
                    <w:top w:val="none" w:sz="0" w:space="0" w:color="auto"/>
                    <w:left w:val="none" w:sz="0" w:space="0" w:color="auto"/>
                    <w:bottom w:val="none" w:sz="0" w:space="0" w:color="auto"/>
                    <w:right w:val="none" w:sz="0" w:space="0" w:color="auto"/>
                  </w:divBdr>
                  <w:divsChild>
                    <w:div w:id="198930898">
                      <w:marLeft w:val="0"/>
                      <w:marRight w:val="0"/>
                      <w:marTop w:val="0"/>
                      <w:marBottom w:val="0"/>
                      <w:divBdr>
                        <w:top w:val="none" w:sz="0" w:space="0" w:color="auto"/>
                        <w:left w:val="none" w:sz="0" w:space="0" w:color="auto"/>
                        <w:bottom w:val="none" w:sz="0" w:space="0" w:color="auto"/>
                        <w:right w:val="none" w:sz="0" w:space="0" w:color="auto"/>
                      </w:divBdr>
                    </w:div>
                  </w:divsChild>
                </w:div>
                <w:div w:id="572549654">
                  <w:marLeft w:val="0"/>
                  <w:marRight w:val="0"/>
                  <w:marTop w:val="0"/>
                  <w:marBottom w:val="0"/>
                  <w:divBdr>
                    <w:top w:val="none" w:sz="0" w:space="0" w:color="auto"/>
                    <w:left w:val="none" w:sz="0" w:space="0" w:color="auto"/>
                    <w:bottom w:val="none" w:sz="0" w:space="0" w:color="auto"/>
                    <w:right w:val="none" w:sz="0" w:space="0" w:color="auto"/>
                  </w:divBdr>
                  <w:divsChild>
                    <w:div w:id="366949267">
                      <w:marLeft w:val="0"/>
                      <w:marRight w:val="0"/>
                      <w:marTop w:val="0"/>
                      <w:marBottom w:val="0"/>
                      <w:divBdr>
                        <w:top w:val="none" w:sz="0" w:space="0" w:color="auto"/>
                        <w:left w:val="none" w:sz="0" w:space="0" w:color="auto"/>
                        <w:bottom w:val="none" w:sz="0" w:space="0" w:color="auto"/>
                        <w:right w:val="none" w:sz="0" w:space="0" w:color="auto"/>
                      </w:divBdr>
                    </w:div>
                  </w:divsChild>
                </w:div>
                <w:div w:id="1453089736">
                  <w:marLeft w:val="0"/>
                  <w:marRight w:val="0"/>
                  <w:marTop w:val="0"/>
                  <w:marBottom w:val="0"/>
                  <w:divBdr>
                    <w:top w:val="none" w:sz="0" w:space="0" w:color="auto"/>
                    <w:left w:val="none" w:sz="0" w:space="0" w:color="auto"/>
                    <w:bottom w:val="none" w:sz="0" w:space="0" w:color="auto"/>
                    <w:right w:val="none" w:sz="0" w:space="0" w:color="auto"/>
                  </w:divBdr>
                  <w:divsChild>
                    <w:div w:id="1660646193">
                      <w:marLeft w:val="0"/>
                      <w:marRight w:val="0"/>
                      <w:marTop w:val="0"/>
                      <w:marBottom w:val="0"/>
                      <w:divBdr>
                        <w:top w:val="none" w:sz="0" w:space="0" w:color="auto"/>
                        <w:left w:val="none" w:sz="0" w:space="0" w:color="auto"/>
                        <w:bottom w:val="none" w:sz="0" w:space="0" w:color="auto"/>
                        <w:right w:val="none" w:sz="0" w:space="0" w:color="auto"/>
                      </w:divBdr>
                    </w:div>
                  </w:divsChild>
                </w:div>
                <w:div w:id="1336305935">
                  <w:marLeft w:val="0"/>
                  <w:marRight w:val="0"/>
                  <w:marTop w:val="0"/>
                  <w:marBottom w:val="0"/>
                  <w:divBdr>
                    <w:top w:val="none" w:sz="0" w:space="0" w:color="auto"/>
                    <w:left w:val="none" w:sz="0" w:space="0" w:color="auto"/>
                    <w:bottom w:val="none" w:sz="0" w:space="0" w:color="auto"/>
                    <w:right w:val="none" w:sz="0" w:space="0" w:color="auto"/>
                  </w:divBdr>
                  <w:divsChild>
                    <w:div w:id="545216987">
                      <w:marLeft w:val="0"/>
                      <w:marRight w:val="0"/>
                      <w:marTop w:val="0"/>
                      <w:marBottom w:val="0"/>
                      <w:divBdr>
                        <w:top w:val="none" w:sz="0" w:space="0" w:color="auto"/>
                        <w:left w:val="none" w:sz="0" w:space="0" w:color="auto"/>
                        <w:bottom w:val="none" w:sz="0" w:space="0" w:color="auto"/>
                        <w:right w:val="none" w:sz="0" w:space="0" w:color="auto"/>
                      </w:divBdr>
                    </w:div>
                  </w:divsChild>
                </w:div>
                <w:div w:id="1036615666">
                  <w:marLeft w:val="0"/>
                  <w:marRight w:val="0"/>
                  <w:marTop w:val="0"/>
                  <w:marBottom w:val="0"/>
                  <w:divBdr>
                    <w:top w:val="none" w:sz="0" w:space="0" w:color="auto"/>
                    <w:left w:val="none" w:sz="0" w:space="0" w:color="auto"/>
                    <w:bottom w:val="none" w:sz="0" w:space="0" w:color="auto"/>
                    <w:right w:val="none" w:sz="0" w:space="0" w:color="auto"/>
                  </w:divBdr>
                  <w:divsChild>
                    <w:div w:id="2055083274">
                      <w:marLeft w:val="0"/>
                      <w:marRight w:val="0"/>
                      <w:marTop w:val="0"/>
                      <w:marBottom w:val="0"/>
                      <w:divBdr>
                        <w:top w:val="none" w:sz="0" w:space="0" w:color="auto"/>
                        <w:left w:val="none" w:sz="0" w:space="0" w:color="auto"/>
                        <w:bottom w:val="none" w:sz="0" w:space="0" w:color="auto"/>
                        <w:right w:val="none" w:sz="0" w:space="0" w:color="auto"/>
                      </w:divBdr>
                    </w:div>
                  </w:divsChild>
                </w:div>
                <w:div w:id="844397372">
                  <w:marLeft w:val="0"/>
                  <w:marRight w:val="0"/>
                  <w:marTop w:val="0"/>
                  <w:marBottom w:val="0"/>
                  <w:divBdr>
                    <w:top w:val="none" w:sz="0" w:space="0" w:color="auto"/>
                    <w:left w:val="none" w:sz="0" w:space="0" w:color="auto"/>
                    <w:bottom w:val="none" w:sz="0" w:space="0" w:color="auto"/>
                    <w:right w:val="none" w:sz="0" w:space="0" w:color="auto"/>
                  </w:divBdr>
                  <w:divsChild>
                    <w:div w:id="179858961">
                      <w:marLeft w:val="0"/>
                      <w:marRight w:val="0"/>
                      <w:marTop w:val="0"/>
                      <w:marBottom w:val="0"/>
                      <w:divBdr>
                        <w:top w:val="none" w:sz="0" w:space="0" w:color="auto"/>
                        <w:left w:val="none" w:sz="0" w:space="0" w:color="auto"/>
                        <w:bottom w:val="none" w:sz="0" w:space="0" w:color="auto"/>
                        <w:right w:val="none" w:sz="0" w:space="0" w:color="auto"/>
                      </w:divBdr>
                    </w:div>
                  </w:divsChild>
                </w:div>
                <w:div w:id="429661031">
                  <w:marLeft w:val="0"/>
                  <w:marRight w:val="0"/>
                  <w:marTop w:val="0"/>
                  <w:marBottom w:val="0"/>
                  <w:divBdr>
                    <w:top w:val="none" w:sz="0" w:space="0" w:color="auto"/>
                    <w:left w:val="none" w:sz="0" w:space="0" w:color="auto"/>
                    <w:bottom w:val="none" w:sz="0" w:space="0" w:color="auto"/>
                    <w:right w:val="none" w:sz="0" w:space="0" w:color="auto"/>
                  </w:divBdr>
                  <w:divsChild>
                    <w:div w:id="1679232862">
                      <w:marLeft w:val="0"/>
                      <w:marRight w:val="0"/>
                      <w:marTop w:val="0"/>
                      <w:marBottom w:val="0"/>
                      <w:divBdr>
                        <w:top w:val="none" w:sz="0" w:space="0" w:color="auto"/>
                        <w:left w:val="none" w:sz="0" w:space="0" w:color="auto"/>
                        <w:bottom w:val="none" w:sz="0" w:space="0" w:color="auto"/>
                        <w:right w:val="none" w:sz="0" w:space="0" w:color="auto"/>
                      </w:divBdr>
                    </w:div>
                  </w:divsChild>
                </w:div>
                <w:div w:id="2089158136">
                  <w:marLeft w:val="0"/>
                  <w:marRight w:val="0"/>
                  <w:marTop w:val="0"/>
                  <w:marBottom w:val="0"/>
                  <w:divBdr>
                    <w:top w:val="none" w:sz="0" w:space="0" w:color="auto"/>
                    <w:left w:val="none" w:sz="0" w:space="0" w:color="auto"/>
                    <w:bottom w:val="none" w:sz="0" w:space="0" w:color="auto"/>
                    <w:right w:val="none" w:sz="0" w:space="0" w:color="auto"/>
                  </w:divBdr>
                  <w:divsChild>
                    <w:div w:id="1617253528">
                      <w:marLeft w:val="0"/>
                      <w:marRight w:val="0"/>
                      <w:marTop w:val="0"/>
                      <w:marBottom w:val="0"/>
                      <w:divBdr>
                        <w:top w:val="none" w:sz="0" w:space="0" w:color="auto"/>
                        <w:left w:val="none" w:sz="0" w:space="0" w:color="auto"/>
                        <w:bottom w:val="none" w:sz="0" w:space="0" w:color="auto"/>
                        <w:right w:val="none" w:sz="0" w:space="0" w:color="auto"/>
                      </w:divBdr>
                    </w:div>
                  </w:divsChild>
                </w:div>
                <w:div w:id="1955213611">
                  <w:marLeft w:val="0"/>
                  <w:marRight w:val="0"/>
                  <w:marTop w:val="0"/>
                  <w:marBottom w:val="0"/>
                  <w:divBdr>
                    <w:top w:val="none" w:sz="0" w:space="0" w:color="auto"/>
                    <w:left w:val="none" w:sz="0" w:space="0" w:color="auto"/>
                    <w:bottom w:val="none" w:sz="0" w:space="0" w:color="auto"/>
                    <w:right w:val="none" w:sz="0" w:space="0" w:color="auto"/>
                  </w:divBdr>
                  <w:divsChild>
                    <w:div w:id="147938193">
                      <w:marLeft w:val="0"/>
                      <w:marRight w:val="0"/>
                      <w:marTop w:val="0"/>
                      <w:marBottom w:val="0"/>
                      <w:divBdr>
                        <w:top w:val="none" w:sz="0" w:space="0" w:color="auto"/>
                        <w:left w:val="none" w:sz="0" w:space="0" w:color="auto"/>
                        <w:bottom w:val="none" w:sz="0" w:space="0" w:color="auto"/>
                        <w:right w:val="none" w:sz="0" w:space="0" w:color="auto"/>
                      </w:divBdr>
                    </w:div>
                  </w:divsChild>
                </w:div>
                <w:div w:id="39013218">
                  <w:marLeft w:val="0"/>
                  <w:marRight w:val="0"/>
                  <w:marTop w:val="0"/>
                  <w:marBottom w:val="0"/>
                  <w:divBdr>
                    <w:top w:val="none" w:sz="0" w:space="0" w:color="auto"/>
                    <w:left w:val="none" w:sz="0" w:space="0" w:color="auto"/>
                    <w:bottom w:val="none" w:sz="0" w:space="0" w:color="auto"/>
                    <w:right w:val="none" w:sz="0" w:space="0" w:color="auto"/>
                  </w:divBdr>
                  <w:divsChild>
                    <w:div w:id="1166701549">
                      <w:marLeft w:val="0"/>
                      <w:marRight w:val="0"/>
                      <w:marTop w:val="0"/>
                      <w:marBottom w:val="0"/>
                      <w:divBdr>
                        <w:top w:val="none" w:sz="0" w:space="0" w:color="auto"/>
                        <w:left w:val="none" w:sz="0" w:space="0" w:color="auto"/>
                        <w:bottom w:val="none" w:sz="0" w:space="0" w:color="auto"/>
                        <w:right w:val="none" w:sz="0" w:space="0" w:color="auto"/>
                      </w:divBdr>
                    </w:div>
                  </w:divsChild>
                </w:div>
                <w:div w:id="182256212">
                  <w:marLeft w:val="0"/>
                  <w:marRight w:val="0"/>
                  <w:marTop w:val="0"/>
                  <w:marBottom w:val="0"/>
                  <w:divBdr>
                    <w:top w:val="none" w:sz="0" w:space="0" w:color="auto"/>
                    <w:left w:val="none" w:sz="0" w:space="0" w:color="auto"/>
                    <w:bottom w:val="none" w:sz="0" w:space="0" w:color="auto"/>
                    <w:right w:val="none" w:sz="0" w:space="0" w:color="auto"/>
                  </w:divBdr>
                  <w:divsChild>
                    <w:div w:id="149642200">
                      <w:marLeft w:val="0"/>
                      <w:marRight w:val="0"/>
                      <w:marTop w:val="0"/>
                      <w:marBottom w:val="0"/>
                      <w:divBdr>
                        <w:top w:val="none" w:sz="0" w:space="0" w:color="auto"/>
                        <w:left w:val="none" w:sz="0" w:space="0" w:color="auto"/>
                        <w:bottom w:val="none" w:sz="0" w:space="0" w:color="auto"/>
                        <w:right w:val="none" w:sz="0" w:space="0" w:color="auto"/>
                      </w:divBdr>
                    </w:div>
                  </w:divsChild>
                </w:div>
                <w:div w:id="2052922193">
                  <w:marLeft w:val="0"/>
                  <w:marRight w:val="0"/>
                  <w:marTop w:val="0"/>
                  <w:marBottom w:val="0"/>
                  <w:divBdr>
                    <w:top w:val="none" w:sz="0" w:space="0" w:color="auto"/>
                    <w:left w:val="none" w:sz="0" w:space="0" w:color="auto"/>
                    <w:bottom w:val="none" w:sz="0" w:space="0" w:color="auto"/>
                    <w:right w:val="none" w:sz="0" w:space="0" w:color="auto"/>
                  </w:divBdr>
                  <w:divsChild>
                    <w:div w:id="1490174670">
                      <w:marLeft w:val="0"/>
                      <w:marRight w:val="0"/>
                      <w:marTop w:val="0"/>
                      <w:marBottom w:val="0"/>
                      <w:divBdr>
                        <w:top w:val="none" w:sz="0" w:space="0" w:color="auto"/>
                        <w:left w:val="none" w:sz="0" w:space="0" w:color="auto"/>
                        <w:bottom w:val="none" w:sz="0" w:space="0" w:color="auto"/>
                        <w:right w:val="none" w:sz="0" w:space="0" w:color="auto"/>
                      </w:divBdr>
                    </w:div>
                  </w:divsChild>
                </w:div>
                <w:div w:id="280571991">
                  <w:marLeft w:val="0"/>
                  <w:marRight w:val="0"/>
                  <w:marTop w:val="0"/>
                  <w:marBottom w:val="0"/>
                  <w:divBdr>
                    <w:top w:val="none" w:sz="0" w:space="0" w:color="auto"/>
                    <w:left w:val="none" w:sz="0" w:space="0" w:color="auto"/>
                    <w:bottom w:val="none" w:sz="0" w:space="0" w:color="auto"/>
                    <w:right w:val="none" w:sz="0" w:space="0" w:color="auto"/>
                  </w:divBdr>
                  <w:divsChild>
                    <w:div w:id="2036692167">
                      <w:marLeft w:val="0"/>
                      <w:marRight w:val="0"/>
                      <w:marTop w:val="0"/>
                      <w:marBottom w:val="0"/>
                      <w:divBdr>
                        <w:top w:val="none" w:sz="0" w:space="0" w:color="auto"/>
                        <w:left w:val="none" w:sz="0" w:space="0" w:color="auto"/>
                        <w:bottom w:val="none" w:sz="0" w:space="0" w:color="auto"/>
                        <w:right w:val="none" w:sz="0" w:space="0" w:color="auto"/>
                      </w:divBdr>
                    </w:div>
                  </w:divsChild>
                </w:div>
                <w:div w:id="362364206">
                  <w:marLeft w:val="0"/>
                  <w:marRight w:val="0"/>
                  <w:marTop w:val="0"/>
                  <w:marBottom w:val="0"/>
                  <w:divBdr>
                    <w:top w:val="none" w:sz="0" w:space="0" w:color="auto"/>
                    <w:left w:val="none" w:sz="0" w:space="0" w:color="auto"/>
                    <w:bottom w:val="none" w:sz="0" w:space="0" w:color="auto"/>
                    <w:right w:val="none" w:sz="0" w:space="0" w:color="auto"/>
                  </w:divBdr>
                  <w:divsChild>
                    <w:div w:id="509223208">
                      <w:marLeft w:val="0"/>
                      <w:marRight w:val="0"/>
                      <w:marTop w:val="0"/>
                      <w:marBottom w:val="0"/>
                      <w:divBdr>
                        <w:top w:val="none" w:sz="0" w:space="0" w:color="auto"/>
                        <w:left w:val="none" w:sz="0" w:space="0" w:color="auto"/>
                        <w:bottom w:val="none" w:sz="0" w:space="0" w:color="auto"/>
                        <w:right w:val="none" w:sz="0" w:space="0" w:color="auto"/>
                      </w:divBdr>
                    </w:div>
                  </w:divsChild>
                </w:div>
                <w:div w:id="699932711">
                  <w:marLeft w:val="0"/>
                  <w:marRight w:val="0"/>
                  <w:marTop w:val="0"/>
                  <w:marBottom w:val="0"/>
                  <w:divBdr>
                    <w:top w:val="none" w:sz="0" w:space="0" w:color="auto"/>
                    <w:left w:val="none" w:sz="0" w:space="0" w:color="auto"/>
                    <w:bottom w:val="none" w:sz="0" w:space="0" w:color="auto"/>
                    <w:right w:val="none" w:sz="0" w:space="0" w:color="auto"/>
                  </w:divBdr>
                  <w:divsChild>
                    <w:div w:id="882865972">
                      <w:marLeft w:val="0"/>
                      <w:marRight w:val="0"/>
                      <w:marTop w:val="0"/>
                      <w:marBottom w:val="0"/>
                      <w:divBdr>
                        <w:top w:val="none" w:sz="0" w:space="0" w:color="auto"/>
                        <w:left w:val="none" w:sz="0" w:space="0" w:color="auto"/>
                        <w:bottom w:val="none" w:sz="0" w:space="0" w:color="auto"/>
                        <w:right w:val="none" w:sz="0" w:space="0" w:color="auto"/>
                      </w:divBdr>
                    </w:div>
                  </w:divsChild>
                </w:div>
                <w:div w:id="66074905">
                  <w:marLeft w:val="0"/>
                  <w:marRight w:val="0"/>
                  <w:marTop w:val="0"/>
                  <w:marBottom w:val="0"/>
                  <w:divBdr>
                    <w:top w:val="none" w:sz="0" w:space="0" w:color="auto"/>
                    <w:left w:val="none" w:sz="0" w:space="0" w:color="auto"/>
                    <w:bottom w:val="none" w:sz="0" w:space="0" w:color="auto"/>
                    <w:right w:val="none" w:sz="0" w:space="0" w:color="auto"/>
                  </w:divBdr>
                  <w:divsChild>
                    <w:div w:id="213002403">
                      <w:marLeft w:val="0"/>
                      <w:marRight w:val="0"/>
                      <w:marTop w:val="0"/>
                      <w:marBottom w:val="0"/>
                      <w:divBdr>
                        <w:top w:val="none" w:sz="0" w:space="0" w:color="auto"/>
                        <w:left w:val="none" w:sz="0" w:space="0" w:color="auto"/>
                        <w:bottom w:val="none" w:sz="0" w:space="0" w:color="auto"/>
                        <w:right w:val="none" w:sz="0" w:space="0" w:color="auto"/>
                      </w:divBdr>
                    </w:div>
                  </w:divsChild>
                </w:div>
                <w:div w:id="80032379">
                  <w:marLeft w:val="0"/>
                  <w:marRight w:val="0"/>
                  <w:marTop w:val="0"/>
                  <w:marBottom w:val="0"/>
                  <w:divBdr>
                    <w:top w:val="none" w:sz="0" w:space="0" w:color="auto"/>
                    <w:left w:val="none" w:sz="0" w:space="0" w:color="auto"/>
                    <w:bottom w:val="none" w:sz="0" w:space="0" w:color="auto"/>
                    <w:right w:val="none" w:sz="0" w:space="0" w:color="auto"/>
                  </w:divBdr>
                  <w:divsChild>
                    <w:div w:id="103036625">
                      <w:marLeft w:val="0"/>
                      <w:marRight w:val="0"/>
                      <w:marTop w:val="0"/>
                      <w:marBottom w:val="0"/>
                      <w:divBdr>
                        <w:top w:val="none" w:sz="0" w:space="0" w:color="auto"/>
                        <w:left w:val="none" w:sz="0" w:space="0" w:color="auto"/>
                        <w:bottom w:val="none" w:sz="0" w:space="0" w:color="auto"/>
                        <w:right w:val="none" w:sz="0" w:space="0" w:color="auto"/>
                      </w:divBdr>
                    </w:div>
                  </w:divsChild>
                </w:div>
                <w:div w:id="1141311676">
                  <w:marLeft w:val="0"/>
                  <w:marRight w:val="0"/>
                  <w:marTop w:val="0"/>
                  <w:marBottom w:val="0"/>
                  <w:divBdr>
                    <w:top w:val="none" w:sz="0" w:space="0" w:color="auto"/>
                    <w:left w:val="none" w:sz="0" w:space="0" w:color="auto"/>
                    <w:bottom w:val="none" w:sz="0" w:space="0" w:color="auto"/>
                    <w:right w:val="none" w:sz="0" w:space="0" w:color="auto"/>
                  </w:divBdr>
                  <w:divsChild>
                    <w:div w:id="868489553">
                      <w:marLeft w:val="0"/>
                      <w:marRight w:val="0"/>
                      <w:marTop w:val="0"/>
                      <w:marBottom w:val="0"/>
                      <w:divBdr>
                        <w:top w:val="none" w:sz="0" w:space="0" w:color="auto"/>
                        <w:left w:val="none" w:sz="0" w:space="0" w:color="auto"/>
                        <w:bottom w:val="none" w:sz="0" w:space="0" w:color="auto"/>
                        <w:right w:val="none" w:sz="0" w:space="0" w:color="auto"/>
                      </w:divBdr>
                    </w:div>
                  </w:divsChild>
                </w:div>
                <w:div w:id="878395936">
                  <w:marLeft w:val="0"/>
                  <w:marRight w:val="0"/>
                  <w:marTop w:val="0"/>
                  <w:marBottom w:val="0"/>
                  <w:divBdr>
                    <w:top w:val="none" w:sz="0" w:space="0" w:color="auto"/>
                    <w:left w:val="none" w:sz="0" w:space="0" w:color="auto"/>
                    <w:bottom w:val="none" w:sz="0" w:space="0" w:color="auto"/>
                    <w:right w:val="none" w:sz="0" w:space="0" w:color="auto"/>
                  </w:divBdr>
                  <w:divsChild>
                    <w:div w:id="484470563">
                      <w:marLeft w:val="0"/>
                      <w:marRight w:val="0"/>
                      <w:marTop w:val="0"/>
                      <w:marBottom w:val="0"/>
                      <w:divBdr>
                        <w:top w:val="none" w:sz="0" w:space="0" w:color="auto"/>
                        <w:left w:val="none" w:sz="0" w:space="0" w:color="auto"/>
                        <w:bottom w:val="none" w:sz="0" w:space="0" w:color="auto"/>
                        <w:right w:val="none" w:sz="0" w:space="0" w:color="auto"/>
                      </w:divBdr>
                    </w:div>
                  </w:divsChild>
                </w:div>
                <w:div w:id="1919552167">
                  <w:marLeft w:val="0"/>
                  <w:marRight w:val="0"/>
                  <w:marTop w:val="0"/>
                  <w:marBottom w:val="0"/>
                  <w:divBdr>
                    <w:top w:val="none" w:sz="0" w:space="0" w:color="auto"/>
                    <w:left w:val="none" w:sz="0" w:space="0" w:color="auto"/>
                    <w:bottom w:val="none" w:sz="0" w:space="0" w:color="auto"/>
                    <w:right w:val="none" w:sz="0" w:space="0" w:color="auto"/>
                  </w:divBdr>
                  <w:divsChild>
                    <w:div w:id="1421486710">
                      <w:marLeft w:val="0"/>
                      <w:marRight w:val="0"/>
                      <w:marTop w:val="0"/>
                      <w:marBottom w:val="0"/>
                      <w:divBdr>
                        <w:top w:val="none" w:sz="0" w:space="0" w:color="auto"/>
                        <w:left w:val="none" w:sz="0" w:space="0" w:color="auto"/>
                        <w:bottom w:val="none" w:sz="0" w:space="0" w:color="auto"/>
                        <w:right w:val="none" w:sz="0" w:space="0" w:color="auto"/>
                      </w:divBdr>
                    </w:div>
                  </w:divsChild>
                </w:div>
                <w:div w:id="2137478100">
                  <w:marLeft w:val="0"/>
                  <w:marRight w:val="0"/>
                  <w:marTop w:val="0"/>
                  <w:marBottom w:val="0"/>
                  <w:divBdr>
                    <w:top w:val="none" w:sz="0" w:space="0" w:color="auto"/>
                    <w:left w:val="none" w:sz="0" w:space="0" w:color="auto"/>
                    <w:bottom w:val="none" w:sz="0" w:space="0" w:color="auto"/>
                    <w:right w:val="none" w:sz="0" w:space="0" w:color="auto"/>
                  </w:divBdr>
                  <w:divsChild>
                    <w:div w:id="931738537">
                      <w:marLeft w:val="0"/>
                      <w:marRight w:val="0"/>
                      <w:marTop w:val="0"/>
                      <w:marBottom w:val="0"/>
                      <w:divBdr>
                        <w:top w:val="none" w:sz="0" w:space="0" w:color="auto"/>
                        <w:left w:val="none" w:sz="0" w:space="0" w:color="auto"/>
                        <w:bottom w:val="none" w:sz="0" w:space="0" w:color="auto"/>
                        <w:right w:val="none" w:sz="0" w:space="0" w:color="auto"/>
                      </w:divBdr>
                    </w:div>
                  </w:divsChild>
                </w:div>
                <w:div w:id="984892140">
                  <w:marLeft w:val="0"/>
                  <w:marRight w:val="0"/>
                  <w:marTop w:val="0"/>
                  <w:marBottom w:val="0"/>
                  <w:divBdr>
                    <w:top w:val="none" w:sz="0" w:space="0" w:color="auto"/>
                    <w:left w:val="none" w:sz="0" w:space="0" w:color="auto"/>
                    <w:bottom w:val="none" w:sz="0" w:space="0" w:color="auto"/>
                    <w:right w:val="none" w:sz="0" w:space="0" w:color="auto"/>
                  </w:divBdr>
                  <w:divsChild>
                    <w:div w:id="327709419">
                      <w:marLeft w:val="0"/>
                      <w:marRight w:val="0"/>
                      <w:marTop w:val="0"/>
                      <w:marBottom w:val="0"/>
                      <w:divBdr>
                        <w:top w:val="none" w:sz="0" w:space="0" w:color="auto"/>
                        <w:left w:val="none" w:sz="0" w:space="0" w:color="auto"/>
                        <w:bottom w:val="none" w:sz="0" w:space="0" w:color="auto"/>
                        <w:right w:val="none" w:sz="0" w:space="0" w:color="auto"/>
                      </w:divBdr>
                    </w:div>
                    <w:div w:id="1024097303">
                      <w:marLeft w:val="0"/>
                      <w:marRight w:val="0"/>
                      <w:marTop w:val="0"/>
                      <w:marBottom w:val="0"/>
                      <w:divBdr>
                        <w:top w:val="none" w:sz="0" w:space="0" w:color="auto"/>
                        <w:left w:val="none" w:sz="0" w:space="0" w:color="auto"/>
                        <w:bottom w:val="none" w:sz="0" w:space="0" w:color="auto"/>
                        <w:right w:val="none" w:sz="0" w:space="0" w:color="auto"/>
                      </w:divBdr>
                    </w:div>
                  </w:divsChild>
                </w:div>
                <w:div w:id="761537029">
                  <w:marLeft w:val="0"/>
                  <w:marRight w:val="0"/>
                  <w:marTop w:val="0"/>
                  <w:marBottom w:val="0"/>
                  <w:divBdr>
                    <w:top w:val="none" w:sz="0" w:space="0" w:color="auto"/>
                    <w:left w:val="none" w:sz="0" w:space="0" w:color="auto"/>
                    <w:bottom w:val="none" w:sz="0" w:space="0" w:color="auto"/>
                    <w:right w:val="none" w:sz="0" w:space="0" w:color="auto"/>
                  </w:divBdr>
                  <w:divsChild>
                    <w:div w:id="1650591228">
                      <w:marLeft w:val="0"/>
                      <w:marRight w:val="0"/>
                      <w:marTop w:val="0"/>
                      <w:marBottom w:val="0"/>
                      <w:divBdr>
                        <w:top w:val="none" w:sz="0" w:space="0" w:color="auto"/>
                        <w:left w:val="none" w:sz="0" w:space="0" w:color="auto"/>
                        <w:bottom w:val="none" w:sz="0" w:space="0" w:color="auto"/>
                        <w:right w:val="none" w:sz="0" w:space="0" w:color="auto"/>
                      </w:divBdr>
                    </w:div>
                  </w:divsChild>
                </w:div>
                <w:div w:id="251092013">
                  <w:marLeft w:val="0"/>
                  <w:marRight w:val="0"/>
                  <w:marTop w:val="0"/>
                  <w:marBottom w:val="0"/>
                  <w:divBdr>
                    <w:top w:val="none" w:sz="0" w:space="0" w:color="auto"/>
                    <w:left w:val="none" w:sz="0" w:space="0" w:color="auto"/>
                    <w:bottom w:val="none" w:sz="0" w:space="0" w:color="auto"/>
                    <w:right w:val="none" w:sz="0" w:space="0" w:color="auto"/>
                  </w:divBdr>
                  <w:divsChild>
                    <w:div w:id="688676230">
                      <w:marLeft w:val="0"/>
                      <w:marRight w:val="0"/>
                      <w:marTop w:val="0"/>
                      <w:marBottom w:val="0"/>
                      <w:divBdr>
                        <w:top w:val="none" w:sz="0" w:space="0" w:color="auto"/>
                        <w:left w:val="none" w:sz="0" w:space="0" w:color="auto"/>
                        <w:bottom w:val="none" w:sz="0" w:space="0" w:color="auto"/>
                        <w:right w:val="none" w:sz="0" w:space="0" w:color="auto"/>
                      </w:divBdr>
                    </w:div>
                  </w:divsChild>
                </w:div>
                <w:div w:id="1812209061">
                  <w:marLeft w:val="0"/>
                  <w:marRight w:val="0"/>
                  <w:marTop w:val="0"/>
                  <w:marBottom w:val="0"/>
                  <w:divBdr>
                    <w:top w:val="none" w:sz="0" w:space="0" w:color="auto"/>
                    <w:left w:val="none" w:sz="0" w:space="0" w:color="auto"/>
                    <w:bottom w:val="none" w:sz="0" w:space="0" w:color="auto"/>
                    <w:right w:val="none" w:sz="0" w:space="0" w:color="auto"/>
                  </w:divBdr>
                  <w:divsChild>
                    <w:div w:id="1228691568">
                      <w:marLeft w:val="0"/>
                      <w:marRight w:val="0"/>
                      <w:marTop w:val="0"/>
                      <w:marBottom w:val="0"/>
                      <w:divBdr>
                        <w:top w:val="none" w:sz="0" w:space="0" w:color="auto"/>
                        <w:left w:val="none" w:sz="0" w:space="0" w:color="auto"/>
                        <w:bottom w:val="none" w:sz="0" w:space="0" w:color="auto"/>
                        <w:right w:val="none" w:sz="0" w:space="0" w:color="auto"/>
                      </w:divBdr>
                    </w:div>
                  </w:divsChild>
                </w:div>
                <w:div w:id="345642436">
                  <w:marLeft w:val="0"/>
                  <w:marRight w:val="0"/>
                  <w:marTop w:val="0"/>
                  <w:marBottom w:val="0"/>
                  <w:divBdr>
                    <w:top w:val="none" w:sz="0" w:space="0" w:color="auto"/>
                    <w:left w:val="none" w:sz="0" w:space="0" w:color="auto"/>
                    <w:bottom w:val="none" w:sz="0" w:space="0" w:color="auto"/>
                    <w:right w:val="none" w:sz="0" w:space="0" w:color="auto"/>
                  </w:divBdr>
                  <w:divsChild>
                    <w:div w:id="1245144879">
                      <w:marLeft w:val="0"/>
                      <w:marRight w:val="0"/>
                      <w:marTop w:val="0"/>
                      <w:marBottom w:val="0"/>
                      <w:divBdr>
                        <w:top w:val="none" w:sz="0" w:space="0" w:color="auto"/>
                        <w:left w:val="none" w:sz="0" w:space="0" w:color="auto"/>
                        <w:bottom w:val="none" w:sz="0" w:space="0" w:color="auto"/>
                        <w:right w:val="none" w:sz="0" w:space="0" w:color="auto"/>
                      </w:divBdr>
                    </w:div>
                  </w:divsChild>
                </w:div>
                <w:div w:id="142740008">
                  <w:marLeft w:val="0"/>
                  <w:marRight w:val="0"/>
                  <w:marTop w:val="0"/>
                  <w:marBottom w:val="0"/>
                  <w:divBdr>
                    <w:top w:val="none" w:sz="0" w:space="0" w:color="auto"/>
                    <w:left w:val="none" w:sz="0" w:space="0" w:color="auto"/>
                    <w:bottom w:val="none" w:sz="0" w:space="0" w:color="auto"/>
                    <w:right w:val="none" w:sz="0" w:space="0" w:color="auto"/>
                  </w:divBdr>
                  <w:divsChild>
                    <w:div w:id="79300662">
                      <w:marLeft w:val="0"/>
                      <w:marRight w:val="0"/>
                      <w:marTop w:val="0"/>
                      <w:marBottom w:val="0"/>
                      <w:divBdr>
                        <w:top w:val="none" w:sz="0" w:space="0" w:color="auto"/>
                        <w:left w:val="none" w:sz="0" w:space="0" w:color="auto"/>
                        <w:bottom w:val="none" w:sz="0" w:space="0" w:color="auto"/>
                        <w:right w:val="none" w:sz="0" w:space="0" w:color="auto"/>
                      </w:divBdr>
                    </w:div>
                  </w:divsChild>
                </w:div>
                <w:div w:id="1687900944">
                  <w:marLeft w:val="0"/>
                  <w:marRight w:val="0"/>
                  <w:marTop w:val="0"/>
                  <w:marBottom w:val="0"/>
                  <w:divBdr>
                    <w:top w:val="none" w:sz="0" w:space="0" w:color="auto"/>
                    <w:left w:val="none" w:sz="0" w:space="0" w:color="auto"/>
                    <w:bottom w:val="none" w:sz="0" w:space="0" w:color="auto"/>
                    <w:right w:val="none" w:sz="0" w:space="0" w:color="auto"/>
                  </w:divBdr>
                  <w:divsChild>
                    <w:div w:id="504517327">
                      <w:marLeft w:val="0"/>
                      <w:marRight w:val="0"/>
                      <w:marTop w:val="0"/>
                      <w:marBottom w:val="0"/>
                      <w:divBdr>
                        <w:top w:val="none" w:sz="0" w:space="0" w:color="auto"/>
                        <w:left w:val="none" w:sz="0" w:space="0" w:color="auto"/>
                        <w:bottom w:val="none" w:sz="0" w:space="0" w:color="auto"/>
                        <w:right w:val="none" w:sz="0" w:space="0" w:color="auto"/>
                      </w:divBdr>
                    </w:div>
                  </w:divsChild>
                </w:div>
                <w:div w:id="26567554">
                  <w:marLeft w:val="0"/>
                  <w:marRight w:val="0"/>
                  <w:marTop w:val="0"/>
                  <w:marBottom w:val="0"/>
                  <w:divBdr>
                    <w:top w:val="none" w:sz="0" w:space="0" w:color="auto"/>
                    <w:left w:val="none" w:sz="0" w:space="0" w:color="auto"/>
                    <w:bottom w:val="none" w:sz="0" w:space="0" w:color="auto"/>
                    <w:right w:val="none" w:sz="0" w:space="0" w:color="auto"/>
                  </w:divBdr>
                  <w:divsChild>
                    <w:div w:id="861742286">
                      <w:marLeft w:val="0"/>
                      <w:marRight w:val="0"/>
                      <w:marTop w:val="0"/>
                      <w:marBottom w:val="0"/>
                      <w:divBdr>
                        <w:top w:val="none" w:sz="0" w:space="0" w:color="auto"/>
                        <w:left w:val="none" w:sz="0" w:space="0" w:color="auto"/>
                        <w:bottom w:val="none" w:sz="0" w:space="0" w:color="auto"/>
                        <w:right w:val="none" w:sz="0" w:space="0" w:color="auto"/>
                      </w:divBdr>
                    </w:div>
                  </w:divsChild>
                </w:div>
                <w:div w:id="234510669">
                  <w:marLeft w:val="0"/>
                  <w:marRight w:val="0"/>
                  <w:marTop w:val="0"/>
                  <w:marBottom w:val="0"/>
                  <w:divBdr>
                    <w:top w:val="none" w:sz="0" w:space="0" w:color="auto"/>
                    <w:left w:val="none" w:sz="0" w:space="0" w:color="auto"/>
                    <w:bottom w:val="none" w:sz="0" w:space="0" w:color="auto"/>
                    <w:right w:val="none" w:sz="0" w:space="0" w:color="auto"/>
                  </w:divBdr>
                  <w:divsChild>
                    <w:div w:id="511381295">
                      <w:marLeft w:val="0"/>
                      <w:marRight w:val="0"/>
                      <w:marTop w:val="0"/>
                      <w:marBottom w:val="0"/>
                      <w:divBdr>
                        <w:top w:val="none" w:sz="0" w:space="0" w:color="auto"/>
                        <w:left w:val="none" w:sz="0" w:space="0" w:color="auto"/>
                        <w:bottom w:val="none" w:sz="0" w:space="0" w:color="auto"/>
                        <w:right w:val="none" w:sz="0" w:space="0" w:color="auto"/>
                      </w:divBdr>
                    </w:div>
                  </w:divsChild>
                </w:div>
                <w:div w:id="1787263440">
                  <w:marLeft w:val="0"/>
                  <w:marRight w:val="0"/>
                  <w:marTop w:val="0"/>
                  <w:marBottom w:val="0"/>
                  <w:divBdr>
                    <w:top w:val="none" w:sz="0" w:space="0" w:color="auto"/>
                    <w:left w:val="none" w:sz="0" w:space="0" w:color="auto"/>
                    <w:bottom w:val="none" w:sz="0" w:space="0" w:color="auto"/>
                    <w:right w:val="none" w:sz="0" w:space="0" w:color="auto"/>
                  </w:divBdr>
                  <w:divsChild>
                    <w:div w:id="1937321336">
                      <w:marLeft w:val="0"/>
                      <w:marRight w:val="0"/>
                      <w:marTop w:val="0"/>
                      <w:marBottom w:val="0"/>
                      <w:divBdr>
                        <w:top w:val="none" w:sz="0" w:space="0" w:color="auto"/>
                        <w:left w:val="none" w:sz="0" w:space="0" w:color="auto"/>
                        <w:bottom w:val="none" w:sz="0" w:space="0" w:color="auto"/>
                        <w:right w:val="none" w:sz="0" w:space="0" w:color="auto"/>
                      </w:divBdr>
                    </w:div>
                  </w:divsChild>
                </w:div>
                <w:div w:id="2025400031">
                  <w:marLeft w:val="0"/>
                  <w:marRight w:val="0"/>
                  <w:marTop w:val="0"/>
                  <w:marBottom w:val="0"/>
                  <w:divBdr>
                    <w:top w:val="none" w:sz="0" w:space="0" w:color="auto"/>
                    <w:left w:val="none" w:sz="0" w:space="0" w:color="auto"/>
                    <w:bottom w:val="none" w:sz="0" w:space="0" w:color="auto"/>
                    <w:right w:val="none" w:sz="0" w:space="0" w:color="auto"/>
                  </w:divBdr>
                  <w:divsChild>
                    <w:div w:id="1257324855">
                      <w:marLeft w:val="0"/>
                      <w:marRight w:val="0"/>
                      <w:marTop w:val="0"/>
                      <w:marBottom w:val="0"/>
                      <w:divBdr>
                        <w:top w:val="none" w:sz="0" w:space="0" w:color="auto"/>
                        <w:left w:val="none" w:sz="0" w:space="0" w:color="auto"/>
                        <w:bottom w:val="none" w:sz="0" w:space="0" w:color="auto"/>
                        <w:right w:val="none" w:sz="0" w:space="0" w:color="auto"/>
                      </w:divBdr>
                    </w:div>
                  </w:divsChild>
                </w:div>
                <w:div w:id="1564290512">
                  <w:marLeft w:val="0"/>
                  <w:marRight w:val="0"/>
                  <w:marTop w:val="0"/>
                  <w:marBottom w:val="0"/>
                  <w:divBdr>
                    <w:top w:val="none" w:sz="0" w:space="0" w:color="auto"/>
                    <w:left w:val="none" w:sz="0" w:space="0" w:color="auto"/>
                    <w:bottom w:val="none" w:sz="0" w:space="0" w:color="auto"/>
                    <w:right w:val="none" w:sz="0" w:space="0" w:color="auto"/>
                  </w:divBdr>
                  <w:divsChild>
                    <w:div w:id="1339506545">
                      <w:marLeft w:val="0"/>
                      <w:marRight w:val="0"/>
                      <w:marTop w:val="0"/>
                      <w:marBottom w:val="0"/>
                      <w:divBdr>
                        <w:top w:val="none" w:sz="0" w:space="0" w:color="auto"/>
                        <w:left w:val="none" w:sz="0" w:space="0" w:color="auto"/>
                        <w:bottom w:val="none" w:sz="0" w:space="0" w:color="auto"/>
                        <w:right w:val="none" w:sz="0" w:space="0" w:color="auto"/>
                      </w:divBdr>
                    </w:div>
                  </w:divsChild>
                </w:div>
                <w:div w:id="742333275">
                  <w:marLeft w:val="0"/>
                  <w:marRight w:val="0"/>
                  <w:marTop w:val="0"/>
                  <w:marBottom w:val="0"/>
                  <w:divBdr>
                    <w:top w:val="none" w:sz="0" w:space="0" w:color="auto"/>
                    <w:left w:val="none" w:sz="0" w:space="0" w:color="auto"/>
                    <w:bottom w:val="none" w:sz="0" w:space="0" w:color="auto"/>
                    <w:right w:val="none" w:sz="0" w:space="0" w:color="auto"/>
                  </w:divBdr>
                  <w:divsChild>
                    <w:div w:id="329646792">
                      <w:marLeft w:val="0"/>
                      <w:marRight w:val="0"/>
                      <w:marTop w:val="0"/>
                      <w:marBottom w:val="0"/>
                      <w:divBdr>
                        <w:top w:val="none" w:sz="0" w:space="0" w:color="auto"/>
                        <w:left w:val="none" w:sz="0" w:space="0" w:color="auto"/>
                        <w:bottom w:val="none" w:sz="0" w:space="0" w:color="auto"/>
                        <w:right w:val="none" w:sz="0" w:space="0" w:color="auto"/>
                      </w:divBdr>
                    </w:div>
                  </w:divsChild>
                </w:div>
                <w:div w:id="366564012">
                  <w:marLeft w:val="0"/>
                  <w:marRight w:val="0"/>
                  <w:marTop w:val="0"/>
                  <w:marBottom w:val="0"/>
                  <w:divBdr>
                    <w:top w:val="none" w:sz="0" w:space="0" w:color="auto"/>
                    <w:left w:val="none" w:sz="0" w:space="0" w:color="auto"/>
                    <w:bottom w:val="none" w:sz="0" w:space="0" w:color="auto"/>
                    <w:right w:val="none" w:sz="0" w:space="0" w:color="auto"/>
                  </w:divBdr>
                  <w:divsChild>
                    <w:div w:id="2119711241">
                      <w:marLeft w:val="0"/>
                      <w:marRight w:val="0"/>
                      <w:marTop w:val="0"/>
                      <w:marBottom w:val="0"/>
                      <w:divBdr>
                        <w:top w:val="none" w:sz="0" w:space="0" w:color="auto"/>
                        <w:left w:val="none" w:sz="0" w:space="0" w:color="auto"/>
                        <w:bottom w:val="none" w:sz="0" w:space="0" w:color="auto"/>
                        <w:right w:val="none" w:sz="0" w:space="0" w:color="auto"/>
                      </w:divBdr>
                    </w:div>
                  </w:divsChild>
                </w:div>
                <w:div w:id="618073549">
                  <w:marLeft w:val="0"/>
                  <w:marRight w:val="0"/>
                  <w:marTop w:val="0"/>
                  <w:marBottom w:val="0"/>
                  <w:divBdr>
                    <w:top w:val="none" w:sz="0" w:space="0" w:color="auto"/>
                    <w:left w:val="none" w:sz="0" w:space="0" w:color="auto"/>
                    <w:bottom w:val="none" w:sz="0" w:space="0" w:color="auto"/>
                    <w:right w:val="none" w:sz="0" w:space="0" w:color="auto"/>
                  </w:divBdr>
                  <w:divsChild>
                    <w:div w:id="718212091">
                      <w:marLeft w:val="0"/>
                      <w:marRight w:val="0"/>
                      <w:marTop w:val="0"/>
                      <w:marBottom w:val="0"/>
                      <w:divBdr>
                        <w:top w:val="none" w:sz="0" w:space="0" w:color="auto"/>
                        <w:left w:val="none" w:sz="0" w:space="0" w:color="auto"/>
                        <w:bottom w:val="none" w:sz="0" w:space="0" w:color="auto"/>
                        <w:right w:val="none" w:sz="0" w:space="0" w:color="auto"/>
                      </w:divBdr>
                    </w:div>
                  </w:divsChild>
                </w:div>
                <w:div w:id="329677372">
                  <w:marLeft w:val="0"/>
                  <w:marRight w:val="0"/>
                  <w:marTop w:val="0"/>
                  <w:marBottom w:val="0"/>
                  <w:divBdr>
                    <w:top w:val="none" w:sz="0" w:space="0" w:color="auto"/>
                    <w:left w:val="none" w:sz="0" w:space="0" w:color="auto"/>
                    <w:bottom w:val="none" w:sz="0" w:space="0" w:color="auto"/>
                    <w:right w:val="none" w:sz="0" w:space="0" w:color="auto"/>
                  </w:divBdr>
                  <w:divsChild>
                    <w:div w:id="265576255">
                      <w:marLeft w:val="0"/>
                      <w:marRight w:val="0"/>
                      <w:marTop w:val="0"/>
                      <w:marBottom w:val="0"/>
                      <w:divBdr>
                        <w:top w:val="none" w:sz="0" w:space="0" w:color="auto"/>
                        <w:left w:val="none" w:sz="0" w:space="0" w:color="auto"/>
                        <w:bottom w:val="none" w:sz="0" w:space="0" w:color="auto"/>
                        <w:right w:val="none" w:sz="0" w:space="0" w:color="auto"/>
                      </w:divBdr>
                    </w:div>
                  </w:divsChild>
                </w:div>
                <w:div w:id="284703069">
                  <w:marLeft w:val="0"/>
                  <w:marRight w:val="0"/>
                  <w:marTop w:val="0"/>
                  <w:marBottom w:val="0"/>
                  <w:divBdr>
                    <w:top w:val="none" w:sz="0" w:space="0" w:color="auto"/>
                    <w:left w:val="none" w:sz="0" w:space="0" w:color="auto"/>
                    <w:bottom w:val="none" w:sz="0" w:space="0" w:color="auto"/>
                    <w:right w:val="none" w:sz="0" w:space="0" w:color="auto"/>
                  </w:divBdr>
                  <w:divsChild>
                    <w:div w:id="1784957258">
                      <w:marLeft w:val="0"/>
                      <w:marRight w:val="0"/>
                      <w:marTop w:val="0"/>
                      <w:marBottom w:val="0"/>
                      <w:divBdr>
                        <w:top w:val="none" w:sz="0" w:space="0" w:color="auto"/>
                        <w:left w:val="none" w:sz="0" w:space="0" w:color="auto"/>
                        <w:bottom w:val="none" w:sz="0" w:space="0" w:color="auto"/>
                        <w:right w:val="none" w:sz="0" w:space="0" w:color="auto"/>
                      </w:divBdr>
                    </w:div>
                    <w:div w:id="1017542705">
                      <w:marLeft w:val="0"/>
                      <w:marRight w:val="0"/>
                      <w:marTop w:val="0"/>
                      <w:marBottom w:val="0"/>
                      <w:divBdr>
                        <w:top w:val="none" w:sz="0" w:space="0" w:color="auto"/>
                        <w:left w:val="none" w:sz="0" w:space="0" w:color="auto"/>
                        <w:bottom w:val="none" w:sz="0" w:space="0" w:color="auto"/>
                        <w:right w:val="none" w:sz="0" w:space="0" w:color="auto"/>
                      </w:divBdr>
                    </w:div>
                  </w:divsChild>
                </w:div>
                <w:div w:id="976446672">
                  <w:marLeft w:val="0"/>
                  <w:marRight w:val="0"/>
                  <w:marTop w:val="0"/>
                  <w:marBottom w:val="0"/>
                  <w:divBdr>
                    <w:top w:val="none" w:sz="0" w:space="0" w:color="auto"/>
                    <w:left w:val="none" w:sz="0" w:space="0" w:color="auto"/>
                    <w:bottom w:val="none" w:sz="0" w:space="0" w:color="auto"/>
                    <w:right w:val="none" w:sz="0" w:space="0" w:color="auto"/>
                  </w:divBdr>
                  <w:divsChild>
                    <w:div w:id="877736918">
                      <w:marLeft w:val="0"/>
                      <w:marRight w:val="0"/>
                      <w:marTop w:val="0"/>
                      <w:marBottom w:val="0"/>
                      <w:divBdr>
                        <w:top w:val="none" w:sz="0" w:space="0" w:color="auto"/>
                        <w:left w:val="none" w:sz="0" w:space="0" w:color="auto"/>
                        <w:bottom w:val="none" w:sz="0" w:space="0" w:color="auto"/>
                        <w:right w:val="none" w:sz="0" w:space="0" w:color="auto"/>
                      </w:divBdr>
                    </w:div>
                  </w:divsChild>
                </w:div>
                <w:div w:id="542641720">
                  <w:marLeft w:val="0"/>
                  <w:marRight w:val="0"/>
                  <w:marTop w:val="0"/>
                  <w:marBottom w:val="0"/>
                  <w:divBdr>
                    <w:top w:val="none" w:sz="0" w:space="0" w:color="auto"/>
                    <w:left w:val="none" w:sz="0" w:space="0" w:color="auto"/>
                    <w:bottom w:val="none" w:sz="0" w:space="0" w:color="auto"/>
                    <w:right w:val="none" w:sz="0" w:space="0" w:color="auto"/>
                  </w:divBdr>
                  <w:divsChild>
                    <w:div w:id="601033099">
                      <w:marLeft w:val="0"/>
                      <w:marRight w:val="0"/>
                      <w:marTop w:val="0"/>
                      <w:marBottom w:val="0"/>
                      <w:divBdr>
                        <w:top w:val="none" w:sz="0" w:space="0" w:color="auto"/>
                        <w:left w:val="none" w:sz="0" w:space="0" w:color="auto"/>
                        <w:bottom w:val="none" w:sz="0" w:space="0" w:color="auto"/>
                        <w:right w:val="none" w:sz="0" w:space="0" w:color="auto"/>
                      </w:divBdr>
                    </w:div>
                  </w:divsChild>
                </w:div>
                <w:div w:id="1439834367">
                  <w:marLeft w:val="0"/>
                  <w:marRight w:val="0"/>
                  <w:marTop w:val="0"/>
                  <w:marBottom w:val="0"/>
                  <w:divBdr>
                    <w:top w:val="none" w:sz="0" w:space="0" w:color="auto"/>
                    <w:left w:val="none" w:sz="0" w:space="0" w:color="auto"/>
                    <w:bottom w:val="none" w:sz="0" w:space="0" w:color="auto"/>
                    <w:right w:val="none" w:sz="0" w:space="0" w:color="auto"/>
                  </w:divBdr>
                  <w:divsChild>
                    <w:div w:id="38477051">
                      <w:marLeft w:val="0"/>
                      <w:marRight w:val="0"/>
                      <w:marTop w:val="0"/>
                      <w:marBottom w:val="0"/>
                      <w:divBdr>
                        <w:top w:val="none" w:sz="0" w:space="0" w:color="auto"/>
                        <w:left w:val="none" w:sz="0" w:space="0" w:color="auto"/>
                        <w:bottom w:val="none" w:sz="0" w:space="0" w:color="auto"/>
                        <w:right w:val="none" w:sz="0" w:space="0" w:color="auto"/>
                      </w:divBdr>
                    </w:div>
                  </w:divsChild>
                </w:div>
                <w:div w:id="603997358">
                  <w:marLeft w:val="0"/>
                  <w:marRight w:val="0"/>
                  <w:marTop w:val="0"/>
                  <w:marBottom w:val="0"/>
                  <w:divBdr>
                    <w:top w:val="none" w:sz="0" w:space="0" w:color="auto"/>
                    <w:left w:val="none" w:sz="0" w:space="0" w:color="auto"/>
                    <w:bottom w:val="none" w:sz="0" w:space="0" w:color="auto"/>
                    <w:right w:val="none" w:sz="0" w:space="0" w:color="auto"/>
                  </w:divBdr>
                  <w:divsChild>
                    <w:div w:id="1740862183">
                      <w:marLeft w:val="0"/>
                      <w:marRight w:val="0"/>
                      <w:marTop w:val="0"/>
                      <w:marBottom w:val="0"/>
                      <w:divBdr>
                        <w:top w:val="none" w:sz="0" w:space="0" w:color="auto"/>
                        <w:left w:val="none" w:sz="0" w:space="0" w:color="auto"/>
                        <w:bottom w:val="none" w:sz="0" w:space="0" w:color="auto"/>
                        <w:right w:val="none" w:sz="0" w:space="0" w:color="auto"/>
                      </w:divBdr>
                    </w:div>
                  </w:divsChild>
                </w:div>
                <w:div w:id="745028590">
                  <w:marLeft w:val="0"/>
                  <w:marRight w:val="0"/>
                  <w:marTop w:val="0"/>
                  <w:marBottom w:val="0"/>
                  <w:divBdr>
                    <w:top w:val="none" w:sz="0" w:space="0" w:color="auto"/>
                    <w:left w:val="none" w:sz="0" w:space="0" w:color="auto"/>
                    <w:bottom w:val="none" w:sz="0" w:space="0" w:color="auto"/>
                    <w:right w:val="none" w:sz="0" w:space="0" w:color="auto"/>
                  </w:divBdr>
                  <w:divsChild>
                    <w:div w:id="1472987547">
                      <w:marLeft w:val="0"/>
                      <w:marRight w:val="0"/>
                      <w:marTop w:val="0"/>
                      <w:marBottom w:val="0"/>
                      <w:divBdr>
                        <w:top w:val="none" w:sz="0" w:space="0" w:color="auto"/>
                        <w:left w:val="none" w:sz="0" w:space="0" w:color="auto"/>
                        <w:bottom w:val="none" w:sz="0" w:space="0" w:color="auto"/>
                        <w:right w:val="none" w:sz="0" w:space="0" w:color="auto"/>
                      </w:divBdr>
                    </w:div>
                  </w:divsChild>
                </w:div>
                <w:div w:id="1866482148">
                  <w:marLeft w:val="0"/>
                  <w:marRight w:val="0"/>
                  <w:marTop w:val="0"/>
                  <w:marBottom w:val="0"/>
                  <w:divBdr>
                    <w:top w:val="none" w:sz="0" w:space="0" w:color="auto"/>
                    <w:left w:val="none" w:sz="0" w:space="0" w:color="auto"/>
                    <w:bottom w:val="none" w:sz="0" w:space="0" w:color="auto"/>
                    <w:right w:val="none" w:sz="0" w:space="0" w:color="auto"/>
                  </w:divBdr>
                  <w:divsChild>
                    <w:div w:id="865211760">
                      <w:marLeft w:val="0"/>
                      <w:marRight w:val="0"/>
                      <w:marTop w:val="0"/>
                      <w:marBottom w:val="0"/>
                      <w:divBdr>
                        <w:top w:val="none" w:sz="0" w:space="0" w:color="auto"/>
                        <w:left w:val="none" w:sz="0" w:space="0" w:color="auto"/>
                        <w:bottom w:val="none" w:sz="0" w:space="0" w:color="auto"/>
                        <w:right w:val="none" w:sz="0" w:space="0" w:color="auto"/>
                      </w:divBdr>
                    </w:div>
                  </w:divsChild>
                </w:div>
                <w:div w:id="395324726">
                  <w:marLeft w:val="0"/>
                  <w:marRight w:val="0"/>
                  <w:marTop w:val="0"/>
                  <w:marBottom w:val="0"/>
                  <w:divBdr>
                    <w:top w:val="none" w:sz="0" w:space="0" w:color="auto"/>
                    <w:left w:val="none" w:sz="0" w:space="0" w:color="auto"/>
                    <w:bottom w:val="none" w:sz="0" w:space="0" w:color="auto"/>
                    <w:right w:val="none" w:sz="0" w:space="0" w:color="auto"/>
                  </w:divBdr>
                  <w:divsChild>
                    <w:div w:id="1795364536">
                      <w:marLeft w:val="0"/>
                      <w:marRight w:val="0"/>
                      <w:marTop w:val="0"/>
                      <w:marBottom w:val="0"/>
                      <w:divBdr>
                        <w:top w:val="none" w:sz="0" w:space="0" w:color="auto"/>
                        <w:left w:val="none" w:sz="0" w:space="0" w:color="auto"/>
                        <w:bottom w:val="none" w:sz="0" w:space="0" w:color="auto"/>
                        <w:right w:val="none" w:sz="0" w:space="0" w:color="auto"/>
                      </w:divBdr>
                    </w:div>
                  </w:divsChild>
                </w:div>
                <w:div w:id="150759390">
                  <w:marLeft w:val="0"/>
                  <w:marRight w:val="0"/>
                  <w:marTop w:val="0"/>
                  <w:marBottom w:val="0"/>
                  <w:divBdr>
                    <w:top w:val="none" w:sz="0" w:space="0" w:color="auto"/>
                    <w:left w:val="none" w:sz="0" w:space="0" w:color="auto"/>
                    <w:bottom w:val="none" w:sz="0" w:space="0" w:color="auto"/>
                    <w:right w:val="none" w:sz="0" w:space="0" w:color="auto"/>
                  </w:divBdr>
                  <w:divsChild>
                    <w:div w:id="99616111">
                      <w:marLeft w:val="0"/>
                      <w:marRight w:val="0"/>
                      <w:marTop w:val="0"/>
                      <w:marBottom w:val="0"/>
                      <w:divBdr>
                        <w:top w:val="none" w:sz="0" w:space="0" w:color="auto"/>
                        <w:left w:val="none" w:sz="0" w:space="0" w:color="auto"/>
                        <w:bottom w:val="none" w:sz="0" w:space="0" w:color="auto"/>
                        <w:right w:val="none" w:sz="0" w:space="0" w:color="auto"/>
                      </w:divBdr>
                    </w:div>
                  </w:divsChild>
                </w:div>
                <w:div w:id="1896624247">
                  <w:marLeft w:val="0"/>
                  <w:marRight w:val="0"/>
                  <w:marTop w:val="0"/>
                  <w:marBottom w:val="0"/>
                  <w:divBdr>
                    <w:top w:val="none" w:sz="0" w:space="0" w:color="auto"/>
                    <w:left w:val="none" w:sz="0" w:space="0" w:color="auto"/>
                    <w:bottom w:val="none" w:sz="0" w:space="0" w:color="auto"/>
                    <w:right w:val="none" w:sz="0" w:space="0" w:color="auto"/>
                  </w:divBdr>
                  <w:divsChild>
                    <w:div w:id="1568228106">
                      <w:marLeft w:val="0"/>
                      <w:marRight w:val="0"/>
                      <w:marTop w:val="0"/>
                      <w:marBottom w:val="0"/>
                      <w:divBdr>
                        <w:top w:val="none" w:sz="0" w:space="0" w:color="auto"/>
                        <w:left w:val="none" w:sz="0" w:space="0" w:color="auto"/>
                        <w:bottom w:val="none" w:sz="0" w:space="0" w:color="auto"/>
                        <w:right w:val="none" w:sz="0" w:space="0" w:color="auto"/>
                      </w:divBdr>
                    </w:div>
                  </w:divsChild>
                </w:div>
                <w:div w:id="3478166">
                  <w:marLeft w:val="0"/>
                  <w:marRight w:val="0"/>
                  <w:marTop w:val="0"/>
                  <w:marBottom w:val="0"/>
                  <w:divBdr>
                    <w:top w:val="none" w:sz="0" w:space="0" w:color="auto"/>
                    <w:left w:val="none" w:sz="0" w:space="0" w:color="auto"/>
                    <w:bottom w:val="none" w:sz="0" w:space="0" w:color="auto"/>
                    <w:right w:val="none" w:sz="0" w:space="0" w:color="auto"/>
                  </w:divBdr>
                  <w:divsChild>
                    <w:div w:id="1774978622">
                      <w:marLeft w:val="0"/>
                      <w:marRight w:val="0"/>
                      <w:marTop w:val="0"/>
                      <w:marBottom w:val="0"/>
                      <w:divBdr>
                        <w:top w:val="none" w:sz="0" w:space="0" w:color="auto"/>
                        <w:left w:val="none" w:sz="0" w:space="0" w:color="auto"/>
                        <w:bottom w:val="none" w:sz="0" w:space="0" w:color="auto"/>
                        <w:right w:val="none" w:sz="0" w:space="0" w:color="auto"/>
                      </w:divBdr>
                    </w:div>
                  </w:divsChild>
                </w:div>
                <w:div w:id="1587379181">
                  <w:marLeft w:val="0"/>
                  <w:marRight w:val="0"/>
                  <w:marTop w:val="0"/>
                  <w:marBottom w:val="0"/>
                  <w:divBdr>
                    <w:top w:val="none" w:sz="0" w:space="0" w:color="auto"/>
                    <w:left w:val="none" w:sz="0" w:space="0" w:color="auto"/>
                    <w:bottom w:val="none" w:sz="0" w:space="0" w:color="auto"/>
                    <w:right w:val="none" w:sz="0" w:space="0" w:color="auto"/>
                  </w:divBdr>
                  <w:divsChild>
                    <w:div w:id="88430347">
                      <w:marLeft w:val="0"/>
                      <w:marRight w:val="0"/>
                      <w:marTop w:val="0"/>
                      <w:marBottom w:val="0"/>
                      <w:divBdr>
                        <w:top w:val="none" w:sz="0" w:space="0" w:color="auto"/>
                        <w:left w:val="none" w:sz="0" w:space="0" w:color="auto"/>
                        <w:bottom w:val="none" w:sz="0" w:space="0" w:color="auto"/>
                        <w:right w:val="none" w:sz="0" w:space="0" w:color="auto"/>
                      </w:divBdr>
                    </w:div>
                  </w:divsChild>
                </w:div>
                <w:div w:id="1365405692">
                  <w:marLeft w:val="0"/>
                  <w:marRight w:val="0"/>
                  <w:marTop w:val="0"/>
                  <w:marBottom w:val="0"/>
                  <w:divBdr>
                    <w:top w:val="none" w:sz="0" w:space="0" w:color="auto"/>
                    <w:left w:val="none" w:sz="0" w:space="0" w:color="auto"/>
                    <w:bottom w:val="none" w:sz="0" w:space="0" w:color="auto"/>
                    <w:right w:val="none" w:sz="0" w:space="0" w:color="auto"/>
                  </w:divBdr>
                  <w:divsChild>
                    <w:div w:id="1605765903">
                      <w:marLeft w:val="0"/>
                      <w:marRight w:val="0"/>
                      <w:marTop w:val="0"/>
                      <w:marBottom w:val="0"/>
                      <w:divBdr>
                        <w:top w:val="none" w:sz="0" w:space="0" w:color="auto"/>
                        <w:left w:val="none" w:sz="0" w:space="0" w:color="auto"/>
                        <w:bottom w:val="none" w:sz="0" w:space="0" w:color="auto"/>
                        <w:right w:val="none" w:sz="0" w:space="0" w:color="auto"/>
                      </w:divBdr>
                    </w:div>
                  </w:divsChild>
                </w:div>
                <w:div w:id="163519066">
                  <w:marLeft w:val="0"/>
                  <w:marRight w:val="0"/>
                  <w:marTop w:val="0"/>
                  <w:marBottom w:val="0"/>
                  <w:divBdr>
                    <w:top w:val="none" w:sz="0" w:space="0" w:color="auto"/>
                    <w:left w:val="none" w:sz="0" w:space="0" w:color="auto"/>
                    <w:bottom w:val="none" w:sz="0" w:space="0" w:color="auto"/>
                    <w:right w:val="none" w:sz="0" w:space="0" w:color="auto"/>
                  </w:divBdr>
                  <w:divsChild>
                    <w:div w:id="1360855507">
                      <w:marLeft w:val="0"/>
                      <w:marRight w:val="0"/>
                      <w:marTop w:val="0"/>
                      <w:marBottom w:val="0"/>
                      <w:divBdr>
                        <w:top w:val="none" w:sz="0" w:space="0" w:color="auto"/>
                        <w:left w:val="none" w:sz="0" w:space="0" w:color="auto"/>
                        <w:bottom w:val="none" w:sz="0" w:space="0" w:color="auto"/>
                        <w:right w:val="none" w:sz="0" w:space="0" w:color="auto"/>
                      </w:divBdr>
                    </w:div>
                  </w:divsChild>
                </w:div>
                <w:div w:id="778719292">
                  <w:marLeft w:val="0"/>
                  <w:marRight w:val="0"/>
                  <w:marTop w:val="0"/>
                  <w:marBottom w:val="0"/>
                  <w:divBdr>
                    <w:top w:val="none" w:sz="0" w:space="0" w:color="auto"/>
                    <w:left w:val="none" w:sz="0" w:space="0" w:color="auto"/>
                    <w:bottom w:val="none" w:sz="0" w:space="0" w:color="auto"/>
                    <w:right w:val="none" w:sz="0" w:space="0" w:color="auto"/>
                  </w:divBdr>
                  <w:divsChild>
                    <w:div w:id="262232058">
                      <w:marLeft w:val="0"/>
                      <w:marRight w:val="0"/>
                      <w:marTop w:val="0"/>
                      <w:marBottom w:val="0"/>
                      <w:divBdr>
                        <w:top w:val="none" w:sz="0" w:space="0" w:color="auto"/>
                        <w:left w:val="none" w:sz="0" w:space="0" w:color="auto"/>
                        <w:bottom w:val="none" w:sz="0" w:space="0" w:color="auto"/>
                        <w:right w:val="none" w:sz="0" w:space="0" w:color="auto"/>
                      </w:divBdr>
                    </w:div>
                  </w:divsChild>
                </w:div>
                <w:div w:id="802314683">
                  <w:marLeft w:val="0"/>
                  <w:marRight w:val="0"/>
                  <w:marTop w:val="0"/>
                  <w:marBottom w:val="0"/>
                  <w:divBdr>
                    <w:top w:val="none" w:sz="0" w:space="0" w:color="auto"/>
                    <w:left w:val="none" w:sz="0" w:space="0" w:color="auto"/>
                    <w:bottom w:val="none" w:sz="0" w:space="0" w:color="auto"/>
                    <w:right w:val="none" w:sz="0" w:space="0" w:color="auto"/>
                  </w:divBdr>
                  <w:divsChild>
                    <w:div w:id="1002077210">
                      <w:marLeft w:val="0"/>
                      <w:marRight w:val="0"/>
                      <w:marTop w:val="0"/>
                      <w:marBottom w:val="0"/>
                      <w:divBdr>
                        <w:top w:val="none" w:sz="0" w:space="0" w:color="auto"/>
                        <w:left w:val="none" w:sz="0" w:space="0" w:color="auto"/>
                        <w:bottom w:val="none" w:sz="0" w:space="0" w:color="auto"/>
                        <w:right w:val="none" w:sz="0" w:space="0" w:color="auto"/>
                      </w:divBdr>
                    </w:div>
                  </w:divsChild>
                </w:div>
                <w:div w:id="630329806">
                  <w:marLeft w:val="0"/>
                  <w:marRight w:val="0"/>
                  <w:marTop w:val="0"/>
                  <w:marBottom w:val="0"/>
                  <w:divBdr>
                    <w:top w:val="none" w:sz="0" w:space="0" w:color="auto"/>
                    <w:left w:val="none" w:sz="0" w:space="0" w:color="auto"/>
                    <w:bottom w:val="none" w:sz="0" w:space="0" w:color="auto"/>
                    <w:right w:val="none" w:sz="0" w:space="0" w:color="auto"/>
                  </w:divBdr>
                  <w:divsChild>
                    <w:div w:id="1818572573">
                      <w:marLeft w:val="0"/>
                      <w:marRight w:val="0"/>
                      <w:marTop w:val="0"/>
                      <w:marBottom w:val="0"/>
                      <w:divBdr>
                        <w:top w:val="none" w:sz="0" w:space="0" w:color="auto"/>
                        <w:left w:val="none" w:sz="0" w:space="0" w:color="auto"/>
                        <w:bottom w:val="none" w:sz="0" w:space="0" w:color="auto"/>
                        <w:right w:val="none" w:sz="0" w:space="0" w:color="auto"/>
                      </w:divBdr>
                    </w:div>
                    <w:div w:id="1562666819">
                      <w:marLeft w:val="0"/>
                      <w:marRight w:val="0"/>
                      <w:marTop w:val="0"/>
                      <w:marBottom w:val="0"/>
                      <w:divBdr>
                        <w:top w:val="none" w:sz="0" w:space="0" w:color="auto"/>
                        <w:left w:val="none" w:sz="0" w:space="0" w:color="auto"/>
                        <w:bottom w:val="none" w:sz="0" w:space="0" w:color="auto"/>
                        <w:right w:val="none" w:sz="0" w:space="0" w:color="auto"/>
                      </w:divBdr>
                    </w:div>
                  </w:divsChild>
                </w:div>
                <w:div w:id="1628245104">
                  <w:marLeft w:val="0"/>
                  <w:marRight w:val="0"/>
                  <w:marTop w:val="0"/>
                  <w:marBottom w:val="0"/>
                  <w:divBdr>
                    <w:top w:val="none" w:sz="0" w:space="0" w:color="auto"/>
                    <w:left w:val="none" w:sz="0" w:space="0" w:color="auto"/>
                    <w:bottom w:val="none" w:sz="0" w:space="0" w:color="auto"/>
                    <w:right w:val="none" w:sz="0" w:space="0" w:color="auto"/>
                  </w:divBdr>
                  <w:divsChild>
                    <w:div w:id="243416504">
                      <w:marLeft w:val="0"/>
                      <w:marRight w:val="0"/>
                      <w:marTop w:val="0"/>
                      <w:marBottom w:val="0"/>
                      <w:divBdr>
                        <w:top w:val="none" w:sz="0" w:space="0" w:color="auto"/>
                        <w:left w:val="none" w:sz="0" w:space="0" w:color="auto"/>
                        <w:bottom w:val="none" w:sz="0" w:space="0" w:color="auto"/>
                        <w:right w:val="none" w:sz="0" w:space="0" w:color="auto"/>
                      </w:divBdr>
                    </w:div>
                  </w:divsChild>
                </w:div>
                <w:div w:id="290064147">
                  <w:marLeft w:val="0"/>
                  <w:marRight w:val="0"/>
                  <w:marTop w:val="0"/>
                  <w:marBottom w:val="0"/>
                  <w:divBdr>
                    <w:top w:val="none" w:sz="0" w:space="0" w:color="auto"/>
                    <w:left w:val="none" w:sz="0" w:space="0" w:color="auto"/>
                    <w:bottom w:val="none" w:sz="0" w:space="0" w:color="auto"/>
                    <w:right w:val="none" w:sz="0" w:space="0" w:color="auto"/>
                  </w:divBdr>
                  <w:divsChild>
                    <w:div w:id="632250282">
                      <w:marLeft w:val="0"/>
                      <w:marRight w:val="0"/>
                      <w:marTop w:val="0"/>
                      <w:marBottom w:val="0"/>
                      <w:divBdr>
                        <w:top w:val="none" w:sz="0" w:space="0" w:color="auto"/>
                        <w:left w:val="none" w:sz="0" w:space="0" w:color="auto"/>
                        <w:bottom w:val="none" w:sz="0" w:space="0" w:color="auto"/>
                        <w:right w:val="none" w:sz="0" w:space="0" w:color="auto"/>
                      </w:divBdr>
                    </w:div>
                  </w:divsChild>
                </w:div>
                <w:div w:id="831724611">
                  <w:marLeft w:val="0"/>
                  <w:marRight w:val="0"/>
                  <w:marTop w:val="0"/>
                  <w:marBottom w:val="0"/>
                  <w:divBdr>
                    <w:top w:val="none" w:sz="0" w:space="0" w:color="auto"/>
                    <w:left w:val="none" w:sz="0" w:space="0" w:color="auto"/>
                    <w:bottom w:val="none" w:sz="0" w:space="0" w:color="auto"/>
                    <w:right w:val="none" w:sz="0" w:space="0" w:color="auto"/>
                  </w:divBdr>
                  <w:divsChild>
                    <w:div w:id="1642804349">
                      <w:marLeft w:val="0"/>
                      <w:marRight w:val="0"/>
                      <w:marTop w:val="0"/>
                      <w:marBottom w:val="0"/>
                      <w:divBdr>
                        <w:top w:val="none" w:sz="0" w:space="0" w:color="auto"/>
                        <w:left w:val="none" w:sz="0" w:space="0" w:color="auto"/>
                        <w:bottom w:val="none" w:sz="0" w:space="0" w:color="auto"/>
                        <w:right w:val="none" w:sz="0" w:space="0" w:color="auto"/>
                      </w:divBdr>
                    </w:div>
                  </w:divsChild>
                </w:div>
                <w:div w:id="548496480">
                  <w:marLeft w:val="0"/>
                  <w:marRight w:val="0"/>
                  <w:marTop w:val="0"/>
                  <w:marBottom w:val="0"/>
                  <w:divBdr>
                    <w:top w:val="none" w:sz="0" w:space="0" w:color="auto"/>
                    <w:left w:val="none" w:sz="0" w:space="0" w:color="auto"/>
                    <w:bottom w:val="none" w:sz="0" w:space="0" w:color="auto"/>
                    <w:right w:val="none" w:sz="0" w:space="0" w:color="auto"/>
                  </w:divBdr>
                  <w:divsChild>
                    <w:div w:id="1034883104">
                      <w:marLeft w:val="0"/>
                      <w:marRight w:val="0"/>
                      <w:marTop w:val="0"/>
                      <w:marBottom w:val="0"/>
                      <w:divBdr>
                        <w:top w:val="none" w:sz="0" w:space="0" w:color="auto"/>
                        <w:left w:val="none" w:sz="0" w:space="0" w:color="auto"/>
                        <w:bottom w:val="none" w:sz="0" w:space="0" w:color="auto"/>
                        <w:right w:val="none" w:sz="0" w:space="0" w:color="auto"/>
                      </w:divBdr>
                    </w:div>
                  </w:divsChild>
                </w:div>
                <w:div w:id="1731034965">
                  <w:marLeft w:val="0"/>
                  <w:marRight w:val="0"/>
                  <w:marTop w:val="0"/>
                  <w:marBottom w:val="0"/>
                  <w:divBdr>
                    <w:top w:val="none" w:sz="0" w:space="0" w:color="auto"/>
                    <w:left w:val="none" w:sz="0" w:space="0" w:color="auto"/>
                    <w:bottom w:val="none" w:sz="0" w:space="0" w:color="auto"/>
                    <w:right w:val="none" w:sz="0" w:space="0" w:color="auto"/>
                  </w:divBdr>
                  <w:divsChild>
                    <w:div w:id="1817647916">
                      <w:marLeft w:val="0"/>
                      <w:marRight w:val="0"/>
                      <w:marTop w:val="0"/>
                      <w:marBottom w:val="0"/>
                      <w:divBdr>
                        <w:top w:val="none" w:sz="0" w:space="0" w:color="auto"/>
                        <w:left w:val="none" w:sz="0" w:space="0" w:color="auto"/>
                        <w:bottom w:val="none" w:sz="0" w:space="0" w:color="auto"/>
                        <w:right w:val="none" w:sz="0" w:space="0" w:color="auto"/>
                      </w:divBdr>
                    </w:div>
                  </w:divsChild>
                </w:div>
                <w:div w:id="1382636215">
                  <w:marLeft w:val="0"/>
                  <w:marRight w:val="0"/>
                  <w:marTop w:val="0"/>
                  <w:marBottom w:val="0"/>
                  <w:divBdr>
                    <w:top w:val="none" w:sz="0" w:space="0" w:color="auto"/>
                    <w:left w:val="none" w:sz="0" w:space="0" w:color="auto"/>
                    <w:bottom w:val="none" w:sz="0" w:space="0" w:color="auto"/>
                    <w:right w:val="none" w:sz="0" w:space="0" w:color="auto"/>
                  </w:divBdr>
                  <w:divsChild>
                    <w:div w:id="14843414">
                      <w:marLeft w:val="0"/>
                      <w:marRight w:val="0"/>
                      <w:marTop w:val="0"/>
                      <w:marBottom w:val="0"/>
                      <w:divBdr>
                        <w:top w:val="none" w:sz="0" w:space="0" w:color="auto"/>
                        <w:left w:val="none" w:sz="0" w:space="0" w:color="auto"/>
                        <w:bottom w:val="none" w:sz="0" w:space="0" w:color="auto"/>
                        <w:right w:val="none" w:sz="0" w:space="0" w:color="auto"/>
                      </w:divBdr>
                    </w:div>
                  </w:divsChild>
                </w:div>
                <w:div w:id="1607469253">
                  <w:marLeft w:val="0"/>
                  <w:marRight w:val="0"/>
                  <w:marTop w:val="0"/>
                  <w:marBottom w:val="0"/>
                  <w:divBdr>
                    <w:top w:val="none" w:sz="0" w:space="0" w:color="auto"/>
                    <w:left w:val="none" w:sz="0" w:space="0" w:color="auto"/>
                    <w:bottom w:val="none" w:sz="0" w:space="0" w:color="auto"/>
                    <w:right w:val="none" w:sz="0" w:space="0" w:color="auto"/>
                  </w:divBdr>
                  <w:divsChild>
                    <w:div w:id="1173641815">
                      <w:marLeft w:val="0"/>
                      <w:marRight w:val="0"/>
                      <w:marTop w:val="0"/>
                      <w:marBottom w:val="0"/>
                      <w:divBdr>
                        <w:top w:val="none" w:sz="0" w:space="0" w:color="auto"/>
                        <w:left w:val="none" w:sz="0" w:space="0" w:color="auto"/>
                        <w:bottom w:val="none" w:sz="0" w:space="0" w:color="auto"/>
                        <w:right w:val="none" w:sz="0" w:space="0" w:color="auto"/>
                      </w:divBdr>
                    </w:div>
                  </w:divsChild>
                </w:div>
                <w:div w:id="1472943931">
                  <w:marLeft w:val="0"/>
                  <w:marRight w:val="0"/>
                  <w:marTop w:val="0"/>
                  <w:marBottom w:val="0"/>
                  <w:divBdr>
                    <w:top w:val="none" w:sz="0" w:space="0" w:color="auto"/>
                    <w:left w:val="none" w:sz="0" w:space="0" w:color="auto"/>
                    <w:bottom w:val="none" w:sz="0" w:space="0" w:color="auto"/>
                    <w:right w:val="none" w:sz="0" w:space="0" w:color="auto"/>
                  </w:divBdr>
                  <w:divsChild>
                    <w:div w:id="1914506466">
                      <w:marLeft w:val="0"/>
                      <w:marRight w:val="0"/>
                      <w:marTop w:val="0"/>
                      <w:marBottom w:val="0"/>
                      <w:divBdr>
                        <w:top w:val="none" w:sz="0" w:space="0" w:color="auto"/>
                        <w:left w:val="none" w:sz="0" w:space="0" w:color="auto"/>
                        <w:bottom w:val="none" w:sz="0" w:space="0" w:color="auto"/>
                        <w:right w:val="none" w:sz="0" w:space="0" w:color="auto"/>
                      </w:divBdr>
                    </w:div>
                  </w:divsChild>
                </w:div>
                <w:div w:id="514543544">
                  <w:marLeft w:val="0"/>
                  <w:marRight w:val="0"/>
                  <w:marTop w:val="0"/>
                  <w:marBottom w:val="0"/>
                  <w:divBdr>
                    <w:top w:val="none" w:sz="0" w:space="0" w:color="auto"/>
                    <w:left w:val="none" w:sz="0" w:space="0" w:color="auto"/>
                    <w:bottom w:val="none" w:sz="0" w:space="0" w:color="auto"/>
                    <w:right w:val="none" w:sz="0" w:space="0" w:color="auto"/>
                  </w:divBdr>
                  <w:divsChild>
                    <w:div w:id="345909825">
                      <w:marLeft w:val="0"/>
                      <w:marRight w:val="0"/>
                      <w:marTop w:val="0"/>
                      <w:marBottom w:val="0"/>
                      <w:divBdr>
                        <w:top w:val="none" w:sz="0" w:space="0" w:color="auto"/>
                        <w:left w:val="none" w:sz="0" w:space="0" w:color="auto"/>
                        <w:bottom w:val="none" w:sz="0" w:space="0" w:color="auto"/>
                        <w:right w:val="none" w:sz="0" w:space="0" w:color="auto"/>
                      </w:divBdr>
                    </w:div>
                  </w:divsChild>
                </w:div>
                <w:div w:id="1453400202">
                  <w:marLeft w:val="0"/>
                  <w:marRight w:val="0"/>
                  <w:marTop w:val="0"/>
                  <w:marBottom w:val="0"/>
                  <w:divBdr>
                    <w:top w:val="none" w:sz="0" w:space="0" w:color="auto"/>
                    <w:left w:val="none" w:sz="0" w:space="0" w:color="auto"/>
                    <w:bottom w:val="none" w:sz="0" w:space="0" w:color="auto"/>
                    <w:right w:val="none" w:sz="0" w:space="0" w:color="auto"/>
                  </w:divBdr>
                  <w:divsChild>
                    <w:div w:id="1383288319">
                      <w:marLeft w:val="0"/>
                      <w:marRight w:val="0"/>
                      <w:marTop w:val="0"/>
                      <w:marBottom w:val="0"/>
                      <w:divBdr>
                        <w:top w:val="none" w:sz="0" w:space="0" w:color="auto"/>
                        <w:left w:val="none" w:sz="0" w:space="0" w:color="auto"/>
                        <w:bottom w:val="none" w:sz="0" w:space="0" w:color="auto"/>
                        <w:right w:val="none" w:sz="0" w:space="0" w:color="auto"/>
                      </w:divBdr>
                    </w:div>
                  </w:divsChild>
                </w:div>
                <w:div w:id="1356535414">
                  <w:marLeft w:val="0"/>
                  <w:marRight w:val="0"/>
                  <w:marTop w:val="0"/>
                  <w:marBottom w:val="0"/>
                  <w:divBdr>
                    <w:top w:val="none" w:sz="0" w:space="0" w:color="auto"/>
                    <w:left w:val="none" w:sz="0" w:space="0" w:color="auto"/>
                    <w:bottom w:val="none" w:sz="0" w:space="0" w:color="auto"/>
                    <w:right w:val="none" w:sz="0" w:space="0" w:color="auto"/>
                  </w:divBdr>
                  <w:divsChild>
                    <w:div w:id="1919437371">
                      <w:marLeft w:val="0"/>
                      <w:marRight w:val="0"/>
                      <w:marTop w:val="0"/>
                      <w:marBottom w:val="0"/>
                      <w:divBdr>
                        <w:top w:val="none" w:sz="0" w:space="0" w:color="auto"/>
                        <w:left w:val="none" w:sz="0" w:space="0" w:color="auto"/>
                        <w:bottom w:val="none" w:sz="0" w:space="0" w:color="auto"/>
                        <w:right w:val="none" w:sz="0" w:space="0" w:color="auto"/>
                      </w:divBdr>
                    </w:div>
                  </w:divsChild>
                </w:div>
                <w:div w:id="348262559">
                  <w:marLeft w:val="0"/>
                  <w:marRight w:val="0"/>
                  <w:marTop w:val="0"/>
                  <w:marBottom w:val="0"/>
                  <w:divBdr>
                    <w:top w:val="none" w:sz="0" w:space="0" w:color="auto"/>
                    <w:left w:val="none" w:sz="0" w:space="0" w:color="auto"/>
                    <w:bottom w:val="none" w:sz="0" w:space="0" w:color="auto"/>
                    <w:right w:val="none" w:sz="0" w:space="0" w:color="auto"/>
                  </w:divBdr>
                  <w:divsChild>
                    <w:div w:id="1302661915">
                      <w:marLeft w:val="0"/>
                      <w:marRight w:val="0"/>
                      <w:marTop w:val="0"/>
                      <w:marBottom w:val="0"/>
                      <w:divBdr>
                        <w:top w:val="none" w:sz="0" w:space="0" w:color="auto"/>
                        <w:left w:val="none" w:sz="0" w:space="0" w:color="auto"/>
                        <w:bottom w:val="none" w:sz="0" w:space="0" w:color="auto"/>
                        <w:right w:val="none" w:sz="0" w:space="0" w:color="auto"/>
                      </w:divBdr>
                    </w:div>
                  </w:divsChild>
                </w:div>
                <w:div w:id="792553739">
                  <w:marLeft w:val="0"/>
                  <w:marRight w:val="0"/>
                  <w:marTop w:val="0"/>
                  <w:marBottom w:val="0"/>
                  <w:divBdr>
                    <w:top w:val="none" w:sz="0" w:space="0" w:color="auto"/>
                    <w:left w:val="none" w:sz="0" w:space="0" w:color="auto"/>
                    <w:bottom w:val="none" w:sz="0" w:space="0" w:color="auto"/>
                    <w:right w:val="none" w:sz="0" w:space="0" w:color="auto"/>
                  </w:divBdr>
                  <w:divsChild>
                    <w:div w:id="649291824">
                      <w:marLeft w:val="0"/>
                      <w:marRight w:val="0"/>
                      <w:marTop w:val="0"/>
                      <w:marBottom w:val="0"/>
                      <w:divBdr>
                        <w:top w:val="none" w:sz="0" w:space="0" w:color="auto"/>
                        <w:left w:val="none" w:sz="0" w:space="0" w:color="auto"/>
                        <w:bottom w:val="none" w:sz="0" w:space="0" w:color="auto"/>
                        <w:right w:val="none" w:sz="0" w:space="0" w:color="auto"/>
                      </w:divBdr>
                    </w:div>
                  </w:divsChild>
                </w:div>
                <w:div w:id="936981501">
                  <w:marLeft w:val="0"/>
                  <w:marRight w:val="0"/>
                  <w:marTop w:val="0"/>
                  <w:marBottom w:val="0"/>
                  <w:divBdr>
                    <w:top w:val="none" w:sz="0" w:space="0" w:color="auto"/>
                    <w:left w:val="none" w:sz="0" w:space="0" w:color="auto"/>
                    <w:bottom w:val="none" w:sz="0" w:space="0" w:color="auto"/>
                    <w:right w:val="none" w:sz="0" w:space="0" w:color="auto"/>
                  </w:divBdr>
                  <w:divsChild>
                    <w:div w:id="1853377679">
                      <w:marLeft w:val="0"/>
                      <w:marRight w:val="0"/>
                      <w:marTop w:val="0"/>
                      <w:marBottom w:val="0"/>
                      <w:divBdr>
                        <w:top w:val="none" w:sz="0" w:space="0" w:color="auto"/>
                        <w:left w:val="none" w:sz="0" w:space="0" w:color="auto"/>
                        <w:bottom w:val="none" w:sz="0" w:space="0" w:color="auto"/>
                        <w:right w:val="none" w:sz="0" w:space="0" w:color="auto"/>
                      </w:divBdr>
                    </w:div>
                  </w:divsChild>
                </w:div>
                <w:div w:id="217782400">
                  <w:marLeft w:val="0"/>
                  <w:marRight w:val="0"/>
                  <w:marTop w:val="0"/>
                  <w:marBottom w:val="0"/>
                  <w:divBdr>
                    <w:top w:val="none" w:sz="0" w:space="0" w:color="auto"/>
                    <w:left w:val="none" w:sz="0" w:space="0" w:color="auto"/>
                    <w:bottom w:val="none" w:sz="0" w:space="0" w:color="auto"/>
                    <w:right w:val="none" w:sz="0" w:space="0" w:color="auto"/>
                  </w:divBdr>
                  <w:divsChild>
                    <w:div w:id="397555055">
                      <w:marLeft w:val="0"/>
                      <w:marRight w:val="0"/>
                      <w:marTop w:val="0"/>
                      <w:marBottom w:val="0"/>
                      <w:divBdr>
                        <w:top w:val="none" w:sz="0" w:space="0" w:color="auto"/>
                        <w:left w:val="none" w:sz="0" w:space="0" w:color="auto"/>
                        <w:bottom w:val="none" w:sz="0" w:space="0" w:color="auto"/>
                        <w:right w:val="none" w:sz="0" w:space="0" w:color="auto"/>
                      </w:divBdr>
                    </w:div>
                  </w:divsChild>
                </w:div>
                <w:div w:id="592011086">
                  <w:marLeft w:val="0"/>
                  <w:marRight w:val="0"/>
                  <w:marTop w:val="0"/>
                  <w:marBottom w:val="0"/>
                  <w:divBdr>
                    <w:top w:val="none" w:sz="0" w:space="0" w:color="auto"/>
                    <w:left w:val="none" w:sz="0" w:space="0" w:color="auto"/>
                    <w:bottom w:val="none" w:sz="0" w:space="0" w:color="auto"/>
                    <w:right w:val="none" w:sz="0" w:space="0" w:color="auto"/>
                  </w:divBdr>
                  <w:divsChild>
                    <w:div w:id="138304746">
                      <w:marLeft w:val="0"/>
                      <w:marRight w:val="0"/>
                      <w:marTop w:val="0"/>
                      <w:marBottom w:val="0"/>
                      <w:divBdr>
                        <w:top w:val="none" w:sz="0" w:space="0" w:color="auto"/>
                        <w:left w:val="none" w:sz="0" w:space="0" w:color="auto"/>
                        <w:bottom w:val="none" w:sz="0" w:space="0" w:color="auto"/>
                        <w:right w:val="none" w:sz="0" w:space="0" w:color="auto"/>
                      </w:divBdr>
                    </w:div>
                  </w:divsChild>
                </w:div>
                <w:div w:id="162935226">
                  <w:marLeft w:val="0"/>
                  <w:marRight w:val="0"/>
                  <w:marTop w:val="0"/>
                  <w:marBottom w:val="0"/>
                  <w:divBdr>
                    <w:top w:val="none" w:sz="0" w:space="0" w:color="auto"/>
                    <w:left w:val="none" w:sz="0" w:space="0" w:color="auto"/>
                    <w:bottom w:val="none" w:sz="0" w:space="0" w:color="auto"/>
                    <w:right w:val="none" w:sz="0" w:space="0" w:color="auto"/>
                  </w:divBdr>
                  <w:divsChild>
                    <w:div w:id="1675111918">
                      <w:marLeft w:val="0"/>
                      <w:marRight w:val="0"/>
                      <w:marTop w:val="0"/>
                      <w:marBottom w:val="0"/>
                      <w:divBdr>
                        <w:top w:val="none" w:sz="0" w:space="0" w:color="auto"/>
                        <w:left w:val="none" w:sz="0" w:space="0" w:color="auto"/>
                        <w:bottom w:val="none" w:sz="0" w:space="0" w:color="auto"/>
                        <w:right w:val="none" w:sz="0" w:space="0" w:color="auto"/>
                      </w:divBdr>
                    </w:div>
                  </w:divsChild>
                </w:div>
                <w:div w:id="311492842">
                  <w:marLeft w:val="0"/>
                  <w:marRight w:val="0"/>
                  <w:marTop w:val="0"/>
                  <w:marBottom w:val="0"/>
                  <w:divBdr>
                    <w:top w:val="none" w:sz="0" w:space="0" w:color="auto"/>
                    <w:left w:val="none" w:sz="0" w:space="0" w:color="auto"/>
                    <w:bottom w:val="none" w:sz="0" w:space="0" w:color="auto"/>
                    <w:right w:val="none" w:sz="0" w:space="0" w:color="auto"/>
                  </w:divBdr>
                  <w:divsChild>
                    <w:div w:id="1373992995">
                      <w:marLeft w:val="0"/>
                      <w:marRight w:val="0"/>
                      <w:marTop w:val="0"/>
                      <w:marBottom w:val="0"/>
                      <w:divBdr>
                        <w:top w:val="none" w:sz="0" w:space="0" w:color="auto"/>
                        <w:left w:val="none" w:sz="0" w:space="0" w:color="auto"/>
                        <w:bottom w:val="none" w:sz="0" w:space="0" w:color="auto"/>
                        <w:right w:val="none" w:sz="0" w:space="0" w:color="auto"/>
                      </w:divBdr>
                    </w:div>
                  </w:divsChild>
                </w:div>
                <w:div w:id="245192375">
                  <w:marLeft w:val="0"/>
                  <w:marRight w:val="0"/>
                  <w:marTop w:val="0"/>
                  <w:marBottom w:val="0"/>
                  <w:divBdr>
                    <w:top w:val="none" w:sz="0" w:space="0" w:color="auto"/>
                    <w:left w:val="none" w:sz="0" w:space="0" w:color="auto"/>
                    <w:bottom w:val="none" w:sz="0" w:space="0" w:color="auto"/>
                    <w:right w:val="none" w:sz="0" w:space="0" w:color="auto"/>
                  </w:divBdr>
                  <w:divsChild>
                    <w:div w:id="538006658">
                      <w:marLeft w:val="0"/>
                      <w:marRight w:val="0"/>
                      <w:marTop w:val="0"/>
                      <w:marBottom w:val="0"/>
                      <w:divBdr>
                        <w:top w:val="none" w:sz="0" w:space="0" w:color="auto"/>
                        <w:left w:val="none" w:sz="0" w:space="0" w:color="auto"/>
                        <w:bottom w:val="none" w:sz="0" w:space="0" w:color="auto"/>
                        <w:right w:val="none" w:sz="0" w:space="0" w:color="auto"/>
                      </w:divBdr>
                    </w:div>
                  </w:divsChild>
                </w:div>
                <w:div w:id="903755339">
                  <w:marLeft w:val="0"/>
                  <w:marRight w:val="0"/>
                  <w:marTop w:val="0"/>
                  <w:marBottom w:val="0"/>
                  <w:divBdr>
                    <w:top w:val="none" w:sz="0" w:space="0" w:color="auto"/>
                    <w:left w:val="none" w:sz="0" w:space="0" w:color="auto"/>
                    <w:bottom w:val="none" w:sz="0" w:space="0" w:color="auto"/>
                    <w:right w:val="none" w:sz="0" w:space="0" w:color="auto"/>
                  </w:divBdr>
                  <w:divsChild>
                    <w:div w:id="1162937089">
                      <w:marLeft w:val="0"/>
                      <w:marRight w:val="0"/>
                      <w:marTop w:val="0"/>
                      <w:marBottom w:val="0"/>
                      <w:divBdr>
                        <w:top w:val="none" w:sz="0" w:space="0" w:color="auto"/>
                        <w:left w:val="none" w:sz="0" w:space="0" w:color="auto"/>
                        <w:bottom w:val="none" w:sz="0" w:space="0" w:color="auto"/>
                        <w:right w:val="none" w:sz="0" w:space="0" w:color="auto"/>
                      </w:divBdr>
                    </w:div>
                  </w:divsChild>
                </w:div>
                <w:div w:id="1941789185">
                  <w:marLeft w:val="0"/>
                  <w:marRight w:val="0"/>
                  <w:marTop w:val="0"/>
                  <w:marBottom w:val="0"/>
                  <w:divBdr>
                    <w:top w:val="none" w:sz="0" w:space="0" w:color="auto"/>
                    <w:left w:val="none" w:sz="0" w:space="0" w:color="auto"/>
                    <w:bottom w:val="none" w:sz="0" w:space="0" w:color="auto"/>
                    <w:right w:val="none" w:sz="0" w:space="0" w:color="auto"/>
                  </w:divBdr>
                  <w:divsChild>
                    <w:div w:id="1964650418">
                      <w:marLeft w:val="0"/>
                      <w:marRight w:val="0"/>
                      <w:marTop w:val="0"/>
                      <w:marBottom w:val="0"/>
                      <w:divBdr>
                        <w:top w:val="none" w:sz="0" w:space="0" w:color="auto"/>
                        <w:left w:val="none" w:sz="0" w:space="0" w:color="auto"/>
                        <w:bottom w:val="none" w:sz="0" w:space="0" w:color="auto"/>
                        <w:right w:val="none" w:sz="0" w:space="0" w:color="auto"/>
                      </w:divBdr>
                    </w:div>
                    <w:div w:id="1321695777">
                      <w:marLeft w:val="0"/>
                      <w:marRight w:val="0"/>
                      <w:marTop w:val="0"/>
                      <w:marBottom w:val="0"/>
                      <w:divBdr>
                        <w:top w:val="none" w:sz="0" w:space="0" w:color="auto"/>
                        <w:left w:val="none" w:sz="0" w:space="0" w:color="auto"/>
                        <w:bottom w:val="none" w:sz="0" w:space="0" w:color="auto"/>
                        <w:right w:val="none" w:sz="0" w:space="0" w:color="auto"/>
                      </w:divBdr>
                    </w:div>
                  </w:divsChild>
                </w:div>
                <w:div w:id="1586181533">
                  <w:marLeft w:val="0"/>
                  <w:marRight w:val="0"/>
                  <w:marTop w:val="0"/>
                  <w:marBottom w:val="0"/>
                  <w:divBdr>
                    <w:top w:val="none" w:sz="0" w:space="0" w:color="auto"/>
                    <w:left w:val="none" w:sz="0" w:space="0" w:color="auto"/>
                    <w:bottom w:val="none" w:sz="0" w:space="0" w:color="auto"/>
                    <w:right w:val="none" w:sz="0" w:space="0" w:color="auto"/>
                  </w:divBdr>
                  <w:divsChild>
                    <w:div w:id="37290270">
                      <w:marLeft w:val="0"/>
                      <w:marRight w:val="0"/>
                      <w:marTop w:val="0"/>
                      <w:marBottom w:val="0"/>
                      <w:divBdr>
                        <w:top w:val="none" w:sz="0" w:space="0" w:color="auto"/>
                        <w:left w:val="none" w:sz="0" w:space="0" w:color="auto"/>
                        <w:bottom w:val="none" w:sz="0" w:space="0" w:color="auto"/>
                        <w:right w:val="none" w:sz="0" w:space="0" w:color="auto"/>
                      </w:divBdr>
                    </w:div>
                  </w:divsChild>
                </w:div>
                <w:div w:id="2117752413">
                  <w:marLeft w:val="0"/>
                  <w:marRight w:val="0"/>
                  <w:marTop w:val="0"/>
                  <w:marBottom w:val="0"/>
                  <w:divBdr>
                    <w:top w:val="none" w:sz="0" w:space="0" w:color="auto"/>
                    <w:left w:val="none" w:sz="0" w:space="0" w:color="auto"/>
                    <w:bottom w:val="none" w:sz="0" w:space="0" w:color="auto"/>
                    <w:right w:val="none" w:sz="0" w:space="0" w:color="auto"/>
                  </w:divBdr>
                  <w:divsChild>
                    <w:div w:id="1359117150">
                      <w:marLeft w:val="0"/>
                      <w:marRight w:val="0"/>
                      <w:marTop w:val="0"/>
                      <w:marBottom w:val="0"/>
                      <w:divBdr>
                        <w:top w:val="none" w:sz="0" w:space="0" w:color="auto"/>
                        <w:left w:val="none" w:sz="0" w:space="0" w:color="auto"/>
                        <w:bottom w:val="none" w:sz="0" w:space="0" w:color="auto"/>
                        <w:right w:val="none" w:sz="0" w:space="0" w:color="auto"/>
                      </w:divBdr>
                    </w:div>
                  </w:divsChild>
                </w:div>
                <w:div w:id="1341853578">
                  <w:marLeft w:val="0"/>
                  <w:marRight w:val="0"/>
                  <w:marTop w:val="0"/>
                  <w:marBottom w:val="0"/>
                  <w:divBdr>
                    <w:top w:val="none" w:sz="0" w:space="0" w:color="auto"/>
                    <w:left w:val="none" w:sz="0" w:space="0" w:color="auto"/>
                    <w:bottom w:val="none" w:sz="0" w:space="0" w:color="auto"/>
                    <w:right w:val="none" w:sz="0" w:space="0" w:color="auto"/>
                  </w:divBdr>
                  <w:divsChild>
                    <w:div w:id="1586760567">
                      <w:marLeft w:val="0"/>
                      <w:marRight w:val="0"/>
                      <w:marTop w:val="0"/>
                      <w:marBottom w:val="0"/>
                      <w:divBdr>
                        <w:top w:val="none" w:sz="0" w:space="0" w:color="auto"/>
                        <w:left w:val="none" w:sz="0" w:space="0" w:color="auto"/>
                        <w:bottom w:val="none" w:sz="0" w:space="0" w:color="auto"/>
                        <w:right w:val="none" w:sz="0" w:space="0" w:color="auto"/>
                      </w:divBdr>
                    </w:div>
                  </w:divsChild>
                </w:div>
                <w:div w:id="769591489">
                  <w:marLeft w:val="0"/>
                  <w:marRight w:val="0"/>
                  <w:marTop w:val="0"/>
                  <w:marBottom w:val="0"/>
                  <w:divBdr>
                    <w:top w:val="none" w:sz="0" w:space="0" w:color="auto"/>
                    <w:left w:val="none" w:sz="0" w:space="0" w:color="auto"/>
                    <w:bottom w:val="none" w:sz="0" w:space="0" w:color="auto"/>
                    <w:right w:val="none" w:sz="0" w:space="0" w:color="auto"/>
                  </w:divBdr>
                  <w:divsChild>
                    <w:div w:id="932468917">
                      <w:marLeft w:val="0"/>
                      <w:marRight w:val="0"/>
                      <w:marTop w:val="0"/>
                      <w:marBottom w:val="0"/>
                      <w:divBdr>
                        <w:top w:val="none" w:sz="0" w:space="0" w:color="auto"/>
                        <w:left w:val="none" w:sz="0" w:space="0" w:color="auto"/>
                        <w:bottom w:val="none" w:sz="0" w:space="0" w:color="auto"/>
                        <w:right w:val="none" w:sz="0" w:space="0" w:color="auto"/>
                      </w:divBdr>
                    </w:div>
                  </w:divsChild>
                </w:div>
                <w:div w:id="1618640435">
                  <w:marLeft w:val="0"/>
                  <w:marRight w:val="0"/>
                  <w:marTop w:val="0"/>
                  <w:marBottom w:val="0"/>
                  <w:divBdr>
                    <w:top w:val="none" w:sz="0" w:space="0" w:color="auto"/>
                    <w:left w:val="none" w:sz="0" w:space="0" w:color="auto"/>
                    <w:bottom w:val="none" w:sz="0" w:space="0" w:color="auto"/>
                    <w:right w:val="none" w:sz="0" w:space="0" w:color="auto"/>
                  </w:divBdr>
                  <w:divsChild>
                    <w:div w:id="1652098911">
                      <w:marLeft w:val="0"/>
                      <w:marRight w:val="0"/>
                      <w:marTop w:val="0"/>
                      <w:marBottom w:val="0"/>
                      <w:divBdr>
                        <w:top w:val="none" w:sz="0" w:space="0" w:color="auto"/>
                        <w:left w:val="none" w:sz="0" w:space="0" w:color="auto"/>
                        <w:bottom w:val="none" w:sz="0" w:space="0" w:color="auto"/>
                        <w:right w:val="none" w:sz="0" w:space="0" w:color="auto"/>
                      </w:divBdr>
                    </w:div>
                  </w:divsChild>
                </w:div>
                <w:div w:id="209850500">
                  <w:marLeft w:val="0"/>
                  <w:marRight w:val="0"/>
                  <w:marTop w:val="0"/>
                  <w:marBottom w:val="0"/>
                  <w:divBdr>
                    <w:top w:val="none" w:sz="0" w:space="0" w:color="auto"/>
                    <w:left w:val="none" w:sz="0" w:space="0" w:color="auto"/>
                    <w:bottom w:val="none" w:sz="0" w:space="0" w:color="auto"/>
                    <w:right w:val="none" w:sz="0" w:space="0" w:color="auto"/>
                  </w:divBdr>
                  <w:divsChild>
                    <w:div w:id="188572756">
                      <w:marLeft w:val="0"/>
                      <w:marRight w:val="0"/>
                      <w:marTop w:val="0"/>
                      <w:marBottom w:val="0"/>
                      <w:divBdr>
                        <w:top w:val="none" w:sz="0" w:space="0" w:color="auto"/>
                        <w:left w:val="none" w:sz="0" w:space="0" w:color="auto"/>
                        <w:bottom w:val="none" w:sz="0" w:space="0" w:color="auto"/>
                        <w:right w:val="none" w:sz="0" w:space="0" w:color="auto"/>
                      </w:divBdr>
                    </w:div>
                  </w:divsChild>
                </w:div>
                <w:div w:id="757989911">
                  <w:marLeft w:val="0"/>
                  <w:marRight w:val="0"/>
                  <w:marTop w:val="0"/>
                  <w:marBottom w:val="0"/>
                  <w:divBdr>
                    <w:top w:val="none" w:sz="0" w:space="0" w:color="auto"/>
                    <w:left w:val="none" w:sz="0" w:space="0" w:color="auto"/>
                    <w:bottom w:val="none" w:sz="0" w:space="0" w:color="auto"/>
                    <w:right w:val="none" w:sz="0" w:space="0" w:color="auto"/>
                  </w:divBdr>
                  <w:divsChild>
                    <w:div w:id="555629783">
                      <w:marLeft w:val="0"/>
                      <w:marRight w:val="0"/>
                      <w:marTop w:val="0"/>
                      <w:marBottom w:val="0"/>
                      <w:divBdr>
                        <w:top w:val="none" w:sz="0" w:space="0" w:color="auto"/>
                        <w:left w:val="none" w:sz="0" w:space="0" w:color="auto"/>
                        <w:bottom w:val="none" w:sz="0" w:space="0" w:color="auto"/>
                        <w:right w:val="none" w:sz="0" w:space="0" w:color="auto"/>
                      </w:divBdr>
                    </w:div>
                  </w:divsChild>
                </w:div>
                <w:div w:id="106315938">
                  <w:marLeft w:val="0"/>
                  <w:marRight w:val="0"/>
                  <w:marTop w:val="0"/>
                  <w:marBottom w:val="0"/>
                  <w:divBdr>
                    <w:top w:val="none" w:sz="0" w:space="0" w:color="auto"/>
                    <w:left w:val="none" w:sz="0" w:space="0" w:color="auto"/>
                    <w:bottom w:val="none" w:sz="0" w:space="0" w:color="auto"/>
                    <w:right w:val="none" w:sz="0" w:space="0" w:color="auto"/>
                  </w:divBdr>
                  <w:divsChild>
                    <w:div w:id="750929792">
                      <w:marLeft w:val="0"/>
                      <w:marRight w:val="0"/>
                      <w:marTop w:val="0"/>
                      <w:marBottom w:val="0"/>
                      <w:divBdr>
                        <w:top w:val="none" w:sz="0" w:space="0" w:color="auto"/>
                        <w:left w:val="none" w:sz="0" w:space="0" w:color="auto"/>
                        <w:bottom w:val="none" w:sz="0" w:space="0" w:color="auto"/>
                        <w:right w:val="none" w:sz="0" w:space="0" w:color="auto"/>
                      </w:divBdr>
                    </w:div>
                  </w:divsChild>
                </w:div>
                <w:div w:id="851334140">
                  <w:marLeft w:val="0"/>
                  <w:marRight w:val="0"/>
                  <w:marTop w:val="0"/>
                  <w:marBottom w:val="0"/>
                  <w:divBdr>
                    <w:top w:val="none" w:sz="0" w:space="0" w:color="auto"/>
                    <w:left w:val="none" w:sz="0" w:space="0" w:color="auto"/>
                    <w:bottom w:val="none" w:sz="0" w:space="0" w:color="auto"/>
                    <w:right w:val="none" w:sz="0" w:space="0" w:color="auto"/>
                  </w:divBdr>
                  <w:divsChild>
                    <w:div w:id="307978798">
                      <w:marLeft w:val="0"/>
                      <w:marRight w:val="0"/>
                      <w:marTop w:val="0"/>
                      <w:marBottom w:val="0"/>
                      <w:divBdr>
                        <w:top w:val="none" w:sz="0" w:space="0" w:color="auto"/>
                        <w:left w:val="none" w:sz="0" w:space="0" w:color="auto"/>
                        <w:bottom w:val="none" w:sz="0" w:space="0" w:color="auto"/>
                        <w:right w:val="none" w:sz="0" w:space="0" w:color="auto"/>
                      </w:divBdr>
                    </w:div>
                  </w:divsChild>
                </w:div>
                <w:div w:id="1698693957">
                  <w:marLeft w:val="0"/>
                  <w:marRight w:val="0"/>
                  <w:marTop w:val="0"/>
                  <w:marBottom w:val="0"/>
                  <w:divBdr>
                    <w:top w:val="none" w:sz="0" w:space="0" w:color="auto"/>
                    <w:left w:val="none" w:sz="0" w:space="0" w:color="auto"/>
                    <w:bottom w:val="none" w:sz="0" w:space="0" w:color="auto"/>
                    <w:right w:val="none" w:sz="0" w:space="0" w:color="auto"/>
                  </w:divBdr>
                  <w:divsChild>
                    <w:div w:id="342979331">
                      <w:marLeft w:val="0"/>
                      <w:marRight w:val="0"/>
                      <w:marTop w:val="0"/>
                      <w:marBottom w:val="0"/>
                      <w:divBdr>
                        <w:top w:val="none" w:sz="0" w:space="0" w:color="auto"/>
                        <w:left w:val="none" w:sz="0" w:space="0" w:color="auto"/>
                        <w:bottom w:val="none" w:sz="0" w:space="0" w:color="auto"/>
                        <w:right w:val="none" w:sz="0" w:space="0" w:color="auto"/>
                      </w:divBdr>
                    </w:div>
                  </w:divsChild>
                </w:div>
                <w:div w:id="2139104548">
                  <w:marLeft w:val="0"/>
                  <w:marRight w:val="0"/>
                  <w:marTop w:val="0"/>
                  <w:marBottom w:val="0"/>
                  <w:divBdr>
                    <w:top w:val="none" w:sz="0" w:space="0" w:color="auto"/>
                    <w:left w:val="none" w:sz="0" w:space="0" w:color="auto"/>
                    <w:bottom w:val="none" w:sz="0" w:space="0" w:color="auto"/>
                    <w:right w:val="none" w:sz="0" w:space="0" w:color="auto"/>
                  </w:divBdr>
                  <w:divsChild>
                    <w:div w:id="1766414055">
                      <w:marLeft w:val="0"/>
                      <w:marRight w:val="0"/>
                      <w:marTop w:val="0"/>
                      <w:marBottom w:val="0"/>
                      <w:divBdr>
                        <w:top w:val="none" w:sz="0" w:space="0" w:color="auto"/>
                        <w:left w:val="none" w:sz="0" w:space="0" w:color="auto"/>
                        <w:bottom w:val="none" w:sz="0" w:space="0" w:color="auto"/>
                        <w:right w:val="none" w:sz="0" w:space="0" w:color="auto"/>
                      </w:divBdr>
                    </w:div>
                    <w:div w:id="2091850317">
                      <w:marLeft w:val="0"/>
                      <w:marRight w:val="0"/>
                      <w:marTop w:val="0"/>
                      <w:marBottom w:val="0"/>
                      <w:divBdr>
                        <w:top w:val="none" w:sz="0" w:space="0" w:color="auto"/>
                        <w:left w:val="none" w:sz="0" w:space="0" w:color="auto"/>
                        <w:bottom w:val="none" w:sz="0" w:space="0" w:color="auto"/>
                        <w:right w:val="none" w:sz="0" w:space="0" w:color="auto"/>
                      </w:divBdr>
                    </w:div>
                  </w:divsChild>
                </w:div>
                <w:div w:id="735980990">
                  <w:marLeft w:val="0"/>
                  <w:marRight w:val="0"/>
                  <w:marTop w:val="0"/>
                  <w:marBottom w:val="0"/>
                  <w:divBdr>
                    <w:top w:val="none" w:sz="0" w:space="0" w:color="auto"/>
                    <w:left w:val="none" w:sz="0" w:space="0" w:color="auto"/>
                    <w:bottom w:val="none" w:sz="0" w:space="0" w:color="auto"/>
                    <w:right w:val="none" w:sz="0" w:space="0" w:color="auto"/>
                  </w:divBdr>
                  <w:divsChild>
                    <w:div w:id="2065640075">
                      <w:marLeft w:val="0"/>
                      <w:marRight w:val="0"/>
                      <w:marTop w:val="0"/>
                      <w:marBottom w:val="0"/>
                      <w:divBdr>
                        <w:top w:val="none" w:sz="0" w:space="0" w:color="auto"/>
                        <w:left w:val="none" w:sz="0" w:space="0" w:color="auto"/>
                        <w:bottom w:val="none" w:sz="0" w:space="0" w:color="auto"/>
                        <w:right w:val="none" w:sz="0" w:space="0" w:color="auto"/>
                      </w:divBdr>
                    </w:div>
                  </w:divsChild>
                </w:div>
                <w:div w:id="1910728618">
                  <w:marLeft w:val="0"/>
                  <w:marRight w:val="0"/>
                  <w:marTop w:val="0"/>
                  <w:marBottom w:val="0"/>
                  <w:divBdr>
                    <w:top w:val="none" w:sz="0" w:space="0" w:color="auto"/>
                    <w:left w:val="none" w:sz="0" w:space="0" w:color="auto"/>
                    <w:bottom w:val="none" w:sz="0" w:space="0" w:color="auto"/>
                    <w:right w:val="none" w:sz="0" w:space="0" w:color="auto"/>
                  </w:divBdr>
                  <w:divsChild>
                    <w:div w:id="1729258149">
                      <w:marLeft w:val="0"/>
                      <w:marRight w:val="0"/>
                      <w:marTop w:val="0"/>
                      <w:marBottom w:val="0"/>
                      <w:divBdr>
                        <w:top w:val="none" w:sz="0" w:space="0" w:color="auto"/>
                        <w:left w:val="none" w:sz="0" w:space="0" w:color="auto"/>
                        <w:bottom w:val="none" w:sz="0" w:space="0" w:color="auto"/>
                        <w:right w:val="none" w:sz="0" w:space="0" w:color="auto"/>
                      </w:divBdr>
                    </w:div>
                  </w:divsChild>
                </w:div>
                <w:div w:id="1764643433">
                  <w:marLeft w:val="0"/>
                  <w:marRight w:val="0"/>
                  <w:marTop w:val="0"/>
                  <w:marBottom w:val="0"/>
                  <w:divBdr>
                    <w:top w:val="none" w:sz="0" w:space="0" w:color="auto"/>
                    <w:left w:val="none" w:sz="0" w:space="0" w:color="auto"/>
                    <w:bottom w:val="none" w:sz="0" w:space="0" w:color="auto"/>
                    <w:right w:val="none" w:sz="0" w:space="0" w:color="auto"/>
                  </w:divBdr>
                  <w:divsChild>
                    <w:div w:id="150685867">
                      <w:marLeft w:val="0"/>
                      <w:marRight w:val="0"/>
                      <w:marTop w:val="0"/>
                      <w:marBottom w:val="0"/>
                      <w:divBdr>
                        <w:top w:val="none" w:sz="0" w:space="0" w:color="auto"/>
                        <w:left w:val="none" w:sz="0" w:space="0" w:color="auto"/>
                        <w:bottom w:val="none" w:sz="0" w:space="0" w:color="auto"/>
                        <w:right w:val="none" w:sz="0" w:space="0" w:color="auto"/>
                      </w:divBdr>
                    </w:div>
                  </w:divsChild>
                </w:div>
                <w:div w:id="602300949">
                  <w:marLeft w:val="0"/>
                  <w:marRight w:val="0"/>
                  <w:marTop w:val="0"/>
                  <w:marBottom w:val="0"/>
                  <w:divBdr>
                    <w:top w:val="none" w:sz="0" w:space="0" w:color="auto"/>
                    <w:left w:val="none" w:sz="0" w:space="0" w:color="auto"/>
                    <w:bottom w:val="none" w:sz="0" w:space="0" w:color="auto"/>
                    <w:right w:val="none" w:sz="0" w:space="0" w:color="auto"/>
                  </w:divBdr>
                  <w:divsChild>
                    <w:div w:id="382097208">
                      <w:marLeft w:val="0"/>
                      <w:marRight w:val="0"/>
                      <w:marTop w:val="0"/>
                      <w:marBottom w:val="0"/>
                      <w:divBdr>
                        <w:top w:val="none" w:sz="0" w:space="0" w:color="auto"/>
                        <w:left w:val="none" w:sz="0" w:space="0" w:color="auto"/>
                        <w:bottom w:val="none" w:sz="0" w:space="0" w:color="auto"/>
                        <w:right w:val="none" w:sz="0" w:space="0" w:color="auto"/>
                      </w:divBdr>
                    </w:div>
                  </w:divsChild>
                </w:div>
                <w:div w:id="430930834">
                  <w:marLeft w:val="0"/>
                  <w:marRight w:val="0"/>
                  <w:marTop w:val="0"/>
                  <w:marBottom w:val="0"/>
                  <w:divBdr>
                    <w:top w:val="none" w:sz="0" w:space="0" w:color="auto"/>
                    <w:left w:val="none" w:sz="0" w:space="0" w:color="auto"/>
                    <w:bottom w:val="none" w:sz="0" w:space="0" w:color="auto"/>
                    <w:right w:val="none" w:sz="0" w:space="0" w:color="auto"/>
                  </w:divBdr>
                  <w:divsChild>
                    <w:div w:id="1788355817">
                      <w:marLeft w:val="0"/>
                      <w:marRight w:val="0"/>
                      <w:marTop w:val="0"/>
                      <w:marBottom w:val="0"/>
                      <w:divBdr>
                        <w:top w:val="none" w:sz="0" w:space="0" w:color="auto"/>
                        <w:left w:val="none" w:sz="0" w:space="0" w:color="auto"/>
                        <w:bottom w:val="none" w:sz="0" w:space="0" w:color="auto"/>
                        <w:right w:val="none" w:sz="0" w:space="0" w:color="auto"/>
                      </w:divBdr>
                    </w:div>
                  </w:divsChild>
                </w:div>
                <w:div w:id="671953921">
                  <w:marLeft w:val="0"/>
                  <w:marRight w:val="0"/>
                  <w:marTop w:val="0"/>
                  <w:marBottom w:val="0"/>
                  <w:divBdr>
                    <w:top w:val="none" w:sz="0" w:space="0" w:color="auto"/>
                    <w:left w:val="none" w:sz="0" w:space="0" w:color="auto"/>
                    <w:bottom w:val="none" w:sz="0" w:space="0" w:color="auto"/>
                    <w:right w:val="none" w:sz="0" w:space="0" w:color="auto"/>
                  </w:divBdr>
                  <w:divsChild>
                    <w:div w:id="1194853357">
                      <w:marLeft w:val="0"/>
                      <w:marRight w:val="0"/>
                      <w:marTop w:val="0"/>
                      <w:marBottom w:val="0"/>
                      <w:divBdr>
                        <w:top w:val="none" w:sz="0" w:space="0" w:color="auto"/>
                        <w:left w:val="none" w:sz="0" w:space="0" w:color="auto"/>
                        <w:bottom w:val="none" w:sz="0" w:space="0" w:color="auto"/>
                        <w:right w:val="none" w:sz="0" w:space="0" w:color="auto"/>
                      </w:divBdr>
                    </w:div>
                  </w:divsChild>
                </w:div>
                <w:div w:id="1497526845">
                  <w:marLeft w:val="0"/>
                  <w:marRight w:val="0"/>
                  <w:marTop w:val="0"/>
                  <w:marBottom w:val="0"/>
                  <w:divBdr>
                    <w:top w:val="none" w:sz="0" w:space="0" w:color="auto"/>
                    <w:left w:val="none" w:sz="0" w:space="0" w:color="auto"/>
                    <w:bottom w:val="none" w:sz="0" w:space="0" w:color="auto"/>
                    <w:right w:val="none" w:sz="0" w:space="0" w:color="auto"/>
                  </w:divBdr>
                  <w:divsChild>
                    <w:div w:id="624389203">
                      <w:marLeft w:val="0"/>
                      <w:marRight w:val="0"/>
                      <w:marTop w:val="0"/>
                      <w:marBottom w:val="0"/>
                      <w:divBdr>
                        <w:top w:val="none" w:sz="0" w:space="0" w:color="auto"/>
                        <w:left w:val="none" w:sz="0" w:space="0" w:color="auto"/>
                        <w:bottom w:val="none" w:sz="0" w:space="0" w:color="auto"/>
                        <w:right w:val="none" w:sz="0" w:space="0" w:color="auto"/>
                      </w:divBdr>
                    </w:div>
                  </w:divsChild>
                </w:div>
                <w:div w:id="1892307974">
                  <w:marLeft w:val="0"/>
                  <w:marRight w:val="0"/>
                  <w:marTop w:val="0"/>
                  <w:marBottom w:val="0"/>
                  <w:divBdr>
                    <w:top w:val="none" w:sz="0" w:space="0" w:color="auto"/>
                    <w:left w:val="none" w:sz="0" w:space="0" w:color="auto"/>
                    <w:bottom w:val="none" w:sz="0" w:space="0" w:color="auto"/>
                    <w:right w:val="none" w:sz="0" w:space="0" w:color="auto"/>
                  </w:divBdr>
                  <w:divsChild>
                    <w:div w:id="1224439476">
                      <w:marLeft w:val="0"/>
                      <w:marRight w:val="0"/>
                      <w:marTop w:val="0"/>
                      <w:marBottom w:val="0"/>
                      <w:divBdr>
                        <w:top w:val="none" w:sz="0" w:space="0" w:color="auto"/>
                        <w:left w:val="none" w:sz="0" w:space="0" w:color="auto"/>
                        <w:bottom w:val="none" w:sz="0" w:space="0" w:color="auto"/>
                        <w:right w:val="none" w:sz="0" w:space="0" w:color="auto"/>
                      </w:divBdr>
                    </w:div>
                  </w:divsChild>
                </w:div>
                <w:div w:id="1840384057">
                  <w:marLeft w:val="0"/>
                  <w:marRight w:val="0"/>
                  <w:marTop w:val="0"/>
                  <w:marBottom w:val="0"/>
                  <w:divBdr>
                    <w:top w:val="none" w:sz="0" w:space="0" w:color="auto"/>
                    <w:left w:val="none" w:sz="0" w:space="0" w:color="auto"/>
                    <w:bottom w:val="none" w:sz="0" w:space="0" w:color="auto"/>
                    <w:right w:val="none" w:sz="0" w:space="0" w:color="auto"/>
                  </w:divBdr>
                  <w:divsChild>
                    <w:div w:id="276260130">
                      <w:marLeft w:val="0"/>
                      <w:marRight w:val="0"/>
                      <w:marTop w:val="0"/>
                      <w:marBottom w:val="0"/>
                      <w:divBdr>
                        <w:top w:val="none" w:sz="0" w:space="0" w:color="auto"/>
                        <w:left w:val="none" w:sz="0" w:space="0" w:color="auto"/>
                        <w:bottom w:val="none" w:sz="0" w:space="0" w:color="auto"/>
                        <w:right w:val="none" w:sz="0" w:space="0" w:color="auto"/>
                      </w:divBdr>
                    </w:div>
                  </w:divsChild>
                </w:div>
                <w:div w:id="195656555">
                  <w:marLeft w:val="0"/>
                  <w:marRight w:val="0"/>
                  <w:marTop w:val="0"/>
                  <w:marBottom w:val="0"/>
                  <w:divBdr>
                    <w:top w:val="none" w:sz="0" w:space="0" w:color="auto"/>
                    <w:left w:val="none" w:sz="0" w:space="0" w:color="auto"/>
                    <w:bottom w:val="none" w:sz="0" w:space="0" w:color="auto"/>
                    <w:right w:val="none" w:sz="0" w:space="0" w:color="auto"/>
                  </w:divBdr>
                  <w:divsChild>
                    <w:div w:id="32996805">
                      <w:marLeft w:val="0"/>
                      <w:marRight w:val="0"/>
                      <w:marTop w:val="0"/>
                      <w:marBottom w:val="0"/>
                      <w:divBdr>
                        <w:top w:val="none" w:sz="0" w:space="0" w:color="auto"/>
                        <w:left w:val="none" w:sz="0" w:space="0" w:color="auto"/>
                        <w:bottom w:val="none" w:sz="0" w:space="0" w:color="auto"/>
                        <w:right w:val="none" w:sz="0" w:space="0" w:color="auto"/>
                      </w:divBdr>
                    </w:div>
                  </w:divsChild>
                </w:div>
                <w:div w:id="657268786">
                  <w:marLeft w:val="0"/>
                  <w:marRight w:val="0"/>
                  <w:marTop w:val="0"/>
                  <w:marBottom w:val="0"/>
                  <w:divBdr>
                    <w:top w:val="none" w:sz="0" w:space="0" w:color="auto"/>
                    <w:left w:val="none" w:sz="0" w:space="0" w:color="auto"/>
                    <w:bottom w:val="none" w:sz="0" w:space="0" w:color="auto"/>
                    <w:right w:val="none" w:sz="0" w:space="0" w:color="auto"/>
                  </w:divBdr>
                  <w:divsChild>
                    <w:div w:id="1956516182">
                      <w:marLeft w:val="0"/>
                      <w:marRight w:val="0"/>
                      <w:marTop w:val="0"/>
                      <w:marBottom w:val="0"/>
                      <w:divBdr>
                        <w:top w:val="none" w:sz="0" w:space="0" w:color="auto"/>
                        <w:left w:val="none" w:sz="0" w:space="0" w:color="auto"/>
                        <w:bottom w:val="none" w:sz="0" w:space="0" w:color="auto"/>
                        <w:right w:val="none" w:sz="0" w:space="0" w:color="auto"/>
                      </w:divBdr>
                    </w:div>
                  </w:divsChild>
                </w:div>
                <w:div w:id="1515689">
                  <w:marLeft w:val="0"/>
                  <w:marRight w:val="0"/>
                  <w:marTop w:val="0"/>
                  <w:marBottom w:val="0"/>
                  <w:divBdr>
                    <w:top w:val="none" w:sz="0" w:space="0" w:color="auto"/>
                    <w:left w:val="none" w:sz="0" w:space="0" w:color="auto"/>
                    <w:bottom w:val="none" w:sz="0" w:space="0" w:color="auto"/>
                    <w:right w:val="none" w:sz="0" w:space="0" w:color="auto"/>
                  </w:divBdr>
                  <w:divsChild>
                    <w:div w:id="677582893">
                      <w:marLeft w:val="0"/>
                      <w:marRight w:val="0"/>
                      <w:marTop w:val="0"/>
                      <w:marBottom w:val="0"/>
                      <w:divBdr>
                        <w:top w:val="none" w:sz="0" w:space="0" w:color="auto"/>
                        <w:left w:val="none" w:sz="0" w:space="0" w:color="auto"/>
                        <w:bottom w:val="none" w:sz="0" w:space="0" w:color="auto"/>
                        <w:right w:val="none" w:sz="0" w:space="0" w:color="auto"/>
                      </w:divBdr>
                    </w:div>
                  </w:divsChild>
                </w:div>
                <w:div w:id="1051153127">
                  <w:marLeft w:val="0"/>
                  <w:marRight w:val="0"/>
                  <w:marTop w:val="0"/>
                  <w:marBottom w:val="0"/>
                  <w:divBdr>
                    <w:top w:val="none" w:sz="0" w:space="0" w:color="auto"/>
                    <w:left w:val="none" w:sz="0" w:space="0" w:color="auto"/>
                    <w:bottom w:val="none" w:sz="0" w:space="0" w:color="auto"/>
                    <w:right w:val="none" w:sz="0" w:space="0" w:color="auto"/>
                  </w:divBdr>
                  <w:divsChild>
                    <w:div w:id="327178741">
                      <w:marLeft w:val="0"/>
                      <w:marRight w:val="0"/>
                      <w:marTop w:val="0"/>
                      <w:marBottom w:val="0"/>
                      <w:divBdr>
                        <w:top w:val="none" w:sz="0" w:space="0" w:color="auto"/>
                        <w:left w:val="none" w:sz="0" w:space="0" w:color="auto"/>
                        <w:bottom w:val="none" w:sz="0" w:space="0" w:color="auto"/>
                        <w:right w:val="none" w:sz="0" w:space="0" w:color="auto"/>
                      </w:divBdr>
                    </w:div>
                  </w:divsChild>
                </w:div>
                <w:div w:id="88812266">
                  <w:marLeft w:val="0"/>
                  <w:marRight w:val="0"/>
                  <w:marTop w:val="0"/>
                  <w:marBottom w:val="0"/>
                  <w:divBdr>
                    <w:top w:val="none" w:sz="0" w:space="0" w:color="auto"/>
                    <w:left w:val="none" w:sz="0" w:space="0" w:color="auto"/>
                    <w:bottom w:val="none" w:sz="0" w:space="0" w:color="auto"/>
                    <w:right w:val="none" w:sz="0" w:space="0" w:color="auto"/>
                  </w:divBdr>
                  <w:divsChild>
                    <w:div w:id="167135421">
                      <w:marLeft w:val="0"/>
                      <w:marRight w:val="0"/>
                      <w:marTop w:val="0"/>
                      <w:marBottom w:val="0"/>
                      <w:divBdr>
                        <w:top w:val="none" w:sz="0" w:space="0" w:color="auto"/>
                        <w:left w:val="none" w:sz="0" w:space="0" w:color="auto"/>
                        <w:bottom w:val="none" w:sz="0" w:space="0" w:color="auto"/>
                        <w:right w:val="none" w:sz="0" w:space="0" w:color="auto"/>
                      </w:divBdr>
                    </w:div>
                  </w:divsChild>
                </w:div>
                <w:div w:id="209152887">
                  <w:marLeft w:val="0"/>
                  <w:marRight w:val="0"/>
                  <w:marTop w:val="0"/>
                  <w:marBottom w:val="0"/>
                  <w:divBdr>
                    <w:top w:val="none" w:sz="0" w:space="0" w:color="auto"/>
                    <w:left w:val="none" w:sz="0" w:space="0" w:color="auto"/>
                    <w:bottom w:val="none" w:sz="0" w:space="0" w:color="auto"/>
                    <w:right w:val="none" w:sz="0" w:space="0" w:color="auto"/>
                  </w:divBdr>
                  <w:divsChild>
                    <w:div w:id="1620181940">
                      <w:marLeft w:val="0"/>
                      <w:marRight w:val="0"/>
                      <w:marTop w:val="0"/>
                      <w:marBottom w:val="0"/>
                      <w:divBdr>
                        <w:top w:val="none" w:sz="0" w:space="0" w:color="auto"/>
                        <w:left w:val="none" w:sz="0" w:space="0" w:color="auto"/>
                        <w:bottom w:val="none" w:sz="0" w:space="0" w:color="auto"/>
                        <w:right w:val="none" w:sz="0" w:space="0" w:color="auto"/>
                      </w:divBdr>
                    </w:div>
                  </w:divsChild>
                </w:div>
                <w:div w:id="1342512243">
                  <w:marLeft w:val="0"/>
                  <w:marRight w:val="0"/>
                  <w:marTop w:val="0"/>
                  <w:marBottom w:val="0"/>
                  <w:divBdr>
                    <w:top w:val="none" w:sz="0" w:space="0" w:color="auto"/>
                    <w:left w:val="none" w:sz="0" w:space="0" w:color="auto"/>
                    <w:bottom w:val="none" w:sz="0" w:space="0" w:color="auto"/>
                    <w:right w:val="none" w:sz="0" w:space="0" w:color="auto"/>
                  </w:divBdr>
                  <w:divsChild>
                    <w:div w:id="1717965270">
                      <w:marLeft w:val="0"/>
                      <w:marRight w:val="0"/>
                      <w:marTop w:val="0"/>
                      <w:marBottom w:val="0"/>
                      <w:divBdr>
                        <w:top w:val="none" w:sz="0" w:space="0" w:color="auto"/>
                        <w:left w:val="none" w:sz="0" w:space="0" w:color="auto"/>
                        <w:bottom w:val="none" w:sz="0" w:space="0" w:color="auto"/>
                        <w:right w:val="none" w:sz="0" w:space="0" w:color="auto"/>
                      </w:divBdr>
                    </w:div>
                  </w:divsChild>
                </w:div>
                <w:div w:id="442651821">
                  <w:marLeft w:val="0"/>
                  <w:marRight w:val="0"/>
                  <w:marTop w:val="0"/>
                  <w:marBottom w:val="0"/>
                  <w:divBdr>
                    <w:top w:val="none" w:sz="0" w:space="0" w:color="auto"/>
                    <w:left w:val="none" w:sz="0" w:space="0" w:color="auto"/>
                    <w:bottom w:val="none" w:sz="0" w:space="0" w:color="auto"/>
                    <w:right w:val="none" w:sz="0" w:space="0" w:color="auto"/>
                  </w:divBdr>
                  <w:divsChild>
                    <w:div w:id="13582998">
                      <w:marLeft w:val="0"/>
                      <w:marRight w:val="0"/>
                      <w:marTop w:val="0"/>
                      <w:marBottom w:val="0"/>
                      <w:divBdr>
                        <w:top w:val="none" w:sz="0" w:space="0" w:color="auto"/>
                        <w:left w:val="none" w:sz="0" w:space="0" w:color="auto"/>
                        <w:bottom w:val="none" w:sz="0" w:space="0" w:color="auto"/>
                        <w:right w:val="none" w:sz="0" w:space="0" w:color="auto"/>
                      </w:divBdr>
                    </w:div>
                  </w:divsChild>
                </w:div>
                <w:div w:id="1597860830">
                  <w:marLeft w:val="0"/>
                  <w:marRight w:val="0"/>
                  <w:marTop w:val="0"/>
                  <w:marBottom w:val="0"/>
                  <w:divBdr>
                    <w:top w:val="none" w:sz="0" w:space="0" w:color="auto"/>
                    <w:left w:val="none" w:sz="0" w:space="0" w:color="auto"/>
                    <w:bottom w:val="none" w:sz="0" w:space="0" w:color="auto"/>
                    <w:right w:val="none" w:sz="0" w:space="0" w:color="auto"/>
                  </w:divBdr>
                  <w:divsChild>
                    <w:div w:id="563100518">
                      <w:marLeft w:val="0"/>
                      <w:marRight w:val="0"/>
                      <w:marTop w:val="0"/>
                      <w:marBottom w:val="0"/>
                      <w:divBdr>
                        <w:top w:val="none" w:sz="0" w:space="0" w:color="auto"/>
                        <w:left w:val="none" w:sz="0" w:space="0" w:color="auto"/>
                        <w:bottom w:val="none" w:sz="0" w:space="0" w:color="auto"/>
                        <w:right w:val="none" w:sz="0" w:space="0" w:color="auto"/>
                      </w:divBdr>
                    </w:div>
                  </w:divsChild>
                </w:div>
                <w:div w:id="2104102144">
                  <w:marLeft w:val="0"/>
                  <w:marRight w:val="0"/>
                  <w:marTop w:val="0"/>
                  <w:marBottom w:val="0"/>
                  <w:divBdr>
                    <w:top w:val="none" w:sz="0" w:space="0" w:color="auto"/>
                    <w:left w:val="none" w:sz="0" w:space="0" w:color="auto"/>
                    <w:bottom w:val="none" w:sz="0" w:space="0" w:color="auto"/>
                    <w:right w:val="none" w:sz="0" w:space="0" w:color="auto"/>
                  </w:divBdr>
                  <w:divsChild>
                    <w:div w:id="1243179669">
                      <w:marLeft w:val="0"/>
                      <w:marRight w:val="0"/>
                      <w:marTop w:val="0"/>
                      <w:marBottom w:val="0"/>
                      <w:divBdr>
                        <w:top w:val="none" w:sz="0" w:space="0" w:color="auto"/>
                        <w:left w:val="none" w:sz="0" w:space="0" w:color="auto"/>
                        <w:bottom w:val="none" w:sz="0" w:space="0" w:color="auto"/>
                        <w:right w:val="none" w:sz="0" w:space="0" w:color="auto"/>
                      </w:divBdr>
                    </w:div>
                  </w:divsChild>
                </w:div>
                <w:div w:id="869031848">
                  <w:marLeft w:val="0"/>
                  <w:marRight w:val="0"/>
                  <w:marTop w:val="0"/>
                  <w:marBottom w:val="0"/>
                  <w:divBdr>
                    <w:top w:val="none" w:sz="0" w:space="0" w:color="auto"/>
                    <w:left w:val="none" w:sz="0" w:space="0" w:color="auto"/>
                    <w:bottom w:val="none" w:sz="0" w:space="0" w:color="auto"/>
                    <w:right w:val="none" w:sz="0" w:space="0" w:color="auto"/>
                  </w:divBdr>
                  <w:divsChild>
                    <w:div w:id="1050416928">
                      <w:marLeft w:val="0"/>
                      <w:marRight w:val="0"/>
                      <w:marTop w:val="0"/>
                      <w:marBottom w:val="0"/>
                      <w:divBdr>
                        <w:top w:val="none" w:sz="0" w:space="0" w:color="auto"/>
                        <w:left w:val="none" w:sz="0" w:space="0" w:color="auto"/>
                        <w:bottom w:val="none" w:sz="0" w:space="0" w:color="auto"/>
                        <w:right w:val="none" w:sz="0" w:space="0" w:color="auto"/>
                      </w:divBdr>
                    </w:div>
                  </w:divsChild>
                </w:div>
                <w:div w:id="92167772">
                  <w:marLeft w:val="0"/>
                  <w:marRight w:val="0"/>
                  <w:marTop w:val="0"/>
                  <w:marBottom w:val="0"/>
                  <w:divBdr>
                    <w:top w:val="none" w:sz="0" w:space="0" w:color="auto"/>
                    <w:left w:val="none" w:sz="0" w:space="0" w:color="auto"/>
                    <w:bottom w:val="none" w:sz="0" w:space="0" w:color="auto"/>
                    <w:right w:val="none" w:sz="0" w:space="0" w:color="auto"/>
                  </w:divBdr>
                  <w:divsChild>
                    <w:div w:id="1174226499">
                      <w:marLeft w:val="0"/>
                      <w:marRight w:val="0"/>
                      <w:marTop w:val="0"/>
                      <w:marBottom w:val="0"/>
                      <w:divBdr>
                        <w:top w:val="none" w:sz="0" w:space="0" w:color="auto"/>
                        <w:left w:val="none" w:sz="0" w:space="0" w:color="auto"/>
                        <w:bottom w:val="none" w:sz="0" w:space="0" w:color="auto"/>
                        <w:right w:val="none" w:sz="0" w:space="0" w:color="auto"/>
                      </w:divBdr>
                    </w:div>
                  </w:divsChild>
                </w:div>
                <w:div w:id="1667047867">
                  <w:marLeft w:val="0"/>
                  <w:marRight w:val="0"/>
                  <w:marTop w:val="0"/>
                  <w:marBottom w:val="0"/>
                  <w:divBdr>
                    <w:top w:val="none" w:sz="0" w:space="0" w:color="auto"/>
                    <w:left w:val="none" w:sz="0" w:space="0" w:color="auto"/>
                    <w:bottom w:val="none" w:sz="0" w:space="0" w:color="auto"/>
                    <w:right w:val="none" w:sz="0" w:space="0" w:color="auto"/>
                  </w:divBdr>
                  <w:divsChild>
                    <w:div w:id="310989485">
                      <w:marLeft w:val="0"/>
                      <w:marRight w:val="0"/>
                      <w:marTop w:val="0"/>
                      <w:marBottom w:val="0"/>
                      <w:divBdr>
                        <w:top w:val="none" w:sz="0" w:space="0" w:color="auto"/>
                        <w:left w:val="none" w:sz="0" w:space="0" w:color="auto"/>
                        <w:bottom w:val="none" w:sz="0" w:space="0" w:color="auto"/>
                        <w:right w:val="none" w:sz="0" w:space="0" w:color="auto"/>
                      </w:divBdr>
                    </w:div>
                  </w:divsChild>
                </w:div>
                <w:div w:id="1897005912">
                  <w:marLeft w:val="0"/>
                  <w:marRight w:val="0"/>
                  <w:marTop w:val="0"/>
                  <w:marBottom w:val="0"/>
                  <w:divBdr>
                    <w:top w:val="none" w:sz="0" w:space="0" w:color="auto"/>
                    <w:left w:val="none" w:sz="0" w:space="0" w:color="auto"/>
                    <w:bottom w:val="none" w:sz="0" w:space="0" w:color="auto"/>
                    <w:right w:val="none" w:sz="0" w:space="0" w:color="auto"/>
                  </w:divBdr>
                  <w:divsChild>
                    <w:div w:id="504832676">
                      <w:marLeft w:val="0"/>
                      <w:marRight w:val="0"/>
                      <w:marTop w:val="0"/>
                      <w:marBottom w:val="0"/>
                      <w:divBdr>
                        <w:top w:val="none" w:sz="0" w:space="0" w:color="auto"/>
                        <w:left w:val="none" w:sz="0" w:space="0" w:color="auto"/>
                        <w:bottom w:val="none" w:sz="0" w:space="0" w:color="auto"/>
                        <w:right w:val="none" w:sz="0" w:space="0" w:color="auto"/>
                      </w:divBdr>
                    </w:div>
                  </w:divsChild>
                </w:div>
                <w:div w:id="448429991">
                  <w:marLeft w:val="0"/>
                  <w:marRight w:val="0"/>
                  <w:marTop w:val="0"/>
                  <w:marBottom w:val="0"/>
                  <w:divBdr>
                    <w:top w:val="none" w:sz="0" w:space="0" w:color="auto"/>
                    <w:left w:val="none" w:sz="0" w:space="0" w:color="auto"/>
                    <w:bottom w:val="none" w:sz="0" w:space="0" w:color="auto"/>
                    <w:right w:val="none" w:sz="0" w:space="0" w:color="auto"/>
                  </w:divBdr>
                  <w:divsChild>
                    <w:div w:id="1327245239">
                      <w:marLeft w:val="0"/>
                      <w:marRight w:val="0"/>
                      <w:marTop w:val="0"/>
                      <w:marBottom w:val="0"/>
                      <w:divBdr>
                        <w:top w:val="none" w:sz="0" w:space="0" w:color="auto"/>
                        <w:left w:val="none" w:sz="0" w:space="0" w:color="auto"/>
                        <w:bottom w:val="none" w:sz="0" w:space="0" w:color="auto"/>
                        <w:right w:val="none" w:sz="0" w:space="0" w:color="auto"/>
                      </w:divBdr>
                    </w:div>
                  </w:divsChild>
                </w:div>
                <w:div w:id="371006057">
                  <w:marLeft w:val="0"/>
                  <w:marRight w:val="0"/>
                  <w:marTop w:val="0"/>
                  <w:marBottom w:val="0"/>
                  <w:divBdr>
                    <w:top w:val="none" w:sz="0" w:space="0" w:color="auto"/>
                    <w:left w:val="none" w:sz="0" w:space="0" w:color="auto"/>
                    <w:bottom w:val="none" w:sz="0" w:space="0" w:color="auto"/>
                    <w:right w:val="none" w:sz="0" w:space="0" w:color="auto"/>
                  </w:divBdr>
                  <w:divsChild>
                    <w:div w:id="1617524768">
                      <w:marLeft w:val="0"/>
                      <w:marRight w:val="0"/>
                      <w:marTop w:val="0"/>
                      <w:marBottom w:val="0"/>
                      <w:divBdr>
                        <w:top w:val="none" w:sz="0" w:space="0" w:color="auto"/>
                        <w:left w:val="none" w:sz="0" w:space="0" w:color="auto"/>
                        <w:bottom w:val="none" w:sz="0" w:space="0" w:color="auto"/>
                        <w:right w:val="none" w:sz="0" w:space="0" w:color="auto"/>
                      </w:divBdr>
                    </w:div>
                  </w:divsChild>
                </w:div>
                <w:div w:id="640765105">
                  <w:marLeft w:val="0"/>
                  <w:marRight w:val="0"/>
                  <w:marTop w:val="0"/>
                  <w:marBottom w:val="0"/>
                  <w:divBdr>
                    <w:top w:val="none" w:sz="0" w:space="0" w:color="auto"/>
                    <w:left w:val="none" w:sz="0" w:space="0" w:color="auto"/>
                    <w:bottom w:val="none" w:sz="0" w:space="0" w:color="auto"/>
                    <w:right w:val="none" w:sz="0" w:space="0" w:color="auto"/>
                  </w:divBdr>
                  <w:divsChild>
                    <w:div w:id="860705091">
                      <w:marLeft w:val="0"/>
                      <w:marRight w:val="0"/>
                      <w:marTop w:val="0"/>
                      <w:marBottom w:val="0"/>
                      <w:divBdr>
                        <w:top w:val="none" w:sz="0" w:space="0" w:color="auto"/>
                        <w:left w:val="none" w:sz="0" w:space="0" w:color="auto"/>
                        <w:bottom w:val="none" w:sz="0" w:space="0" w:color="auto"/>
                        <w:right w:val="none" w:sz="0" w:space="0" w:color="auto"/>
                      </w:divBdr>
                    </w:div>
                  </w:divsChild>
                </w:div>
                <w:div w:id="712388307">
                  <w:marLeft w:val="0"/>
                  <w:marRight w:val="0"/>
                  <w:marTop w:val="0"/>
                  <w:marBottom w:val="0"/>
                  <w:divBdr>
                    <w:top w:val="none" w:sz="0" w:space="0" w:color="auto"/>
                    <w:left w:val="none" w:sz="0" w:space="0" w:color="auto"/>
                    <w:bottom w:val="none" w:sz="0" w:space="0" w:color="auto"/>
                    <w:right w:val="none" w:sz="0" w:space="0" w:color="auto"/>
                  </w:divBdr>
                  <w:divsChild>
                    <w:div w:id="1116099941">
                      <w:marLeft w:val="0"/>
                      <w:marRight w:val="0"/>
                      <w:marTop w:val="0"/>
                      <w:marBottom w:val="0"/>
                      <w:divBdr>
                        <w:top w:val="none" w:sz="0" w:space="0" w:color="auto"/>
                        <w:left w:val="none" w:sz="0" w:space="0" w:color="auto"/>
                        <w:bottom w:val="none" w:sz="0" w:space="0" w:color="auto"/>
                        <w:right w:val="none" w:sz="0" w:space="0" w:color="auto"/>
                      </w:divBdr>
                    </w:div>
                  </w:divsChild>
                </w:div>
                <w:div w:id="1320764593">
                  <w:marLeft w:val="0"/>
                  <w:marRight w:val="0"/>
                  <w:marTop w:val="0"/>
                  <w:marBottom w:val="0"/>
                  <w:divBdr>
                    <w:top w:val="none" w:sz="0" w:space="0" w:color="auto"/>
                    <w:left w:val="none" w:sz="0" w:space="0" w:color="auto"/>
                    <w:bottom w:val="none" w:sz="0" w:space="0" w:color="auto"/>
                    <w:right w:val="none" w:sz="0" w:space="0" w:color="auto"/>
                  </w:divBdr>
                  <w:divsChild>
                    <w:div w:id="1669019430">
                      <w:marLeft w:val="0"/>
                      <w:marRight w:val="0"/>
                      <w:marTop w:val="0"/>
                      <w:marBottom w:val="0"/>
                      <w:divBdr>
                        <w:top w:val="none" w:sz="0" w:space="0" w:color="auto"/>
                        <w:left w:val="none" w:sz="0" w:space="0" w:color="auto"/>
                        <w:bottom w:val="none" w:sz="0" w:space="0" w:color="auto"/>
                        <w:right w:val="none" w:sz="0" w:space="0" w:color="auto"/>
                      </w:divBdr>
                    </w:div>
                  </w:divsChild>
                </w:div>
                <w:div w:id="124204630">
                  <w:marLeft w:val="0"/>
                  <w:marRight w:val="0"/>
                  <w:marTop w:val="0"/>
                  <w:marBottom w:val="0"/>
                  <w:divBdr>
                    <w:top w:val="none" w:sz="0" w:space="0" w:color="auto"/>
                    <w:left w:val="none" w:sz="0" w:space="0" w:color="auto"/>
                    <w:bottom w:val="none" w:sz="0" w:space="0" w:color="auto"/>
                    <w:right w:val="none" w:sz="0" w:space="0" w:color="auto"/>
                  </w:divBdr>
                  <w:divsChild>
                    <w:div w:id="1592011302">
                      <w:marLeft w:val="0"/>
                      <w:marRight w:val="0"/>
                      <w:marTop w:val="0"/>
                      <w:marBottom w:val="0"/>
                      <w:divBdr>
                        <w:top w:val="none" w:sz="0" w:space="0" w:color="auto"/>
                        <w:left w:val="none" w:sz="0" w:space="0" w:color="auto"/>
                        <w:bottom w:val="none" w:sz="0" w:space="0" w:color="auto"/>
                        <w:right w:val="none" w:sz="0" w:space="0" w:color="auto"/>
                      </w:divBdr>
                    </w:div>
                  </w:divsChild>
                </w:div>
                <w:div w:id="392773367">
                  <w:marLeft w:val="0"/>
                  <w:marRight w:val="0"/>
                  <w:marTop w:val="0"/>
                  <w:marBottom w:val="0"/>
                  <w:divBdr>
                    <w:top w:val="none" w:sz="0" w:space="0" w:color="auto"/>
                    <w:left w:val="none" w:sz="0" w:space="0" w:color="auto"/>
                    <w:bottom w:val="none" w:sz="0" w:space="0" w:color="auto"/>
                    <w:right w:val="none" w:sz="0" w:space="0" w:color="auto"/>
                  </w:divBdr>
                  <w:divsChild>
                    <w:div w:id="44774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381647">
          <w:marLeft w:val="0"/>
          <w:marRight w:val="0"/>
          <w:marTop w:val="0"/>
          <w:marBottom w:val="0"/>
          <w:divBdr>
            <w:top w:val="none" w:sz="0" w:space="0" w:color="auto"/>
            <w:left w:val="none" w:sz="0" w:space="0" w:color="auto"/>
            <w:bottom w:val="none" w:sz="0" w:space="0" w:color="auto"/>
            <w:right w:val="none" w:sz="0" w:space="0" w:color="auto"/>
          </w:divBdr>
        </w:div>
        <w:div w:id="711154561">
          <w:marLeft w:val="0"/>
          <w:marRight w:val="0"/>
          <w:marTop w:val="0"/>
          <w:marBottom w:val="0"/>
          <w:divBdr>
            <w:top w:val="none" w:sz="0" w:space="0" w:color="auto"/>
            <w:left w:val="none" w:sz="0" w:space="0" w:color="auto"/>
            <w:bottom w:val="none" w:sz="0" w:space="0" w:color="auto"/>
            <w:right w:val="none" w:sz="0" w:space="0" w:color="auto"/>
          </w:divBdr>
        </w:div>
      </w:divsChild>
    </w:div>
    <w:div w:id="195504676">
      <w:bodyDiv w:val="1"/>
      <w:marLeft w:val="0"/>
      <w:marRight w:val="0"/>
      <w:marTop w:val="0"/>
      <w:marBottom w:val="0"/>
      <w:divBdr>
        <w:top w:val="none" w:sz="0" w:space="0" w:color="auto"/>
        <w:left w:val="none" w:sz="0" w:space="0" w:color="auto"/>
        <w:bottom w:val="none" w:sz="0" w:space="0" w:color="auto"/>
        <w:right w:val="none" w:sz="0" w:space="0" w:color="auto"/>
      </w:divBdr>
    </w:div>
    <w:div w:id="234165026">
      <w:bodyDiv w:val="1"/>
      <w:marLeft w:val="0"/>
      <w:marRight w:val="0"/>
      <w:marTop w:val="0"/>
      <w:marBottom w:val="0"/>
      <w:divBdr>
        <w:top w:val="none" w:sz="0" w:space="0" w:color="auto"/>
        <w:left w:val="none" w:sz="0" w:space="0" w:color="auto"/>
        <w:bottom w:val="none" w:sz="0" w:space="0" w:color="auto"/>
        <w:right w:val="none" w:sz="0" w:space="0" w:color="auto"/>
      </w:divBdr>
      <w:divsChild>
        <w:div w:id="1872913006">
          <w:marLeft w:val="0"/>
          <w:marRight w:val="0"/>
          <w:marTop w:val="0"/>
          <w:marBottom w:val="0"/>
          <w:divBdr>
            <w:top w:val="none" w:sz="0" w:space="0" w:color="auto"/>
            <w:left w:val="none" w:sz="0" w:space="0" w:color="auto"/>
            <w:bottom w:val="none" w:sz="0" w:space="0" w:color="auto"/>
            <w:right w:val="none" w:sz="0" w:space="0" w:color="auto"/>
          </w:divBdr>
        </w:div>
        <w:div w:id="1121655249">
          <w:marLeft w:val="0"/>
          <w:marRight w:val="0"/>
          <w:marTop w:val="0"/>
          <w:marBottom w:val="0"/>
          <w:divBdr>
            <w:top w:val="none" w:sz="0" w:space="0" w:color="auto"/>
            <w:left w:val="none" w:sz="0" w:space="0" w:color="auto"/>
            <w:bottom w:val="none" w:sz="0" w:space="0" w:color="auto"/>
            <w:right w:val="none" w:sz="0" w:space="0" w:color="auto"/>
          </w:divBdr>
        </w:div>
        <w:div w:id="1834642907">
          <w:marLeft w:val="0"/>
          <w:marRight w:val="0"/>
          <w:marTop w:val="0"/>
          <w:marBottom w:val="0"/>
          <w:divBdr>
            <w:top w:val="none" w:sz="0" w:space="0" w:color="auto"/>
            <w:left w:val="none" w:sz="0" w:space="0" w:color="auto"/>
            <w:bottom w:val="none" w:sz="0" w:space="0" w:color="auto"/>
            <w:right w:val="none" w:sz="0" w:space="0" w:color="auto"/>
          </w:divBdr>
        </w:div>
        <w:div w:id="331447493">
          <w:marLeft w:val="0"/>
          <w:marRight w:val="0"/>
          <w:marTop w:val="0"/>
          <w:marBottom w:val="0"/>
          <w:divBdr>
            <w:top w:val="none" w:sz="0" w:space="0" w:color="auto"/>
            <w:left w:val="none" w:sz="0" w:space="0" w:color="auto"/>
            <w:bottom w:val="none" w:sz="0" w:space="0" w:color="auto"/>
            <w:right w:val="none" w:sz="0" w:space="0" w:color="auto"/>
          </w:divBdr>
        </w:div>
        <w:div w:id="830288563">
          <w:marLeft w:val="0"/>
          <w:marRight w:val="0"/>
          <w:marTop w:val="0"/>
          <w:marBottom w:val="0"/>
          <w:divBdr>
            <w:top w:val="none" w:sz="0" w:space="0" w:color="auto"/>
            <w:left w:val="none" w:sz="0" w:space="0" w:color="auto"/>
            <w:bottom w:val="none" w:sz="0" w:space="0" w:color="auto"/>
            <w:right w:val="none" w:sz="0" w:space="0" w:color="auto"/>
          </w:divBdr>
        </w:div>
      </w:divsChild>
    </w:div>
    <w:div w:id="274220001">
      <w:bodyDiv w:val="1"/>
      <w:marLeft w:val="0"/>
      <w:marRight w:val="0"/>
      <w:marTop w:val="0"/>
      <w:marBottom w:val="0"/>
      <w:divBdr>
        <w:top w:val="none" w:sz="0" w:space="0" w:color="auto"/>
        <w:left w:val="none" w:sz="0" w:space="0" w:color="auto"/>
        <w:bottom w:val="none" w:sz="0" w:space="0" w:color="auto"/>
        <w:right w:val="none" w:sz="0" w:space="0" w:color="auto"/>
      </w:divBdr>
    </w:div>
    <w:div w:id="468866610">
      <w:bodyDiv w:val="1"/>
      <w:marLeft w:val="0"/>
      <w:marRight w:val="0"/>
      <w:marTop w:val="0"/>
      <w:marBottom w:val="0"/>
      <w:divBdr>
        <w:top w:val="none" w:sz="0" w:space="0" w:color="auto"/>
        <w:left w:val="none" w:sz="0" w:space="0" w:color="auto"/>
        <w:bottom w:val="none" w:sz="0" w:space="0" w:color="auto"/>
        <w:right w:val="none" w:sz="0" w:space="0" w:color="auto"/>
      </w:divBdr>
    </w:div>
    <w:div w:id="639925429">
      <w:bodyDiv w:val="1"/>
      <w:marLeft w:val="0"/>
      <w:marRight w:val="0"/>
      <w:marTop w:val="0"/>
      <w:marBottom w:val="0"/>
      <w:divBdr>
        <w:top w:val="none" w:sz="0" w:space="0" w:color="auto"/>
        <w:left w:val="none" w:sz="0" w:space="0" w:color="auto"/>
        <w:bottom w:val="none" w:sz="0" w:space="0" w:color="auto"/>
        <w:right w:val="none" w:sz="0" w:space="0" w:color="auto"/>
      </w:divBdr>
    </w:div>
    <w:div w:id="886600522">
      <w:bodyDiv w:val="1"/>
      <w:marLeft w:val="0"/>
      <w:marRight w:val="0"/>
      <w:marTop w:val="0"/>
      <w:marBottom w:val="0"/>
      <w:divBdr>
        <w:top w:val="none" w:sz="0" w:space="0" w:color="auto"/>
        <w:left w:val="none" w:sz="0" w:space="0" w:color="auto"/>
        <w:bottom w:val="none" w:sz="0" w:space="0" w:color="auto"/>
        <w:right w:val="none" w:sz="0" w:space="0" w:color="auto"/>
      </w:divBdr>
    </w:div>
    <w:div w:id="912424097">
      <w:bodyDiv w:val="1"/>
      <w:marLeft w:val="0"/>
      <w:marRight w:val="0"/>
      <w:marTop w:val="0"/>
      <w:marBottom w:val="0"/>
      <w:divBdr>
        <w:top w:val="none" w:sz="0" w:space="0" w:color="auto"/>
        <w:left w:val="none" w:sz="0" w:space="0" w:color="auto"/>
        <w:bottom w:val="none" w:sz="0" w:space="0" w:color="auto"/>
        <w:right w:val="none" w:sz="0" w:space="0" w:color="auto"/>
      </w:divBdr>
    </w:div>
    <w:div w:id="1034113959">
      <w:bodyDiv w:val="1"/>
      <w:marLeft w:val="0"/>
      <w:marRight w:val="0"/>
      <w:marTop w:val="0"/>
      <w:marBottom w:val="0"/>
      <w:divBdr>
        <w:top w:val="none" w:sz="0" w:space="0" w:color="auto"/>
        <w:left w:val="none" w:sz="0" w:space="0" w:color="auto"/>
        <w:bottom w:val="none" w:sz="0" w:space="0" w:color="auto"/>
        <w:right w:val="none" w:sz="0" w:space="0" w:color="auto"/>
      </w:divBdr>
      <w:divsChild>
        <w:div w:id="1066029561">
          <w:marLeft w:val="0"/>
          <w:marRight w:val="0"/>
          <w:marTop w:val="0"/>
          <w:marBottom w:val="0"/>
          <w:divBdr>
            <w:top w:val="none" w:sz="0" w:space="0" w:color="auto"/>
            <w:left w:val="none" w:sz="0" w:space="0" w:color="auto"/>
            <w:bottom w:val="none" w:sz="0" w:space="0" w:color="auto"/>
            <w:right w:val="none" w:sz="0" w:space="0" w:color="auto"/>
          </w:divBdr>
        </w:div>
        <w:div w:id="1741244281">
          <w:marLeft w:val="0"/>
          <w:marRight w:val="0"/>
          <w:marTop w:val="0"/>
          <w:marBottom w:val="0"/>
          <w:divBdr>
            <w:top w:val="none" w:sz="0" w:space="0" w:color="auto"/>
            <w:left w:val="none" w:sz="0" w:space="0" w:color="auto"/>
            <w:bottom w:val="none" w:sz="0" w:space="0" w:color="auto"/>
            <w:right w:val="none" w:sz="0" w:space="0" w:color="auto"/>
          </w:divBdr>
        </w:div>
        <w:div w:id="1664236864">
          <w:marLeft w:val="0"/>
          <w:marRight w:val="0"/>
          <w:marTop w:val="0"/>
          <w:marBottom w:val="0"/>
          <w:divBdr>
            <w:top w:val="none" w:sz="0" w:space="0" w:color="auto"/>
            <w:left w:val="none" w:sz="0" w:space="0" w:color="auto"/>
            <w:bottom w:val="none" w:sz="0" w:space="0" w:color="auto"/>
            <w:right w:val="none" w:sz="0" w:space="0" w:color="auto"/>
          </w:divBdr>
          <w:divsChild>
            <w:div w:id="861894880">
              <w:marLeft w:val="-75"/>
              <w:marRight w:val="0"/>
              <w:marTop w:val="30"/>
              <w:marBottom w:val="30"/>
              <w:divBdr>
                <w:top w:val="none" w:sz="0" w:space="0" w:color="auto"/>
                <w:left w:val="none" w:sz="0" w:space="0" w:color="auto"/>
                <w:bottom w:val="none" w:sz="0" w:space="0" w:color="auto"/>
                <w:right w:val="none" w:sz="0" w:space="0" w:color="auto"/>
              </w:divBdr>
              <w:divsChild>
                <w:div w:id="1324239020">
                  <w:marLeft w:val="0"/>
                  <w:marRight w:val="0"/>
                  <w:marTop w:val="0"/>
                  <w:marBottom w:val="0"/>
                  <w:divBdr>
                    <w:top w:val="none" w:sz="0" w:space="0" w:color="auto"/>
                    <w:left w:val="none" w:sz="0" w:space="0" w:color="auto"/>
                    <w:bottom w:val="none" w:sz="0" w:space="0" w:color="auto"/>
                    <w:right w:val="none" w:sz="0" w:space="0" w:color="auto"/>
                  </w:divBdr>
                  <w:divsChild>
                    <w:div w:id="2006590445">
                      <w:marLeft w:val="0"/>
                      <w:marRight w:val="0"/>
                      <w:marTop w:val="0"/>
                      <w:marBottom w:val="0"/>
                      <w:divBdr>
                        <w:top w:val="none" w:sz="0" w:space="0" w:color="auto"/>
                        <w:left w:val="none" w:sz="0" w:space="0" w:color="auto"/>
                        <w:bottom w:val="none" w:sz="0" w:space="0" w:color="auto"/>
                        <w:right w:val="none" w:sz="0" w:space="0" w:color="auto"/>
                      </w:divBdr>
                    </w:div>
                  </w:divsChild>
                </w:div>
                <w:div w:id="113836079">
                  <w:marLeft w:val="0"/>
                  <w:marRight w:val="0"/>
                  <w:marTop w:val="0"/>
                  <w:marBottom w:val="0"/>
                  <w:divBdr>
                    <w:top w:val="none" w:sz="0" w:space="0" w:color="auto"/>
                    <w:left w:val="none" w:sz="0" w:space="0" w:color="auto"/>
                    <w:bottom w:val="none" w:sz="0" w:space="0" w:color="auto"/>
                    <w:right w:val="none" w:sz="0" w:space="0" w:color="auto"/>
                  </w:divBdr>
                  <w:divsChild>
                    <w:div w:id="462694620">
                      <w:marLeft w:val="0"/>
                      <w:marRight w:val="0"/>
                      <w:marTop w:val="0"/>
                      <w:marBottom w:val="0"/>
                      <w:divBdr>
                        <w:top w:val="none" w:sz="0" w:space="0" w:color="auto"/>
                        <w:left w:val="none" w:sz="0" w:space="0" w:color="auto"/>
                        <w:bottom w:val="none" w:sz="0" w:space="0" w:color="auto"/>
                        <w:right w:val="none" w:sz="0" w:space="0" w:color="auto"/>
                      </w:divBdr>
                    </w:div>
                  </w:divsChild>
                </w:div>
                <w:div w:id="400179915">
                  <w:marLeft w:val="0"/>
                  <w:marRight w:val="0"/>
                  <w:marTop w:val="0"/>
                  <w:marBottom w:val="0"/>
                  <w:divBdr>
                    <w:top w:val="none" w:sz="0" w:space="0" w:color="auto"/>
                    <w:left w:val="none" w:sz="0" w:space="0" w:color="auto"/>
                    <w:bottom w:val="none" w:sz="0" w:space="0" w:color="auto"/>
                    <w:right w:val="none" w:sz="0" w:space="0" w:color="auto"/>
                  </w:divBdr>
                  <w:divsChild>
                    <w:div w:id="138812852">
                      <w:marLeft w:val="0"/>
                      <w:marRight w:val="0"/>
                      <w:marTop w:val="0"/>
                      <w:marBottom w:val="0"/>
                      <w:divBdr>
                        <w:top w:val="none" w:sz="0" w:space="0" w:color="auto"/>
                        <w:left w:val="none" w:sz="0" w:space="0" w:color="auto"/>
                        <w:bottom w:val="none" w:sz="0" w:space="0" w:color="auto"/>
                        <w:right w:val="none" w:sz="0" w:space="0" w:color="auto"/>
                      </w:divBdr>
                    </w:div>
                  </w:divsChild>
                </w:div>
                <w:div w:id="456803248">
                  <w:marLeft w:val="0"/>
                  <w:marRight w:val="0"/>
                  <w:marTop w:val="0"/>
                  <w:marBottom w:val="0"/>
                  <w:divBdr>
                    <w:top w:val="none" w:sz="0" w:space="0" w:color="auto"/>
                    <w:left w:val="none" w:sz="0" w:space="0" w:color="auto"/>
                    <w:bottom w:val="none" w:sz="0" w:space="0" w:color="auto"/>
                    <w:right w:val="none" w:sz="0" w:space="0" w:color="auto"/>
                  </w:divBdr>
                  <w:divsChild>
                    <w:div w:id="2092239456">
                      <w:marLeft w:val="0"/>
                      <w:marRight w:val="0"/>
                      <w:marTop w:val="0"/>
                      <w:marBottom w:val="0"/>
                      <w:divBdr>
                        <w:top w:val="none" w:sz="0" w:space="0" w:color="auto"/>
                        <w:left w:val="none" w:sz="0" w:space="0" w:color="auto"/>
                        <w:bottom w:val="none" w:sz="0" w:space="0" w:color="auto"/>
                        <w:right w:val="none" w:sz="0" w:space="0" w:color="auto"/>
                      </w:divBdr>
                    </w:div>
                  </w:divsChild>
                </w:div>
                <w:div w:id="1669794595">
                  <w:marLeft w:val="0"/>
                  <w:marRight w:val="0"/>
                  <w:marTop w:val="0"/>
                  <w:marBottom w:val="0"/>
                  <w:divBdr>
                    <w:top w:val="none" w:sz="0" w:space="0" w:color="auto"/>
                    <w:left w:val="none" w:sz="0" w:space="0" w:color="auto"/>
                    <w:bottom w:val="none" w:sz="0" w:space="0" w:color="auto"/>
                    <w:right w:val="none" w:sz="0" w:space="0" w:color="auto"/>
                  </w:divBdr>
                  <w:divsChild>
                    <w:div w:id="1478498363">
                      <w:marLeft w:val="0"/>
                      <w:marRight w:val="0"/>
                      <w:marTop w:val="0"/>
                      <w:marBottom w:val="0"/>
                      <w:divBdr>
                        <w:top w:val="none" w:sz="0" w:space="0" w:color="auto"/>
                        <w:left w:val="none" w:sz="0" w:space="0" w:color="auto"/>
                        <w:bottom w:val="none" w:sz="0" w:space="0" w:color="auto"/>
                        <w:right w:val="none" w:sz="0" w:space="0" w:color="auto"/>
                      </w:divBdr>
                    </w:div>
                    <w:div w:id="220364628">
                      <w:marLeft w:val="0"/>
                      <w:marRight w:val="0"/>
                      <w:marTop w:val="0"/>
                      <w:marBottom w:val="0"/>
                      <w:divBdr>
                        <w:top w:val="none" w:sz="0" w:space="0" w:color="auto"/>
                        <w:left w:val="none" w:sz="0" w:space="0" w:color="auto"/>
                        <w:bottom w:val="none" w:sz="0" w:space="0" w:color="auto"/>
                        <w:right w:val="none" w:sz="0" w:space="0" w:color="auto"/>
                      </w:divBdr>
                    </w:div>
                  </w:divsChild>
                </w:div>
                <w:div w:id="2033916039">
                  <w:marLeft w:val="0"/>
                  <w:marRight w:val="0"/>
                  <w:marTop w:val="0"/>
                  <w:marBottom w:val="0"/>
                  <w:divBdr>
                    <w:top w:val="none" w:sz="0" w:space="0" w:color="auto"/>
                    <w:left w:val="none" w:sz="0" w:space="0" w:color="auto"/>
                    <w:bottom w:val="none" w:sz="0" w:space="0" w:color="auto"/>
                    <w:right w:val="none" w:sz="0" w:space="0" w:color="auto"/>
                  </w:divBdr>
                  <w:divsChild>
                    <w:div w:id="1173688848">
                      <w:marLeft w:val="0"/>
                      <w:marRight w:val="0"/>
                      <w:marTop w:val="0"/>
                      <w:marBottom w:val="0"/>
                      <w:divBdr>
                        <w:top w:val="none" w:sz="0" w:space="0" w:color="auto"/>
                        <w:left w:val="none" w:sz="0" w:space="0" w:color="auto"/>
                        <w:bottom w:val="none" w:sz="0" w:space="0" w:color="auto"/>
                        <w:right w:val="none" w:sz="0" w:space="0" w:color="auto"/>
                      </w:divBdr>
                    </w:div>
                  </w:divsChild>
                </w:div>
                <w:div w:id="314066293">
                  <w:marLeft w:val="0"/>
                  <w:marRight w:val="0"/>
                  <w:marTop w:val="0"/>
                  <w:marBottom w:val="0"/>
                  <w:divBdr>
                    <w:top w:val="none" w:sz="0" w:space="0" w:color="auto"/>
                    <w:left w:val="none" w:sz="0" w:space="0" w:color="auto"/>
                    <w:bottom w:val="none" w:sz="0" w:space="0" w:color="auto"/>
                    <w:right w:val="none" w:sz="0" w:space="0" w:color="auto"/>
                  </w:divBdr>
                  <w:divsChild>
                    <w:div w:id="26835683">
                      <w:marLeft w:val="0"/>
                      <w:marRight w:val="0"/>
                      <w:marTop w:val="0"/>
                      <w:marBottom w:val="0"/>
                      <w:divBdr>
                        <w:top w:val="none" w:sz="0" w:space="0" w:color="auto"/>
                        <w:left w:val="none" w:sz="0" w:space="0" w:color="auto"/>
                        <w:bottom w:val="none" w:sz="0" w:space="0" w:color="auto"/>
                        <w:right w:val="none" w:sz="0" w:space="0" w:color="auto"/>
                      </w:divBdr>
                    </w:div>
                  </w:divsChild>
                </w:div>
                <w:div w:id="1571191909">
                  <w:marLeft w:val="0"/>
                  <w:marRight w:val="0"/>
                  <w:marTop w:val="0"/>
                  <w:marBottom w:val="0"/>
                  <w:divBdr>
                    <w:top w:val="none" w:sz="0" w:space="0" w:color="auto"/>
                    <w:left w:val="none" w:sz="0" w:space="0" w:color="auto"/>
                    <w:bottom w:val="none" w:sz="0" w:space="0" w:color="auto"/>
                    <w:right w:val="none" w:sz="0" w:space="0" w:color="auto"/>
                  </w:divBdr>
                  <w:divsChild>
                    <w:div w:id="616104432">
                      <w:marLeft w:val="0"/>
                      <w:marRight w:val="0"/>
                      <w:marTop w:val="0"/>
                      <w:marBottom w:val="0"/>
                      <w:divBdr>
                        <w:top w:val="none" w:sz="0" w:space="0" w:color="auto"/>
                        <w:left w:val="none" w:sz="0" w:space="0" w:color="auto"/>
                        <w:bottom w:val="none" w:sz="0" w:space="0" w:color="auto"/>
                        <w:right w:val="none" w:sz="0" w:space="0" w:color="auto"/>
                      </w:divBdr>
                    </w:div>
                  </w:divsChild>
                </w:div>
                <w:div w:id="764616584">
                  <w:marLeft w:val="0"/>
                  <w:marRight w:val="0"/>
                  <w:marTop w:val="0"/>
                  <w:marBottom w:val="0"/>
                  <w:divBdr>
                    <w:top w:val="none" w:sz="0" w:space="0" w:color="auto"/>
                    <w:left w:val="none" w:sz="0" w:space="0" w:color="auto"/>
                    <w:bottom w:val="none" w:sz="0" w:space="0" w:color="auto"/>
                    <w:right w:val="none" w:sz="0" w:space="0" w:color="auto"/>
                  </w:divBdr>
                  <w:divsChild>
                    <w:div w:id="1638411101">
                      <w:marLeft w:val="0"/>
                      <w:marRight w:val="0"/>
                      <w:marTop w:val="0"/>
                      <w:marBottom w:val="0"/>
                      <w:divBdr>
                        <w:top w:val="none" w:sz="0" w:space="0" w:color="auto"/>
                        <w:left w:val="none" w:sz="0" w:space="0" w:color="auto"/>
                        <w:bottom w:val="none" w:sz="0" w:space="0" w:color="auto"/>
                        <w:right w:val="none" w:sz="0" w:space="0" w:color="auto"/>
                      </w:divBdr>
                    </w:div>
                  </w:divsChild>
                </w:div>
                <w:div w:id="1692293685">
                  <w:marLeft w:val="0"/>
                  <w:marRight w:val="0"/>
                  <w:marTop w:val="0"/>
                  <w:marBottom w:val="0"/>
                  <w:divBdr>
                    <w:top w:val="none" w:sz="0" w:space="0" w:color="auto"/>
                    <w:left w:val="none" w:sz="0" w:space="0" w:color="auto"/>
                    <w:bottom w:val="none" w:sz="0" w:space="0" w:color="auto"/>
                    <w:right w:val="none" w:sz="0" w:space="0" w:color="auto"/>
                  </w:divBdr>
                  <w:divsChild>
                    <w:div w:id="1120687112">
                      <w:marLeft w:val="0"/>
                      <w:marRight w:val="0"/>
                      <w:marTop w:val="0"/>
                      <w:marBottom w:val="0"/>
                      <w:divBdr>
                        <w:top w:val="none" w:sz="0" w:space="0" w:color="auto"/>
                        <w:left w:val="none" w:sz="0" w:space="0" w:color="auto"/>
                        <w:bottom w:val="none" w:sz="0" w:space="0" w:color="auto"/>
                        <w:right w:val="none" w:sz="0" w:space="0" w:color="auto"/>
                      </w:divBdr>
                    </w:div>
                  </w:divsChild>
                </w:div>
                <w:div w:id="493954218">
                  <w:marLeft w:val="0"/>
                  <w:marRight w:val="0"/>
                  <w:marTop w:val="0"/>
                  <w:marBottom w:val="0"/>
                  <w:divBdr>
                    <w:top w:val="none" w:sz="0" w:space="0" w:color="auto"/>
                    <w:left w:val="none" w:sz="0" w:space="0" w:color="auto"/>
                    <w:bottom w:val="none" w:sz="0" w:space="0" w:color="auto"/>
                    <w:right w:val="none" w:sz="0" w:space="0" w:color="auto"/>
                  </w:divBdr>
                  <w:divsChild>
                    <w:div w:id="859972281">
                      <w:marLeft w:val="0"/>
                      <w:marRight w:val="0"/>
                      <w:marTop w:val="0"/>
                      <w:marBottom w:val="0"/>
                      <w:divBdr>
                        <w:top w:val="none" w:sz="0" w:space="0" w:color="auto"/>
                        <w:left w:val="none" w:sz="0" w:space="0" w:color="auto"/>
                        <w:bottom w:val="none" w:sz="0" w:space="0" w:color="auto"/>
                        <w:right w:val="none" w:sz="0" w:space="0" w:color="auto"/>
                      </w:divBdr>
                    </w:div>
                  </w:divsChild>
                </w:div>
                <w:div w:id="395320281">
                  <w:marLeft w:val="0"/>
                  <w:marRight w:val="0"/>
                  <w:marTop w:val="0"/>
                  <w:marBottom w:val="0"/>
                  <w:divBdr>
                    <w:top w:val="none" w:sz="0" w:space="0" w:color="auto"/>
                    <w:left w:val="none" w:sz="0" w:space="0" w:color="auto"/>
                    <w:bottom w:val="none" w:sz="0" w:space="0" w:color="auto"/>
                    <w:right w:val="none" w:sz="0" w:space="0" w:color="auto"/>
                  </w:divBdr>
                  <w:divsChild>
                    <w:div w:id="753890660">
                      <w:marLeft w:val="0"/>
                      <w:marRight w:val="0"/>
                      <w:marTop w:val="0"/>
                      <w:marBottom w:val="0"/>
                      <w:divBdr>
                        <w:top w:val="none" w:sz="0" w:space="0" w:color="auto"/>
                        <w:left w:val="none" w:sz="0" w:space="0" w:color="auto"/>
                        <w:bottom w:val="none" w:sz="0" w:space="0" w:color="auto"/>
                        <w:right w:val="none" w:sz="0" w:space="0" w:color="auto"/>
                      </w:divBdr>
                    </w:div>
                  </w:divsChild>
                </w:div>
                <w:div w:id="1303731854">
                  <w:marLeft w:val="0"/>
                  <w:marRight w:val="0"/>
                  <w:marTop w:val="0"/>
                  <w:marBottom w:val="0"/>
                  <w:divBdr>
                    <w:top w:val="none" w:sz="0" w:space="0" w:color="auto"/>
                    <w:left w:val="none" w:sz="0" w:space="0" w:color="auto"/>
                    <w:bottom w:val="none" w:sz="0" w:space="0" w:color="auto"/>
                    <w:right w:val="none" w:sz="0" w:space="0" w:color="auto"/>
                  </w:divBdr>
                  <w:divsChild>
                    <w:div w:id="1817918010">
                      <w:marLeft w:val="0"/>
                      <w:marRight w:val="0"/>
                      <w:marTop w:val="0"/>
                      <w:marBottom w:val="0"/>
                      <w:divBdr>
                        <w:top w:val="none" w:sz="0" w:space="0" w:color="auto"/>
                        <w:left w:val="none" w:sz="0" w:space="0" w:color="auto"/>
                        <w:bottom w:val="none" w:sz="0" w:space="0" w:color="auto"/>
                        <w:right w:val="none" w:sz="0" w:space="0" w:color="auto"/>
                      </w:divBdr>
                    </w:div>
                  </w:divsChild>
                </w:div>
                <w:div w:id="963927255">
                  <w:marLeft w:val="0"/>
                  <w:marRight w:val="0"/>
                  <w:marTop w:val="0"/>
                  <w:marBottom w:val="0"/>
                  <w:divBdr>
                    <w:top w:val="none" w:sz="0" w:space="0" w:color="auto"/>
                    <w:left w:val="none" w:sz="0" w:space="0" w:color="auto"/>
                    <w:bottom w:val="none" w:sz="0" w:space="0" w:color="auto"/>
                    <w:right w:val="none" w:sz="0" w:space="0" w:color="auto"/>
                  </w:divBdr>
                  <w:divsChild>
                    <w:div w:id="191114314">
                      <w:marLeft w:val="0"/>
                      <w:marRight w:val="0"/>
                      <w:marTop w:val="0"/>
                      <w:marBottom w:val="0"/>
                      <w:divBdr>
                        <w:top w:val="none" w:sz="0" w:space="0" w:color="auto"/>
                        <w:left w:val="none" w:sz="0" w:space="0" w:color="auto"/>
                        <w:bottom w:val="none" w:sz="0" w:space="0" w:color="auto"/>
                        <w:right w:val="none" w:sz="0" w:space="0" w:color="auto"/>
                      </w:divBdr>
                    </w:div>
                  </w:divsChild>
                </w:div>
                <w:div w:id="993990721">
                  <w:marLeft w:val="0"/>
                  <w:marRight w:val="0"/>
                  <w:marTop w:val="0"/>
                  <w:marBottom w:val="0"/>
                  <w:divBdr>
                    <w:top w:val="none" w:sz="0" w:space="0" w:color="auto"/>
                    <w:left w:val="none" w:sz="0" w:space="0" w:color="auto"/>
                    <w:bottom w:val="none" w:sz="0" w:space="0" w:color="auto"/>
                    <w:right w:val="none" w:sz="0" w:space="0" w:color="auto"/>
                  </w:divBdr>
                  <w:divsChild>
                    <w:div w:id="1049187065">
                      <w:marLeft w:val="0"/>
                      <w:marRight w:val="0"/>
                      <w:marTop w:val="0"/>
                      <w:marBottom w:val="0"/>
                      <w:divBdr>
                        <w:top w:val="none" w:sz="0" w:space="0" w:color="auto"/>
                        <w:left w:val="none" w:sz="0" w:space="0" w:color="auto"/>
                        <w:bottom w:val="none" w:sz="0" w:space="0" w:color="auto"/>
                        <w:right w:val="none" w:sz="0" w:space="0" w:color="auto"/>
                      </w:divBdr>
                    </w:div>
                  </w:divsChild>
                </w:div>
                <w:div w:id="1889149995">
                  <w:marLeft w:val="0"/>
                  <w:marRight w:val="0"/>
                  <w:marTop w:val="0"/>
                  <w:marBottom w:val="0"/>
                  <w:divBdr>
                    <w:top w:val="none" w:sz="0" w:space="0" w:color="auto"/>
                    <w:left w:val="none" w:sz="0" w:space="0" w:color="auto"/>
                    <w:bottom w:val="none" w:sz="0" w:space="0" w:color="auto"/>
                    <w:right w:val="none" w:sz="0" w:space="0" w:color="auto"/>
                  </w:divBdr>
                  <w:divsChild>
                    <w:div w:id="2141797853">
                      <w:marLeft w:val="0"/>
                      <w:marRight w:val="0"/>
                      <w:marTop w:val="0"/>
                      <w:marBottom w:val="0"/>
                      <w:divBdr>
                        <w:top w:val="none" w:sz="0" w:space="0" w:color="auto"/>
                        <w:left w:val="none" w:sz="0" w:space="0" w:color="auto"/>
                        <w:bottom w:val="none" w:sz="0" w:space="0" w:color="auto"/>
                        <w:right w:val="none" w:sz="0" w:space="0" w:color="auto"/>
                      </w:divBdr>
                    </w:div>
                  </w:divsChild>
                </w:div>
                <w:div w:id="910820942">
                  <w:marLeft w:val="0"/>
                  <w:marRight w:val="0"/>
                  <w:marTop w:val="0"/>
                  <w:marBottom w:val="0"/>
                  <w:divBdr>
                    <w:top w:val="none" w:sz="0" w:space="0" w:color="auto"/>
                    <w:left w:val="none" w:sz="0" w:space="0" w:color="auto"/>
                    <w:bottom w:val="none" w:sz="0" w:space="0" w:color="auto"/>
                    <w:right w:val="none" w:sz="0" w:space="0" w:color="auto"/>
                  </w:divBdr>
                  <w:divsChild>
                    <w:div w:id="172229543">
                      <w:marLeft w:val="0"/>
                      <w:marRight w:val="0"/>
                      <w:marTop w:val="0"/>
                      <w:marBottom w:val="0"/>
                      <w:divBdr>
                        <w:top w:val="none" w:sz="0" w:space="0" w:color="auto"/>
                        <w:left w:val="none" w:sz="0" w:space="0" w:color="auto"/>
                        <w:bottom w:val="none" w:sz="0" w:space="0" w:color="auto"/>
                        <w:right w:val="none" w:sz="0" w:space="0" w:color="auto"/>
                      </w:divBdr>
                    </w:div>
                  </w:divsChild>
                </w:div>
                <w:div w:id="277639454">
                  <w:marLeft w:val="0"/>
                  <w:marRight w:val="0"/>
                  <w:marTop w:val="0"/>
                  <w:marBottom w:val="0"/>
                  <w:divBdr>
                    <w:top w:val="none" w:sz="0" w:space="0" w:color="auto"/>
                    <w:left w:val="none" w:sz="0" w:space="0" w:color="auto"/>
                    <w:bottom w:val="none" w:sz="0" w:space="0" w:color="auto"/>
                    <w:right w:val="none" w:sz="0" w:space="0" w:color="auto"/>
                  </w:divBdr>
                  <w:divsChild>
                    <w:div w:id="1705524245">
                      <w:marLeft w:val="0"/>
                      <w:marRight w:val="0"/>
                      <w:marTop w:val="0"/>
                      <w:marBottom w:val="0"/>
                      <w:divBdr>
                        <w:top w:val="none" w:sz="0" w:space="0" w:color="auto"/>
                        <w:left w:val="none" w:sz="0" w:space="0" w:color="auto"/>
                        <w:bottom w:val="none" w:sz="0" w:space="0" w:color="auto"/>
                        <w:right w:val="none" w:sz="0" w:space="0" w:color="auto"/>
                      </w:divBdr>
                    </w:div>
                  </w:divsChild>
                </w:div>
                <w:div w:id="1670794185">
                  <w:marLeft w:val="0"/>
                  <w:marRight w:val="0"/>
                  <w:marTop w:val="0"/>
                  <w:marBottom w:val="0"/>
                  <w:divBdr>
                    <w:top w:val="none" w:sz="0" w:space="0" w:color="auto"/>
                    <w:left w:val="none" w:sz="0" w:space="0" w:color="auto"/>
                    <w:bottom w:val="none" w:sz="0" w:space="0" w:color="auto"/>
                    <w:right w:val="none" w:sz="0" w:space="0" w:color="auto"/>
                  </w:divBdr>
                  <w:divsChild>
                    <w:div w:id="1054541570">
                      <w:marLeft w:val="0"/>
                      <w:marRight w:val="0"/>
                      <w:marTop w:val="0"/>
                      <w:marBottom w:val="0"/>
                      <w:divBdr>
                        <w:top w:val="none" w:sz="0" w:space="0" w:color="auto"/>
                        <w:left w:val="none" w:sz="0" w:space="0" w:color="auto"/>
                        <w:bottom w:val="none" w:sz="0" w:space="0" w:color="auto"/>
                        <w:right w:val="none" w:sz="0" w:space="0" w:color="auto"/>
                      </w:divBdr>
                    </w:div>
                  </w:divsChild>
                </w:div>
                <w:div w:id="1980647580">
                  <w:marLeft w:val="0"/>
                  <w:marRight w:val="0"/>
                  <w:marTop w:val="0"/>
                  <w:marBottom w:val="0"/>
                  <w:divBdr>
                    <w:top w:val="none" w:sz="0" w:space="0" w:color="auto"/>
                    <w:left w:val="none" w:sz="0" w:space="0" w:color="auto"/>
                    <w:bottom w:val="none" w:sz="0" w:space="0" w:color="auto"/>
                    <w:right w:val="none" w:sz="0" w:space="0" w:color="auto"/>
                  </w:divBdr>
                  <w:divsChild>
                    <w:div w:id="69276740">
                      <w:marLeft w:val="0"/>
                      <w:marRight w:val="0"/>
                      <w:marTop w:val="0"/>
                      <w:marBottom w:val="0"/>
                      <w:divBdr>
                        <w:top w:val="none" w:sz="0" w:space="0" w:color="auto"/>
                        <w:left w:val="none" w:sz="0" w:space="0" w:color="auto"/>
                        <w:bottom w:val="none" w:sz="0" w:space="0" w:color="auto"/>
                        <w:right w:val="none" w:sz="0" w:space="0" w:color="auto"/>
                      </w:divBdr>
                    </w:div>
                  </w:divsChild>
                </w:div>
                <w:div w:id="1432627951">
                  <w:marLeft w:val="0"/>
                  <w:marRight w:val="0"/>
                  <w:marTop w:val="0"/>
                  <w:marBottom w:val="0"/>
                  <w:divBdr>
                    <w:top w:val="none" w:sz="0" w:space="0" w:color="auto"/>
                    <w:left w:val="none" w:sz="0" w:space="0" w:color="auto"/>
                    <w:bottom w:val="none" w:sz="0" w:space="0" w:color="auto"/>
                    <w:right w:val="none" w:sz="0" w:space="0" w:color="auto"/>
                  </w:divBdr>
                  <w:divsChild>
                    <w:div w:id="670260516">
                      <w:marLeft w:val="0"/>
                      <w:marRight w:val="0"/>
                      <w:marTop w:val="0"/>
                      <w:marBottom w:val="0"/>
                      <w:divBdr>
                        <w:top w:val="none" w:sz="0" w:space="0" w:color="auto"/>
                        <w:left w:val="none" w:sz="0" w:space="0" w:color="auto"/>
                        <w:bottom w:val="none" w:sz="0" w:space="0" w:color="auto"/>
                        <w:right w:val="none" w:sz="0" w:space="0" w:color="auto"/>
                      </w:divBdr>
                    </w:div>
                  </w:divsChild>
                </w:div>
                <w:div w:id="32314569">
                  <w:marLeft w:val="0"/>
                  <w:marRight w:val="0"/>
                  <w:marTop w:val="0"/>
                  <w:marBottom w:val="0"/>
                  <w:divBdr>
                    <w:top w:val="none" w:sz="0" w:space="0" w:color="auto"/>
                    <w:left w:val="none" w:sz="0" w:space="0" w:color="auto"/>
                    <w:bottom w:val="none" w:sz="0" w:space="0" w:color="auto"/>
                    <w:right w:val="none" w:sz="0" w:space="0" w:color="auto"/>
                  </w:divBdr>
                  <w:divsChild>
                    <w:div w:id="408693463">
                      <w:marLeft w:val="0"/>
                      <w:marRight w:val="0"/>
                      <w:marTop w:val="0"/>
                      <w:marBottom w:val="0"/>
                      <w:divBdr>
                        <w:top w:val="none" w:sz="0" w:space="0" w:color="auto"/>
                        <w:left w:val="none" w:sz="0" w:space="0" w:color="auto"/>
                        <w:bottom w:val="none" w:sz="0" w:space="0" w:color="auto"/>
                        <w:right w:val="none" w:sz="0" w:space="0" w:color="auto"/>
                      </w:divBdr>
                    </w:div>
                  </w:divsChild>
                </w:div>
                <w:div w:id="468134098">
                  <w:marLeft w:val="0"/>
                  <w:marRight w:val="0"/>
                  <w:marTop w:val="0"/>
                  <w:marBottom w:val="0"/>
                  <w:divBdr>
                    <w:top w:val="none" w:sz="0" w:space="0" w:color="auto"/>
                    <w:left w:val="none" w:sz="0" w:space="0" w:color="auto"/>
                    <w:bottom w:val="none" w:sz="0" w:space="0" w:color="auto"/>
                    <w:right w:val="none" w:sz="0" w:space="0" w:color="auto"/>
                  </w:divBdr>
                  <w:divsChild>
                    <w:div w:id="18705740">
                      <w:marLeft w:val="0"/>
                      <w:marRight w:val="0"/>
                      <w:marTop w:val="0"/>
                      <w:marBottom w:val="0"/>
                      <w:divBdr>
                        <w:top w:val="none" w:sz="0" w:space="0" w:color="auto"/>
                        <w:left w:val="none" w:sz="0" w:space="0" w:color="auto"/>
                        <w:bottom w:val="none" w:sz="0" w:space="0" w:color="auto"/>
                        <w:right w:val="none" w:sz="0" w:space="0" w:color="auto"/>
                      </w:divBdr>
                    </w:div>
                  </w:divsChild>
                </w:div>
                <w:div w:id="238906971">
                  <w:marLeft w:val="0"/>
                  <w:marRight w:val="0"/>
                  <w:marTop w:val="0"/>
                  <w:marBottom w:val="0"/>
                  <w:divBdr>
                    <w:top w:val="none" w:sz="0" w:space="0" w:color="auto"/>
                    <w:left w:val="none" w:sz="0" w:space="0" w:color="auto"/>
                    <w:bottom w:val="none" w:sz="0" w:space="0" w:color="auto"/>
                    <w:right w:val="none" w:sz="0" w:space="0" w:color="auto"/>
                  </w:divBdr>
                  <w:divsChild>
                    <w:div w:id="377625682">
                      <w:marLeft w:val="0"/>
                      <w:marRight w:val="0"/>
                      <w:marTop w:val="0"/>
                      <w:marBottom w:val="0"/>
                      <w:divBdr>
                        <w:top w:val="none" w:sz="0" w:space="0" w:color="auto"/>
                        <w:left w:val="none" w:sz="0" w:space="0" w:color="auto"/>
                        <w:bottom w:val="none" w:sz="0" w:space="0" w:color="auto"/>
                        <w:right w:val="none" w:sz="0" w:space="0" w:color="auto"/>
                      </w:divBdr>
                    </w:div>
                  </w:divsChild>
                </w:div>
                <w:div w:id="1193688946">
                  <w:marLeft w:val="0"/>
                  <w:marRight w:val="0"/>
                  <w:marTop w:val="0"/>
                  <w:marBottom w:val="0"/>
                  <w:divBdr>
                    <w:top w:val="none" w:sz="0" w:space="0" w:color="auto"/>
                    <w:left w:val="none" w:sz="0" w:space="0" w:color="auto"/>
                    <w:bottom w:val="none" w:sz="0" w:space="0" w:color="auto"/>
                    <w:right w:val="none" w:sz="0" w:space="0" w:color="auto"/>
                  </w:divBdr>
                  <w:divsChild>
                    <w:div w:id="1111976075">
                      <w:marLeft w:val="0"/>
                      <w:marRight w:val="0"/>
                      <w:marTop w:val="0"/>
                      <w:marBottom w:val="0"/>
                      <w:divBdr>
                        <w:top w:val="none" w:sz="0" w:space="0" w:color="auto"/>
                        <w:left w:val="none" w:sz="0" w:space="0" w:color="auto"/>
                        <w:bottom w:val="none" w:sz="0" w:space="0" w:color="auto"/>
                        <w:right w:val="none" w:sz="0" w:space="0" w:color="auto"/>
                      </w:divBdr>
                    </w:div>
                  </w:divsChild>
                </w:div>
                <w:div w:id="914821911">
                  <w:marLeft w:val="0"/>
                  <w:marRight w:val="0"/>
                  <w:marTop w:val="0"/>
                  <w:marBottom w:val="0"/>
                  <w:divBdr>
                    <w:top w:val="none" w:sz="0" w:space="0" w:color="auto"/>
                    <w:left w:val="none" w:sz="0" w:space="0" w:color="auto"/>
                    <w:bottom w:val="none" w:sz="0" w:space="0" w:color="auto"/>
                    <w:right w:val="none" w:sz="0" w:space="0" w:color="auto"/>
                  </w:divBdr>
                  <w:divsChild>
                    <w:div w:id="378939162">
                      <w:marLeft w:val="0"/>
                      <w:marRight w:val="0"/>
                      <w:marTop w:val="0"/>
                      <w:marBottom w:val="0"/>
                      <w:divBdr>
                        <w:top w:val="none" w:sz="0" w:space="0" w:color="auto"/>
                        <w:left w:val="none" w:sz="0" w:space="0" w:color="auto"/>
                        <w:bottom w:val="none" w:sz="0" w:space="0" w:color="auto"/>
                        <w:right w:val="none" w:sz="0" w:space="0" w:color="auto"/>
                      </w:divBdr>
                    </w:div>
                  </w:divsChild>
                </w:div>
                <w:div w:id="373967162">
                  <w:marLeft w:val="0"/>
                  <w:marRight w:val="0"/>
                  <w:marTop w:val="0"/>
                  <w:marBottom w:val="0"/>
                  <w:divBdr>
                    <w:top w:val="none" w:sz="0" w:space="0" w:color="auto"/>
                    <w:left w:val="none" w:sz="0" w:space="0" w:color="auto"/>
                    <w:bottom w:val="none" w:sz="0" w:space="0" w:color="auto"/>
                    <w:right w:val="none" w:sz="0" w:space="0" w:color="auto"/>
                  </w:divBdr>
                  <w:divsChild>
                    <w:div w:id="1555582929">
                      <w:marLeft w:val="0"/>
                      <w:marRight w:val="0"/>
                      <w:marTop w:val="0"/>
                      <w:marBottom w:val="0"/>
                      <w:divBdr>
                        <w:top w:val="none" w:sz="0" w:space="0" w:color="auto"/>
                        <w:left w:val="none" w:sz="0" w:space="0" w:color="auto"/>
                        <w:bottom w:val="none" w:sz="0" w:space="0" w:color="auto"/>
                        <w:right w:val="none" w:sz="0" w:space="0" w:color="auto"/>
                      </w:divBdr>
                    </w:div>
                  </w:divsChild>
                </w:div>
                <w:div w:id="1978141556">
                  <w:marLeft w:val="0"/>
                  <w:marRight w:val="0"/>
                  <w:marTop w:val="0"/>
                  <w:marBottom w:val="0"/>
                  <w:divBdr>
                    <w:top w:val="none" w:sz="0" w:space="0" w:color="auto"/>
                    <w:left w:val="none" w:sz="0" w:space="0" w:color="auto"/>
                    <w:bottom w:val="none" w:sz="0" w:space="0" w:color="auto"/>
                    <w:right w:val="none" w:sz="0" w:space="0" w:color="auto"/>
                  </w:divBdr>
                  <w:divsChild>
                    <w:div w:id="1244027216">
                      <w:marLeft w:val="0"/>
                      <w:marRight w:val="0"/>
                      <w:marTop w:val="0"/>
                      <w:marBottom w:val="0"/>
                      <w:divBdr>
                        <w:top w:val="none" w:sz="0" w:space="0" w:color="auto"/>
                        <w:left w:val="none" w:sz="0" w:space="0" w:color="auto"/>
                        <w:bottom w:val="none" w:sz="0" w:space="0" w:color="auto"/>
                        <w:right w:val="none" w:sz="0" w:space="0" w:color="auto"/>
                      </w:divBdr>
                    </w:div>
                  </w:divsChild>
                </w:div>
                <w:div w:id="193542832">
                  <w:marLeft w:val="0"/>
                  <w:marRight w:val="0"/>
                  <w:marTop w:val="0"/>
                  <w:marBottom w:val="0"/>
                  <w:divBdr>
                    <w:top w:val="none" w:sz="0" w:space="0" w:color="auto"/>
                    <w:left w:val="none" w:sz="0" w:space="0" w:color="auto"/>
                    <w:bottom w:val="none" w:sz="0" w:space="0" w:color="auto"/>
                    <w:right w:val="none" w:sz="0" w:space="0" w:color="auto"/>
                  </w:divBdr>
                  <w:divsChild>
                    <w:div w:id="1975671364">
                      <w:marLeft w:val="0"/>
                      <w:marRight w:val="0"/>
                      <w:marTop w:val="0"/>
                      <w:marBottom w:val="0"/>
                      <w:divBdr>
                        <w:top w:val="none" w:sz="0" w:space="0" w:color="auto"/>
                        <w:left w:val="none" w:sz="0" w:space="0" w:color="auto"/>
                        <w:bottom w:val="none" w:sz="0" w:space="0" w:color="auto"/>
                        <w:right w:val="none" w:sz="0" w:space="0" w:color="auto"/>
                      </w:divBdr>
                    </w:div>
                  </w:divsChild>
                </w:div>
                <w:div w:id="1005396569">
                  <w:marLeft w:val="0"/>
                  <w:marRight w:val="0"/>
                  <w:marTop w:val="0"/>
                  <w:marBottom w:val="0"/>
                  <w:divBdr>
                    <w:top w:val="none" w:sz="0" w:space="0" w:color="auto"/>
                    <w:left w:val="none" w:sz="0" w:space="0" w:color="auto"/>
                    <w:bottom w:val="none" w:sz="0" w:space="0" w:color="auto"/>
                    <w:right w:val="none" w:sz="0" w:space="0" w:color="auto"/>
                  </w:divBdr>
                  <w:divsChild>
                    <w:div w:id="174537857">
                      <w:marLeft w:val="0"/>
                      <w:marRight w:val="0"/>
                      <w:marTop w:val="0"/>
                      <w:marBottom w:val="0"/>
                      <w:divBdr>
                        <w:top w:val="none" w:sz="0" w:space="0" w:color="auto"/>
                        <w:left w:val="none" w:sz="0" w:space="0" w:color="auto"/>
                        <w:bottom w:val="none" w:sz="0" w:space="0" w:color="auto"/>
                        <w:right w:val="none" w:sz="0" w:space="0" w:color="auto"/>
                      </w:divBdr>
                    </w:div>
                  </w:divsChild>
                </w:div>
                <w:div w:id="357122141">
                  <w:marLeft w:val="0"/>
                  <w:marRight w:val="0"/>
                  <w:marTop w:val="0"/>
                  <w:marBottom w:val="0"/>
                  <w:divBdr>
                    <w:top w:val="none" w:sz="0" w:space="0" w:color="auto"/>
                    <w:left w:val="none" w:sz="0" w:space="0" w:color="auto"/>
                    <w:bottom w:val="none" w:sz="0" w:space="0" w:color="auto"/>
                    <w:right w:val="none" w:sz="0" w:space="0" w:color="auto"/>
                  </w:divBdr>
                  <w:divsChild>
                    <w:div w:id="1120607658">
                      <w:marLeft w:val="0"/>
                      <w:marRight w:val="0"/>
                      <w:marTop w:val="0"/>
                      <w:marBottom w:val="0"/>
                      <w:divBdr>
                        <w:top w:val="none" w:sz="0" w:space="0" w:color="auto"/>
                        <w:left w:val="none" w:sz="0" w:space="0" w:color="auto"/>
                        <w:bottom w:val="none" w:sz="0" w:space="0" w:color="auto"/>
                        <w:right w:val="none" w:sz="0" w:space="0" w:color="auto"/>
                      </w:divBdr>
                    </w:div>
                  </w:divsChild>
                </w:div>
                <w:div w:id="1303997770">
                  <w:marLeft w:val="0"/>
                  <w:marRight w:val="0"/>
                  <w:marTop w:val="0"/>
                  <w:marBottom w:val="0"/>
                  <w:divBdr>
                    <w:top w:val="none" w:sz="0" w:space="0" w:color="auto"/>
                    <w:left w:val="none" w:sz="0" w:space="0" w:color="auto"/>
                    <w:bottom w:val="none" w:sz="0" w:space="0" w:color="auto"/>
                    <w:right w:val="none" w:sz="0" w:space="0" w:color="auto"/>
                  </w:divBdr>
                  <w:divsChild>
                    <w:div w:id="994337741">
                      <w:marLeft w:val="0"/>
                      <w:marRight w:val="0"/>
                      <w:marTop w:val="0"/>
                      <w:marBottom w:val="0"/>
                      <w:divBdr>
                        <w:top w:val="none" w:sz="0" w:space="0" w:color="auto"/>
                        <w:left w:val="none" w:sz="0" w:space="0" w:color="auto"/>
                        <w:bottom w:val="none" w:sz="0" w:space="0" w:color="auto"/>
                        <w:right w:val="none" w:sz="0" w:space="0" w:color="auto"/>
                      </w:divBdr>
                    </w:div>
                  </w:divsChild>
                </w:div>
                <w:div w:id="1494183572">
                  <w:marLeft w:val="0"/>
                  <w:marRight w:val="0"/>
                  <w:marTop w:val="0"/>
                  <w:marBottom w:val="0"/>
                  <w:divBdr>
                    <w:top w:val="none" w:sz="0" w:space="0" w:color="auto"/>
                    <w:left w:val="none" w:sz="0" w:space="0" w:color="auto"/>
                    <w:bottom w:val="none" w:sz="0" w:space="0" w:color="auto"/>
                    <w:right w:val="none" w:sz="0" w:space="0" w:color="auto"/>
                  </w:divBdr>
                  <w:divsChild>
                    <w:div w:id="1792279618">
                      <w:marLeft w:val="0"/>
                      <w:marRight w:val="0"/>
                      <w:marTop w:val="0"/>
                      <w:marBottom w:val="0"/>
                      <w:divBdr>
                        <w:top w:val="none" w:sz="0" w:space="0" w:color="auto"/>
                        <w:left w:val="none" w:sz="0" w:space="0" w:color="auto"/>
                        <w:bottom w:val="none" w:sz="0" w:space="0" w:color="auto"/>
                        <w:right w:val="none" w:sz="0" w:space="0" w:color="auto"/>
                      </w:divBdr>
                    </w:div>
                  </w:divsChild>
                </w:div>
                <w:div w:id="422798688">
                  <w:marLeft w:val="0"/>
                  <w:marRight w:val="0"/>
                  <w:marTop w:val="0"/>
                  <w:marBottom w:val="0"/>
                  <w:divBdr>
                    <w:top w:val="none" w:sz="0" w:space="0" w:color="auto"/>
                    <w:left w:val="none" w:sz="0" w:space="0" w:color="auto"/>
                    <w:bottom w:val="none" w:sz="0" w:space="0" w:color="auto"/>
                    <w:right w:val="none" w:sz="0" w:space="0" w:color="auto"/>
                  </w:divBdr>
                  <w:divsChild>
                    <w:div w:id="1177236874">
                      <w:marLeft w:val="0"/>
                      <w:marRight w:val="0"/>
                      <w:marTop w:val="0"/>
                      <w:marBottom w:val="0"/>
                      <w:divBdr>
                        <w:top w:val="none" w:sz="0" w:space="0" w:color="auto"/>
                        <w:left w:val="none" w:sz="0" w:space="0" w:color="auto"/>
                        <w:bottom w:val="none" w:sz="0" w:space="0" w:color="auto"/>
                        <w:right w:val="none" w:sz="0" w:space="0" w:color="auto"/>
                      </w:divBdr>
                    </w:div>
                  </w:divsChild>
                </w:div>
                <w:div w:id="1891577510">
                  <w:marLeft w:val="0"/>
                  <w:marRight w:val="0"/>
                  <w:marTop w:val="0"/>
                  <w:marBottom w:val="0"/>
                  <w:divBdr>
                    <w:top w:val="none" w:sz="0" w:space="0" w:color="auto"/>
                    <w:left w:val="none" w:sz="0" w:space="0" w:color="auto"/>
                    <w:bottom w:val="none" w:sz="0" w:space="0" w:color="auto"/>
                    <w:right w:val="none" w:sz="0" w:space="0" w:color="auto"/>
                  </w:divBdr>
                  <w:divsChild>
                    <w:div w:id="791245438">
                      <w:marLeft w:val="0"/>
                      <w:marRight w:val="0"/>
                      <w:marTop w:val="0"/>
                      <w:marBottom w:val="0"/>
                      <w:divBdr>
                        <w:top w:val="none" w:sz="0" w:space="0" w:color="auto"/>
                        <w:left w:val="none" w:sz="0" w:space="0" w:color="auto"/>
                        <w:bottom w:val="none" w:sz="0" w:space="0" w:color="auto"/>
                        <w:right w:val="none" w:sz="0" w:space="0" w:color="auto"/>
                      </w:divBdr>
                    </w:div>
                  </w:divsChild>
                </w:div>
                <w:div w:id="1867597057">
                  <w:marLeft w:val="0"/>
                  <w:marRight w:val="0"/>
                  <w:marTop w:val="0"/>
                  <w:marBottom w:val="0"/>
                  <w:divBdr>
                    <w:top w:val="none" w:sz="0" w:space="0" w:color="auto"/>
                    <w:left w:val="none" w:sz="0" w:space="0" w:color="auto"/>
                    <w:bottom w:val="none" w:sz="0" w:space="0" w:color="auto"/>
                    <w:right w:val="none" w:sz="0" w:space="0" w:color="auto"/>
                  </w:divBdr>
                  <w:divsChild>
                    <w:div w:id="757795567">
                      <w:marLeft w:val="0"/>
                      <w:marRight w:val="0"/>
                      <w:marTop w:val="0"/>
                      <w:marBottom w:val="0"/>
                      <w:divBdr>
                        <w:top w:val="none" w:sz="0" w:space="0" w:color="auto"/>
                        <w:left w:val="none" w:sz="0" w:space="0" w:color="auto"/>
                        <w:bottom w:val="none" w:sz="0" w:space="0" w:color="auto"/>
                        <w:right w:val="none" w:sz="0" w:space="0" w:color="auto"/>
                      </w:divBdr>
                    </w:div>
                  </w:divsChild>
                </w:div>
                <w:div w:id="645429033">
                  <w:marLeft w:val="0"/>
                  <w:marRight w:val="0"/>
                  <w:marTop w:val="0"/>
                  <w:marBottom w:val="0"/>
                  <w:divBdr>
                    <w:top w:val="none" w:sz="0" w:space="0" w:color="auto"/>
                    <w:left w:val="none" w:sz="0" w:space="0" w:color="auto"/>
                    <w:bottom w:val="none" w:sz="0" w:space="0" w:color="auto"/>
                    <w:right w:val="none" w:sz="0" w:space="0" w:color="auto"/>
                  </w:divBdr>
                  <w:divsChild>
                    <w:div w:id="1708218348">
                      <w:marLeft w:val="0"/>
                      <w:marRight w:val="0"/>
                      <w:marTop w:val="0"/>
                      <w:marBottom w:val="0"/>
                      <w:divBdr>
                        <w:top w:val="none" w:sz="0" w:space="0" w:color="auto"/>
                        <w:left w:val="none" w:sz="0" w:space="0" w:color="auto"/>
                        <w:bottom w:val="none" w:sz="0" w:space="0" w:color="auto"/>
                        <w:right w:val="none" w:sz="0" w:space="0" w:color="auto"/>
                      </w:divBdr>
                    </w:div>
                  </w:divsChild>
                </w:div>
                <w:div w:id="1209417547">
                  <w:marLeft w:val="0"/>
                  <w:marRight w:val="0"/>
                  <w:marTop w:val="0"/>
                  <w:marBottom w:val="0"/>
                  <w:divBdr>
                    <w:top w:val="none" w:sz="0" w:space="0" w:color="auto"/>
                    <w:left w:val="none" w:sz="0" w:space="0" w:color="auto"/>
                    <w:bottom w:val="none" w:sz="0" w:space="0" w:color="auto"/>
                    <w:right w:val="none" w:sz="0" w:space="0" w:color="auto"/>
                  </w:divBdr>
                  <w:divsChild>
                    <w:div w:id="297608216">
                      <w:marLeft w:val="0"/>
                      <w:marRight w:val="0"/>
                      <w:marTop w:val="0"/>
                      <w:marBottom w:val="0"/>
                      <w:divBdr>
                        <w:top w:val="none" w:sz="0" w:space="0" w:color="auto"/>
                        <w:left w:val="none" w:sz="0" w:space="0" w:color="auto"/>
                        <w:bottom w:val="none" w:sz="0" w:space="0" w:color="auto"/>
                        <w:right w:val="none" w:sz="0" w:space="0" w:color="auto"/>
                      </w:divBdr>
                    </w:div>
                  </w:divsChild>
                </w:div>
                <w:div w:id="313528736">
                  <w:marLeft w:val="0"/>
                  <w:marRight w:val="0"/>
                  <w:marTop w:val="0"/>
                  <w:marBottom w:val="0"/>
                  <w:divBdr>
                    <w:top w:val="none" w:sz="0" w:space="0" w:color="auto"/>
                    <w:left w:val="none" w:sz="0" w:space="0" w:color="auto"/>
                    <w:bottom w:val="none" w:sz="0" w:space="0" w:color="auto"/>
                    <w:right w:val="none" w:sz="0" w:space="0" w:color="auto"/>
                  </w:divBdr>
                  <w:divsChild>
                    <w:div w:id="841313902">
                      <w:marLeft w:val="0"/>
                      <w:marRight w:val="0"/>
                      <w:marTop w:val="0"/>
                      <w:marBottom w:val="0"/>
                      <w:divBdr>
                        <w:top w:val="none" w:sz="0" w:space="0" w:color="auto"/>
                        <w:left w:val="none" w:sz="0" w:space="0" w:color="auto"/>
                        <w:bottom w:val="none" w:sz="0" w:space="0" w:color="auto"/>
                        <w:right w:val="none" w:sz="0" w:space="0" w:color="auto"/>
                      </w:divBdr>
                    </w:div>
                  </w:divsChild>
                </w:div>
                <w:div w:id="1862552730">
                  <w:marLeft w:val="0"/>
                  <w:marRight w:val="0"/>
                  <w:marTop w:val="0"/>
                  <w:marBottom w:val="0"/>
                  <w:divBdr>
                    <w:top w:val="none" w:sz="0" w:space="0" w:color="auto"/>
                    <w:left w:val="none" w:sz="0" w:space="0" w:color="auto"/>
                    <w:bottom w:val="none" w:sz="0" w:space="0" w:color="auto"/>
                    <w:right w:val="none" w:sz="0" w:space="0" w:color="auto"/>
                  </w:divBdr>
                  <w:divsChild>
                    <w:div w:id="980308951">
                      <w:marLeft w:val="0"/>
                      <w:marRight w:val="0"/>
                      <w:marTop w:val="0"/>
                      <w:marBottom w:val="0"/>
                      <w:divBdr>
                        <w:top w:val="none" w:sz="0" w:space="0" w:color="auto"/>
                        <w:left w:val="none" w:sz="0" w:space="0" w:color="auto"/>
                        <w:bottom w:val="none" w:sz="0" w:space="0" w:color="auto"/>
                        <w:right w:val="none" w:sz="0" w:space="0" w:color="auto"/>
                      </w:divBdr>
                    </w:div>
                  </w:divsChild>
                </w:div>
                <w:div w:id="1149903864">
                  <w:marLeft w:val="0"/>
                  <w:marRight w:val="0"/>
                  <w:marTop w:val="0"/>
                  <w:marBottom w:val="0"/>
                  <w:divBdr>
                    <w:top w:val="none" w:sz="0" w:space="0" w:color="auto"/>
                    <w:left w:val="none" w:sz="0" w:space="0" w:color="auto"/>
                    <w:bottom w:val="none" w:sz="0" w:space="0" w:color="auto"/>
                    <w:right w:val="none" w:sz="0" w:space="0" w:color="auto"/>
                  </w:divBdr>
                  <w:divsChild>
                    <w:div w:id="1366103293">
                      <w:marLeft w:val="0"/>
                      <w:marRight w:val="0"/>
                      <w:marTop w:val="0"/>
                      <w:marBottom w:val="0"/>
                      <w:divBdr>
                        <w:top w:val="none" w:sz="0" w:space="0" w:color="auto"/>
                        <w:left w:val="none" w:sz="0" w:space="0" w:color="auto"/>
                        <w:bottom w:val="none" w:sz="0" w:space="0" w:color="auto"/>
                        <w:right w:val="none" w:sz="0" w:space="0" w:color="auto"/>
                      </w:divBdr>
                    </w:div>
                  </w:divsChild>
                </w:div>
                <w:div w:id="1503886686">
                  <w:marLeft w:val="0"/>
                  <w:marRight w:val="0"/>
                  <w:marTop w:val="0"/>
                  <w:marBottom w:val="0"/>
                  <w:divBdr>
                    <w:top w:val="none" w:sz="0" w:space="0" w:color="auto"/>
                    <w:left w:val="none" w:sz="0" w:space="0" w:color="auto"/>
                    <w:bottom w:val="none" w:sz="0" w:space="0" w:color="auto"/>
                    <w:right w:val="none" w:sz="0" w:space="0" w:color="auto"/>
                  </w:divBdr>
                  <w:divsChild>
                    <w:div w:id="60494468">
                      <w:marLeft w:val="0"/>
                      <w:marRight w:val="0"/>
                      <w:marTop w:val="0"/>
                      <w:marBottom w:val="0"/>
                      <w:divBdr>
                        <w:top w:val="none" w:sz="0" w:space="0" w:color="auto"/>
                        <w:left w:val="none" w:sz="0" w:space="0" w:color="auto"/>
                        <w:bottom w:val="none" w:sz="0" w:space="0" w:color="auto"/>
                        <w:right w:val="none" w:sz="0" w:space="0" w:color="auto"/>
                      </w:divBdr>
                    </w:div>
                  </w:divsChild>
                </w:div>
                <w:div w:id="777411213">
                  <w:marLeft w:val="0"/>
                  <w:marRight w:val="0"/>
                  <w:marTop w:val="0"/>
                  <w:marBottom w:val="0"/>
                  <w:divBdr>
                    <w:top w:val="none" w:sz="0" w:space="0" w:color="auto"/>
                    <w:left w:val="none" w:sz="0" w:space="0" w:color="auto"/>
                    <w:bottom w:val="none" w:sz="0" w:space="0" w:color="auto"/>
                    <w:right w:val="none" w:sz="0" w:space="0" w:color="auto"/>
                  </w:divBdr>
                  <w:divsChild>
                    <w:div w:id="859973586">
                      <w:marLeft w:val="0"/>
                      <w:marRight w:val="0"/>
                      <w:marTop w:val="0"/>
                      <w:marBottom w:val="0"/>
                      <w:divBdr>
                        <w:top w:val="none" w:sz="0" w:space="0" w:color="auto"/>
                        <w:left w:val="none" w:sz="0" w:space="0" w:color="auto"/>
                        <w:bottom w:val="none" w:sz="0" w:space="0" w:color="auto"/>
                        <w:right w:val="none" w:sz="0" w:space="0" w:color="auto"/>
                      </w:divBdr>
                    </w:div>
                  </w:divsChild>
                </w:div>
                <w:div w:id="1864904658">
                  <w:marLeft w:val="0"/>
                  <w:marRight w:val="0"/>
                  <w:marTop w:val="0"/>
                  <w:marBottom w:val="0"/>
                  <w:divBdr>
                    <w:top w:val="none" w:sz="0" w:space="0" w:color="auto"/>
                    <w:left w:val="none" w:sz="0" w:space="0" w:color="auto"/>
                    <w:bottom w:val="none" w:sz="0" w:space="0" w:color="auto"/>
                    <w:right w:val="none" w:sz="0" w:space="0" w:color="auto"/>
                  </w:divBdr>
                  <w:divsChild>
                    <w:div w:id="1959094272">
                      <w:marLeft w:val="0"/>
                      <w:marRight w:val="0"/>
                      <w:marTop w:val="0"/>
                      <w:marBottom w:val="0"/>
                      <w:divBdr>
                        <w:top w:val="none" w:sz="0" w:space="0" w:color="auto"/>
                        <w:left w:val="none" w:sz="0" w:space="0" w:color="auto"/>
                        <w:bottom w:val="none" w:sz="0" w:space="0" w:color="auto"/>
                        <w:right w:val="none" w:sz="0" w:space="0" w:color="auto"/>
                      </w:divBdr>
                    </w:div>
                  </w:divsChild>
                </w:div>
                <w:div w:id="555624008">
                  <w:marLeft w:val="0"/>
                  <w:marRight w:val="0"/>
                  <w:marTop w:val="0"/>
                  <w:marBottom w:val="0"/>
                  <w:divBdr>
                    <w:top w:val="none" w:sz="0" w:space="0" w:color="auto"/>
                    <w:left w:val="none" w:sz="0" w:space="0" w:color="auto"/>
                    <w:bottom w:val="none" w:sz="0" w:space="0" w:color="auto"/>
                    <w:right w:val="none" w:sz="0" w:space="0" w:color="auto"/>
                  </w:divBdr>
                  <w:divsChild>
                    <w:div w:id="629212685">
                      <w:marLeft w:val="0"/>
                      <w:marRight w:val="0"/>
                      <w:marTop w:val="0"/>
                      <w:marBottom w:val="0"/>
                      <w:divBdr>
                        <w:top w:val="none" w:sz="0" w:space="0" w:color="auto"/>
                        <w:left w:val="none" w:sz="0" w:space="0" w:color="auto"/>
                        <w:bottom w:val="none" w:sz="0" w:space="0" w:color="auto"/>
                        <w:right w:val="none" w:sz="0" w:space="0" w:color="auto"/>
                      </w:divBdr>
                    </w:div>
                  </w:divsChild>
                </w:div>
                <w:div w:id="2018145867">
                  <w:marLeft w:val="0"/>
                  <w:marRight w:val="0"/>
                  <w:marTop w:val="0"/>
                  <w:marBottom w:val="0"/>
                  <w:divBdr>
                    <w:top w:val="none" w:sz="0" w:space="0" w:color="auto"/>
                    <w:left w:val="none" w:sz="0" w:space="0" w:color="auto"/>
                    <w:bottom w:val="none" w:sz="0" w:space="0" w:color="auto"/>
                    <w:right w:val="none" w:sz="0" w:space="0" w:color="auto"/>
                  </w:divBdr>
                  <w:divsChild>
                    <w:div w:id="772284004">
                      <w:marLeft w:val="0"/>
                      <w:marRight w:val="0"/>
                      <w:marTop w:val="0"/>
                      <w:marBottom w:val="0"/>
                      <w:divBdr>
                        <w:top w:val="none" w:sz="0" w:space="0" w:color="auto"/>
                        <w:left w:val="none" w:sz="0" w:space="0" w:color="auto"/>
                        <w:bottom w:val="none" w:sz="0" w:space="0" w:color="auto"/>
                        <w:right w:val="none" w:sz="0" w:space="0" w:color="auto"/>
                      </w:divBdr>
                    </w:div>
                  </w:divsChild>
                </w:div>
                <w:div w:id="418134541">
                  <w:marLeft w:val="0"/>
                  <w:marRight w:val="0"/>
                  <w:marTop w:val="0"/>
                  <w:marBottom w:val="0"/>
                  <w:divBdr>
                    <w:top w:val="none" w:sz="0" w:space="0" w:color="auto"/>
                    <w:left w:val="none" w:sz="0" w:space="0" w:color="auto"/>
                    <w:bottom w:val="none" w:sz="0" w:space="0" w:color="auto"/>
                    <w:right w:val="none" w:sz="0" w:space="0" w:color="auto"/>
                  </w:divBdr>
                  <w:divsChild>
                    <w:div w:id="1450785233">
                      <w:marLeft w:val="0"/>
                      <w:marRight w:val="0"/>
                      <w:marTop w:val="0"/>
                      <w:marBottom w:val="0"/>
                      <w:divBdr>
                        <w:top w:val="none" w:sz="0" w:space="0" w:color="auto"/>
                        <w:left w:val="none" w:sz="0" w:space="0" w:color="auto"/>
                        <w:bottom w:val="none" w:sz="0" w:space="0" w:color="auto"/>
                        <w:right w:val="none" w:sz="0" w:space="0" w:color="auto"/>
                      </w:divBdr>
                    </w:div>
                  </w:divsChild>
                </w:div>
                <w:div w:id="1893811011">
                  <w:marLeft w:val="0"/>
                  <w:marRight w:val="0"/>
                  <w:marTop w:val="0"/>
                  <w:marBottom w:val="0"/>
                  <w:divBdr>
                    <w:top w:val="none" w:sz="0" w:space="0" w:color="auto"/>
                    <w:left w:val="none" w:sz="0" w:space="0" w:color="auto"/>
                    <w:bottom w:val="none" w:sz="0" w:space="0" w:color="auto"/>
                    <w:right w:val="none" w:sz="0" w:space="0" w:color="auto"/>
                  </w:divBdr>
                  <w:divsChild>
                    <w:div w:id="647706197">
                      <w:marLeft w:val="0"/>
                      <w:marRight w:val="0"/>
                      <w:marTop w:val="0"/>
                      <w:marBottom w:val="0"/>
                      <w:divBdr>
                        <w:top w:val="none" w:sz="0" w:space="0" w:color="auto"/>
                        <w:left w:val="none" w:sz="0" w:space="0" w:color="auto"/>
                        <w:bottom w:val="none" w:sz="0" w:space="0" w:color="auto"/>
                        <w:right w:val="none" w:sz="0" w:space="0" w:color="auto"/>
                      </w:divBdr>
                    </w:div>
                  </w:divsChild>
                </w:div>
                <w:div w:id="714504431">
                  <w:marLeft w:val="0"/>
                  <w:marRight w:val="0"/>
                  <w:marTop w:val="0"/>
                  <w:marBottom w:val="0"/>
                  <w:divBdr>
                    <w:top w:val="none" w:sz="0" w:space="0" w:color="auto"/>
                    <w:left w:val="none" w:sz="0" w:space="0" w:color="auto"/>
                    <w:bottom w:val="none" w:sz="0" w:space="0" w:color="auto"/>
                    <w:right w:val="none" w:sz="0" w:space="0" w:color="auto"/>
                  </w:divBdr>
                  <w:divsChild>
                    <w:div w:id="2118482513">
                      <w:marLeft w:val="0"/>
                      <w:marRight w:val="0"/>
                      <w:marTop w:val="0"/>
                      <w:marBottom w:val="0"/>
                      <w:divBdr>
                        <w:top w:val="none" w:sz="0" w:space="0" w:color="auto"/>
                        <w:left w:val="none" w:sz="0" w:space="0" w:color="auto"/>
                        <w:bottom w:val="none" w:sz="0" w:space="0" w:color="auto"/>
                        <w:right w:val="none" w:sz="0" w:space="0" w:color="auto"/>
                      </w:divBdr>
                    </w:div>
                  </w:divsChild>
                </w:div>
                <w:div w:id="1604994559">
                  <w:marLeft w:val="0"/>
                  <w:marRight w:val="0"/>
                  <w:marTop w:val="0"/>
                  <w:marBottom w:val="0"/>
                  <w:divBdr>
                    <w:top w:val="none" w:sz="0" w:space="0" w:color="auto"/>
                    <w:left w:val="none" w:sz="0" w:space="0" w:color="auto"/>
                    <w:bottom w:val="none" w:sz="0" w:space="0" w:color="auto"/>
                    <w:right w:val="none" w:sz="0" w:space="0" w:color="auto"/>
                  </w:divBdr>
                  <w:divsChild>
                    <w:div w:id="424226221">
                      <w:marLeft w:val="0"/>
                      <w:marRight w:val="0"/>
                      <w:marTop w:val="0"/>
                      <w:marBottom w:val="0"/>
                      <w:divBdr>
                        <w:top w:val="none" w:sz="0" w:space="0" w:color="auto"/>
                        <w:left w:val="none" w:sz="0" w:space="0" w:color="auto"/>
                        <w:bottom w:val="none" w:sz="0" w:space="0" w:color="auto"/>
                        <w:right w:val="none" w:sz="0" w:space="0" w:color="auto"/>
                      </w:divBdr>
                    </w:div>
                  </w:divsChild>
                </w:div>
                <w:div w:id="1288657480">
                  <w:marLeft w:val="0"/>
                  <w:marRight w:val="0"/>
                  <w:marTop w:val="0"/>
                  <w:marBottom w:val="0"/>
                  <w:divBdr>
                    <w:top w:val="none" w:sz="0" w:space="0" w:color="auto"/>
                    <w:left w:val="none" w:sz="0" w:space="0" w:color="auto"/>
                    <w:bottom w:val="none" w:sz="0" w:space="0" w:color="auto"/>
                    <w:right w:val="none" w:sz="0" w:space="0" w:color="auto"/>
                  </w:divBdr>
                  <w:divsChild>
                    <w:div w:id="1542664447">
                      <w:marLeft w:val="0"/>
                      <w:marRight w:val="0"/>
                      <w:marTop w:val="0"/>
                      <w:marBottom w:val="0"/>
                      <w:divBdr>
                        <w:top w:val="none" w:sz="0" w:space="0" w:color="auto"/>
                        <w:left w:val="none" w:sz="0" w:space="0" w:color="auto"/>
                        <w:bottom w:val="none" w:sz="0" w:space="0" w:color="auto"/>
                        <w:right w:val="none" w:sz="0" w:space="0" w:color="auto"/>
                      </w:divBdr>
                    </w:div>
                  </w:divsChild>
                </w:div>
                <w:div w:id="1363168378">
                  <w:marLeft w:val="0"/>
                  <w:marRight w:val="0"/>
                  <w:marTop w:val="0"/>
                  <w:marBottom w:val="0"/>
                  <w:divBdr>
                    <w:top w:val="none" w:sz="0" w:space="0" w:color="auto"/>
                    <w:left w:val="none" w:sz="0" w:space="0" w:color="auto"/>
                    <w:bottom w:val="none" w:sz="0" w:space="0" w:color="auto"/>
                    <w:right w:val="none" w:sz="0" w:space="0" w:color="auto"/>
                  </w:divBdr>
                  <w:divsChild>
                    <w:div w:id="214388310">
                      <w:marLeft w:val="0"/>
                      <w:marRight w:val="0"/>
                      <w:marTop w:val="0"/>
                      <w:marBottom w:val="0"/>
                      <w:divBdr>
                        <w:top w:val="none" w:sz="0" w:space="0" w:color="auto"/>
                        <w:left w:val="none" w:sz="0" w:space="0" w:color="auto"/>
                        <w:bottom w:val="none" w:sz="0" w:space="0" w:color="auto"/>
                        <w:right w:val="none" w:sz="0" w:space="0" w:color="auto"/>
                      </w:divBdr>
                    </w:div>
                  </w:divsChild>
                </w:div>
                <w:div w:id="125246765">
                  <w:marLeft w:val="0"/>
                  <w:marRight w:val="0"/>
                  <w:marTop w:val="0"/>
                  <w:marBottom w:val="0"/>
                  <w:divBdr>
                    <w:top w:val="none" w:sz="0" w:space="0" w:color="auto"/>
                    <w:left w:val="none" w:sz="0" w:space="0" w:color="auto"/>
                    <w:bottom w:val="none" w:sz="0" w:space="0" w:color="auto"/>
                    <w:right w:val="none" w:sz="0" w:space="0" w:color="auto"/>
                  </w:divBdr>
                  <w:divsChild>
                    <w:div w:id="2140565715">
                      <w:marLeft w:val="0"/>
                      <w:marRight w:val="0"/>
                      <w:marTop w:val="0"/>
                      <w:marBottom w:val="0"/>
                      <w:divBdr>
                        <w:top w:val="none" w:sz="0" w:space="0" w:color="auto"/>
                        <w:left w:val="none" w:sz="0" w:space="0" w:color="auto"/>
                        <w:bottom w:val="none" w:sz="0" w:space="0" w:color="auto"/>
                        <w:right w:val="none" w:sz="0" w:space="0" w:color="auto"/>
                      </w:divBdr>
                    </w:div>
                  </w:divsChild>
                </w:div>
                <w:div w:id="1878616307">
                  <w:marLeft w:val="0"/>
                  <w:marRight w:val="0"/>
                  <w:marTop w:val="0"/>
                  <w:marBottom w:val="0"/>
                  <w:divBdr>
                    <w:top w:val="none" w:sz="0" w:space="0" w:color="auto"/>
                    <w:left w:val="none" w:sz="0" w:space="0" w:color="auto"/>
                    <w:bottom w:val="none" w:sz="0" w:space="0" w:color="auto"/>
                    <w:right w:val="none" w:sz="0" w:space="0" w:color="auto"/>
                  </w:divBdr>
                  <w:divsChild>
                    <w:div w:id="1637905943">
                      <w:marLeft w:val="0"/>
                      <w:marRight w:val="0"/>
                      <w:marTop w:val="0"/>
                      <w:marBottom w:val="0"/>
                      <w:divBdr>
                        <w:top w:val="none" w:sz="0" w:space="0" w:color="auto"/>
                        <w:left w:val="none" w:sz="0" w:space="0" w:color="auto"/>
                        <w:bottom w:val="none" w:sz="0" w:space="0" w:color="auto"/>
                        <w:right w:val="none" w:sz="0" w:space="0" w:color="auto"/>
                      </w:divBdr>
                    </w:div>
                  </w:divsChild>
                </w:div>
                <w:div w:id="692196219">
                  <w:marLeft w:val="0"/>
                  <w:marRight w:val="0"/>
                  <w:marTop w:val="0"/>
                  <w:marBottom w:val="0"/>
                  <w:divBdr>
                    <w:top w:val="none" w:sz="0" w:space="0" w:color="auto"/>
                    <w:left w:val="none" w:sz="0" w:space="0" w:color="auto"/>
                    <w:bottom w:val="none" w:sz="0" w:space="0" w:color="auto"/>
                    <w:right w:val="none" w:sz="0" w:space="0" w:color="auto"/>
                  </w:divBdr>
                  <w:divsChild>
                    <w:div w:id="1387333003">
                      <w:marLeft w:val="0"/>
                      <w:marRight w:val="0"/>
                      <w:marTop w:val="0"/>
                      <w:marBottom w:val="0"/>
                      <w:divBdr>
                        <w:top w:val="none" w:sz="0" w:space="0" w:color="auto"/>
                        <w:left w:val="none" w:sz="0" w:space="0" w:color="auto"/>
                        <w:bottom w:val="none" w:sz="0" w:space="0" w:color="auto"/>
                        <w:right w:val="none" w:sz="0" w:space="0" w:color="auto"/>
                      </w:divBdr>
                    </w:div>
                  </w:divsChild>
                </w:div>
                <w:div w:id="486822147">
                  <w:marLeft w:val="0"/>
                  <w:marRight w:val="0"/>
                  <w:marTop w:val="0"/>
                  <w:marBottom w:val="0"/>
                  <w:divBdr>
                    <w:top w:val="none" w:sz="0" w:space="0" w:color="auto"/>
                    <w:left w:val="none" w:sz="0" w:space="0" w:color="auto"/>
                    <w:bottom w:val="none" w:sz="0" w:space="0" w:color="auto"/>
                    <w:right w:val="none" w:sz="0" w:space="0" w:color="auto"/>
                  </w:divBdr>
                  <w:divsChild>
                    <w:div w:id="1480732306">
                      <w:marLeft w:val="0"/>
                      <w:marRight w:val="0"/>
                      <w:marTop w:val="0"/>
                      <w:marBottom w:val="0"/>
                      <w:divBdr>
                        <w:top w:val="none" w:sz="0" w:space="0" w:color="auto"/>
                        <w:left w:val="none" w:sz="0" w:space="0" w:color="auto"/>
                        <w:bottom w:val="none" w:sz="0" w:space="0" w:color="auto"/>
                        <w:right w:val="none" w:sz="0" w:space="0" w:color="auto"/>
                      </w:divBdr>
                    </w:div>
                  </w:divsChild>
                </w:div>
                <w:div w:id="486870137">
                  <w:marLeft w:val="0"/>
                  <w:marRight w:val="0"/>
                  <w:marTop w:val="0"/>
                  <w:marBottom w:val="0"/>
                  <w:divBdr>
                    <w:top w:val="none" w:sz="0" w:space="0" w:color="auto"/>
                    <w:left w:val="none" w:sz="0" w:space="0" w:color="auto"/>
                    <w:bottom w:val="none" w:sz="0" w:space="0" w:color="auto"/>
                    <w:right w:val="none" w:sz="0" w:space="0" w:color="auto"/>
                  </w:divBdr>
                  <w:divsChild>
                    <w:div w:id="227306798">
                      <w:marLeft w:val="0"/>
                      <w:marRight w:val="0"/>
                      <w:marTop w:val="0"/>
                      <w:marBottom w:val="0"/>
                      <w:divBdr>
                        <w:top w:val="none" w:sz="0" w:space="0" w:color="auto"/>
                        <w:left w:val="none" w:sz="0" w:space="0" w:color="auto"/>
                        <w:bottom w:val="none" w:sz="0" w:space="0" w:color="auto"/>
                        <w:right w:val="none" w:sz="0" w:space="0" w:color="auto"/>
                      </w:divBdr>
                    </w:div>
                  </w:divsChild>
                </w:div>
                <w:div w:id="740910163">
                  <w:marLeft w:val="0"/>
                  <w:marRight w:val="0"/>
                  <w:marTop w:val="0"/>
                  <w:marBottom w:val="0"/>
                  <w:divBdr>
                    <w:top w:val="none" w:sz="0" w:space="0" w:color="auto"/>
                    <w:left w:val="none" w:sz="0" w:space="0" w:color="auto"/>
                    <w:bottom w:val="none" w:sz="0" w:space="0" w:color="auto"/>
                    <w:right w:val="none" w:sz="0" w:space="0" w:color="auto"/>
                  </w:divBdr>
                  <w:divsChild>
                    <w:div w:id="388235405">
                      <w:marLeft w:val="0"/>
                      <w:marRight w:val="0"/>
                      <w:marTop w:val="0"/>
                      <w:marBottom w:val="0"/>
                      <w:divBdr>
                        <w:top w:val="none" w:sz="0" w:space="0" w:color="auto"/>
                        <w:left w:val="none" w:sz="0" w:space="0" w:color="auto"/>
                        <w:bottom w:val="none" w:sz="0" w:space="0" w:color="auto"/>
                        <w:right w:val="none" w:sz="0" w:space="0" w:color="auto"/>
                      </w:divBdr>
                    </w:div>
                  </w:divsChild>
                </w:div>
                <w:div w:id="2101289159">
                  <w:marLeft w:val="0"/>
                  <w:marRight w:val="0"/>
                  <w:marTop w:val="0"/>
                  <w:marBottom w:val="0"/>
                  <w:divBdr>
                    <w:top w:val="none" w:sz="0" w:space="0" w:color="auto"/>
                    <w:left w:val="none" w:sz="0" w:space="0" w:color="auto"/>
                    <w:bottom w:val="none" w:sz="0" w:space="0" w:color="auto"/>
                    <w:right w:val="none" w:sz="0" w:space="0" w:color="auto"/>
                  </w:divBdr>
                  <w:divsChild>
                    <w:div w:id="1534004765">
                      <w:marLeft w:val="0"/>
                      <w:marRight w:val="0"/>
                      <w:marTop w:val="0"/>
                      <w:marBottom w:val="0"/>
                      <w:divBdr>
                        <w:top w:val="none" w:sz="0" w:space="0" w:color="auto"/>
                        <w:left w:val="none" w:sz="0" w:space="0" w:color="auto"/>
                        <w:bottom w:val="none" w:sz="0" w:space="0" w:color="auto"/>
                        <w:right w:val="none" w:sz="0" w:space="0" w:color="auto"/>
                      </w:divBdr>
                    </w:div>
                  </w:divsChild>
                </w:div>
                <w:div w:id="515847090">
                  <w:marLeft w:val="0"/>
                  <w:marRight w:val="0"/>
                  <w:marTop w:val="0"/>
                  <w:marBottom w:val="0"/>
                  <w:divBdr>
                    <w:top w:val="none" w:sz="0" w:space="0" w:color="auto"/>
                    <w:left w:val="none" w:sz="0" w:space="0" w:color="auto"/>
                    <w:bottom w:val="none" w:sz="0" w:space="0" w:color="auto"/>
                    <w:right w:val="none" w:sz="0" w:space="0" w:color="auto"/>
                  </w:divBdr>
                  <w:divsChild>
                    <w:div w:id="2007511751">
                      <w:marLeft w:val="0"/>
                      <w:marRight w:val="0"/>
                      <w:marTop w:val="0"/>
                      <w:marBottom w:val="0"/>
                      <w:divBdr>
                        <w:top w:val="none" w:sz="0" w:space="0" w:color="auto"/>
                        <w:left w:val="none" w:sz="0" w:space="0" w:color="auto"/>
                        <w:bottom w:val="none" w:sz="0" w:space="0" w:color="auto"/>
                        <w:right w:val="none" w:sz="0" w:space="0" w:color="auto"/>
                      </w:divBdr>
                    </w:div>
                  </w:divsChild>
                </w:div>
                <w:div w:id="1819415015">
                  <w:marLeft w:val="0"/>
                  <w:marRight w:val="0"/>
                  <w:marTop w:val="0"/>
                  <w:marBottom w:val="0"/>
                  <w:divBdr>
                    <w:top w:val="none" w:sz="0" w:space="0" w:color="auto"/>
                    <w:left w:val="none" w:sz="0" w:space="0" w:color="auto"/>
                    <w:bottom w:val="none" w:sz="0" w:space="0" w:color="auto"/>
                    <w:right w:val="none" w:sz="0" w:space="0" w:color="auto"/>
                  </w:divBdr>
                  <w:divsChild>
                    <w:div w:id="1150250598">
                      <w:marLeft w:val="0"/>
                      <w:marRight w:val="0"/>
                      <w:marTop w:val="0"/>
                      <w:marBottom w:val="0"/>
                      <w:divBdr>
                        <w:top w:val="none" w:sz="0" w:space="0" w:color="auto"/>
                        <w:left w:val="none" w:sz="0" w:space="0" w:color="auto"/>
                        <w:bottom w:val="none" w:sz="0" w:space="0" w:color="auto"/>
                        <w:right w:val="none" w:sz="0" w:space="0" w:color="auto"/>
                      </w:divBdr>
                    </w:div>
                  </w:divsChild>
                </w:div>
                <w:div w:id="504637537">
                  <w:marLeft w:val="0"/>
                  <w:marRight w:val="0"/>
                  <w:marTop w:val="0"/>
                  <w:marBottom w:val="0"/>
                  <w:divBdr>
                    <w:top w:val="none" w:sz="0" w:space="0" w:color="auto"/>
                    <w:left w:val="none" w:sz="0" w:space="0" w:color="auto"/>
                    <w:bottom w:val="none" w:sz="0" w:space="0" w:color="auto"/>
                    <w:right w:val="none" w:sz="0" w:space="0" w:color="auto"/>
                  </w:divBdr>
                  <w:divsChild>
                    <w:div w:id="1473133977">
                      <w:marLeft w:val="0"/>
                      <w:marRight w:val="0"/>
                      <w:marTop w:val="0"/>
                      <w:marBottom w:val="0"/>
                      <w:divBdr>
                        <w:top w:val="none" w:sz="0" w:space="0" w:color="auto"/>
                        <w:left w:val="none" w:sz="0" w:space="0" w:color="auto"/>
                        <w:bottom w:val="none" w:sz="0" w:space="0" w:color="auto"/>
                        <w:right w:val="none" w:sz="0" w:space="0" w:color="auto"/>
                      </w:divBdr>
                    </w:div>
                  </w:divsChild>
                </w:div>
                <w:div w:id="757671568">
                  <w:marLeft w:val="0"/>
                  <w:marRight w:val="0"/>
                  <w:marTop w:val="0"/>
                  <w:marBottom w:val="0"/>
                  <w:divBdr>
                    <w:top w:val="none" w:sz="0" w:space="0" w:color="auto"/>
                    <w:left w:val="none" w:sz="0" w:space="0" w:color="auto"/>
                    <w:bottom w:val="none" w:sz="0" w:space="0" w:color="auto"/>
                    <w:right w:val="none" w:sz="0" w:space="0" w:color="auto"/>
                  </w:divBdr>
                  <w:divsChild>
                    <w:div w:id="835001090">
                      <w:marLeft w:val="0"/>
                      <w:marRight w:val="0"/>
                      <w:marTop w:val="0"/>
                      <w:marBottom w:val="0"/>
                      <w:divBdr>
                        <w:top w:val="none" w:sz="0" w:space="0" w:color="auto"/>
                        <w:left w:val="none" w:sz="0" w:space="0" w:color="auto"/>
                        <w:bottom w:val="none" w:sz="0" w:space="0" w:color="auto"/>
                        <w:right w:val="none" w:sz="0" w:space="0" w:color="auto"/>
                      </w:divBdr>
                    </w:div>
                  </w:divsChild>
                </w:div>
                <w:div w:id="1909727768">
                  <w:marLeft w:val="0"/>
                  <w:marRight w:val="0"/>
                  <w:marTop w:val="0"/>
                  <w:marBottom w:val="0"/>
                  <w:divBdr>
                    <w:top w:val="none" w:sz="0" w:space="0" w:color="auto"/>
                    <w:left w:val="none" w:sz="0" w:space="0" w:color="auto"/>
                    <w:bottom w:val="none" w:sz="0" w:space="0" w:color="auto"/>
                    <w:right w:val="none" w:sz="0" w:space="0" w:color="auto"/>
                  </w:divBdr>
                  <w:divsChild>
                    <w:div w:id="2039307026">
                      <w:marLeft w:val="0"/>
                      <w:marRight w:val="0"/>
                      <w:marTop w:val="0"/>
                      <w:marBottom w:val="0"/>
                      <w:divBdr>
                        <w:top w:val="none" w:sz="0" w:space="0" w:color="auto"/>
                        <w:left w:val="none" w:sz="0" w:space="0" w:color="auto"/>
                        <w:bottom w:val="none" w:sz="0" w:space="0" w:color="auto"/>
                        <w:right w:val="none" w:sz="0" w:space="0" w:color="auto"/>
                      </w:divBdr>
                    </w:div>
                  </w:divsChild>
                </w:div>
                <w:div w:id="664942568">
                  <w:marLeft w:val="0"/>
                  <w:marRight w:val="0"/>
                  <w:marTop w:val="0"/>
                  <w:marBottom w:val="0"/>
                  <w:divBdr>
                    <w:top w:val="none" w:sz="0" w:space="0" w:color="auto"/>
                    <w:left w:val="none" w:sz="0" w:space="0" w:color="auto"/>
                    <w:bottom w:val="none" w:sz="0" w:space="0" w:color="auto"/>
                    <w:right w:val="none" w:sz="0" w:space="0" w:color="auto"/>
                  </w:divBdr>
                  <w:divsChild>
                    <w:div w:id="224922399">
                      <w:marLeft w:val="0"/>
                      <w:marRight w:val="0"/>
                      <w:marTop w:val="0"/>
                      <w:marBottom w:val="0"/>
                      <w:divBdr>
                        <w:top w:val="none" w:sz="0" w:space="0" w:color="auto"/>
                        <w:left w:val="none" w:sz="0" w:space="0" w:color="auto"/>
                        <w:bottom w:val="none" w:sz="0" w:space="0" w:color="auto"/>
                        <w:right w:val="none" w:sz="0" w:space="0" w:color="auto"/>
                      </w:divBdr>
                    </w:div>
                  </w:divsChild>
                </w:div>
                <w:div w:id="166797138">
                  <w:marLeft w:val="0"/>
                  <w:marRight w:val="0"/>
                  <w:marTop w:val="0"/>
                  <w:marBottom w:val="0"/>
                  <w:divBdr>
                    <w:top w:val="none" w:sz="0" w:space="0" w:color="auto"/>
                    <w:left w:val="none" w:sz="0" w:space="0" w:color="auto"/>
                    <w:bottom w:val="none" w:sz="0" w:space="0" w:color="auto"/>
                    <w:right w:val="none" w:sz="0" w:space="0" w:color="auto"/>
                  </w:divBdr>
                  <w:divsChild>
                    <w:div w:id="1619526123">
                      <w:marLeft w:val="0"/>
                      <w:marRight w:val="0"/>
                      <w:marTop w:val="0"/>
                      <w:marBottom w:val="0"/>
                      <w:divBdr>
                        <w:top w:val="none" w:sz="0" w:space="0" w:color="auto"/>
                        <w:left w:val="none" w:sz="0" w:space="0" w:color="auto"/>
                        <w:bottom w:val="none" w:sz="0" w:space="0" w:color="auto"/>
                        <w:right w:val="none" w:sz="0" w:space="0" w:color="auto"/>
                      </w:divBdr>
                    </w:div>
                  </w:divsChild>
                </w:div>
                <w:div w:id="1227642525">
                  <w:marLeft w:val="0"/>
                  <w:marRight w:val="0"/>
                  <w:marTop w:val="0"/>
                  <w:marBottom w:val="0"/>
                  <w:divBdr>
                    <w:top w:val="none" w:sz="0" w:space="0" w:color="auto"/>
                    <w:left w:val="none" w:sz="0" w:space="0" w:color="auto"/>
                    <w:bottom w:val="none" w:sz="0" w:space="0" w:color="auto"/>
                    <w:right w:val="none" w:sz="0" w:space="0" w:color="auto"/>
                  </w:divBdr>
                  <w:divsChild>
                    <w:div w:id="681855440">
                      <w:marLeft w:val="0"/>
                      <w:marRight w:val="0"/>
                      <w:marTop w:val="0"/>
                      <w:marBottom w:val="0"/>
                      <w:divBdr>
                        <w:top w:val="none" w:sz="0" w:space="0" w:color="auto"/>
                        <w:left w:val="none" w:sz="0" w:space="0" w:color="auto"/>
                        <w:bottom w:val="none" w:sz="0" w:space="0" w:color="auto"/>
                        <w:right w:val="none" w:sz="0" w:space="0" w:color="auto"/>
                      </w:divBdr>
                    </w:div>
                  </w:divsChild>
                </w:div>
                <w:div w:id="607202749">
                  <w:marLeft w:val="0"/>
                  <w:marRight w:val="0"/>
                  <w:marTop w:val="0"/>
                  <w:marBottom w:val="0"/>
                  <w:divBdr>
                    <w:top w:val="none" w:sz="0" w:space="0" w:color="auto"/>
                    <w:left w:val="none" w:sz="0" w:space="0" w:color="auto"/>
                    <w:bottom w:val="none" w:sz="0" w:space="0" w:color="auto"/>
                    <w:right w:val="none" w:sz="0" w:space="0" w:color="auto"/>
                  </w:divBdr>
                  <w:divsChild>
                    <w:div w:id="1803034921">
                      <w:marLeft w:val="0"/>
                      <w:marRight w:val="0"/>
                      <w:marTop w:val="0"/>
                      <w:marBottom w:val="0"/>
                      <w:divBdr>
                        <w:top w:val="none" w:sz="0" w:space="0" w:color="auto"/>
                        <w:left w:val="none" w:sz="0" w:space="0" w:color="auto"/>
                        <w:bottom w:val="none" w:sz="0" w:space="0" w:color="auto"/>
                        <w:right w:val="none" w:sz="0" w:space="0" w:color="auto"/>
                      </w:divBdr>
                    </w:div>
                  </w:divsChild>
                </w:div>
                <w:div w:id="1322540685">
                  <w:marLeft w:val="0"/>
                  <w:marRight w:val="0"/>
                  <w:marTop w:val="0"/>
                  <w:marBottom w:val="0"/>
                  <w:divBdr>
                    <w:top w:val="none" w:sz="0" w:space="0" w:color="auto"/>
                    <w:left w:val="none" w:sz="0" w:space="0" w:color="auto"/>
                    <w:bottom w:val="none" w:sz="0" w:space="0" w:color="auto"/>
                    <w:right w:val="none" w:sz="0" w:space="0" w:color="auto"/>
                  </w:divBdr>
                  <w:divsChild>
                    <w:div w:id="861745531">
                      <w:marLeft w:val="0"/>
                      <w:marRight w:val="0"/>
                      <w:marTop w:val="0"/>
                      <w:marBottom w:val="0"/>
                      <w:divBdr>
                        <w:top w:val="none" w:sz="0" w:space="0" w:color="auto"/>
                        <w:left w:val="none" w:sz="0" w:space="0" w:color="auto"/>
                        <w:bottom w:val="none" w:sz="0" w:space="0" w:color="auto"/>
                        <w:right w:val="none" w:sz="0" w:space="0" w:color="auto"/>
                      </w:divBdr>
                    </w:div>
                  </w:divsChild>
                </w:div>
                <w:div w:id="1334145470">
                  <w:marLeft w:val="0"/>
                  <w:marRight w:val="0"/>
                  <w:marTop w:val="0"/>
                  <w:marBottom w:val="0"/>
                  <w:divBdr>
                    <w:top w:val="none" w:sz="0" w:space="0" w:color="auto"/>
                    <w:left w:val="none" w:sz="0" w:space="0" w:color="auto"/>
                    <w:bottom w:val="none" w:sz="0" w:space="0" w:color="auto"/>
                    <w:right w:val="none" w:sz="0" w:space="0" w:color="auto"/>
                  </w:divBdr>
                  <w:divsChild>
                    <w:div w:id="2102987882">
                      <w:marLeft w:val="0"/>
                      <w:marRight w:val="0"/>
                      <w:marTop w:val="0"/>
                      <w:marBottom w:val="0"/>
                      <w:divBdr>
                        <w:top w:val="none" w:sz="0" w:space="0" w:color="auto"/>
                        <w:left w:val="none" w:sz="0" w:space="0" w:color="auto"/>
                        <w:bottom w:val="none" w:sz="0" w:space="0" w:color="auto"/>
                        <w:right w:val="none" w:sz="0" w:space="0" w:color="auto"/>
                      </w:divBdr>
                    </w:div>
                  </w:divsChild>
                </w:div>
                <w:div w:id="514196647">
                  <w:marLeft w:val="0"/>
                  <w:marRight w:val="0"/>
                  <w:marTop w:val="0"/>
                  <w:marBottom w:val="0"/>
                  <w:divBdr>
                    <w:top w:val="none" w:sz="0" w:space="0" w:color="auto"/>
                    <w:left w:val="none" w:sz="0" w:space="0" w:color="auto"/>
                    <w:bottom w:val="none" w:sz="0" w:space="0" w:color="auto"/>
                    <w:right w:val="none" w:sz="0" w:space="0" w:color="auto"/>
                  </w:divBdr>
                  <w:divsChild>
                    <w:div w:id="567351342">
                      <w:marLeft w:val="0"/>
                      <w:marRight w:val="0"/>
                      <w:marTop w:val="0"/>
                      <w:marBottom w:val="0"/>
                      <w:divBdr>
                        <w:top w:val="none" w:sz="0" w:space="0" w:color="auto"/>
                        <w:left w:val="none" w:sz="0" w:space="0" w:color="auto"/>
                        <w:bottom w:val="none" w:sz="0" w:space="0" w:color="auto"/>
                        <w:right w:val="none" w:sz="0" w:space="0" w:color="auto"/>
                      </w:divBdr>
                    </w:div>
                  </w:divsChild>
                </w:div>
                <w:div w:id="1745952170">
                  <w:marLeft w:val="0"/>
                  <w:marRight w:val="0"/>
                  <w:marTop w:val="0"/>
                  <w:marBottom w:val="0"/>
                  <w:divBdr>
                    <w:top w:val="none" w:sz="0" w:space="0" w:color="auto"/>
                    <w:left w:val="none" w:sz="0" w:space="0" w:color="auto"/>
                    <w:bottom w:val="none" w:sz="0" w:space="0" w:color="auto"/>
                    <w:right w:val="none" w:sz="0" w:space="0" w:color="auto"/>
                  </w:divBdr>
                  <w:divsChild>
                    <w:div w:id="2076587691">
                      <w:marLeft w:val="0"/>
                      <w:marRight w:val="0"/>
                      <w:marTop w:val="0"/>
                      <w:marBottom w:val="0"/>
                      <w:divBdr>
                        <w:top w:val="none" w:sz="0" w:space="0" w:color="auto"/>
                        <w:left w:val="none" w:sz="0" w:space="0" w:color="auto"/>
                        <w:bottom w:val="none" w:sz="0" w:space="0" w:color="auto"/>
                        <w:right w:val="none" w:sz="0" w:space="0" w:color="auto"/>
                      </w:divBdr>
                    </w:div>
                  </w:divsChild>
                </w:div>
                <w:div w:id="1074355405">
                  <w:marLeft w:val="0"/>
                  <w:marRight w:val="0"/>
                  <w:marTop w:val="0"/>
                  <w:marBottom w:val="0"/>
                  <w:divBdr>
                    <w:top w:val="none" w:sz="0" w:space="0" w:color="auto"/>
                    <w:left w:val="none" w:sz="0" w:space="0" w:color="auto"/>
                    <w:bottom w:val="none" w:sz="0" w:space="0" w:color="auto"/>
                    <w:right w:val="none" w:sz="0" w:space="0" w:color="auto"/>
                  </w:divBdr>
                  <w:divsChild>
                    <w:div w:id="212738632">
                      <w:marLeft w:val="0"/>
                      <w:marRight w:val="0"/>
                      <w:marTop w:val="0"/>
                      <w:marBottom w:val="0"/>
                      <w:divBdr>
                        <w:top w:val="none" w:sz="0" w:space="0" w:color="auto"/>
                        <w:left w:val="none" w:sz="0" w:space="0" w:color="auto"/>
                        <w:bottom w:val="none" w:sz="0" w:space="0" w:color="auto"/>
                        <w:right w:val="none" w:sz="0" w:space="0" w:color="auto"/>
                      </w:divBdr>
                    </w:div>
                  </w:divsChild>
                </w:div>
                <w:div w:id="965938045">
                  <w:marLeft w:val="0"/>
                  <w:marRight w:val="0"/>
                  <w:marTop w:val="0"/>
                  <w:marBottom w:val="0"/>
                  <w:divBdr>
                    <w:top w:val="none" w:sz="0" w:space="0" w:color="auto"/>
                    <w:left w:val="none" w:sz="0" w:space="0" w:color="auto"/>
                    <w:bottom w:val="none" w:sz="0" w:space="0" w:color="auto"/>
                    <w:right w:val="none" w:sz="0" w:space="0" w:color="auto"/>
                  </w:divBdr>
                  <w:divsChild>
                    <w:div w:id="1471482855">
                      <w:marLeft w:val="0"/>
                      <w:marRight w:val="0"/>
                      <w:marTop w:val="0"/>
                      <w:marBottom w:val="0"/>
                      <w:divBdr>
                        <w:top w:val="none" w:sz="0" w:space="0" w:color="auto"/>
                        <w:left w:val="none" w:sz="0" w:space="0" w:color="auto"/>
                        <w:bottom w:val="none" w:sz="0" w:space="0" w:color="auto"/>
                        <w:right w:val="none" w:sz="0" w:space="0" w:color="auto"/>
                      </w:divBdr>
                    </w:div>
                  </w:divsChild>
                </w:div>
                <w:div w:id="1241526279">
                  <w:marLeft w:val="0"/>
                  <w:marRight w:val="0"/>
                  <w:marTop w:val="0"/>
                  <w:marBottom w:val="0"/>
                  <w:divBdr>
                    <w:top w:val="none" w:sz="0" w:space="0" w:color="auto"/>
                    <w:left w:val="none" w:sz="0" w:space="0" w:color="auto"/>
                    <w:bottom w:val="none" w:sz="0" w:space="0" w:color="auto"/>
                    <w:right w:val="none" w:sz="0" w:space="0" w:color="auto"/>
                  </w:divBdr>
                  <w:divsChild>
                    <w:div w:id="878859448">
                      <w:marLeft w:val="0"/>
                      <w:marRight w:val="0"/>
                      <w:marTop w:val="0"/>
                      <w:marBottom w:val="0"/>
                      <w:divBdr>
                        <w:top w:val="none" w:sz="0" w:space="0" w:color="auto"/>
                        <w:left w:val="none" w:sz="0" w:space="0" w:color="auto"/>
                        <w:bottom w:val="none" w:sz="0" w:space="0" w:color="auto"/>
                        <w:right w:val="none" w:sz="0" w:space="0" w:color="auto"/>
                      </w:divBdr>
                    </w:div>
                  </w:divsChild>
                </w:div>
                <w:div w:id="1580751828">
                  <w:marLeft w:val="0"/>
                  <w:marRight w:val="0"/>
                  <w:marTop w:val="0"/>
                  <w:marBottom w:val="0"/>
                  <w:divBdr>
                    <w:top w:val="none" w:sz="0" w:space="0" w:color="auto"/>
                    <w:left w:val="none" w:sz="0" w:space="0" w:color="auto"/>
                    <w:bottom w:val="none" w:sz="0" w:space="0" w:color="auto"/>
                    <w:right w:val="none" w:sz="0" w:space="0" w:color="auto"/>
                  </w:divBdr>
                  <w:divsChild>
                    <w:div w:id="365106377">
                      <w:marLeft w:val="0"/>
                      <w:marRight w:val="0"/>
                      <w:marTop w:val="0"/>
                      <w:marBottom w:val="0"/>
                      <w:divBdr>
                        <w:top w:val="none" w:sz="0" w:space="0" w:color="auto"/>
                        <w:left w:val="none" w:sz="0" w:space="0" w:color="auto"/>
                        <w:bottom w:val="none" w:sz="0" w:space="0" w:color="auto"/>
                        <w:right w:val="none" w:sz="0" w:space="0" w:color="auto"/>
                      </w:divBdr>
                    </w:div>
                  </w:divsChild>
                </w:div>
                <w:div w:id="976647012">
                  <w:marLeft w:val="0"/>
                  <w:marRight w:val="0"/>
                  <w:marTop w:val="0"/>
                  <w:marBottom w:val="0"/>
                  <w:divBdr>
                    <w:top w:val="none" w:sz="0" w:space="0" w:color="auto"/>
                    <w:left w:val="none" w:sz="0" w:space="0" w:color="auto"/>
                    <w:bottom w:val="none" w:sz="0" w:space="0" w:color="auto"/>
                    <w:right w:val="none" w:sz="0" w:space="0" w:color="auto"/>
                  </w:divBdr>
                  <w:divsChild>
                    <w:div w:id="1978950571">
                      <w:marLeft w:val="0"/>
                      <w:marRight w:val="0"/>
                      <w:marTop w:val="0"/>
                      <w:marBottom w:val="0"/>
                      <w:divBdr>
                        <w:top w:val="none" w:sz="0" w:space="0" w:color="auto"/>
                        <w:left w:val="none" w:sz="0" w:space="0" w:color="auto"/>
                        <w:bottom w:val="none" w:sz="0" w:space="0" w:color="auto"/>
                        <w:right w:val="none" w:sz="0" w:space="0" w:color="auto"/>
                      </w:divBdr>
                    </w:div>
                  </w:divsChild>
                </w:div>
                <w:div w:id="951522382">
                  <w:marLeft w:val="0"/>
                  <w:marRight w:val="0"/>
                  <w:marTop w:val="0"/>
                  <w:marBottom w:val="0"/>
                  <w:divBdr>
                    <w:top w:val="none" w:sz="0" w:space="0" w:color="auto"/>
                    <w:left w:val="none" w:sz="0" w:space="0" w:color="auto"/>
                    <w:bottom w:val="none" w:sz="0" w:space="0" w:color="auto"/>
                    <w:right w:val="none" w:sz="0" w:space="0" w:color="auto"/>
                  </w:divBdr>
                  <w:divsChild>
                    <w:div w:id="1687900851">
                      <w:marLeft w:val="0"/>
                      <w:marRight w:val="0"/>
                      <w:marTop w:val="0"/>
                      <w:marBottom w:val="0"/>
                      <w:divBdr>
                        <w:top w:val="none" w:sz="0" w:space="0" w:color="auto"/>
                        <w:left w:val="none" w:sz="0" w:space="0" w:color="auto"/>
                        <w:bottom w:val="none" w:sz="0" w:space="0" w:color="auto"/>
                        <w:right w:val="none" w:sz="0" w:space="0" w:color="auto"/>
                      </w:divBdr>
                    </w:div>
                  </w:divsChild>
                </w:div>
                <w:div w:id="1646003766">
                  <w:marLeft w:val="0"/>
                  <w:marRight w:val="0"/>
                  <w:marTop w:val="0"/>
                  <w:marBottom w:val="0"/>
                  <w:divBdr>
                    <w:top w:val="none" w:sz="0" w:space="0" w:color="auto"/>
                    <w:left w:val="none" w:sz="0" w:space="0" w:color="auto"/>
                    <w:bottom w:val="none" w:sz="0" w:space="0" w:color="auto"/>
                    <w:right w:val="none" w:sz="0" w:space="0" w:color="auto"/>
                  </w:divBdr>
                  <w:divsChild>
                    <w:div w:id="2100783043">
                      <w:marLeft w:val="0"/>
                      <w:marRight w:val="0"/>
                      <w:marTop w:val="0"/>
                      <w:marBottom w:val="0"/>
                      <w:divBdr>
                        <w:top w:val="none" w:sz="0" w:space="0" w:color="auto"/>
                        <w:left w:val="none" w:sz="0" w:space="0" w:color="auto"/>
                        <w:bottom w:val="none" w:sz="0" w:space="0" w:color="auto"/>
                        <w:right w:val="none" w:sz="0" w:space="0" w:color="auto"/>
                      </w:divBdr>
                    </w:div>
                    <w:div w:id="1454405740">
                      <w:marLeft w:val="0"/>
                      <w:marRight w:val="0"/>
                      <w:marTop w:val="0"/>
                      <w:marBottom w:val="0"/>
                      <w:divBdr>
                        <w:top w:val="none" w:sz="0" w:space="0" w:color="auto"/>
                        <w:left w:val="none" w:sz="0" w:space="0" w:color="auto"/>
                        <w:bottom w:val="none" w:sz="0" w:space="0" w:color="auto"/>
                        <w:right w:val="none" w:sz="0" w:space="0" w:color="auto"/>
                      </w:divBdr>
                    </w:div>
                  </w:divsChild>
                </w:div>
                <w:div w:id="1541163734">
                  <w:marLeft w:val="0"/>
                  <w:marRight w:val="0"/>
                  <w:marTop w:val="0"/>
                  <w:marBottom w:val="0"/>
                  <w:divBdr>
                    <w:top w:val="none" w:sz="0" w:space="0" w:color="auto"/>
                    <w:left w:val="none" w:sz="0" w:space="0" w:color="auto"/>
                    <w:bottom w:val="none" w:sz="0" w:space="0" w:color="auto"/>
                    <w:right w:val="none" w:sz="0" w:space="0" w:color="auto"/>
                  </w:divBdr>
                  <w:divsChild>
                    <w:div w:id="1389303542">
                      <w:marLeft w:val="0"/>
                      <w:marRight w:val="0"/>
                      <w:marTop w:val="0"/>
                      <w:marBottom w:val="0"/>
                      <w:divBdr>
                        <w:top w:val="none" w:sz="0" w:space="0" w:color="auto"/>
                        <w:left w:val="none" w:sz="0" w:space="0" w:color="auto"/>
                        <w:bottom w:val="none" w:sz="0" w:space="0" w:color="auto"/>
                        <w:right w:val="none" w:sz="0" w:space="0" w:color="auto"/>
                      </w:divBdr>
                    </w:div>
                  </w:divsChild>
                </w:div>
                <w:div w:id="667633961">
                  <w:marLeft w:val="0"/>
                  <w:marRight w:val="0"/>
                  <w:marTop w:val="0"/>
                  <w:marBottom w:val="0"/>
                  <w:divBdr>
                    <w:top w:val="none" w:sz="0" w:space="0" w:color="auto"/>
                    <w:left w:val="none" w:sz="0" w:space="0" w:color="auto"/>
                    <w:bottom w:val="none" w:sz="0" w:space="0" w:color="auto"/>
                    <w:right w:val="none" w:sz="0" w:space="0" w:color="auto"/>
                  </w:divBdr>
                  <w:divsChild>
                    <w:div w:id="532308633">
                      <w:marLeft w:val="0"/>
                      <w:marRight w:val="0"/>
                      <w:marTop w:val="0"/>
                      <w:marBottom w:val="0"/>
                      <w:divBdr>
                        <w:top w:val="none" w:sz="0" w:space="0" w:color="auto"/>
                        <w:left w:val="none" w:sz="0" w:space="0" w:color="auto"/>
                        <w:bottom w:val="none" w:sz="0" w:space="0" w:color="auto"/>
                        <w:right w:val="none" w:sz="0" w:space="0" w:color="auto"/>
                      </w:divBdr>
                    </w:div>
                  </w:divsChild>
                </w:div>
                <w:div w:id="1466120739">
                  <w:marLeft w:val="0"/>
                  <w:marRight w:val="0"/>
                  <w:marTop w:val="0"/>
                  <w:marBottom w:val="0"/>
                  <w:divBdr>
                    <w:top w:val="none" w:sz="0" w:space="0" w:color="auto"/>
                    <w:left w:val="none" w:sz="0" w:space="0" w:color="auto"/>
                    <w:bottom w:val="none" w:sz="0" w:space="0" w:color="auto"/>
                    <w:right w:val="none" w:sz="0" w:space="0" w:color="auto"/>
                  </w:divBdr>
                  <w:divsChild>
                    <w:div w:id="929435841">
                      <w:marLeft w:val="0"/>
                      <w:marRight w:val="0"/>
                      <w:marTop w:val="0"/>
                      <w:marBottom w:val="0"/>
                      <w:divBdr>
                        <w:top w:val="none" w:sz="0" w:space="0" w:color="auto"/>
                        <w:left w:val="none" w:sz="0" w:space="0" w:color="auto"/>
                        <w:bottom w:val="none" w:sz="0" w:space="0" w:color="auto"/>
                        <w:right w:val="none" w:sz="0" w:space="0" w:color="auto"/>
                      </w:divBdr>
                    </w:div>
                  </w:divsChild>
                </w:div>
                <w:div w:id="1234001776">
                  <w:marLeft w:val="0"/>
                  <w:marRight w:val="0"/>
                  <w:marTop w:val="0"/>
                  <w:marBottom w:val="0"/>
                  <w:divBdr>
                    <w:top w:val="none" w:sz="0" w:space="0" w:color="auto"/>
                    <w:left w:val="none" w:sz="0" w:space="0" w:color="auto"/>
                    <w:bottom w:val="none" w:sz="0" w:space="0" w:color="auto"/>
                    <w:right w:val="none" w:sz="0" w:space="0" w:color="auto"/>
                  </w:divBdr>
                  <w:divsChild>
                    <w:div w:id="1667124034">
                      <w:marLeft w:val="0"/>
                      <w:marRight w:val="0"/>
                      <w:marTop w:val="0"/>
                      <w:marBottom w:val="0"/>
                      <w:divBdr>
                        <w:top w:val="none" w:sz="0" w:space="0" w:color="auto"/>
                        <w:left w:val="none" w:sz="0" w:space="0" w:color="auto"/>
                        <w:bottom w:val="none" w:sz="0" w:space="0" w:color="auto"/>
                        <w:right w:val="none" w:sz="0" w:space="0" w:color="auto"/>
                      </w:divBdr>
                    </w:div>
                  </w:divsChild>
                </w:div>
                <w:div w:id="889880377">
                  <w:marLeft w:val="0"/>
                  <w:marRight w:val="0"/>
                  <w:marTop w:val="0"/>
                  <w:marBottom w:val="0"/>
                  <w:divBdr>
                    <w:top w:val="none" w:sz="0" w:space="0" w:color="auto"/>
                    <w:left w:val="none" w:sz="0" w:space="0" w:color="auto"/>
                    <w:bottom w:val="none" w:sz="0" w:space="0" w:color="auto"/>
                    <w:right w:val="none" w:sz="0" w:space="0" w:color="auto"/>
                  </w:divBdr>
                  <w:divsChild>
                    <w:div w:id="23139728">
                      <w:marLeft w:val="0"/>
                      <w:marRight w:val="0"/>
                      <w:marTop w:val="0"/>
                      <w:marBottom w:val="0"/>
                      <w:divBdr>
                        <w:top w:val="none" w:sz="0" w:space="0" w:color="auto"/>
                        <w:left w:val="none" w:sz="0" w:space="0" w:color="auto"/>
                        <w:bottom w:val="none" w:sz="0" w:space="0" w:color="auto"/>
                        <w:right w:val="none" w:sz="0" w:space="0" w:color="auto"/>
                      </w:divBdr>
                    </w:div>
                  </w:divsChild>
                </w:div>
                <w:div w:id="1718046339">
                  <w:marLeft w:val="0"/>
                  <w:marRight w:val="0"/>
                  <w:marTop w:val="0"/>
                  <w:marBottom w:val="0"/>
                  <w:divBdr>
                    <w:top w:val="none" w:sz="0" w:space="0" w:color="auto"/>
                    <w:left w:val="none" w:sz="0" w:space="0" w:color="auto"/>
                    <w:bottom w:val="none" w:sz="0" w:space="0" w:color="auto"/>
                    <w:right w:val="none" w:sz="0" w:space="0" w:color="auto"/>
                  </w:divBdr>
                  <w:divsChild>
                    <w:div w:id="1234202417">
                      <w:marLeft w:val="0"/>
                      <w:marRight w:val="0"/>
                      <w:marTop w:val="0"/>
                      <w:marBottom w:val="0"/>
                      <w:divBdr>
                        <w:top w:val="none" w:sz="0" w:space="0" w:color="auto"/>
                        <w:left w:val="none" w:sz="0" w:space="0" w:color="auto"/>
                        <w:bottom w:val="none" w:sz="0" w:space="0" w:color="auto"/>
                        <w:right w:val="none" w:sz="0" w:space="0" w:color="auto"/>
                      </w:divBdr>
                    </w:div>
                  </w:divsChild>
                </w:div>
                <w:div w:id="363600423">
                  <w:marLeft w:val="0"/>
                  <w:marRight w:val="0"/>
                  <w:marTop w:val="0"/>
                  <w:marBottom w:val="0"/>
                  <w:divBdr>
                    <w:top w:val="none" w:sz="0" w:space="0" w:color="auto"/>
                    <w:left w:val="none" w:sz="0" w:space="0" w:color="auto"/>
                    <w:bottom w:val="none" w:sz="0" w:space="0" w:color="auto"/>
                    <w:right w:val="none" w:sz="0" w:space="0" w:color="auto"/>
                  </w:divBdr>
                  <w:divsChild>
                    <w:div w:id="208148058">
                      <w:marLeft w:val="0"/>
                      <w:marRight w:val="0"/>
                      <w:marTop w:val="0"/>
                      <w:marBottom w:val="0"/>
                      <w:divBdr>
                        <w:top w:val="none" w:sz="0" w:space="0" w:color="auto"/>
                        <w:left w:val="none" w:sz="0" w:space="0" w:color="auto"/>
                        <w:bottom w:val="none" w:sz="0" w:space="0" w:color="auto"/>
                        <w:right w:val="none" w:sz="0" w:space="0" w:color="auto"/>
                      </w:divBdr>
                    </w:div>
                  </w:divsChild>
                </w:div>
                <w:div w:id="1460297394">
                  <w:marLeft w:val="0"/>
                  <w:marRight w:val="0"/>
                  <w:marTop w:val="0"/>
                  <w:marBottom w:val="0"/>
                  <w:divBdr>
                    <w:top w:val="none" w:sz="0" w:space="0" w:color="auto"/>
                    <w:left w:val="none" w:sz="0" w:space="0" w:color="auto"/>
                    <w:bottom w:val="none" w:sz="0" w:space="0" w:color="auto"/>
                    <w:right w:val="none" w:sz="0" w:space="0" w:color="auto"/>
                  </w:divBdr>
                  <w:divsChild>
                    <w:div w:id="1195725785">
                      <w:marLeft w:val="0"/>
                      <w:marRight w:val="0"/>
                      <w:marTop w:val="0"/>
                      <w:marBottom w:val="0"/>
                      <w:divBdr>
                        <w:top w:val="none" w:sz="0" w:space="0" w:color="auto"/>
                        <w:left w:val="none" w:sz="0" w:space="0" w:color="auto"/>
                        <w:bottom w:val="none" w:sz="0" w:space="0" w:color="auto"/>
                        <w:right w:val="none" w:sz="0" w:space="0" w:color="auto"/>
                      </w:divBdr>
                    </w:div>
                  </w:divsChild>
                </w:div>
                <w:div w:id="788744318">
                  <w:marLeft w:val="0"/>
                  <w:marRight w:val="0"/>
                  <w:marTop w:val="0"/>
                  <w:marBottom w:val="0"/>
                  <w:divBdr>
                    <w:top w:val="none" w:sz="0" w:space="0" w:color="auto"/>
                    <w:left w:val="none" w:sz="0" w:space="0" w:color="auto"/>
                    <w:bottom w:val="none" w:sz="0" w:space="0" w:color="auto"/>
                    <w:right w:val="none" w:sz="0" w:space="0" w:color="auto"/>
                  </w:divBdr>
                  <w:divsChild>
                    <w:div w:id="2114856540">
                      <w:marLeft w:val="0"/>
                      <w:marRight w:val="0"/>
                      <w:marTop w:val="0"/>
                      <w:marBottom w:val="0"/>
                      <w:divBdr>
                        <w:top w:val="none" w:sz="0" w:space="0" w:color="auto"/>
                        <w:left w:val="none" w:sz="0" w:space="0" w:color="auto"/>
                        <w:bottom w:val="none" w:sz="0" w:space="0" w:color="auto"/>
                        <w:right w:val="none" w:sz="0" w:space="0" w:color="auto"/>
                      </w:divBdr>
                    </w:div>
                  </w:divsChild>
                </w:div>
                <w:div w:id="378478086">
                  <w:marLeft w:val="0"/>
                  <w:marRight w:val="0"/>
                  <w:marTop w:val="0"/>
                  <w:marBottom w:val="0"/>
                  <w:divBdr>
                    <w:top w:val="none" w:sz="0" w:space="0" w:color="auto"/>
                    <w:left w:val="none" w:sz="0" w:space="0" w:color="auto"/>
                    <w:bottom w:val="none" w:sz="0" w:space="0" w:color="auto"/>
                    <w:right w:val="none" w:sz="0" w:space="0" w:color="auto"/>
                  </w:divBdr>
                  <w:divsChild>
                    <w:div w:id="504708671">
                      <w:marLeft w:val="0"/>
                      <w:marRight w:val="0"/>
                      <w:marTop w:val="0"/>
                      <w:marBottom w:val="0"/>
                      <w:divBdr>
                        <w:top w:val="none" w:sz="0" w:space="0" w:color="auto"/>
                        <w:left w:val="none" w:sz="0" w:space="0" w:color="auto"/>
                        <w:bottom w:val="none" w:sz="0" w:space="0" w:color="auto"/>
                        <w:right w:val="none" w:sz="0" w:space="0" w:color="auto"/>
                      </w:divBdr>
                    </w:div>
                  </w:divsChild>
                </w:div>
                <w:div w:id="400950354">
                  <w:marLeft w:val="0"/>
                  <w:marRight w:val="0"/>
                  <w:marTop w:val="0"/>
                  <w:marBottom w:val="0"/>
                  <w:divBdr>
                    <w:top w:val="none" w:sz="0" w:space="0" w:color="auto"/>
                    <w:left w:val="none" w:sz="0" w:space="0" w:color="auto"/>
                    <w:bottom w:val="none" w:sz="0" w:space="0" w:color="auto"/>
                    <w:right w:val="none" w:sz="0" w:space="0" w:color="auto"/>
                  </w:divBdr>
                  <w:divsChild>
                    <w:div w:id="1715501679">
                      <w:marLeft w:val="0"/>
                      <w:marRight w:val="0"/>
                      <w:marTop w:val="0"/>
                      <w:marBottom w:val="0"/>
                      <w:divBdr>
                        <w:top w:val="none" w:sz="0" w:space="0" w:color="auto"/>
                        <w:left w:val="none" w:sz="0" w:space="0" w:color="auto"/>
                        <w:bottom w:val="none" w:sz="0" w:space="0" w:color="auto"/>
                        <w:right w:val="none" w:sz="0" w:space="0" w:color="auto"/>
                      </w:divBdr>
                    </w:div>
                  </w:divsChild>
                </w:div>
                <w:div w:id="581984641">
                  <w:marLeft w:val="0"/>
                  <w:marRight w:val="0"/>
                  <w:marTop w:val="0"/>
                  <w:marBottom w:val="0"/>
                  <w:divBdr>
                    <w:top w:val="none" w:sz="0" w:space="0" w:color="auto"/>
                    <w:left w:val="none" w:sz="0" w:space="0" w:color="auto"/>
                    <w:bottom w:val="none" w:sz="0" w:space="0" w:color="auto"/>
                    <w:right w:val="none" w:sz="0" w:space="0" w:color="auto"/>
                  </w:divBdr>
                  <w:divsChild>
                    <w:div w:id="988166552">
                      <w:marLeft w:val="0"/>
                      <w:marRight w:val="0"/>
                      <w:marTop w:val="0"/>
                      <w:marBottom w:val="0"/>
                      <w:divBdr>
                        <w:top w:val="none" w:sz="0" w:space="0" w:color="auto"/>
                        <w:left w:val="none" w:sz="0" w:space="0" w:color="auto"/>
                        <w:bottom w:val="none" w:sz="0" w:space="0" w:color="auto"/>
                        <w:right w:val="none" w:sz="0" w:space="0" w:color="auto"/>
                      </w:divBdr>
                    </w:div>
                  </w:divsChild>
                </w:div>
                <w:div w:id="1490444399">
                  <w:marLeft w:val="0"/>
                  <w:marRight w:val="0"/>
                  <w:marTop w:val="0"/>
                  <w:marBottom w:val="0"/>
                  <w:divBdr>
                    <w:top w:val="none" w:sz="0" w:space="0" w:color="auto"/>
                    <w:left w:val="none" w:sz="0" w:space="0" w:color="auto"/>
                    <w:bottom w:val="none" w:sz="0" w:space="0" w:color="auto"/>
                    <w:right w:val="none" w:sz="0" w:space="0" w:color="auto"/>
                  </w:divBdr>
                  <w:divsChild>
                    <w:div w:id="1133449253">
                      <w:marLeft w:val="0"/>
                      <w:marRight w:val="0"/>
                      <w:marTop w:val="0"/>
                      <w:marBottom w:val="0"/>
                      <w:divBdr>
                        <w:top w:val="none" w:sz="0" w:space="0" w:color="auto"/>
                        <w:left w:val="none" w:sz="0" w:space="0" w:color="auto"/>
                        <w:bottom w:val="none" w:sz="0" w:space="0" w:color="auto"/>
                        <w:right w:val="none" w:sz="0" w:space="0" w:color="auto"/>
                      </w:divBdr>
                    </w:div>
                  </w:divsChild>
                </w:div>
                <w:div w:id="2123916391">
                  <w:marLeft w:val="0"/>
                  <w:marRight w:val="0"/>
                  <w:marTop w:val="0"/>
                  <w:marBottom w:val="0"/>
                  <w:divBdr>
                    <w:top w:val="none" w:sz="0" w:space="0" w:color="auto"/>
                    <w:left w:val="none" w:sz="0" w:space="0" w:color="auto"/>
                    <w:bottom w:val="none" w:sz="0" w:space="0" w:color="auto"/>
                    <w:right w:val="none" w:sz="0" w:space="0" w:color="auto"/>
                  </w:divBdr>
                  <w:divsChild>
                    <w:div w:id="371228477">
                      <w:marLeft w:val="0"/>
                      <w:marRight w:val="0"/>
                      <w:marTop w:val="0"/>
                      <w:marBottom w:val="0"/>
                      <w:divBdr>
                        <w:top w:val="none" w:sz="0" w:space="0" w:color="auto"/>
                        <w:left w:val="none" w:sz="0" w:space="0" w:color="auto"/>
                        <w:bottom w:val="none" w:sz="0" w:space="0" w:color="auto"/>
                        <w:right w:val="none" w:sz="0" w:space="0" w:color="auto"/>
                      </w:divBdr>
                    </w:div>
                  </w:divsChild>
                </w:div>
                <w:div w:id="242421938">
                  <w:marLeft w:val="0"/>
                  <w:marRight w:val="0"/>
                  <w:marTop w:val="0"/>
                  <w:marBottom w:val="0"/>
                  <w:divBdr>
                    <w:top w:val="none" w:sz="0" w:space="0" w:color="auto"/>
                    <w:left w:val="none" w:sz="0" w:space="0" w:color="auto"/>
                    <w:bottom w:val="none" w:sz="0" w:space="0" w:color="auto"/>
                    <w:right w:val="none" w:sz="0" w:space="0" w:color="auto"/>
                  </w:divBdr>
                  <w:divsChild>
                    <w:div w:id="1874732285">
                      <w:marLeft w:val="0"/>
                      <w:marRight w:val="0"/>
                      <w:marTop w:val="0"/>
                      <w:marBottom w:val="0"/>
                      <w:divBdr>
                        <w:top w:val="none" w:sz="0" w:space="0" w:color="auto"/>
                        <w:left w:val="none" w:sz="0" w:space="0" w:color="auto"/>
                        <w:bottom w:val="none" w:sz="0" w:space="0" w:color="auto"/>
                        <w:right w:val="none" w:sz="0" w:space="0" w:color="auto"/>
                      </w:divBdr>
                    </w:div>
                  </w:divsChild>
                </w:div>
                <w:div w:id="336079430">
                  <w:marLeft w:val="0"/>
                  <w:marRight w:val="0"/>
                  <w:marTop w:val="0"/>
                  <w:marBottom w:val="0"/>
                  <w:divBdr>
                    <w:top w:val="none" w:sz="0" w:space="0" w:color="auto"/>
                    <w:left w:val="none" w:sz="0" w:space="0" w:color="auto"/>
                    <w:bottom w:val="none" w:sz="0" w:space="0" w:color="auto"/>
                    <w:right w:val="none" w:sz="0" w:space="0" w:color="auto"/>
                  </w:divBdr>
                  <w:divsChild>
                    <w:div w:id="174272442">
                      <w:marLeft w:val="0"/>
                      <w:marRight w:val="0"/>
                      <w:marTop w:val="0"/>
                      <w:marBottom w:val="0"/>
                      <w:divBdr>
                        <w:top w:val="none" w:sz="0" w:space="0" w:color="auto"/>
                        <w:left w:val="none" w:sz="0" w:space="0" w:color="auto"/>
                        <w:bottom w:val="none" w:sz="0" w:space="0" w:color="auto"/>
                        <w:right w:val="none" w:sz="0" w:space="0" w:color="auto"/>
                      </w:divBdr>
                    </w:div>
                  </w:divsChild>
                </w:div>
                <w:div w:id="1866602749">
                  <w:marLeft w:val="0"/>
                  <w:marRight w:val="0"/>
                  <w:marTop w:val="0"/>
                  <w:marBottom w:val="0"/>
                  <w:divBdr>
                    <w:top w:val="none" w:sz="0" w:space="0" w:color="auto"/>
                    <w:left w:val="none" w:sz="0" w:space="0" w:color="auto"/>
                    <w:bottom w:val="none" w:sz="0" w:space="0" w:color="auto"/>
                    <w:right w:val="none" w:sz="0" w:space="0" w:color="auto"/>
                  </w:divBdr>
                  <w:divsChild>
                    <w:div w:id="1299530503">
                      <w:marLeft w:val="0"/>
                      <w:marRight w:val="0"/>
                      <w:marTop w:val="0"/>
                      <w:marBottom w:val="0"/>
                      <w:divBdr>
                        <w:top w:val="none" w:sz="0" w:space="0" w:color="auto"/>
                        <w:left w:val="none" w:sz="0" w:space="0" w:color="auto"/>
                        <w:bottom w:val="none" w:sz="0" w:space="0" w:color="auto"/>
                        <w:right w:val="none" w:sz="0" w:space="0" w:color="auto"/>
                      </w:divBdr>
                    </w:div>
                  </w:divsChild>
                </w:div>
                <w:div w:id="1747144292">
                  <w:marLeft w:val="0"/>
                  <w:marRight w:val="0"/>
                  <w:marTop w:val="0"/>
                  <w:marBottom w:val="0"/>
                  <w:divBdr>
                    <w:top w:val="none" w:sz="0" w:space="0" w:color="auto"/>
                    <w:left w:val="none" w:sz="0" w:space="0" w:color="auto"/>
                    <w:bottom w:val="none" w:sz="0" w:space="0" w:color="auto"/>
                    <w:right w:val="none" w:sz="0" w:space="0" w:color="auto"/>
                  </w:divBdr>
                  <w:divsChild>
                    <w:div w:id="815420231">
                      <w:marLeft w:val="0"/>
                      <w:marRight w:val="0"/>
                      <w:marTop w:val="0"/>
                      <w:marBottom w:val="0"/>
                      <w:divBdr>
                        <w:top w:val="none" w:sz="0" w:space="0" w:color="auto"/>
                        <w:left w:val="none" w:sz="0" w:space="0" w:color="auto"/>
                        <w:bottom w:val="none" w:sz="0" w:space="0" w:color="auto"/>
                        <w:right w:val="none" w:sz="0" w:space="0" w:color="auto"/>
                      </w:divBdr>
                    </w:div>
                  </w:divsChild>
                </w:div>
                <w:div w:id="227613668">
                  <w:marLeft w:val="0"/>
                  <w:marRight w:val="0"/>
                  <w:marTop w:val="0"/>
                  <w:marBottom w:val="0"/>
                  <w:divBdr>
                    <w:top w:val="none" w:sz="0" w:space="0" w:color="auto"/>
                    <w:left w:val="none" w:sz="0" w:space="0" w:color="auto"/>
                    <w:bottom w:val="none" w:sz="0" w:space="0" w:color="auto"/>
                    <w:right w:val="none" w:sz="0" w:space="0" w:color="auto"/>
                  </w:divBdr>
                  <w:divsChild>
                    <w:div w:id="1800219831">
                      <w:marLeft w:val="0"/>
                      <w:marRight w:val="0"/>
                      <w:marTop w:val="0"/>
                      <w:marBottom w:val="0"/>
                      <w:divBdr>
                        <w:top w:val="none" w:sz="0" w:space="0" w:color="auto"/>
                        <w:left w:val="none" w:sz="0" w:space="0" w:color="auto"/>
                        <w:bottom w:val="none" w:sz="0" w:space="0" w:color="auto"/>
                        <w:right w:val="none" w:sz="0" w:space="0" w:color="auto"/>
                      </w:divBdr>
                    </w:div>
                  </w:divsChild>
                </w:div>
                <w:div w:id="959385055">
                  <w:marLeft w:val="0"/>
                  <w:marRight w:val="0"/>
                  <w:marTop w:val="0"/>
                  <w:marBottom w:val="0"/>
                  <w:divBdr>
                    <w:top w:val="none" w:sz="0" w:space="0" w:color="auto"/>
                    <w:left w:val="none" w:sz="0" w:space="0" w:color="auto"/>
                    <w:bottom w:val="none" w:sz="0" w:space="0" w:color="auto"/>
                    <w:right w:val="none" w:sz="0" w:space="0" w:color="auto"/>
                  </w:divBdr>
                  <w:divsChild>
                    <w:div w:id="31079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860458">
          <w:marLeft w:val="0"/>
          <w:marRight w:val="0"/>
          <w:marTop w:val="0"/>
          <w:marBottom w:val="0"/>
          <w:divBdr>
            <w:top w:val="none" w:sz="0" w:space="0" w:color="auto"/>
            <w:left w:val="none" w:sz="0" w:space="0" w:color="auto"/>
            <w:bottom w:val="none" w:sz="0" w:space="0" w:color="auto"/>
            <w:right w:val="none" w:sz="0" w:space="0" w:color="auto"/>
          </w:divBdr>
        </w:div>
      </w:divsChild>
    </w:div>
    <w:div w:id="1124350137">
      <w:bodyDiv w:val="1"/>
      <w:marLeft w:val="0"/>
      <w:marRight w:val="0"/>
      <w:marTop w:val="0"/>
      <w:marBottom w:val="0"/>
      <w:divBdr>
        <w:top w:val="none" w:sz="0" w:space="0" w:color="auto"/>
        <w:left w:val="none" w:sz="0" w:space="0" w:color="auto"/>
        <w:bottom w:val="none" w:sz="0" w:space="0" w:color="auto"/>
        <w:right w:val="none" w:sz="0" w:space="0" w:color="auto"/>
      </w:divBdr>
    </w:div>
    <w:div w:id="1239946579">
      <w:bodyDiv w:val="1"/>
      <w:marLeft w:val="0"/>
      <w:marRight w:val="0"/>
      <w:marTop w:val="0"/>
      <w:marBottom w:val="0"/>
      <w:divBdr>
        <w:top w:val="none" w:sz="0" w:space="0" w:color="auto"/>
        <w:left w:val="none" w:sz="0" w:space="0" w:color="auto"/>
        <w:bottom w:val="none" w:sz="0" w:space="0" w:color="auto"/>
        <w:right w:val="none" w:sz="0" w:space="0" w:color="auto"/>
      </w:divBdr>
    </w:div>
    <w:div w:id="1567690210">
      <w:bodyDiv w:val="1"/>
      <w:marLeft w:val="0"/>
      <w:marRight w:val="0"/>
      <w:marTop w:val="0"/>
      <w:marBottom w:val="0"/>
      <w:divBdr>
        <w:top w:val="none" w:sz="0" w:space="0" w:color="auto"/>
        <w:left w:val="none" w:sz="0" w:space="0" w:color="auto"/>
        <w:bottom w:val="none" w:sz="0" w:space="0" w:color="auto"/>
        <w:right w:val="none" w:sz="0" w:space="0" w:color="auto"/>
      </w:divBdr>
    </w:div>
    <w:div w:id="1738437645">
      <w:bodyDiv w:val="1"/>
      <w:marLeft w:val="0"/>
      <w:marRight w:val="0"/>
      <w:marTop w:val="0"/>
      <w:marBottom w:val="0"/>
      <w:divBdr>
        <w:top w:val="none" w:sz="0" w:space="0" w:color="auto"/>
        <w:left w:val="none" w:sz="0" w:space="0" w:color="auto"/>
        <w:bottom w:val="none" w:sz="0" w:space="0" w:color="auto"/>
        <w:right w:val="none" w:sz="0" w:space="0" w:color="auto"/>
      </w:divBdr>
    </w:div>
    <w:div w:id="1910534045">
      <w:bodyDiv w:val="1"/>
      <w:marLeft w:val="0"/>
      <w:marRight w:val="0"/>
      <w:marTop w:val="0"/>
      <w:marBottom w:val="0"/>
      <w:divBdr>
        <w:top w:val="none" w:sz="0" w:space="0" w:color="auto"/>
        <w:left w:val="none" w:sz="0" w:space="0" w:color="auto"/>
        <w:bottom w:val="none" w:sz="0" w:space="0" w:color="auto"/>
        <w:right w:val="none" w:sz="0" w:space="0" w:color="auto"/>
      </w:divBdr>
    </w:div>
    <w:div w:id="1945961075">
      <w:bodyDiv w:val="1"/>
      <w:marLeft w:val="0"/>
      <w:marRight w:val="0"/>
      <w:marTop w:val="0"/>
      <w:marBottom w:val="0"/>
      <w:divBdr>
        <w:top w:val="none" w:sz="0" w:space="0" w:color="auto"/>
        <w:left w:val="none" w:sz="0" w:space="0" w:color="auto"/>
        <w:bottom w:val="none" w:sz="0" w:space="0" w:color="auto"/>
        <w:right w:val="none" w:sz="0" w:space="0" w:color="auto"/>
      </w:divBdr>
      <w:divsChild>
        <w:div w:id="479855893">
          <w:marLeft w:val="0"/>
          <w:marRight w:val="0"/>
          <w:marTop w:val="0"/>
          <w:marBottom w:val="0"/>
          <w:divBdr>
            <w:top w:val="none" w:sz="0" w:space="0" w:color="auto"/>
            <w:left w:val="none" w:sz="0" w:space="0" w:color="auto"/>
            <w:bottom w:val="none" w:sz="0" w:space="0" w:color="auto"/>
            <w:right w:val="none" w:sz="0" w:space="0" w:color="auto"/>
          </w:divBdr>
        </w:div>
        <w:div w:id="131100829">
          <w:marLeft w:val="0"/>
          <w:marRight w:val="0"/>
          <w:marTop w:val="0"/>
          <w:marBottom w:val="0"/>
          <w:divBdr>
            <w:top w:val="none" w:sz="0" w:space="0" w:color="auto"/>
            <w:left w:val="none" w:sz="0" w:space="0" w:color="auto"/>
            <w:bottom w:val="none" w:sz="0" w:space="0" w:color="auto"/>
            <w:right w:val="none" w:sz="0" w:space="0" w:color="auto"/>
          </w:divBdr>
        </w:div>
        <w:div w:id="1912764969">
          <w:marLeft w:val="0"/>
          <w:marRight w:val="0"/>
          <w:marTop w:val="0"/>
          <w:marBottom w:val="0"/>
          <w:divBdr>
            <w:top w:val="none" w:sz="0" w:space="0" w:color="auto"/>
            <w:left w:val="none" w:sz="0" w:space="0" w:color="auto"/>
            <w:bottom w:val="none" w:sz="0" w:space="0" w:color="auto"/>
            <w:right w:val="none" w:sz="0" w:space="0" w:color="auto"/>
          </w:divBdr>
        </w:div>
        <w:div w:id="598754361">
          <w:marLeft w:val="0"/>
          <w:marRight w:val="0"/>
          <w:marTop w:val="0"/>
          <w:marBottom w:val="0"/>
          <w:divBdr>
            <w:top w:val="none" w:sz="0" w:space="0" w:color="auto"/>
            <w:left w:val="none" w:sz="0" w:space="0" w:color="auto"/>
            <w:bottom w:val="none" w:sz="0" w:space="0" w:color="auto"/>
            <w:right w:val="none" w:sz="0" w:space="0" w:color="auto"/>
          </w:divBdr>
        </w:div>
        <w:div w:id="1391342815">
          <w:marLeft w:val="0"/>
          <w:marRight w:val="0"/>
          <w:marTop w:val="0"/>
          <w:marBottom w:val="0"/>
          <w:divBdr>
            <w:top w:val="none" w:sz="0" w:space="0" w:color="auto"/>
            <w:left w:val="none" w:sz="0" w:space="0" w:color="auto"/>
            <w:bottom w:val="none" w:sz="0" w:space="0" w:color="auto"/>
            <w:right w:val="none" w:sz="0" w:space="0" w:color="auto"/>
          </w:divBdr>
        </w:div>
        <w:div w:id="1519932201">
          <w:marLeft w:val="0"/>
          <w:marRight w:val="0"/>
          <w:marTop w:val="0"/>
          <w:marBottom w:val="0"/>
          <w:divBdr>
            <w:top w:val="none" w:sz="0" w:space="0" w:color="auto"/>
            <w:left w:val="none" w:sz="0" w:space="0" w:color="auto"/>
            <w:bottom w:val="none" w:sz="0" w:space="0" w:color="auto"/>
            <w:right w:val="none" w:sz="0" w:space="0" w:color="auto"/>
          </w:divBdr>
        </w:div>
        <w:div w:id="1791318256">
          <w:marLeft w:val="0"/>
          <w:marRight w:val="0"/>
          <w:marTop w:val="0"/>
          <w:marBottom w:val="0"/>
          <w:divBdr>
            <w:top w:val="none" w:sz="0" w:space="0" w:color="auto"/>
            <w:left w:val="none" w:sz="0" w:space="0" w:color="auto"/>
            <w:bottom w:val="none" w:sz="0" w:space="0" w:color="auto"/>
            <w:right w:val="none" w:sz="0" w:space="0" w:color="auto"/>
          </w:divBdr>
        </w:div>
        <w:div w:id="522138265">
          <w:marLeft w:val="0"/>
          <w:marRight w:val="0"/>
          <w:marTop w:val="0"/>
          <w:marBottom w:val="0"/>
          <w:divBdr>
            <w:top w:val="none" w:sz="0" w:space="0" w:color="auto"/>
            <w:left w:val="none" w:sz="0" w:space="0" w:color="auto"/>
            <w:bottom w:val="none" w:sz="0" w:space="0" w:color="auto"/>
            <w:right w:val="none" w:sz="0" w:space="0" w:color="auto"/>
          </w:divBdr>
        </w:div>
        <w:div w:id="890962647">
          <w:marLeft w:val="0"/>
          <w:marRight w:val="0"/>
          <w:marTop w:val="0"/>
          <w:marBottom w:val="0"/>
          <w:divBdr>
            <w:top w:val="none" w:sz="0" w:space="0" w:color="auto"/>
            <w:left w:val="none" w:sz="0" w:space="0" w:color="auto"/>
            <w:bottom w:val="none" w:sz="0" w:space="0" w:color="auto"/>
            <w:right w:val="none" w:sz="0" w:space="0" w:color="auto"/>
          </w:divBdr>
        </w:div>
      </w:divsChild>
    </w:div>
    <w:div w:id="1979335159">
      <w:bodyDiv w:val="1"/>
      <w:marLeft w:val="0"/>
      <w:marRight w:val="0"/>
      <w:marTop w:val="0"/>
      <w:marBottom w:val="0"/>
      <w:divBdr>
        <w:top w:val="none" w:sz="0" w:space="0" w:color="auto"/>
        <w:left w:val="none" w:sz="0" w:space="0" w:color="auto"/>
        <w:bottom w:val="none" w:sz="0" w:space="0" w:color="auto"/>
        <w:right w:val="none" w:sz="0" w:space="0" w:color="auto"/>
      </w:divBdr>
    </w:div>
    <w:div w:id="1980646468">
      <w:bodyDiv w:val="1"/>
      <w:marLeft w:val="0"/>
      <w:marRight w:val="0"/>
      <w:marTop w:val="0"/>
      <w:marBottom w:val="0"/>
      <w:divBdr>
        <w:top w:val="none" w:sz="0" w:space="0" w:color="auto"/>
        <w:left w:val="none" w:sz="0" w:space="0" w:color="auto"/>
        <w:bottom w:val="none" w:sz="0" w:space="0" w:color="auto"/>
        <w:right w:val="none" w:sz="0" w:space="0" w:color="auto"/>
      </w:divBdr>
      <w:divsChild>
        <w:div w:id="1618026578">
          <w:marLeft w:val="0"/>
          <w:marRight w:val="0"/>
          <w:marTop w:val="0"/>
          <w:marBottom w:val="0"/>
          <w:divBdr>
            <w:top w:val="none" w:sz="0" w:space="0" w:color="auto"/>
            <w:left w:val="none" w:sz="0" w:space="0" w:color="auto"/>
            <w:bottom w:val="none" w:sz="0" w:space="0" w:color="auto"/>
            <w:right w:val="none" w:sz="0" w:space="0" w:color="auto"/>
          </w:divBdr>
        </w:div>
        <w:div w:id="1928462760">
          <w:marLeft w:val="0"/>
          <w:marRight w:val="0"/>
          <w:marTop w:val="0"/>
          <w:marBottom w:val="0"/>
          <w:divBdr>
            <w:top w:val="none" w:sz="0" w:space="0" w:color="auto"/>
            <w:left w:val="none" w:sz="0" w:space="0" w:color="auto"/>
            <w:bottom w:val="none" w:sz="0" w:space="0" w:color="auto"/>
            <w:right w:val="none" w:sz="0" w:space="0" w:color="auto"/>
          </w:divBdr>
        </w:div>
        <w:div w:id="523523168">
          <w:marLeft w:val="0"/>
          <w:marRight w:val="0"/>
          <w:marTop w:val="0"/>
          <w:marBottom w:val="0"/>
          <w:divBdr>
            <w:top w:val="none" w:sz="0" w:space="0" w:color="auto"/>
            <w:left w:val="none" w:sz="0" w:space="0" w:color="auto"/>
            <w:bottom w:val="none" w:sz="0" w:space="0" w:color="auto"/>
            <w:right w:val="none" w:sz="0" w:space="0" w:color="auto"/>
          </w:divBdr>
        </w:div>
        <w:div w:id="52703113">
          <w:marLeft w:val="0"/>
          <w:marRight w:val="0"/>
          <w:marTop w:val="0"/>
          <w:marBottom w:val="0"/>
          <w:divBdr>
            <w:top w:val="none" w:sz="0" w:space="0" w:color="auto"/>
            <w:left w:val="none" w:sz="0" w:space="0" w:color="auto"/>
            <w:bottom w:val="none" w:sz="0" w:space="0" w:color="auto"/>
            <w:right w:val="none" w:sz="0" w:space="0" w:color="auto"/>
          </w:divBdr>
        </w:div>
        <w:div w:id="608781885">
          <w:marLeft w:val="0"/>
          <w:marRight w:val="0"/>
          <w:marTop w:val="0"/>
          <w:marBottom w:val="0"/>
          <w:divBdr>
            <w:top w:val="none" w:sz="0" w:space="0" w:color="auto"/>
            <w:left w:val="none" w:sz="0" w:space="0" w:color="auto"/>
            <w:bottom w:val="none" w:sz="0" w:space="0" w:color="auto"/>
            <w:right w:val="none" w:sz="0" w:space="0" w:color="auto"/>
          </w:divBdr>
        </w:div>
        <w:div w:id="569342917">
          <w:marLeft w:val="0"/>
          <w:marRight w:val="0"/>
          <w:marTop w:val="0"/>
          <w:marBottom w:val="0"/>
          <w:divBdr>
            <w:top w:val="none" w:sz="0" w:space="0" w:color="auto"/>
            <w:left w:val="none" w:sz="0" w:space="0" w:color="auto"/>
            <w:bottom w:val="none" w:sz="0" w:space="0" w:color="auto"/>
            <w:right w:val="none" w:sz="0" w:space="0" w:color="auto"/>
          </w:divBdr>
        </w:div>
        <w:div w:id="1552110719">
          <w:marLeft w:val="0"/>
          <w:marRight w:val="0"/>
          <w:marTop w:val="0"/>
          <w:marBottom w:val="0"/>
          <w:divBdr>
            <w:top w:val="none" w:sz="0" w:space="0" w:color="auto"/>
            <w:left w:val="none" w:sz="0" w:space="0" w:color="auto"/>
            <w:bottom w:val="none" w:sz="0" w:space="0" w:color="auto"/>
            <w:right w:val="none" w:sz="0" w:space="0" w:color="auto"/>
          </w:divBdr>
        </w:div>
        <w:div w:id="9819573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eader" Target="header2.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footer" Target="footer4.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image" Target="media/image3.png"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footer" Target="footer2.xml" Id="rId14" /><Relationship Type="http://schemas.openxmlformats.org/officeDocument/2006/relationships/glossaryDocument" Target="glossary/document.xml" Id="R7e24501da9384354"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36a2445f-7fe5-4324-8ae7-2c467b795920}"/>
      </w:docPartPr>
      <w:docPartBody>
        <w:p w14:paraId="2CEFEF78">
          <w:r>
            <w:rPr>
              <w:rStyle w:val="PlaceholderText"/>
            </w:rPr>
            <w:t/>
          </w:r>
        </w:p>
      </w:docPartBody>
    </w:docPart>
  </w:docParts>
</w:glossaryDocument>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336EC-E552-43BD-9FA9-BD7A0FFD219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Ingrid Gisell Bustos Moya</dc:creator>
  <keywords/>
  <dc:description/>
  <lastModifiedBy>Juan Camilo Olivella Gomez</lastModifiedBy>
  <revision>3</revision>
  <dcterms:created xsi:type="dcterms:W3CDTF">2024-04-09T21:47:00.0000000Z</dcterms:created>
  <dcterms:modified xsi:type="dcterms:W3CDTF">2024-04-10T16:52:54.7015443Z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a4105388-50eb-4b6c-a6c0-6183e1f72e71</vt:lpwstr>
  </property>
</Properties>
</file>