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F0A6C4" w14:textId="223738ED" w:rsidR="008F1688" w:rsidRDefault="008F1688" w:rsidP="008F1688">
      <w:r w:rsidRPr="008F1688">
        <w:rPr>
          <w:rFonts w:asciiTheme="minorHAnsi" w:hAnsiTheme="minorHAnsi" w:cstheme="minorHAnsi"/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2CC9EE53" wp14:editId="59C8B98C">
            <wp:simplePos x="0" y="0"/>
            <wp:positionH relativeFrom="margin">
              <wp:align>left</wp:align>
            </wp:positionH>
            <wp:positionV relativeFrom="paragraph">
              <wp:posOffset>429260</wp:posOffset>
            </wp:positionV>
            <wp:extent cx="5620385" cy="7370445"/>
            <wp:effectExtent l="0" t="0" r="0" b="1905"/>
            <wp:wrapTopAndBottom/>
            <wp:docPr id="20209589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0958978" name="Picture 202095897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0385" cy="7370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1688">
        <w:rPr>
          <w:rFonts w:asciiTheme="minorHAnsi" w:hAnsiTheme="minorHAnsi" w:cstheme="minorHAnsi"/>
          <w:b/>
          <w:bCs/>
          <w:noProof/>
        </w:rPr>
        <w:t>SUPPLEMENTAL FIGURE</w:t>
      </w:r>
      <w:r w:rsidRPr="008F1688">
        <w:rPr>
          <w:rFonts w:asciiTheme="minorHAnsi" w:hAnsiTheme="minorHAnsi" w:cstheme="minorHAnsi"/>
          <w:b/>
          <w:bCs/>
        </w:rPr>
        <w:t xml:space="preserve"> 1</w:t>
      </w:r>
      <w:r w:rsidRPr="008F1688">
        <w:rPr>
          <w:rFonts w:asciiTheme="minorHAnsi" w:hAnsiTheme="minorHAnsi" w:cstheme="minorHAnsi"/>
        </w:rPr>
        <w:t>. Results from unadjusted logistic regression with a primary endpoint of persistent opioid use</w:t>
      </w:r>
      <w:r w:rsidRPr="00052847">
        <w:t>.</w:t>
      </w:r>
    </w:p>
    <w:p w14:paraId="76FF1342" w14:textId="2915BC73" w:rsidR="008F1688" w:rsidRPr="008F1688" w:rsidRDefault="008F1688" w:rsidP="008F1688">
      <w:r>
        <w:rPr>
          <w:rStyle w:val="normaltextrun"/>
          <w:rFonts w:ascii="Calibri" w:hAnsi="Calibri" w:cs="Calibri"/>
          <w:color w:val="000000"/>
          <w:shd w:val="clear" w:color="auto" w:fill="FFFFFF"/>
        </w:rPr>
        <w:t>Notes: PTA, prior to admission; MME, morphine milligram equivalent; DS, days’ supply; APAP, acetaminophen; NSAID, nonsteroidal anti-inflammatory drug; SMR, skeletal muscle relaxant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 </w:t>
      </w:r>
    </w:p>
    <w:p w14:paraId="3EC005D6" w14:textId="02B1B87C" w:rsidR="00545E29" w:rsidRPr="0034163E" w:rsidRDefault="00545E29" w:rsidP="00545E29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/>
        </w:rPr>
        <w:lastRenderedPageBreak/>
        <w:t>SUPPLEMENTAL TABLE</w:t>
      </w:r>
      <w:r w:rsidR="008F1688">
        <w:rPr>
          <w:rFonts w:asciiTheme="minorHAnsi" w:hAnsiTheme="minorHAnsi" w:cstheme="minorHAnsi"/>
          <w:b/>
        </w:rPr>
        <w:t xml:space="preserve"> 1</w:t>
      </w:r>
      <w:r w:rsidRPr="0034163E">
        <w:rPr>
          <w:rFonts w:asciiTheme="minorHAnsi" w:hAnsiTheme="minorHAnsi" w:cstheme="minorHAnsi"/>
          <w:b/>
        </w:rPr>
        <w:t xml:space="preserve">. </w:t>
      </w:r>
      <w:r w:rsidRPr="0034163E">
        <w:rPr>
          <w:rFonts w:asciiTheme="minorHAnsi" w:hAnsiTheme="minorHAnsi" w:cstheme="minorHAnsi"/>
          <w:bCs/>
        </w:rPr>
        <w:t xml:space="preserve">Results from simple and multivariable logistic regression with a primary endpoint of persistent opioid use. </w:t>
      </w:r>
    </w:p>
    <w:tbl>
      <w:tblPr>
        <w:tblW w:w="10260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3690"/>
        <w:gridCol w:w="3150"/>
        <w:gridCol w:w="3420"/>
      </w:tblGrid>
      <w:tr w:rsidR="00545E29" w:rsidRPr="0034163E" w14:paraId="4A96883A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7ACC39F" w14:textId="77777777" w:rsidR="00545E29" w:rsidRPr="0034163E" w:rsidRDefault="00545E29" w:rsidP="00370EB9">
            <w:pPr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 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9D9A5A4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Simple Regression Model</w:t>
            </w:r>
          </w:p>
          <w:p w14:paraId="5DB48095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OR (95% CI)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B5C591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Multiple Regression Model</w:t>
            </w:r>
          </w:p>
          <w:p w14:paraId="08694C08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OR (95% CI)</w:t>
            </w:r>
          </w:p>
        </w:tc>
      </w:tr>
      <w:tr w:rsidR="00545E29" w:rsidRPr="0034163E" w14:paraId="45EBCD7D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BF4F131" w14:textId="77777777" w:rsidR="00545E29" w:rsidRPr="0034163E" w:rsidRDefault="00545E29" w:rsidP="00370EB9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Cancer (ref: non-cancer)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ED5894A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1.29 (1.05-1.56)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00C754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1.35 (1.08-1.69)</w:t>
            </w:r>
          </w:p>
        </w:tc>
      </w:tr>
      <w:tr w:rsidR="00545E29" w:rsidRPr="0034163E" w14:paraId="7661DF7E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2370483" w14:textId="77777777" w:rsidR="00545E29" w:rsidRPr="0034163E" w:rsidRDefault="00545E29" w:rsidP="00370EB9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Age (ref: 19-25)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B4CFBD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923758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  <w:tr w:rsidR="00545E29" w:rsidRPr="0034163E" w14:paraId="3AC68EEF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3C7CB47" w14:textId="77777777" w:rsidR="00545E29" w:rsidRPr="0034163E" w:rsidRDefault="00545E29" w:rsidP="00370EB9">
            <w:pPr>
              <w:ind w:firstLine="246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26-45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CE28DA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1.92 (1.00-3.69)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0206AA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1.67 (0.82-3.40)</w:t>
            </w:r>
          </w:p>
        </w:tc>
      </w:tr>
      <w:tr w:rsidR="00545E29" w:rsidRPr="0034163E" w14:paraId="714ABB7D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E66454E" w14:textId="77777777" w:rsidR="00545E29" w:rsidRPr="0034163E" w:rsidRDefault="00545E29" w:rsidP="00370EB9">
            <w:pPr>
              <w:ind w:firstLine="246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46-65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7DC369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1.95 (1.03-3.71)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BE7992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1.65 (0.79-3.44)</w:t>
            </w:r>
          </w:p>
        </w:tc>
      </w:tr>
      <w:tr w:rsidR="00545E29" w:rsidRPr="0034163E" w14:paraId="215A3C7A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B07A85D" w14:textId="77777777" w:rsidR="00545E29" w:rsidRPr="0034163E" w:rsidRDefault="00545E29" w:rsidP="00370EB9">
            <w:pPr>
              <w:ind w:firstLine="246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&gt;65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D2DEA9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0.06 (0.01-0.28)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B4E24B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0.12 (0.02-0.64)</w:t>
            </w:r>
          </w:p>
        </w:tc>
      </w:tr>
      <w:tr w:rsidR="00545E29" w:rsidRPr="0034163E" w14:paraId="51F61BBF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DCED702" w14:textId="77777777" w:rsidR="00545E29" w:rsidRPr="0034163E" w:rsidRDefault="00545E29" w:rsidP="00370EB9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Male sex (ref: female)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31B3488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1.18 (0.98-1.42)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5BAFFD9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1.25 (1.02-1.54)</w:t>
            </w:r>
          </w:p>
        </w:tc>
      </w:tr>
      <w:tr w:rsidR="00545E29" w:rsidRPr="0034163E" w14:paraId="32FCA488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9934826" w14:textId="77777777" w:rsidR="00545E29" w:rsidRPr="0034163E" w:rsidRDefault="00545E29" w:rsidP="00370EB9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Race (ref: White)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243CADF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CAAA87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  <w:tr w:rsidR="00545E29" w:rsidRPr="0034163E" w14:paraId="123F533E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140C4AF" w14:textId="77777777" w:rsidR="00545E29" w:rsidRPr="0034163E" w:rsidRDefault="00545E29" w:rsidP="00370EB9">
            <w:pPr>
              <w:ind w:firstLine="246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Black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C627CB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0.98 (0.69-1.38)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F175C1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1.17 (0.79-1.72)</w:t>
            </w:r>
          </w:p>
        </w:tc>
      </w:tr>
      <w:tr w:rsidR="00545E29" w:rsidRPr="0034163E" w14:paraId="7313606A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2693B1B" w14:textId="77777777" w:rsidR="00545E29" w:rsidRPr="0034163E" w:rsidRDefault="00545E29" w:rsidP="00370EB9">
            <w:pPr>
              <w:ind w:firstLine="246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Other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0D3C85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0.70 (0.56-0.88)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D79F9F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0.67 (0.51-0.87)</w:t>
            </w:r>
          </w:p>
        </w:tc>
      </w:tr>
      <w:tr w:rsidR="00545E29" w:rsidRPr="0034163E" w14:paraId="1E0B7AB9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966B18D" w14:textId="77777777" w:rsidR="00545E29" w:rsidRPr="0034163E" w:rsidRDefault="00545E29" w:rsidP="00370EB9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Rural county (ref: urban)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B64F69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1.12 (0.93-1.34)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1112D0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0.83 (0.66-1.04)</w:t>
            </w:r>
          </w:p>
        </w:tc>
      </w:tr>
      <w:tr w:rsidR="00545E29" w:rsidRPr="0034163E" w14:paraId="716EA0F1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96FD7C9" w14:textId="77777777" w:rsidR="00545E29" w:rsidRPr="0034163E" w:rsidRDefault="00545E29" w:rsidP="00370EB9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Drive distance, mi. (ref: 0-30)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B605ED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0E08A5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  <w:tr w:rsidR="00545E29" w:rsidRPr="0034163E" w14:paraId="1588D619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C213942" w14:textId="77777777" w:rsidR="00545E29" w:rsidRPr="0034163E" w:rsidRDefault="00545E29" w:rsidP="00370EB9">
            <w:pPr>
              <w:ind w:firstLine="246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31-60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19E6E9E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1.27 (0.97-1.67)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0694D8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1.45 (1.06-2.00)</w:t>
            </w:r>
          </w:p>
        </w:tc>
      </w:tr>
      <w:tr w:rsidR="00545E29" w:rsidRPr="0034163E" w14:paraId="37A10602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D8A3654" w14:textId="77777777" w:rsidR="00545E29" w:rsidRPr="0034163E" w:rsidRDefault="00545E29" w:rsidP="00370EB9">
            <w:pPr>
              <w:ind w:firstLine="246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&gt;60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5305A9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1.70 (1.33-2.18)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E0D19BB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1.72 (1.26-2.32)</w:t>
            </w:r>
          </w:p>
        </w:tc>
      </w:tr>
      <w:tr w:rsidR="00545E29" w:rsidRPr="0034163E" w14:paraId="4D794D37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77043DC" w14:textId="77777777" w:rsidR="00545E29" w:rsidRPr="0034163E" w:rsidRDefault="00545E29" w:rsidP="00370EB9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Encounter yr. 2016-18 (ref: ‘14-15)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E80D2F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0.88 (0.73-1.05)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4EC21B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0.77 (0.62-0.97)</w:t>
            </w:r>
          </w:p>
        </w:tc>
      </w:tr>
      <w:tr w:rsidR="00545E29" w:rsidRPr="0034163E" w14:paraId="2F183A73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19414CA" w14:textId="77777777" w:rsidR="00545E29" w:rsidRPr="0034163E" w:rsidRDefault="00545E29" w:rsidP="00370EB9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Expansion Program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EE731B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0.89 (0.74-1.08)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C2B7F7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0.81 (0.65-1.02)</w:t>
            </w:r>
          </w:p>
        </w:tc>
      </w:tr>
      <w:tr w:rsidR="00545E29" w:rsidRPr="0034163E" w14:paraId="01852990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F871EB3" w14:textId="77777777" w:rsidR="00545E29" w:rsidRPr="0034163E" w:rsidRDefault="00545E29" w:rsidP="00370EB9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Fee-for-service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B19977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/>
              </w:rPr>
              <w:t>0.19 (0.12-0.32)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5914F0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0.38 (0.22-0.67)</w:t>
            </w:r>
          </w:p>
        </w:tc>
      </w:tr>
      <w:tr w:rsidR="00545E29" w:rsidRPr="0034163E" w14:paraId="52FDC9CE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C981BDA" w14:textId="77777777" w:rsidR="00545E29" w:rsidRPr="0034163E" w:rsidRDefault="00545E29" w:rsidP="00370EB9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Opioid use within 30d PTA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2717049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4.51 (3.64-5.58)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ED69B9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3.00 (2.34-3.85)</w:t>
            </w:r>
          </w:p>
        </w:tc>
      </w:tr>
      <w:tr w:rsidR="00545E29" w:rsidRPr="0034163E" w14:paraId="40EBC706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D33B761" w14:textId="77777777" w:rsidR="00545E29" w:rsidRPr="0034163E" w:rsidRDefault="00545E29" w:rsidP="00370EB9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Opioid use 365-31d PTA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40EF261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2.99 (2.47-3.62)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7573E3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1.71 (1.35-2.16)</w:t>
            </w:r>
          </w:p>
        </w:tc>
      </w:tr>
      <w:tr w:rsidR="00545E29" w:rsidRPr="0034163E" w14:paraId="7ADEEFC8" w14:textId="77777777" w:rsidTr="00370EB9">
        <w:trPr>
          <w:trHeight w:val="20"/>
        </w:trPr>
        <w:tc>
          <w:tcPr>
            <w:tcW w:w="10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03EF8E3" w14:textId="77777777" w:rsidR="00545E29" w:rsidRPr="0034163E" w:rsidRDefault="00545E29" w:rsidP="00370EB9">
            <w:pPr>
              <w:rPr>
                <w:rFonts w:asciiTheme="minorHAnsi" w:hAnsiTheme="minorHAnsi" w:cstheme="minorHAnsi"/>
                <w:color w:val="000000" w:themeColor="text1"/>
              </w:rPr>
            </w:pPr>
            <w:proofErr w:type="spellStart"/>
            <w:r w:rsidRPr="0034163E">
              <w:rPr>
                <w:rFonts w:asciiTheme="minorHAnsi" w:hAnsiTheme="minorHAnsi" w:cstheme="minorHAnsi"/>
                <w:color w:val="000000" w:themeColor="text1"/>
              </w:rPr>
              <w:t>Charlson</w:t>
            </w:r>
            <w:proofErr w:type="spellEnd"/>
            <w:r w:rsidRPr="0034163E">
              <w:rPr>
                <w:rFonts w:asciiTheme="minorHAnsi" w:hAnsiTheme="minorHAnsi" w:cstheme="minorHAnsi"/>
                <w:color w:val="000000" w:themeColor="text1"/>
              </w:rPr>
              <w:t xml:space="preserve"> Comorbidity Index (ref: 0)</w:t>
            </w:r>
          </w:p>
        </w:tc>
      </w:tr>
      <w:tr w:rsidR="00545E29" w:rsidRPr="0034163E" w14:paraId="13D1FF2B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5A1CB42" w14:textId="77777777" w:rsidR="00545E29" w:rsidRPr="0034163E" w:rsidRDefault="00545E29" w:rsidP="00370EB9">
            <w:pPr>
              <w:ind w:firstLine="246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Mild (1-2)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AFF89B4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1.10 (0.88-1.37)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52995A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1.12 (0.83-1.51)</w:t>
            </w:r>
          </w:p>
        </w:tc>
      </w:tr>
      <w:tr w:rsidR="00545E29" w:rsidRPr="0034163E" w14:paraId="1E02736D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A36D6A1" w14:textId="77777777" w:rsidR="00545E29" w:rsidRPr="0034163E" w:rsidRDefault="00545E29" w:rsidP="00370EB9">
            <w:pPr>
              <w:ind w:firstLine="246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Moderate (3-4)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4D4DFAB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0.95 (0.71-1.27)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5955C4B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1.14 (0.77-1.67)</w:t>
            </w:r>
          </w:p>
        </w:tc>
      </w:tr>
      <w:tr w:rsidR="00545E29" w:rsidRPr="0034163E" w14:paraId="378F599D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F12EFB1" w14:textId="77777777" w:rsidR="00545E29" w:rsidRPr="0034163E" w:rsidRDefault="00545E29" w:rsidP="00370EB9">
            <w:pPr>
              <w:ind w:firstLine="246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Severe (≥5)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48243FF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0.61 (0.41-0.92)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7780A7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1.22 (0.70-2.12)</w:t>
            </w:r>
          </w:p>
        </w:tc>
      </w:tr>
      <w:tr w:rsidR="00545E29" w:rsidRPr="0034163E" w14:paraId="4BA900E2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16DB8CD" w14:textId="77777777" w:rsidR="00545E29" w:rsidRPr="0034163E" w:rsidRDefault="00545E29" w:rsidP="00370EB9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Surgery Type (ref: lap colectomy)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9573F01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18DB7C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  <w:tr w:rsidR="00545E29" w:rsidRPr="0034163E" w14:paraId="627390C8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D93B9F7" w14:textId="77777777" w:rsidR="00545E29" w:rsidRPr="0034163E" w:rsidRDefault="00545E29" w:rsidP="00370EB9">
            <w:pPr>
              <w:ind w:firstLineChars="100" w:firstLine="240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Lap proctocolectomy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75206BC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4.49 (2.19-9.24)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0D91125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2.66 (1.19-5.91)</w:t>
            </w:r>
          </w:p>
        </w:tc>
      </w:tr>
      <w:tr w:rsidR="00545E29" w:rsidRPr="0034163E" w14:paraId="28F8E01A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686286B" w14:textId="77777777" w:rsidR="00545E29" w:rsidRPr="0034163E" w:rsidRDefault="00545E29" w:rsidP="00370EB9">
            <w:pPr>
              <w:ind w:firstLineChars="100" w:firstLine="240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Open colectomy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3C94997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1.59 (1.28-1.97)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1912F4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1.75 (1.37-2.23)</w:t>
            </w:r>
          </w:p>
        </w:tc>
      </w:tr>
      <w:tr w:rsidR="00545E29" w:rsidRPr="0034163E" w14:paraId="07EF6FB3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EBA0788" w14:textId="77777777" w:rsidR="00545E29" w:rsidRPr="0034163E" w:rsidRDefault="00545E29" w:rsidP="00370EB9">
            <w:pPr>
              <w:ind w:firstLineChars="100" w:firstLine="240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Open proctocolectomy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1BFCE2F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2.35 (1.48-3.71)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655E2EC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1.43 (0.84-2.42)</w:t>
            </w:r>
          </w:p>
        </w:tc>
      </w:tr>
      <w:tr w:rsidR="00545E29" w:rsidRPr="0034163E" w14:paraId="10FA3F0D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79CD217" w14:textId="77777777" w:rsidR="00545E29" w:rsidRPr="0034163E" w:rsidRDefault="00545E29" w:rsidP="00370EB9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Discharge opioid prescription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6346857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1.70 (1.41-2.05)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939CFC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1.01 (0.65-1.57)</w:t>
            </w:r>
          </w:p>
        </w:tc>
      </w:tr>
      <w:tr w:rsidR="00545E29" w:rsidRPr="0034163E" w14:paraId="435FD479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B517E7B" w14:textId="77777777" w:rsidR="00545E29" w:rsidRPr="0034163E" w:rsidRDefault="00545E29" w:rsidP="00370EB9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Discharge opioid MME (ref: 0-49)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6E2DB2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DBC6A1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  <w:tr w:rsidR="00545E29" w:rsidRPr="0034163E" w14:paraId="701BD67D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E66F275" w14:textId="77777777" w:rsidR="00545E29" w:rsidRPr="0034163E" w:rsidRDefault="00545E29" w:rsidP="00370EB9">
            <w:pPr>
              <w:ind w:firstLine="246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50-99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E705DCD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1.37 (1.10-1.72)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CB5F83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0.92 (0.68-1.24)</w:t>
            </w:r>
          </w:p>
        </w:tc>
      </w:tr>
      <w:tr w:rsidR="00545E29" w:rsidRPr="0034163E" w14:paraId="60B62A96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700788F" w14:textId="77777777" w:rsidR="00545E29" w:rsidRPr="0034163E" w:rsidRDefault="00545E29" w:rsidP="00370EB9">
            <w:pPr>
              <w:ind w:firstLine="246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≥100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1E0F97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1.98 (1.25-3.14)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49079E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1.25 (0.71-2.19)</w:t>
            </w:r>
          </w:p>
        </w:tc>
      </w:tr>
      <w:tr w:rsidR="00545E29" w:rsidRPr="0034163E" w14:paraId="5EA1287F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78CB5CD" w14:textId="77777777" w:rsidR="00545E29" w:rsidRPr="0034163E" w:rsidRDefault="00545E29" w:rsidP="00370EB9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Discharge opioid DS (ref: 0-3)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27563B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2410B2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  <w:tr w:rsidR="00545E29" w:rsidRPr="0034163E" w14:paraId="0EB54874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79B73F0" w14:textId="77777777" w:rsidR="00545E29" w:rsidRPr="0034163E" w:rsidRDefault="00545E29" w:rsidP="00370EB9">
            <w:pPr>
              <w:ind w:firstLine="246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4-7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BBBC4B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1.61 (1.30-2.00)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33579F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1.45 (0.97-2.17)</w:t>
            </w:r>
          </w:p>
        </w:tc>
      </w:tr>
      <w:tr w:rsidR="00545E29" w:rsidRPr="0034163E" w14:paraId="5588DBAF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BA94DE0" w14:textId="77777777" w:rsidR="00545E29" w:rsidRPr="0034163E" w:rsidRDefault="00545E29" w:rsidP="00370EB9">
            <w:pPr>
              <w:ind w:firstLine="246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8-14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1D6C03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2.03 (1.48-2.78)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C55634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1.39 (0.86-2.26)</w:t>
            </w:r>
          </w:p>
        </w:tc>
      </w:tr>
      <w:tr w:rsidR="00545E29" w:rsidRPr="0034163E" w14:paraId="5622718D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E60BDC2" w14:textId="77777777" w:rsidR="00545E29" w:rsidRPr="0034163E" w:rsidRDefault="00545E29" w:rsidP="00370EB9">
            <w:pPr>
              <w:ind w:firstLine="246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≥15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5CBEF9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3.03 (1.92-4.78)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1174E44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1.58 (0.87-2.89)</w:t>
            </w:r>
          </w:p>
        </w:tc>
      </w:tr>
      <w:tr w:rsidR="00545E29" w:rsidRPr="0034163E" w14:paraId="06BC1CF2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26B08D1" w14:textId="77777777" w:rsidR="00545E29" w:rsidRPr="0034163E" w:rsidRDefault="00545E29" w:rsidP="00370EB9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Discharge APAP prescription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F3DDE31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1.67 (0.69-4.03)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81D458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1.10 (0.39-3.13)</w:t>
            </w:r>
          </w:p>
        </w:tc>
      </w:tr>
      <w:tr w:rsidR="00545E29" w:rsidRPr="0034163E" w14:paraId="0DB6AE1B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9AF35BE" w14:textId="77777777" w:rsidR="00545E29" w:rsidRPr="0034163E" w:rsidRDefault="00545E29" w:rsidP="00370EB9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Discharge NSAID prescription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ADC550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1.03 (0.64-1.64)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7781AE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0.78 (0.45-1.35)</w:t>
            </w:r>
          </w:p>
        </w:tc>
      </w:tr>
      <w:tr w:rsidR="00545E29" w:rsidRPr="0034163E" w14:paraId="35A0B1AD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441F6A2" w14:textId="77777777" w:rsidR="00545E29" w:rsidRPr="0034163E" w:rsidRDefault="00545E29" w:rsidP="00370EB9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Discharge gabapentin prescription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19F80DD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2.29 (1.48-3.54)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1F7A39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1.48 (0.89-2.48)</w:t>
            </w:r>
          </w:p>
        </w:tc>
      </w:tr>
      <w:tr w:rsidR="00545E29" w:rsidRPr="0034163E" w14:paraId="1AA4FC03" w14:textId="77777777" w:rsidTr="00370EB9">
        <w:trPr>
          <w:trHeight w:val="2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0CD12EF" w14:textId="77777777" w:rsidR="00545E29" w:rsidRPr="0034163E" w:rsidRDefault="00545E29" w:rsidP="00370EB9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Discharge SMR prescription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5C59E8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2.16 (1.28-3.64)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F1CF28" w14:textId="77777777" w:rsidR="00545E29" w:rsidRPr="0034163E" w:rsidRDefault="00545E29" w:rsidP="00370EB9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34163E">
              <w:rPr>
                <w:rFonts w:asciiTheme="minorHAnsi" w:hAnsiTheme="minorHAnsi" w:cstheme="minorHAnsi"/>
                <w:color w:val="000000" w:themeColor="text1"/>
              </w:rPr>
              <w:t>1.17 (0.63-2.16)</w:t>
            </w:r>
          </w:p>
        </w:tc>
      </w:tr>
    </w:tbl>
    <w:p w14:paraId="4664C7B2" w14:textId="77777777" w:rsidR="00545E29" w:rsidRPr="0034163E" w:rsidRDefault="00545E29" w:rsidP="00545E29">
      <w:pPr>
        <w:rPr>
          <w:rFonts w:asciiTheme="minorHAnsi" w:hAnsiTheme="minorHAnsi" w:cstheme="minorHAnsi"/>
        </w:rPr>
      </w:pPr>
      <w:r w:rsidRPr="0034163E">
        <w:rPr>
          <w:rFonts w:asciiTheme="minorHAnsi" w:hAnsiTheme="minorHAnsi" w:cstheme="minorHAnsi"/>
        </w:rPr>
        <w:lastRenderedPageBreak/>
        <w:t>PTA, prior to admission; MME, morphine milligram equivalent; DS, days’ supply; APAP, acetaminophen; NSAID, nonsteroidal anti-inflammatory drug; SMR, skeletal muscle relaxant</w:t>
      </w:r>
    </w:p>
    <w:p w14:paraId="6B93941D" w14:textId="386F9306" w:rsidR="0036394C" w:rsidRDefault="0036394C">
      <w:pPr>
        <w:spacing w:after="160" w:line="259" w:lineRule="auto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br w:type="page"/>
      </w:r>
    </w:p>
    <w:p w14:paraId="303F92FD" w14:textId="77777777" w:rsidR="0036394C" w:rsidRPr="0034163E" w:rsidRDefault="0036394C" w:rsidP="0036394C">
      <w:pPr>
        <w:tabs>
          <w:tab w:val="left" w:pos="0"/>
        </w:tabs>
        <w:rPr>
          <w:rFonts w:asciiTheme="minorHAnsi" w:hAnsiTheme="minorHAnsi" w:cstheme="minorHAnsi"/>
          <w:bCs/>
        </w:rPr>
      </w:pPr>
      <w:r w:rsidRPr="0034163E">
        <w:rPr>
          <w:rFonts w:asciiTheme="minorHAnsi" w:hAnsiTheme="minorHAnsi" w:cstheme="minorHAnsi"/>
          <w:b/>
        </w:rPr>
        <w:lastRenderedPageBreak/>
        <w:t xml:space="preserve">Supplementary Appendix. </w:t>
      </w:r>
      <w:r w:rsidRPr="0034163E">
        <w:rPr>
          <w:rFonts w:asciiTheme="minorHAnsi" w:hAnsiTheme="minorHAnsi" w:cstheme="minorHAnsi"/>
          <w:bCs/>
        </w:rPr>
        <w:t>CPT, DRG, and ICD Codes Used for Patient Inclusion and Classification</w:t>
      </w:r>
    </w:p>
    <w:p w14:paraId="11F6B58D" w14:textId="77777777" w:rsidR="0036394C" w:rsidRPr="0034163E" w:rsidRDefault="0036394C" w:rsidP="0036394C">
      <w:pPr>
        <w:tabs>
          <w:tab w:val="left" w:pos="0"/>
        </w:tabs>
        <w:rPr>
          <w:rFonts w:asciiTheme="minorHAnsi" w:hAnsiTheme="minorHAnsi" w:cstheme="minorHAnsi"/>
          <w:bCs/>
        </w:rPr>
      </w:pPr>
    </w:p>
    <w:p w14:paraId="409F9A32" w14:textId="77777777" w:rsidR="0036394C" w:rsidRPr="0034163E" w:rsidRDefault="0036394C" w:rsidP="0036394C">
      <w:pPr>
        <w:rPr>
          <w:rFonts w:asciiTheme="minorHAnsi" w:hAnsiTheme="minorHAnsi" w:cstheme="minorHAnsi"/>
          <w:color w:val="000000"/>
        </w:rPr>
      </w:pPr>
      <w:r w:rsidRPr="0034163E">
        <w:rPr>
          <w:rFonts w:asciiTheme="minorHAnsi" w:hAnsiTheme="minorHAnsi" w:cstheme="minorHAnsi"/>
          <w:color w:val="000000"/>
        </w:rPr>
        <w:t>CPT Codes</w:t>
      </w:r>
    </w:p>
    <w:p w14:paraId="45EB3DF1" w14:textId="77777777" w:rsidR="0036394C" w:rsidRPr="0034163E" w:rsidRDefault="0036394C" w:rsidP="0036394C">
      <w:pPr>
        <w:rPr>
          <w:rFonts w:asciiTheme="minorHAnsi" w:hAnsiTheme="minorHAnsi" w:cstheme="minorHAnsi"/>
          <w:color w:val="000000"/>
        </w:rPr>
      </w:pPr>
      <w:r w:rsidRPr="0034163E">
        <w:rPr>
          <w:rFonts w:asciiTheme="minorHAnsi" w:hAnsiTheme="minorHAnsi" w:cstheme="minorHAnsi"/>
          <w:color w:val="000000"/>
        </w:rPr>
        <w:t>44140, 44141, 44143, 44144, 44145, 44146, 44147, 44150, 44151, 44152, 44153, 44155, 44156, 44157, 44158, 44160, 44204, 44205, 44206, 44207, 44208, 44210, 44211, 44212, 45110, 45111, 45112, 45113, 45114, 45116, 45119, 45120, 45121, 45123, 45126, 45130, 45135, 45160, 45170, 45395, 45397, 45402, 45550</w:t>
      </w:r>
    </w:p>
    <w:p w14:paraId="6CB40EDB" w14:textId="77777777" w:rsidR="0036394C" w:rsidRPr="0034163E" w:rsidRDefault="0036394C" w:rsidP="0036394C">
      <w:pPr>
        <w:tabs>
          <w:tab w:val="left" w:pos="0"/>
        </w:tabs>
        <w:rPr>
          <w:rFonts w:asciiTheme="minorHAnsi" w:hAnsiTheme="minorHAnsi" w:cstheme="minorHAnsi"/>
          <w:bCs/>
        </w:rPr>
      </w:pPr>
    </w:p>
    <w:p w14:paraId="52AACC43" w14:textId="77777777" w:rsidR="0036394C" w:rsidRPr="0034163E" w:rsidRDefault="0036394C" w:rsidP="0036394C">
      <w:pPr>
        <w:tabs>
          <w:tab w:val="left" w:pos="0"/>
        </w:tabs>
        <w:rPr>
          <w:rFonts w:asciiTheme="minorHAnsi" w:hAnsiTheme="minorHAnsi" w:cstheme="minorHAnsi"/>
          <w:bCs/>
        </w:rPr>
      </w:pPr>
      <w:r w:rsidRPr="0034163E">
        <w:rPr>
          <w:rFonts w:asciiTheme="minorHAnsi" w:hAnsiTheme="minorHAnsi" w:cstheme="minorHAnsi"/>
          <w:bCs/>
        </w:rPr>
        <w:t>DRG Codes</w:t>
      </w:r>
    </w:p>
    <w:p w14:paraId="7D6B04F9" w14:textId="77777777" w:rsidR="0036394C" w:rsidRPr="0034163E" w:rsidRDefault="0036394C" w:rsidP="0036394C">
      <w:pPr>
        <w:tabs>
          <w:tab w:val="left" w:pos="0"/>
        </w:tabs>
        <w:rPr>
          <w:rFonts w:asciiTheme="minorHAnsi" w:hAnsiTheme="minorHAnsi" w:cstheme="minorHAnsi"/>
          <w:bCs/>
        </w:rPr>
      </w:pPr>
      <w:r w:rsidRPr="0034163E">
        <w:rPr>
          <w:rFonts w:asciiTheme="minorHAnsi" w:hAnsiTheme="minorHAnsi" w:cstheme="minorHAnsi"/>
          <w:bCs/>
        </w:rPr>
        <w:t>0148, 0149, 0152, 0153, 0157, 0157, 0569, 0570</w:t>
      </w:r>
    </w:p>
    <w:p w14:paraId="0DAAAE1C" w14:textId="77777777" w:rsidR="0036394C" w:rsidRPr="0034163E" w:rsidRDefault="0036394C" w:rsidP="0036394C">
      <w:pPr>
        <w:tabs>
          <w:tab w:val="left" w:pos="0"/>
        </w:tabs>
        <w:rPr>
          <w:rFonts w:asciiTheme="minorHAnsi" w:hAnsiTheme="minorHAnsi" w:cstheme="minorHAnsi"/>
          <w:bCs/>
        </w:rPr>
      </w:pPr>
    </w:p>
    <w:p w14:paraId="67E61FFE" w14:textId="77777777" w:rsidR="0036394C" w:rsidRPr="0034163E" w:rsidRDefault="0036394C" w:rsidP="0036394C">
      <w:pPr>
        <w:tabs>
          <w:tab w:val="left" w:pos="0"/>
        </w:tabs>
        <w:rPr>
          <w:rFonts w:asciiTheme="minorHAnsi" w:hAnsiTheme="minorHAnsi" w:cstheme="minorHAnsi"/>
          <w:bCs/>
        </w:rPr>
      </w:pPr>
      <w:r w:rsidRPr="0034163E">
        <w:rPr>
          <w:rFonts w:asciiTheme="minorHAnsi" w:hAnsiTheme="minorHAnsi" w:cstheme="minorHAnsi"/>
          <w:bCs/>
        </w:rPr>
        <w:t>ICD-9 Codes</w:t>
      </w:r>
    </w:p>
    <w:p w14:paraId="0266397B" w14:textId="77777777" w:rsidR="0036394C" w:rsidRPr="0034163E" w:rsidRDefault="0036394C" w:rsidP="0036394C">
      <w:pPr>
        <w:tabs>
          <w:tab w:val="left" w:pos="0"/>
        </w:tabs>
        <w:rPr>
          <w:rFonts w:asciiTheme="minorHAnsi" w:hAnsiTheme="minorHAnsi" w:cstheme="minorHAnsi"/>
          <w:color w:val="000000"/>
        </w:rPr>
      </w:pPr>
      <w:r w:rsidRPr="0034163E">
        <w:rPr>
          <w:rFonts w:asciiTheme="minorHAnsi" w:hAnsiTheme="minorHAnsi" w:cstheme="minorHAnsi"/>
          <w:bCs/>
        </w:rPr>
        <w:t xml:space="preserve">Cancer: </w:t>
      </w:r>
      <w:r w:rsidRPr="0034163E">
        <w:rPr>
          <w:rFonts w:asciiTheme="minorHAnsi" w:hAnsiTheme="minorHAnsi" w:cstheme="minorHAnsi"/>
          <w:color w:val="000000"/>
        </w:rPr>
        <w:t>153, 1530, 1531, 1532, 1533, 1534, 1535, 1536, 1537, 1538, 1539, 154, 1540, 1541, 1542, 1543, 1548</w:t>
      </w:r>
    </w:p>
    <w:p w14:paraId="26B7CDDF" w14:textId="77777777" w:rsidR="0036394C" w:rsidRPr="0034163E" w:rsidRDefault="0036394C" w:rsidP="0036394C">
      <w:pPr>
        <w:rPr>
          <w:rFonts w:asciiTheme="minorHAnsi" w:hAnsiTheme="minorHAnsi" w:cstheme="minorHAnsi"/>
          <w:color w:val="000000"/>
        </w:rPr>
      </w:pPr>
      <w:r w:rsidRPr="0034163E">
        <w:rPr>
          <w:rFonts w:asciiTheme="minorHAnsi" w:hAnsiTheme="minorHAnsi" w:cstheme="minorHAnsi"/>
          <w:color w:val="000000"/>
        </w:rPr>
        <w:t>Noncancer: 555, 5550, 5551, 5552, 5559, 556, 5560, 5561, 5562, 5563, 5564, 5565, 5566, 5568, 5569, 557, 5570, 5571, 5579, 562, 5620, 56200, 56201, 56202, 56203, 5621, 56210, 56211, 56212, 56213</w:t>
      </w:r>
    </w:p>
    <w:p w14:paraId="7461A19A" w14:textId="77777777" w:rsidR="0036394C" w:rsidRPr="0034163E" w:rsidRDefault="0036394C" w:rsidP="0036394C">
      <w:pPr>
        <w:rPr>
          <w:rFonts w:asciiTheme="minorHAnsi" w:hAnsiTheme="minorHAnsi" w:cstheme="minorHAnsi"/>
          <w:color w:val="000000"/>
        </w:rPr>
      </w:pPr>
    </w:p>
    <w:p w14:paraId="60818DA0" w14:textId="77777777" w:rsidR="0036394C" w:rsidRPr="0034163E" w:rsidRDefault="0036394C" w:rsidP="0036394C">
      <w:pPr>
        <w:tabs>
          <w:tab w:val="left" w:pos="0"/>
        </w:tabs>
        <w:rPr>
          <w:rFonts w:asciiTheme="minorHAnsi" w:hAnsiTheme="minorHAnsi" w:cstheme="minorHAnsi"/>
          <w:color w:val="000000"/>
        </w:rPr>
      </w:pPr>
      <w:r w:rsidRPr="0034163E">
        <w:rPr>
          <w:rFonts w:asciiTheme="minorHAnsi" w:hAnsiTheme="minorHAnsi" w:cstheme="minorHAnsi"/>
          <w:color w:val="000000"/>
        </w:rPr>
        <w:t>ICD-10 Codes</w:t>
      </w:r>
    </w:p>
    <w:p w14:paraId="6523168E" w14:textId="77777777" w:rsidR="0036394C" w:rsidRPr="0034163E" w:rsidRDefault="0036394C" w:rsidP="0036394C">
      <w:pPr>
        <w:rPr>
          <w:rFonts w:asciiTheme="minorHAnsi" w:hAnsiTheme="minorHAnsi" w:cstheme="minorHAnsi"/>
          <w:color w:val="000000"/>
        </w:rPr>
      </w:pPr>
      <w:r w:rsidRPr="0034163E">
        <w:rPr>
          <w:rFonts w:asciiTheme="minorHAnsi" w:hAnsiTheme="minorHAnsi" w:cstheme="minorHAnsi"/>
          <w:color w:val="000000"/>
        </w:rPr>
        <w:t xml:space="preserve">Cancer: C180, C181, C182, C183, C184, C185, C186, C187, C188, C189, C19, C20, C210, C211, C212, C218, C260, C269 </w:t>
      </w:r>
    </w:p>
    <w:p w14:paraId="0E2520DA" w14:textId="77777777" w:rsidR="0036394C" w:rsidRPr="0034163E" w:rsidRDefault="0036394C" w:rsidP="0036394C">
      <w:pPr>
        <w:rPr>
          <w:rFonts w:asciiTheme="minorHAnsi" w:hAnsiTheme="minorHAnsi" w:cstheme="minorHAnsi"/>
          <w:color w:val="000000"/>
        </w:rPr>
      </w:pPr>
      <w:r w:rsidRPr="0034163E">
        <w:rPr>
          <w:rFonts w:asciiTheme="minorHAnsi" w:hAnsiTheme="minorHAnsi" w:cstheme="minorHAnsi"/>
          <w:color w:val="000000"/>
        </w:rPr>
        <w:t xml:space="preserve">Noncancer: K5000, K50011, K50012, K50013, K50014, K50018, K50019, K5010, K50111, K50112, K50113, K50114, K50118, K50119, K5080, K50811, K50812, K50813, K50814, K50818, K50819, K5090, K50911, K50912, K50913, K50914, K50918, K50919, K5100, K51011, K51012, K51013, K51014, K51018, K51019, K5120, K51211, K51212, K51213, K51214, K51218, K51219, K5130, K51311, K51312, K51313, K51314, K51318, K51319, K5140, K51411, K51412, K51413, K51414, K51418, K51419, K5150, K51511, K51512, K51513, K51514, K51518, K51519, K5180, K51811, K51812, K51813, K51814, K51818, K51819, K5190, K51911, K51912, K51913, K51914, K51918, K51919, K5700, K5701, K5710, K5711, K5712, K5713, K5720, K5721, K5730, K5731, K5732, K5733, K5740, K5741, K5750, K5751, K5752, K5753, K5780, K5781, K5790, K5791, K5792, K5793 </w:t>
      </w:r>
    </w:p>
    <w:p w14:paraId="2B6821A0" w14:textId="0024C75B" w:rsidR="006D6C5B" w:rsidRPr="0034163E" w:rsidRDefault="006D6C5B" w:rsidP="0036394C">
      <w:pPr>
        <w:spacing w:after="160" w:line="259" w:lineRule="auto"/>
        <w:rPr>
          <w:rFonts w:asciiTheme="minorHAnsi" w:hAnsiTheme="minorHAnsi" w:cstheme="minorHAnsi"/>
          <w:bCs/>
        </w:rPr>
      </w:pPr>
    </w:p>
    <w:sectPr w:rsidR="006D6C5B" w:rsidRPr="0034163E" w:rsidSect="00172AC9">
      <w:headerReference w:type="default" r:id="rId12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E41BFC" w14:textId="77777777" w:rsidR="00172AC9" w:rsidRDefault="00172AC9" w:rsidP="0027410C">
      <w:r>
        <w:separator/>
      </w:r>
    </w:p>
  </w:endnote>
  <w:endnote w:type="continuationSeparator" w:id="0">
    <w:p w14:paraId="60682B14" w14:textId="77777777" w:rsidR="00172AC9" w:rsidRDefault="00172AC9" w:rsidP="002741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189CF2" w14:textId="77777777" w:rsidR="00172AC9" w:rsidRDefault="00172AC9" w:rsidP="0027410C">
      <w:r>
        <w:separator/>
      </w:r>
    </w:p>
  </w:footnote>
  <w:footnote w:type="continuationSeparator" w:id="0">
    <w:p w14:paraId="18CB90F5" w14:textId="77777777" w:rsidR="00172AC9" w:rsidRDefault="00172AC9" w:rsidP="002741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1118001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000AFB4" w14:textId="4A5FC07F" w:rsidR="0034163E" w:rsidRDefault="0034163E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16D14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14:paraId="26D4560D" w14:textId="77777777" w:rsidR="0034163E" w:rsidRDefault="0034163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EB7CE2"/>
    <w:multiLevelType w:val="hybridMultilevel"/>
    <w:tmpl w:val="978A1CC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DD45D5"/>
    <w:multiLevelType w:val="hybridMultilevel"/>
    <w:tmpl w:val="FC04CA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3D3B4B"/>
    <w:multiLevelType w:val="hybridMultilevel"/>
    <w:tmpl w:val="978A1C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D71AC4"/>
    <w:multiLevelType w:val="hybridMultilevel"/>
    <w:tmpl w:val="4B30F41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E655E55"/>
    <w:multiLevelType w:val="hybridMultilevel"/>
    <w:tmpl w:val="7D3AAA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652C8A"/>
    <w:multiLevelType w:val="hybridMultilevel"/>
    <w:tmpl w:val="978A1CC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5879826">
    <w:abstractNumId w:val="3"/>
  </w:num>
  <w:num w:numId="2" w16cid:durableId="2033798440">
    <w:abstractNumId w:val="1"/>
  </w:num>
  <w:num w:numId="3" w16cid:durableId="77488423">
    <w:abstractNumId w:val="2"/>
  </w:num>
  <w:num w:numId="4" w16cid:durableId="542135718">
    <w:abstractNumId w:val="5"/>
  </w:num>
  <w:num w:numId="5" w16cid:durableId="1338732431">
    <w:abstractNumId w:val="0"/>
  </w:num>
  <w:num w:numId="6" w16cid:durableId="1621367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I3MjQwNjE0szAwNzJQ0lEKTi0uzszPAykwrQUAQncLey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2v5a9aajfwva7esdpwp9aplf5zvz25990fs&quot;&gt;My Research Projects&lt;record-ids&gt;&lt;item&gt;165&lt;/item&gt;&lt;item&gt;281&lt;/item&gt;&lt;item&gt;285&lt;/item&gt;&lt;item&gt;337&lt;/item&gt;&lt;item&gt;338&lt;/item&gt;&lt;item&gt;423&lt;/item&gt;&lt;item&gt;542&lt;/item&gt;&lt;item&gt;543&lt;/item&gt;&lt;item&gt;545&lt;/item&gt;&lt;item&gt;546&lt;/item&gt;&lt;item&gt;547&lt;/item&gt;&lt;item&gt;548&lt;/item&gt;&lt;item&gt;549&lt;/item&gt;&lt;item&gt;551&lt;/item&gt;&lt;item&gt;552&lt;/item&gt;&lt;item&gt;553&lt;/item&gt;&lt;item&gt;554&lt;/item&gt;&lt;item&gt;555&lt;/item&gt;&lt;item&gt;556&lt;/item&gt;&lt;item&gt;557&lt;/item&gt;&lt;item&gt;558&lt;/item&gt;&lt;item&gt;559&lt;/item&gt;&lt;item&gt;560&lt;/item&gt;&lt;item&gt;561&lt;/item&gt;&lt;item&gt;562&lt;/item&gt;&lt;item&gt;563&lt;/item&gt;&lt;item&gt;564&lt;/item&gt;&lt;item&gt;565&lt;/item&gt;&lt;item&gt;566&lt;/item&gt;&lt;item&gt;567&lt;/item&gt;&lt;item&gt;568&lt;/item&gt;&lt;item&gt;569&lt;/item&gt;&lt;item&gt;570&lt;/item&gt;&lt;item&gt;585&lt;/item&gt;&lt;item&gt;587&lt;/item&gt;&lt;item&gt;588&lt;/item&gt;&lt;item&gt;589&lt;/item&gt;&lt;item&gt;590&lt;/item&gt;&lt;item&gt;591&lt;/item&gt;&lt;item&gt;592&lt;/item&gt;&lt;/record-ids&gt;&lt;/item&gt;&lt;/Libraries&gt;"/>
  </w:docVars>
  <w:rsids>
    <w:rsidRoot w:val="00324EAE"/>
    <w:rsid w:val="0000117D"/>
    <w:rsid w:val="00001774"/>
    <w:rsid w:val="000036A2"/>
    <w:rsid w:val="00005329"/>
    <w:rsid w:val="0000684E"/>
    <w:rsid w:val="00017276"/>
    <w:rsid w:val="000605E2"/>
    <w:rsid w:val="00064B57"/>
    <w:rsid w:val="00072067"/>
    <w:rsid w:val="00077109"/>
    <w:rsid w:val="0008206E"/>
    <w:rsid w:val="0008456F"/>
    <w:rsid w:val="000848BC"/>
    <w:rsid w:val="00087B7C"/>
    <w:rsid w:val="000A14B0"/>
    <w:rsid w:val="000B3B3B"/>
    <w:rsid w:val="000B4078"/>
    <w:rsid w:val="000C01CF"/>
    <w:rsid w:val="000C0B17"/>
    <w:rsid w:val="000C1F28"/>
    <w:rsid w:val="000F7F4A"/>
    <w:rsid w:val="0011214C"/>
    <w:rsid w:val="00130B4B"/>
    <w:rsid w:val="00135605"/>
    <w:rsid w:val="001378F7"/>
    <w:rsid w:val="00144752"/>
    <w:rsid w:val="00151C9C"/>
    <w:rsid w:val="00155965"/>
    <w:rsid w:val="0015710D"/>
    <w:rsid w:val="00157E15"/>
    <w:rsid w:val="001703FC"/>
    <w:rsid w:val="00170FF0"/>
    <w:rsid w:val="001729EE"/>
    <w:rsid w:val="00172AC9"/>
    <w:rsid w:val="00175FB5"/>
    <w:rsid w:val="001902C2"/>
    <w:rsid w:val="0019326E"/>
    <w:rsid w:val="001938D2"/>
    <w:rsid w:val="00196259"/>
    <w:rsid w:val="00196D6D"/>
    <w:rsid w:val="001A3484"/>
    <w:rsid w:val="001B5C7C"/>
    <w:rsid w:val="001C344B"/>
    <w:rsid w:val="001C5D54"/>
    <w:rsid w:val="001C7A98"/>
    <w:rsid w:val="001D07F8"/>
    <w:rsid w:val="001D0E7A"/>
    <w:rsid w:val="001D37B7"/>
    <w:rsid w:val="001D6238"/>
    <w:rsid w:val="001E3730"/>
    <w:rsid w:val="001F32B2"/>
    <w:rsid w:val="001F380A"/>
    <w:rsid w:val="001F7F96"/>
    <w:rsid w:val="00204946"/>
    <w:rsid w:val="00220E37"/>
    <w:rsid w:val="00224046"/>
    <w:rsid w:val="0023579F"/>
    <w:rsid w:val="00235F4C"/>
    <w:rsid w:val="00236EAE"/>
    <w:rsid w:val="00237CFE"/>
    <w:rsid w:val="00240EC3"/>
    <w:rsid w:val="00243078"/>
    <w:rsid w:val="00246D8E"/>
    <w:rsid w:val="0025290E"/>
    <w:rsid w:val="00256EBC"/>
    <w:rsid w:val="00262F7B"/>
    <w:rsid w:val="00267130"/>
    <w:rsid w:val="00273576"/>
    <w:rsid w:val="0027410C"/>
    <w:rsid w:val="00280F6C"/>
    <w:rsid w:val="00287D1C"/>
    <w:rsid w:val="002918D9"/>
    <w:rsid w:val="00291AB2"/>
    <w:rsid w:val="002931A0"/>
    <w:rsid w:val="00295550"/>
    <w:rsid w:val="00296565"/>
    <w:rsid w:val="002A0184"/>
    <w:rsid w:val="002C10CC"/>
    <w:rsid w:val="002C7100"/>
    <w:rsid w:val="002E340A"/>
    <w:rsid w:val="002E6811"/>
    <w:rsid w:val="002F02A7"/>
    <w:rsid w:val="002F4B9D"/>
    <w:rsid w:val="00302262"/>
    <w:rsid w:val="00302B86"/>
    <w:rsid w:val="00310F92"/>
    <w:rsid w:val="00320D14"/>
    <w:rsid w:val="00321D90"/>
    <w:rsid w:val="0032482E"/>
    <w:rsid w:val="00324EAE"/>
    <w:rsid w:val="00330CE4"/>
    <w:rsid w:val="0034163E"/>
    <w:rsid w:val="0034713F"/>
    <w:rsid w:val="00353547"/>
    <w:rsid w:val="00361BC5"/>
    <w:rsid w:val="0036394C"/>
    <w:rsid w:val="003649A9"/>
    <w:rsid w:val="00377A1F"/>
    <w:rsid w:val="00377F90"/>
    <w:rsid w:val="003831E5"/>
    <w:rsid w:val="00393092"/>
    <w:rsid w:val="00395E34"/>
    <w:rsid w:val="0039770F"/>
    <w:rsid w:val="00397BC5"/>
    <w:rsid w:val="003A67D2"/>
    <w:rsid w:val="003B66A7"/>
    <w:rsid w:val="003C1E66"/>
    <w:rsid w:val="003C28FF"/>
    <w:rsid w:val="003C492E"/>
    <w:rsid w:val="003D2124"/>
    <w:rsid w:val="003D2947"/>
    <w:rsid w:val="003D3192"/>
    <w:rsid w:val="003D3986"/>
    <w:rsid w:val="003D3B37"/>
    <w:rsid w:val="003D4DA8"/>
    <w:rsid w:val="003E5EA2"/>
    <w:rsid w:val="003E7407"/>
    <w:rsid w:val="003F7227"/>
    <w:rsid w:val="004028CB"/>
    <w:rsid w:val="0041172C"/>
    <w:rsid w:val="004161F1"/>
    <w:rsid w:val="00422750"/>
    <w:rsid w:val="004306F2"/>
    <w:rsid w:val="00470789"/>
    <w:rsid w:val="004722F6"/>
    <w:rsid w:val="0047336C"/>
    <w:rsid w:val="00477341"/>
    <w:rsid w:val="00487620"/>
    <w:rsid w:val="00494C85"/>
    <w:rsid w:val="00497954"/>
    <w:rsid w:val="004A2FE4"/>
    <w:rsid w:val="004B2F31"/>
    <w:rsid w:val="004B6C0E"/>
    <w:rsid w:val="004B7915"/>
    <w:rsid w:val="004C24A4"/>
    <w:rsid w:val="004C2A90"/>
    <w:rsid w:val="004C738F"/>
    <w:rsid w:val="004C74E5"/>
    <w:rsid w:val="004D20C4"/>
    <w:rsid w:val="004D2F40"/>
    <w:rsid w:val="004E174B"/>
    <w:rsid w:val="004F1A3F"/>
    <w:rsid w:val="004F2D48"/>
    <w:rsid w:val="004F5549"/>
    <w:rsid w:val="00516D14"/>
    <w:rsid w:val="00522153"/>
    <w:rsid w:val="00534A6A"/>
    <w:rsid w:val="00536C4A"/>
    <w:rsid w:val="00545258"/>
    <w:rsid w:val="00545E29"/>
    <w:rsid w:val="0055336C"/>
    <w:rsid w:val="00553C36"/>
    <w:rsid w:val="005643A9"/>
    <w:rsid w:val="00565C5D"/>
    <w:rsid w:val="00574684"/>
    <w:rsid w:val="005846E5"/>
    <w:rsid w:val="00595DA4"/>
    <w:rsid w:val="00596BA6"/>
    <w:rsid w:val="005A2736"/>
    <w:rsid w:val="005A568D"/>
    <w:rsid w:val="005A746B"/>
    <w:rsid w:val="005B13D2"/>
    <w:rsid w:val="005B4F41"/>
    <w:rsid w:val="005C1A8F"/>
    <w:rsid w:val="005C2FE5"/>
    <w:rsid w:val="005C4E1F"/>
    <w:rsid w:val="005C74C2"/>
    <w:rsid w:val="005D04E1"/>
    <w:rsid w:val="005D2D35"/>
    <w:rsid w:val="005E1B97"/>
    <w:rsid w:val="005E2CA7"/>
    <w:rsid w:val="005E487C"/>
    <w:rsid w:val="005E4BF3"/>
    <w:rsid w:val="005F03ED"/>
    <w:rsid w:val="005F227C"/>
    <w:rsid w:val="005F5641"/>
    <w:rsid w:val="005F6A39"/>
    <w:rsid w:val="006014B1"/>
    <w:rsid w:val="00602EF4"/>
    <w:rsid w:val="00604050"/>
    <w:rsid w:val="00605D56"/>
    <w:rsid w:val="006079AB"/>
    <w:rsid w:val="00610F16"/>
    <w:rsid w:val="00612D23"/>
    <w:rsid w:val="00614079"/>
    <w:rsid w:val="00620F31"/>
    <w:rsid w:val="00623585"/>
    <w:rsid w:val="0062733B"/>
    <w:rsid w:val="00630715"/>
    <w:rsid w:val="006311C5"/>
    <w:rsid w:val="0063693A"/>
    <w:rsid w:val="006431A5"/>
    <w:rsid w:val="006437F2"/>
    <w:rsid w:val="00647541"/>
    <w:rsid w:val="00655DBF"/>
    <w:rsid w:val="0066211A"/>
    <w:rsid w:val="00662AAB"/>
    <w:rsid w:val="00663332"/>
    <w:rsid w:val="00667C40"/>
    <w:rsid w:val="0067546E"/>
    <w:rsid w:val="00677E68"/>
    <w:rsid w:val="00681CD5"/>
    <w:rsid w:val="00681F02"/>
    <w:rsid w:val="00683439"/>
    <w:rsid w:val="00685473"/>
    <w:rsid w:val="00696583"/>
    <w:rsid w:val="006A0427"/>
    <w:rsid w:val="006A1207"/>
    <w:rsid w:val="006A5B3F"/>
    <w:rsid w:val="006B2690"/>
    <w:rsid w:val="006C46F4"/>
    <w:rsid w:val="006D13E2"/>
    <w:rsid w:val="006D52C7"/>
    <w:rsid w:val="006D6C5B"/>
    <w:rsid w:val="006E70D8"/>
    <w:rsid w:val="006F1BC8"/>
    <w:rsid w:val="006F205F"/>
    <w:rsid w:val="006F3F24"/>
    <w:rsid w:val="00700776"/>
    <w:rsid w:val="007107D2"/>
    <w:rsid w:val="00710DFA"/>
    <w:rsid w:val="0071180E"/>
    <w:rsid w:val="00727030"/>
    <w:rsid w:val="00731640"/>
    <w:rsid w:val="007367FC"/>
    <w:rsid w:val="00736985"/>
    <w:rsid w:val="007419D2"/>
    <w:rsid w:val="00750B1B"/>
    <w:rsid w:val="00755898"/>
    <w:rsid w:val="00776904"/>
    <w:rsid w:val="00792CB2"/>
    <w:rsid w:val="00793546"/>
    <w:rsid w:val="007A0CED"/>
    <w:rsid w:val="007A50CB"/>
    <w:rsid w:val="007A5866"/>
    <w:rsid w:val="007B51A3"/>
    <w:rsid w:val="007C1C00"/>
    <w:rsid w:val="007C2C9E"/>
    <w:rsid w:val="007C42FA"/>
    <w:rsid w:val="007C7607"/>
    <w:rsid w:val="007D3671"/>
    <w:rsid w:val="007D7E78"/>
    <w:rsid w:val="007E5F02"/>
    <w:rsid w:val="007F2C70"/>
    <w:rsid w:val="008039A2"/>
    <w:rsid w:val="00815A6E"/>
    <w:rsid w:val="008200F1"/>
    <w:rsid w:val="00820265"/>
    <w:rsid w:val="00820A3B"/>
    <w:rsid w:val="00820A48"/>
    <w:rsid w:val="00826EF9"/>
    <w:rsid w:val="00831456"/>
    <w:rsid w:val="0083260C"/>
    <w:rsid w:val="00834FB9"/>
    <w:rsid w:val="00837CBD"/>
    <w:rsid w:val="00861687"/>
    <w:rsid w:val="00862F00"/>
    <w:rsid w:val="00864031"/>
    <w:rsid w:val="00864355"/>
    <w:rsid w:val="0086470F"/>
    <w:rsid w:val="0086482A"/>
    <w:rsid w:val="00870DB2"/>
    <w:rsid w:val="008726F4"/>
    <w:rsid w:val="008858A3"/>
    <w:rsid w:val="00893769"/>
    <w:rsid w:val="00894047"/>
    <w:rsid w:val="00896EF8"/>
    <w:rsid w:val="008A0981"/>
    <w:rsid w:val="008A4D14"/>
    <w:rsid w:val="008A70BD"/>
    <w:rsid w:val="008B04FA"/>
    <w:rsid w:val="008B0C6A"/>
    <w:rsid w:val="008B2540"/>
    <w:rsid w:val="008B2764"/>
    <w:rsid w:val="008C7324"/>
    <w:rsid w:val="008D022B"/>
    <w:rsid w:val="008D30D7"/>
    <w:rsid w:val="008E083E"/>
    <w:rsid w:val="008E6689"/>
    <w:rsid w:val="008F1688"/>
    <w:rsid w:val="00906F61"/>
    <w:rsid w:val="009305C5"/>
    <w:rsid w:val="00931224"/>
    <w:rsid w:val="00941DA4"/>
    <w:rsid w:val="00941DD1"/>
    <w:rsid w:val="009478DA"/>
    <w:rsid w:val="00950659"/>
    <w:rsid w:val="009507D4"/>
    <w:rsid w:val="00950B93"/>
    <w:rsid w:val="0096392B"/>
    <w:rsid w:val="009665A2"/>
    <w:rsid w:val="00971B27"/>
    <w:rsid w:val="009730DB"/>
    <w:rsid w:val="00973CF1"/>
    <w:rsid w:val="00975BFA"/>
    <w:rsid w:val="0097664D"/>
    <w:rsid w:val="0098073C"/>
    <w:rsid w:val="00993739"/>
    <w:rsid w:val="00994B62"/>
    <w:rsid w:val="00995B28"/>
    <w:rsid w:val="009A3101"/>
    <w:rsid w:val="009B102C"/>
    <w:rsid w:val="009B5D38"/>
    <w:rsid w:val="009B614E"/>
    <w:rsid w:val="009B7AAD"/>
    <w:rsid w:val="009C0ACE"/>
    <w:rsid w:val="009D24DF"/>
    <w:rsid w:val="009D4BF2"/>
    <w:rsid w:val="009D7962"/>
    <w:rsid w:val="009E32F8"/>
    <w:rsid w:val="009E7523"/>
    <w:rsid w:val="009F01A9"/>
    <w:rsid w:val="00A00116"/>
    <w:rsid w:val="00A034B7"/>
    <w:rsid w:val="00A0530B"/>
    <w:rsid w:val="00A24241"/>
    <w:rsid w:val="00A24DA1"/>
    <w:rsid w:val="00A25CD8"/>
    <w:rsid w:val="00A32E6C"/>
    <w:rsid w:val="00A41264"/>
    <w:rsid w:val="00A44754"/>
    <w:rsid w:val="00A50592"/>
    <w:rsid w:val="00A531C2"/>
    <w:rsid w:val="00A53BD9"/>
    <w:rsid w:val="00A57A87"/>
    <w:rsid w:val="00A67759"/>
    <w:rsid w:val="00A67DC4"/>
    <w:rsid w:val="00A70D5A"/>
    <w:rsid w:val="00A7355C"/>
    <w:rsid w:val="00A73D0E"/>
    <w:rsid w:val="00A81E13"/>
    <w:rsid w:val="00A83752"/>
    <w:rsid w:val="00A858E2"/>
    <w:rsid w:val="00A904F7"/>
    <w:rsid w:val="00A90E3D"/>
    <w:rsid w:val="00A927EC"/>
    <w:rsid w:val="00A93405"/>
    <w:rsid w:val="00A95F87"/>
    <w:rsid w:val="00A96045"/>
    <w:rsid w:val="00AA2311"/>
    <w:rsid w:val="00AA38A3"/>
    <w:rsid w:val="00AA47A0"/>
    <w:rsid w:val="00AB36AD"/>
    <w:rsid w:val="00AC5C14"/>
    <w:rsid w:val="00AD49DE"/>
    <w:rsid w:val="00AE006B"/>
    <w:rsid w:val="00AE361C"/>
    <w:rsid w:val="00AE4D91"/>
    <w:rsid w:val="00AF7158"/>
    <w:rsid w:val="00B04B56"/>
    <w:rsid w:val="00B10F51"/>
    <w:rsid w:val="00B117E4"/>
    <w:rsid w:val="00B11A71"/>
    <w:rsid w:val="00B13C1D"/>
    <w:rsid w:val="00B25BC5"/>
    <w:rsid w:val="00B26876"/>
    <w:rsid w:val="00B32832"/>
    <w:rsid w:val="00B32B4B"/>
    <w:rsid w:val="00B36316"/>
    <w:rsid w:val="00B40F02"/>
    <w:rsid w:val="00B45D8F"/>
    <w:rsid w:val="00B47C70"/>
    <w:rsid w:val="00B50AFC"/>
    <w:rsid w:val="00B5432A"/>
    <w:rsid w:val="00B630A7"/>
    <w:rsid w:val="00B65C5C"/>
    <w:rsid w:val="00B66C08"/>
    <w:rsid w:val="00B717A9"/>
    <w:rsid w:val="00B831E5"/>
    <w:rsid w:val="00B9430F"/>
    <w:rsid w:val="00BA3781"/>
    <w:rsid w:val="00BA5F41"/>
    <w:rsid w:val="00BB61C3"/>
    <w:rsid w:val="00BD0141"/>
    <w:rsid w:val="00BD4F48"/>
    <w:rsid w:val="00BE06D8"/>
    <w:rsid w:val="00BE32E1"/>
    <w:rsid w:val="00BF07A2"/>
    <w:rsid w:val="00BF1568"/>
    <w:rsid w:val="00BF5271"/>
    <w:rsid w:val="00C04EE7"/>
    <w:rsid w:val="00C05055"/>
    <w:rsid w:val="00C07EC8"/>
    <w:rsid w:val="00C11E8D"/>
    <w:rsid w:val="00C1312A"/>
    <w:rsid w:val="00C13CA7"/>
    <w:rsid w:val="00C17885"/>
    <w:rsid w:val="00C20B5A"/>
    <w:rsid w:val="00C2423C"/>
    <w:rsid w:val="00C245DD"/>
    <w:rsid w:val="00C4037C"/>
    <w:rsid w:val="00C43BAD"/>
    <w:rsid w:val="00C465B7"/>
    <w:rsid w:val="00C46C2F"/>
    <w:rsid w:val="00C475C8"/>
    <w:rsid w:val="00C5311E"/>
    <w:rsid w:val="00C53A52"/>
    <w:rsid w:val="00C736DB"/>
    <w:rsid w:val="00C8160E"/>
    <w:rsid w:val="00C86A6D"/>
    <w:rsid w:val="00C956B5"/>
    <w:rsid w:val="00CA6A91"/>
    <w:rsid w:val="00CB2739"/>
    <w:rsid w:val="00CB450D"/>
    <w:rsid w:val="00CC13F2"/>
    <w:rsid w:val="00CE09A5"/>
    <w:rsid w:val="00CE38A4"/>
    <w:rsid w:val="00CF60C3"/>
    <w:rsid w:val="00D00F0C"/>
    <w:rsid w:val="00D03E19"/>
    <w:rsid w:val="00D16CDC"/>
    <w:rsid w:val="00D32FF1"/>
    <w:rsid w:val="00D43185"/>
    <w:rsid w:val="00D46AE5"/>
    <w:rsid w:val="00D47A3C"/>
    <w:rsid w:val="00D51F62"/>
    <w:rsid w:val="00D53549"/>
    <w:rsid w:val="00D64227"/>
    <w:rsid w:val="00D7390E"/>
    <w:rsid w:val="00D74953"/>
    <w:rsid w:val="00D761F2"/>
    <w:rsid w:val="00D801F5"/>
    <w:rsid w:val="00D910AE"/>
    <w:rsid w:val="00D9243F"/>
    <w:rsid w:val="00DA083E"/>
    <w:rsid w:val="00DA6C6C"/>
    <w:rsid w:val="00DA7844"/>
    <w:rsid w:val="00DB5078"/>
    <w:rsid w:val="00DB7E84"/>
    <w:rsid w:val="00DC0281"/>
    <w:rsid w:val="00DD09E4"/>
    <w:rsid w:val="00DD1134"/>
    <w:rsid w:val="00DD4D6C"/>
    <w:rsid w:val="00DE0E2B"/>
    <w:rsid w:val="00DE1224"/>
    <w:rsid w:val="00DF3A90"/>
    <w:rsid w:val="00E04495"/>
    <w:rsid w:val="00E05823"/>
    <w:rsid w:val="00E111C6"/>
    <w:rsid w:val="00E12B7F"/>
    <w:rsid w:val="00E13447"/>
    <w:rsid w:val="00E15AA2"/>
    <w:rsid w:val="00E31541"/>
    <w:rsid w:val="00E353E3"/>
    <w:rsid w:val="00E36838"/>
    <w:rsid w:val="00E37B52"/>
    <w:rsid w:val="00E40CEF"/>
    <w:rsid w:val="00E437F4"/>
    <w:rsid w:val="00E45CFD"/>
    <w:rsid w:val="00E51F83"/>
    <w:rsid w:val="00E6287F"/>
    <w:rsid w:val="00E6735C"/>
    <w:rsid w:val="00E72270"/>
    <w:rsid w:val="00E73588"/>
    <w:rsid w:val="00E77DB1"/>
    <w:rsid w:val="00E81E01"/>
    <w:rsid w:val="00E863CD"/>
    <w:rsid w:val="00E90E2B"/>
    <w:rsid w:val="00E941F3"/>
    <w:rsid w:val="00EA2320"/>
    <w:rsid w:val="00EA5CC8"/>
    <w:rsid w:val="00EB0EC9"/>
    <w:rsid w:val="00EB70EC"/>
    <w:rsid w:val="00ED2399"/>
    <w:rsid w:val="00ED6675"/>
    <w:rsid w:val="00EE0FBD"/>
    <w:rsid w:val="00EE0FED"/>
    <w:rsid w:val="00EE34BB"/>
    <w:rsid w:val="00EE7922"/>
    <w:rsid w:val="00EF0482"/>
    <w:rsid w:val="00EF0CB7"/>
    <w:rsid w:val="00EF3923"/>
    <w:rsid w:val="00EF58B3"/>
    <w:rsid w:val="00F10D9B"/>
    <w:rsid w:val="00F11930"/>
    <w:rsid w:val="00F15630"/>
    <w:rsid w:val="00F216E7"/>
    <w:rsid w:val="00F23E40"/>
    <w:rsid w:val="00F264B6"/>
    <w:rsid w:val="00F2774C"/>
    <w:rsid w:val="00F34837"/>
    <w:rsid w:val="00F3608C"/>
    <w:rsid w:val="00F37636"/>
    <w:rsid w:val="00F41BCB"/>
    <w:rsid w:val="00F507B8"/>
    <w:rsid w:val="00F60874"/>
    <w:rsid w:val="00F6280C"/>
    <w:rsid w:val="00F6290B"/>
    <w:rsid w:val="00F66907"/>
    <w:rsid w:val="00F713E3"/>
    <w:rsid w:val="00F71AFB"/>
    <w:rsid w:val="00F74DCF"/>
    <w:rsid w:val="00F7666D"/>
    <w:rsid w:val="00F80CFD"/>
    <w:rsid w:val="00F86994"/>
    <w:rsid w:val="00F929EA"/>
    <w:rsid w:val="00F94DC9"/>
    <w:rsid w:val="00FA0C64"/>
    <w:rsid w:val="00FB1D42"/>
    <w:rsid w:val="00FC2554"/>
    <w:rsid w:val="00FC39B8"/>
    <w:rsid w:val="00FD0384"/>
    <w:rsid w:val="00FD79E7"/>
    <w:rsid w:val="00FE5638"/>
    <w:rsid w:val="00FE7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32E40E"/>
  <w15:chartTrackingRefBased/>
  <w15:docId w15:val="{CFCC790D-FF26-42A1-8853-D0186661E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42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24EA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24EA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736DB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E941F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941F3"/>
    <w:pPr>
      <w:spacing w:after="16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941F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41F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41F3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7410C"/>
    <w:rPr>
      <w:rFonts w:ascii="Arial" w:eastAsiaTheme="minorHAnsi" w:hAnsi="Arial" w:cstheme="minorBid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7410C"/>
    <w:rPr>
      <w:rFonts w:ascii="Arial" w:hAnsi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7410C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har"/>
    <w:rsid w:val="003D4DA8"/>
    <w:pPr>
      <w:spacing w:line="259" w:lineRule="auto"/>
      <w:jc w:val="center"/>
    </w:pPr>
    <w:rPr>
      <w:rFonts w:ascii="Calibri" w:eastAsiaTheme="minorHAnsi" w:hAnsi="Calibri" w:cs="Calibri"/>
      <w:sz w:val="22"/>
      <w:szCs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D4DA8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3D4DA8"/>
    <w:pPr>
      <w:spacing w:after="160"/>
    </w:pPr>
    <w:rPr>
      <w:rFonts w:ascii="Calibri" w:eastAsiaTheme="minorHAnsi" w:hAnsi="Calibri" w:cs="Calibri"/>
      <w:sz w:val="22"/>
      <w:szCs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3D4DA8"/>
    <w:rPr>
      <w:rFonts w:ascii="Calibri" w:hAnsi="Calibri" w:cs="Calibri"/>
    </w:rPr>
  </w:style>
  <w:style w:type="character" w:styleId="FollowedHyperlink">
    <w:name w:val="FollowedHyperlink"/>
    <w:basedOn w:val="DefaultParagraphFont"/>
    <w:uiPriority w:val="99"/>
    <w:semiHidden/>
    <w:unhideWhenUsed/>
    <w:rsid w:val="006D6C5B"/>
    <w:rPr>
      <w:color w:val="954F72"/>
      <w:u w:val="single"/>
    </w:rPr>
  </w:style>
  <w:style w:type="paragraph" w:customStyle="1" w:styleId="msonormal0">
    <w:name w:val="msonormal"/>
    <w:basedOn w:val="Normal"/>
    <w:rsid w:val="006D6C5B"/>
    <w:pPr>
      <w:spacing w:before="100" w:beforeAutospacing="1" w:after="100" w:afterAutospacing="1"/>
    </w:pPr>
  </w:style>
  <w:style w:type="paragraph" w:customStyle="1" w:styleId="xl16">
    <w:name w:val="xl16"/>
    <w:basedOn w:val="Normal"/>
    <w:rsid w:val="006D6C5B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33">
    <w:name w:val="xl33"/>
    <w:basedOn w:val="Normal"/>
    <w:rsid w:val="006D6C5B"/>
    <w:pPr>
      <w:spacing w:before="100" w:beforeAutospacing="1" w:after="100" w:afterAutospacing="1"/>
    </w:pPr>
    <w:rPr>
      <w:b/>
      <w:bCs/>
      <w:color w:val="000000"/>
    </w:rPr>
  </w:style>
  <w:style w:type="paragraph" w:customStyle="1" w:styleId="xl39">
    <w:name w:val="xl39"/>
    <w:basedOn w:val="Normal"/>
    <w:rsid w:val="006D6C5B"/>
    <w:pPr>
      <w:shd w:val="clear" w:color="000000" w:fill="FFFF00"/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43">
    <w:name w:val="xl43"/>
    <w:basedOn w:val="Normal"/>
    <w:rsid w:val="006D6C5B"/>
    <w:pPr>
      <w:shd w:val="clear" w:color="000000" w:fill="FF0000"/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styleId="Revision">
    <w:name w:val="Revision"/>
    <w:hidden/>
    <w:uiPriority w:val="99"/>
    <w:semiHidden/>
    <w:rsid w:val="00DF3A90"/>
    <w:pPr>
      <w:spacing w:after="0" w:line="240" w:lineRule="auto"/>
    </w:pPr>
  </w:style>
  <w:style w:type="character" w:customStyle="1" w:styleId="markedcontent">
    <w:name w:val="markedcontent"/>
    <w:basedOn w:val="DefaultParagraphFont"/>
    <w:rsid w:val="006B2690"/>
  </w:style>
  <w:style w:type="character" w:styleId="Emphasis">
    <w:name w:val="Emphasis"/>
    <w:basedOn w:val="DefaultParagraphFont"/>
    <w:uiPriority w:val="20"/>
    <w:qFormat/>
    <w:rsid w:val="00AA38A3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4B5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B57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45D8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45D8F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45D8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45D8F"/>
    <w:rPr>
      <w:rFonts w:ascii="Times New Roman" w:eastAsia="Times New Roman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B45D8F"/>
  </w:style>
  <w:style w:type="paragraph" w:styleId="Bibliography">
    <w:name w:val="Bibliography"/>
    <w:basedOn w:val="Normal"/>
    <w:next w:val="Normal"/>
    <w:uiPriority w:val="37"/>
    <w:unhideWhenUsed/>
    <w:rsid w:val="005C2FE5"/>
    <w:pPr>
      <w:tabs>
        <w:tab w:val="left" w:pos="380"/>
      </w:tabs>
      <w:spacing w:after="240"/>
      <w:ind w:left="384" w:hanging="384"/>
    </w:pPr>
  </w:style>
  <w:style w:type="character" w:customStyle="1" w:styleId="normaltextrun">
    <w:name w:val="normaltextrun"/>
    <w:basedOn w:val="DefaultParagraphFont"/>
    <w:rsid w:val="008F1688"/>
  </w:style>
  <w:style w:type="character" w:customStyle="1" w:styleId="eop">
    <w:name w:val="eop"/>
    <w:basedOn w:val="DefaultParagraphFont"/>
    <w:rsid w:val="008F16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2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9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02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9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14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57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6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1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59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56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4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8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36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99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90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05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94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6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12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0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65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9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2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6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1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1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04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33184CEB11F648BBD0F70F1BE6A53E" ma:contentTypeVersion="13" ma:contentTypeDescription="Create a new document." ma:contentTypeScope="" ma:versionID="ba479a0913ed3b67c27a560326948183">
  <xsd:schema xmlns:xsd="http://www.w3.org/2001/XMLSchema" xmlns:xs="http://www.w3.org/2001/XMLSchema" xmlns:p="http://schemas.microsoft.com/office/2006/metadata/properties" xmlns:ns3="a44a327f-4c77-4059-bb07-e278862d87fb" xmlns:ns4="7fa3c9fb-ef78-47d6-a04f-8ab7fe78f626" targetNamespace="http://schemas.microsoft.com/office/2006/metadata/properties" ma:root="true" ma:fieldsID="0e9f430295a9a82e3dd977746aed57ba" ns3:_="" ns4:_="">
    <xsd:import namespace="a44a327f-4c77-4059-bb07-e278862d87fb"/>
    <xsd:import namespace="7fa3c9fb-ef78-47d6-a04f-8ab7fe78f62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4a327f-4c77-4059-bb07-e278862d87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a3c9fb-ef78-47d6-a04f-8ab7fe78f62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17EF3BB-A2C5-40A8-8D31-4C9E4B7533C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7BC66A0-4242-407E-8D52-73F8C51C826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C1B1F6F-1308-4C34-9139-FF93EEBC37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4a327f-4c77-4059-bb07-e278862d87fb"/>
    <ds:schemaRef ds:uri="7fa3c9fb-ef78-47d6-a04f-8ab7fe78f6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87884A5-ADE2-41E9-AAA5-0AFB5C96E3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623</Words>
  <Characters>3553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Oyler, Douglas R.</dc:creator>
  <cp:keywords/>
  <dc:description/>
  <cp:lastModifiedBy>Gaskill, Logan M.</cp:lastModifiedBy>
  <cp:revision>7</cp:revision>
  <dcterms:created xsi:type="dcterms:W3CDTF">2024-04-09T22:42:00Z</dcterms:created>
  <dcterms:modified xsi:type="dcterms:W3CDTF">2024-04-11T02:31:00Z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0x010100E033184CEB11F648BBD0F70F1BE6A53E</vt:lpwstr>
  </property>
  <property fmtid="{D5CDD505-2E9C-101B-9397-08002B2CF9AE}" pid="3" name="ZOTERO_PREF_1">
    <vt:lpwstr>&lt;data data-version="3" zotero-version="6.0.37"&gt;&lt;session id="6YlBDQ22"/&gt;&lt;style id="http://www.zotero.org/styles/american-medical-association" hasBibliography="1" bibliographyStyleHasBeenSet="1"/&gt;&lt;prefs&gt;&lt;pref name="fieldType" value="Field"/&gt;&lt;pref name="auto</vt:lpwstr>
  </property>
  <property fmtid="{D5CDD505-2E9C-101B-9397-08002B2CF9AE}" pid="4" name="ZOTERO_PREF_2">
    <vt:lpwstr>maticJournalAbbreviations" value="true"/&gt;&lt;/prefs&gt;&lt;/data&gt;</vt:lpwstr>
  </property>
</Properties>
</file>