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DB9817" w14:textId="77777777" w:rsidR="008815C1" w:rsidRDefault="008815C1" w:rsidP="008815C1">
      <w:pPr>
        <w:pStyle w:val="BGKeywords"/>
      </w:pPr>
      <w:r>
        <w:t>SUPPLEMENTARY MATERIAL</w:t>
      </w:r>
    </w:p>
    <w:p w14:paraId="70668AEF" w14:textId="77777777" w:rsidR="008815C1" w:rsidRDefault="008815C1" w:rsidP="008815C1">
      <w:pPr>
        <w:pStyle w:val="TFReferencesSection"/>
        <w:spacing w:after="0"/>
        <w:ind w:firstLine="0"/>
      </w:pPr>
      <w:r>
        <w:t>GC-MS Analysis</w:t>
      </w:r>
    </w:p>
    <w:p w14:paraId="28ECF833" w14:textId="77777777" w:rsidR="008815C1" w:rsidRPr="007136F3" w:rsidRDefault="008815C1" w:rsidP="008815C1">
      <w:pPr>
        <w:pStyle w:val="Caption"/>
        <w:keepNext/>
        <w:rPr>
          <w:i w:val="0"/>
          <w:iCs w:val="0"/>
          <w:color w:val="auto"/>
        </w:rPr>
      </w:pPr>
      <w:r w:rsidRPr="007136F3">
        <w:rPr>
          <w:i w:val="0"/>
          <w:iCs w:val="0"/>
          <w:color w:val="auto"/>
        </w:rPr>
        <w:t>Table S1 GC-MS analysis of organics fraction of pyrolysis oil: list of the main compounds identified.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2"/>
        <w:gridCol w:w="3583"/>
        <w:gridCol w:w="1255"/>
        <w:gridCol w:w="855"/>
        <w:gridCol w:w="1229"/>
      </w:tblGrid>
      <w:tr w:rsidR="008815C1" w:rsidRPr="005B342D" w14:paraId="33A73E96" w14:textId="77777777" w:rsidTr="00952407">
        <w:trPr>
          <w:trHeight w:val="300"/>
        </w:trPr>
        <w:tc>
          <w:tcPr>
            <w:tcW w:w="0" w:type="auto"/>
            <w:noWrap/>
            <w:hideMark/>
          </w:tcPr>
          <w:p w14:paraId="25FA7C4B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Retention Time (min)</w:t>
            </w:r>
          </w:p>
        </w:tc>
        <w:tc>
          <w:tcPr>
            <w:tcW w:w="0" w:type="auto"/>
            <w:noWrap/>
            <w:hideMark/>
          </w:tcPr>
          <w:p w14:paraId="157F12D4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Compound Name</w:t>
            </w:r>
          </w:p>
        </w:tc>
        <w:tc>
          <w:tcPr>
            <w:tcW w:w="0" w:type="auto"/>
            <w:noWrap/>
            <w:hideMark/>
          </w:tcPr>
          <w:p w14:paraId="470210BA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Quality Match</w:t>
            </w:r>
          </w:p>
        </w:tc>
        <w:tc>
          <w:tcPr>
            <w:tcW w:w="0" w:type="auto"/>
            <w:noWrap/>
            <w:hideMark/>
          </w:tcPr>
          <w:p w14:paraId="354894E0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Area</w:t>
            </w:r>
          </w:p>
        </w:tc>
        <w:tc>
          <w:tcPr>
            <w:tcW w:w="0" w:type="auto"/>
            <w:noWrap/>
            <w:hideMark/>
          </w:tcPr>
          <w:p w14:paraId="3C841F08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Peak Area (%)</w:t>
            </w:r>
          </w:p>
        </w:tc>
      </w:tr>
      <w:tr w:rsidR="008815C1" w:rsidRPr="005B342D" w14:paraId="1EE68892" w14:textId="77777777" w:rsidTr="00952407">
        <w:trPr>
          <w:trHeight w:val="300"/>
        </w:trPr>
        <w:tc>
          <w:tcPr>
            <w:tcW w:w="0" w:type="auto"/>
            <w:noWrap/>
            <w:hideMark/>
          </w:tcPr>
          <w:p w14:paraId="3218E1AD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</w:p>
        </w:tc>
        <w:tc>
          <w:tcPr>
            <w:tcW w:w="0" w:type="auto"/>
            <w:noWrap/>
            <w:hideMark/>
          </w:tcPr>
          <w:p w14:paraId="7F9673E0" w14:textId="77777777" w:rsidR="008815C1" w:rsidRPr="005B342D" w:rsidRDefault="008815C1" w:rsidP="00952407">
            <w:pPr>
              <w:spacing w:after="0"/>
              <w:jc w:val="left"/>
              <w:rPr>
                <w:rFonts w:ascii="Times New Roman" w:hAnsi="Times New Roman"/>
                <w:sz w:val="18"/>
                <w:szCs w:val="18"/>
                <w:lang w:val="it-IT" w:eastAsia="it-IT"/>
              </w:rPr>
            </w:pPr>
          </w:p>
        </w:tc>
        <w:tc>
          <w:tcPr>
            <w:tcW w:w="0" w:type="auto"/>
            <w:noWrap/>
            <w:hideMark/>
          </w:tcPr>
          <w:p w14:paraId="49E843E6" w14:textId="77777777" w:rsidR="008815C1" w:rsidRPr="005B342D" w:rsidRDefault="008815C1" w:rsidP="00952407">
            <w:pPr>
              <w:spacing w:after="0"/>
              <w:jc w:val="left"/>
              <w:rPr>
                <w:rFonts w:ascii="Times New Roman" w:hAnsi="Times New Roman"/>
                <w:sz w:val="18"/>
                <w:szCs w:val="18"/>
                <w:lang w:val="it-IT" w:eastAsia="it-IT"/>
              </w:rPr>
            </w:pPr>
          </w:p>
        </w:tc>
        <w:tc>
          <w:tcPr>
            <w:tcW w:w="0" w:type="auto"/>
            <w:noWrap/>
            <w:hideMark/>
          </w:tcPr>
          <w:p w14:paraId="6E819B34" w14:textId="77777777" w:rsidR="008815C1" w:rsidRPr="005B342D" w:rsidRDefault="008815C1" w:rsidP="00952407">
            <w:pPr>
              <w:spacing w:after="0"/>
              <w:jc w:val="left"/>
              <w:rPr>
                <w:rFonts w:ascii="Times New Roman" w:hAnsi="Times New Roman"/>
                <w:sz w:val="18"/>
                <w:szCs w:val="18"/>
                <w:lang w:val="it-IT" w:eastAsia="it-IT"/>
              </w:rPr>
            </w:pPr>
          </w:p>
        </w:tc>
        <w:tc>
          <w:tcPr>
            <w:tcW w:w="0" w:type="auto"/>
            <w:noWrap/>
            <w:hideMark/>
          </w:tcPr>
          <w:p w14:paraId="7D2C131F" w14:textId="77777777" w:rsidR="008815C1" w:rsidRPr="005B342D" w:rsidRDefault="008815C1" w:rsidP="00952407">
            <w:pPr>
              <w:spacing w:after="0"/>
              <w:jc w:val="left"/>
              <w:rPr>
                <w:rFonts w:ascii="Times New Roman" w:hAnsi="Times New Roman"/>
                <w:sz w:val="18"/>
                <w:szCs w:val="18"/>
                <w:lang w:val="it-IT" w:eastAsia="it-IT"/>
              </w:rPr>
            </w:pPr>
          </w:p>
        </w:tc>
      </w:tr>
      <w:tr w:rsidR="008815C1" w:rsidRPr="005B342D" w14:paraId="1879AABE" w14:textId="77777777" w:rsidTr="00952407">
        <w:trPr>
          <w:trHeight w:val="300"/>
        </w:trPr>
        <w:tc>
          <w:tcPr>
            <w:tcW w:w="0" w:type="auto"/>
            <w:noWrap/>
            <w:hideMark/>
          </w:tcPr>
          <w:p w14:paraId="0D1209B5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5.86</w:t>
            </w:r>
          </w:p>
        </w:tc>
        <w:tc>
          <w:tcPr>
            <w:tcW w:w="0" w:type="auto"/>
            <w:noWrap/>
            <w:hideMark/>
          </w:tcPr>
          <w:p w14:paraId="080B0EDE" w14:textId="77777777" w:rsidR="008815C1" w:rsidRPr="005B342D" w:rsidRDefault="008815C1" w:rsidP="00952407">
            <w:pPr>
              <w:spacing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2-Cyclopenten-1-one, 2-methyl</w:t>
            </w:r>
          </w:p>
        </w:tc>
        <w:tc>
          <w:tcPr>
            <w:tcW w:w="0" w:type="auto"/>
            <w:noWrap/>
            <w:hideMark/>
          </w:tcPr>
          <w:p w14:paraId="2B461146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92</w:t>
            </w:r>
          </w:p>
        </w:tc>
        <w:tc>
          <w:tcPr>
            <w:tcW w:w="0" w:type="auto"/>
            <w:noWrap/>
            <w:hideMark/>
          </w:tcPr>
          <w:p w14:paraId="3A116DDE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507062</w:t>
            </w:r>
          </w:p>
        </w:tc>
        <w:tc>
          <w:tcPr>
            <w:tcW w:w="0" w:type="auto"/>
            <w:noWrap/>
            <w:hideMark/>
          </w:tcPr>
          <w:p w14:paraId="49B0A368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0.53%</w:t>
            </w:r>
          </w:p>
        </w:tc>
      </w:tr>
      <w:tr w:rsidR="008815C1" w:rsidRPr="005B342D" w14:paraId="0B6C302A" w14:textId="77777777" w:rsidTr="00952407">
        <w:trPr>
          <w:trHeight w:val="300"/>
        </w:trPr>
        <w:tc>
          <w:tcPr>
            <w:tcW w:w="0" w:type="auto"/>
            <w:noWrap/>
            <w:hideMark/>
          </w:tcPr>
          <w:p w14:paraId="0E980C53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6.00</w:t>
            </w:r>
          </w:p>
        </w:tc>
        <w:tc>
          <w:tcPr>
            <w:tcW w:w="0" w:type="auto"/>
            <w:noWrap/>
            <w:hideMark/>
          </w:tcPr>
          <w:p w14:paraId="7A1D82B2" w14:textId="77777777" w:rsidR="008815C1" w:rsidRPr="005B342D" w:rsidRDefault="008815C1" w:rsidP="00952407">
            <w:pPr>
              <w:spacing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2(5H)-Furanone</w:t>
            </w:r>
          </w:p>
        </w:tc>
        <w:tc>
          <w:tcPr>
            <w:tcW w:w="0" w:type="auto"/>
            <w:noWrap/>
            <w:hideMark/>
          </w:tcPr>
          <w:p w14:paraId="592BEFDB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92</w:t>
            </w:r>
          </w:p>
        </w:tc>
        <w:tc>
          <w:tcPr>
            <w:tcW w:w="0" w:type="auto"/>
            <w:noWrap/>
            <w:hideMark/>
          </w:tcPr>
          <w:p w14:paraId="059D94E1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635892</w:t>
            </w:r>
          </w:p>
        </w:tc>
        <w:tc>
          <w:tcPr>
            <w:tcW w:w="0" w:type="auto"/>
            <w:noWrap/>
            <w:hideMark/>
          </w:tcPr>
          <w:p w14:paraId="096539EF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0.66%</w:t>
            </w:r>
          </w:p>
        </w:tc>
      </w:tr>
      <w:tr w:rsidR="008815C1" w:rsidRPr="005B342D" w14:paraId="31109DEC" w14:textId="77777777" w:rsidTr="00952407">
        <w:trPr>
          <w:trHeight w:val="300"/>
        </w:trPr>
        <w:tc>
          <w:tcPr>
            <w:tcW w:w="0" w:type="auto"/>
            <w:noWrap/>
            <w:hideMark/>
          </w:tcPr>
          <w:p w14:paraId="5080606C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6.18</w:t>
            </w:r>
          </w:p>
        </w:tc>
        <w:tc>
          <w:tcPr>
            <w:tcW w:w="0" w:type="auto"/>
            <w:noWrap/>
            <w:hideMark/>
          </w:tcPr>
          <w:p w14:paraId="67FFECAB" w14:textId="77777777" w:rsidR="008815C1" w:rsidRPr="005B342D" w:rsidRDefault="008815C1" w:rsidP="00952407">
            <w:pPr>
              <w:spacing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2(3H)-Furanone, 5-methyl</w:t>
            </w:r>
          </w:p>
        </w:tc>
        <w:tc>
          <w:tcPr>
            <w:tcW w:w="0" w:type="auto"/>
            <w:noWrap/>
            <w:hideMark/>
          </w:tcPr>
          <w:p w14:paraId="6027495D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92</w:t>
            </w:r>
          </w:p>
        </w:tc>
        <w:tc>
          <w:tcPr>
            <w:tcW w:w="0" w:type="auto"/>
            <w:noWrap/>
            <w:hideMark/>
          </w:tcPr>
          <w:p w14:paraId="5E366E8B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185196</w:t>
            </w:r>
          </w:p>
        </w:tc>
        <w:tc>
          <w:tcPr>
            <w:tcW w:w="0" w:type="auto"/>
            <w:noWrap/>
            <w:hideMark/>
          </w:tcPr>
          <w:p w14:paraId="693BAAB4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0.19%</w:t>
            </w:r>
          </w:p>
        </w:tc>
      </w:tr>
      <w:tr w:rsidR="008815C1" w:rsidRPr="005B342D" w14:paraId="40BFB3ED" w14:textId="77777777" w:rsidTr="00952407">
        <w:trPr>
          <w:trHeight w:val="300"/>
        </w:trPr>
        <w:tc>
          <w:tcPr>
            <w:tcW w:w="0" w:type="auto"/>
            <w:noWrap/>
            <w:hideMark/>
          </w:tcPr>
          <w:p w14:paraId="65873B1A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6.72</w:t>
            </w:r>
          </w:p>
        </w:tc>
        <w:tc>
          <w:tcPr>
            <w:tcW w:w="0" w:type="auto"/>
            <w:noWrap/>
            <w:hideMark/>
          </w:tcPr>
          <w:p w14:paraId="0FF34285" w14:textId="77777777" w:rsidR="008815C1" w:rsidRPr="005B342D" w:rsidRDefault="008815C1" w:rsidP="00952407">
            <w:pPr>
              <w:spacing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2-Cyclopenten-1-one, 3-methyl</w:t>
            </w:r>
          </w:p>
        </w:tc>
        <w:tc>
          <w:tcPr>
            <w:tcW w:w="0" w:type="auto"/>
            <w:noWrap/>
            <w:hideMark/>
          </w:tcPr>
          <w:p w14:paraId="024B9547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94</w:t>
            </w:r>
          </w:p>
        </w:tc>
        <w:tc>
          <w:tcPr>
            <w:tcW w:w="0" w:type="auto"/>
            <w:noWrap/>
            <w:hideMark/>
          </w:tcPr>
          <w:p w14:paraId="28AA77AC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427647</w:t>
            </w:r>
          </w:p>
        </w:tc>
        <w:tc>
          <w:tcPr>
            <w:tcW w:w="0" w:type="auto"/>
            <w:noWrap/>
            <w:hideMark/>
          </w:tcPr>
          <w:p w14:paraId="2EBDC1C7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0.45%</w:t>
            </w:r>
          </w:p>
        </w:tc>
      </w:tr>
      <w:tr w:rsidR="008815C1" w:rsidRPr="005B342D" w14:paraId="58B2E0DA" w14:textId="77777777" w:rsidTr="00952407">
        <w:trPr>
          <w:trHeight w:val="300"/>
        </w:trPr>
        <w:tc>
          <w:tcPr>
            <w:tcW w:w="0" w:type="auto"/>
            <w:noWrap/>
            <w:hideMark/>
          </w:tcPr>
          <w:p w14:paraId="156673A0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6.97</w:t>
            </w:r>
          </w:p>
        </w:tc>
        <w:tc>
          <w:tcPr>
            <w:tcW w:w="0" w:type="auto"/>
            <w:noWrap/>
            <w:hideMark/>
          </w:tcPr>
          <w:p w14:paraId="166E8384" w14:textId="77777777" w:rsidR="008815C1" w:rsidRPr="005B342D" w:rsidRDefault="008815C1" w:rsidP="00952407">
            <w:pPr>
              <w:spacing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 xml:space="preserve">Phenol </w:t>
            </w:r>
          </w:p>
        </w:tc>
        <w:tc>
          <w:tcPr>
            <w:tcW w:w="0" w:type="auto"/>
            <w:noWrap/>
            <w:hideMark/>
          </w:tcPr>
          <w:p w14:paraId="28B80FE2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97</w:t>
            </w:r>
          </w:p>
        </w:tc>
        <w:tc>
          <w:tcPr>
            <w:tcW w:w="0" w:type="auto"/>
            <w:noWrap/>
            <w:hideMark/>
          </w:tcPr>
          <w:p w14:paraId="38461C08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2819045</w:t>
            </w:r>
          </w:p>
        </w:tc>
        <w:tc>
          <w:tcPr>
            <w:tcW w:w="0" w:type="auto"/>
            <w:noWrap/>
            <w:hideMark/>
          </w:tcPr>
          <w:p w14:paraId="74AE2AF5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2.94%</w:t>
            </w:r>
          </w:p>
        </w:tc>
      </w:tr>
      <w:tr w:rsidR="008815C1" w:rsidRPr="005B342D" w14:paraId="43C60209" w14:textId="77777777" w:rsidTr="00952407">
        <w:trPr>
          <w:trHeight w:val="300"/>
        </w:trPr>
        <w:tc>
          <w:tcPr>
            <w:tcW w:w="0" w:type="auto"/>
            <w:noWrap/>
            <w:hideMark/>
          </w:tcPr>
          <w:p w14:paraId="6169021B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7.61</w:t>
            </w:r>
          </w:p>
        </w:tc>
        <w:tc>
          <w:tcPr>
            <w:tcW w:w="0" w:type="auto"/>
            <w:noWrap/>
            <w:hideMark/>
          </w:tcPr>
          <w:p w14:paraId="1482A9C4" w14:textId="77777777" w:rsidR="008815C1" w:rsidRPr="005B342D" w:rsidRDefault="008815C1" w:rsidP="00952407">
            <w:pPr>
              <w:spacing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2-Cyclopenten-1-one, 2-hydroxy-3-methyl</w:t>
            </w:r>
          </w:p>
        </w:tc>
        <w:tc>
          <w:tcPr>
            <w:tcW w:w="0" w:type="auto"/>
            <w:noWrap/>
            <w:hideMark/>
          </w:tcPr>
          <w:p w14:paraId="73B78384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96</w:t>
            </w:r>
          </w:p>
        </w:tc>
        <w:tc>
          <w:tcPr>
            <w:tcW w:w="0" w:type="auto"/>
            <w:noWrap/>
            <w:hideMark/>
          </w:tcPr>
          <w:p w14:paraId="623D4B73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1676840</w:t>
            </w:r>
          </w:p>
        </w:tc>
        <w:tc>
          <w:tcPr>
            <w:tcW w:w="0" w:type="auto"/>
            <w:noWrap/>
            <w:hideMark/>
          </w:tcPr>
          <w:p w14:paraId="64845537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1.75%</w:t>
            </w:r>
          </w:p>
        </w:tc>
      </w:tr>
      <w:tr w:rsidR="008815C1" w:rsidRPr="005B342D" w14:paraId="52ABB1CB" w14:textId="77777777" w:rsidTr="00952407">
        <w:trPr>
          <w:trHeight w:val="300"/>
        </w:trPr>
        <w:tc>
          <w:tcPr>
            <w:tcW w:w="0" w:type="auto"/>
            <w:noWrap/>
            <w:hideMark/>
          </w:tcPr>
          <w:p w14:paraId="1E48F20E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7.70</w:t>
            </w:r>
          </w:p>
        </w:tc>
        <w:tc>
          <w:tcPr>
            <w:tcW w:w="0" w:type="auto"/>
            <w:noWrap/>
            <w:hideMark/>
          </w:tcPr>
          <w:p w14:paraId="6F7AD44E" w14:textId="77777777" w:rsidR="008815C1" w:rsidRPr="005B342D" w:rsidRDefault="008815C1" w:rsidP="00952407">
            <w:pPr>
              <w:spacing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2-Cyclopenten-1-one, 2,3-dimethyl</w:t>
            </w:r>
          </w:p>
        </w:tc>
        <w:tc>
          <w:tcPr>
            <w:tcW w:w="0" w:type="auto"/>
            <w:noWrap/>
            <w:hideMark/>
          </w:tcPr>
          <w:p w14:paraId="562FB0A4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89</w:t>
            </w:r>
          </w:p>
        </w:tc>
        <w:tc>
          <w:tcPr>
            <w:tcW w:w="0" w:type="auto"/>
            <w:noWrap/>
            <w:hideMark/>
          </w:tcPr>
          <w:p w14:paraId="7E986A9A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249034</w:t>
            </w:r>
          </w:p>
        </w:tc>
        <w:tc>
          <w:tcPr>
            <w:tcW w:w="0" w:type="auto"/>
            <w:noWrap/>
            <w:hideMark/>
          </w:tcPr>
          <w:p w14:paraId="383E8CC8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0.26%</w:t>
            </w:r>
          </w:p>
        </w:tc>
      </w:tr>
      <w:tr w:rsidR="008815C1" w:rsidRPr="005B342D" w14:paraId="3FED2951" w14:textId="77777777" w:rsidTr="00952407">
        <w:trPr>
          <w:trHeight w:val="300"/>
        </w:trPr>
        <w:tc>
          <w:tcPr>
            <w:tcW w:w="0" w:type="auto"/>
            <w:noWrap/>
            <w:hideMark/>
          </w:tcPr>
          <w:p w14:paraId="1FD08A1F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7.90</w:t>
            </w:r>
          </w:p>
        </w:tc>
        <w:tc>
          <w:tcPr>
            <w:tcW w:w="0" w:type="auto"/>
            <w:noWrap/>
            <w:hideMark/>
          </w:tcPr>
          <w:p w14:paraId="1E4F84C8" w14:textId="77777777" w:rsidR="008815C1" w:rsidRPr="005B342D" w:rsidRDefault="008815C1" w:rsidP="00952407">
            <w:pPr>
              <w:spacing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Phenol, 2-methyl</w:t>
            </w:r>
          </w:p>
        </w:tc>
        <w:tc>
          <w:tcPr>
            <w:tcW w:w="0" w:type="auto"/>
            <w:noWrap/>
            <w:hideMark/>
          </w:tcPr>
          <w:p w14:paraId="6BA5A500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96</w:t>
            </w:r>
          </w:p>
        </w:tc>
        <w:tc>
          <w:tcPr>
            <w:tcW w:w="0" w:type="auto"/>
            <w:noWrap/>
            <w:hideMark/>
          </w:tcPr>
          <w:p w14:paraId="4CB7E19E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2116214</w:t>
            </w:r>
          </w:p>
        </w:tc>
        <w:tc>
          <w:tcPr>
            <w:tcW w:w="0" w:type="auto"/>
            <w:noWrap/>
            <w:hideMark/>
          </w:tcPr>
          <w:p w14:paraId="4557448A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2.20%</w:t>
            </w:r>
          </w:p>
        </w:tc>
      </w:tr>
      <w:tr w:rsidR="008815C1" w:rsidRPr="005B342D" w14:paraId="07E64D1B" w14:textId="77777777" w:rsidTr="00952407">
        <w:trPr>
          <w:trHeight w:val="300"/>
        </w:trPr>
        <w:tc>
          <w:tcPr>
            <w:tcW w:w="0" w:type="auto"/>
            <w:noWrap/>
            <w:hideMark/>
          </w:tcPr>
          <w:p w14:paraId="0856D156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8.18</w:t>
            </w:r>
          </w:p>
        </w:tc>
        <w:tc>
          <w:tcPr>
            <w:tcW w:w="0" w:type="auto"/>
            <w:noWrap/>
            <w:hideMark/>
          </w:tcPr>
          <w:p w14:paraId="05A9799B" w14:textId="77777777" w:rsidR="008815C1" w:rsidRPr="005B342D" w:rsidRDefault="008815C1" w:rsidP="00952407">
            <w:pPr>
              <w:spacing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Phenol, 3-methyl</w:t>
            </w:r>
          </w:p>
        </w:tc>
        <w:tc>
          <w:tcPr>
            <w:tcW w:w="0" w:type="auto"/>
            <w:noWrap/>
            <w:hideMark/>
          </w:tcPr>
          <w:p w14:paraId="51AAECF9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97</w:t>
            </w:r>
          </w:p>
        </w:tc>
        <w:tc>
          <w:tcPr>
            <w:tcW w:w="0" w:type="auto"/>
            <w:noWrap/>
            <w:hideMark/>
          </w:tcPr>
          <w:p w14:paraId="2551F91B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4098604</w:t>
            </w:r>
          </w:p>
        </w:tc>
        <w:tc>
          <w:tcPr>
            <w:tcW w:w="0" w:type="auto"/>
            <w:noWrap/>
            <w:hideMark/>
          </w:tcPr>
          <w:p w14:paraId="54CE42D2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4.27%</w:t>
            </w:r>
          </w:p>
        </w:tc>
      </w:tr>
      <w:tr w:rsidR="008815C1" w:rsidRPr="005B342D" w14:paraId="285E097A" w14:textId="77777777" w:rsidTr="00952407">
        <w:trPr>
          <w:trHeight w:val="300"/>
        </w:trPr>
        <w:tc>
          <w:tcPr>
            <w:tcW w:w="0" w:type="auto"/>
            <w:noWrap/>
            <w:hideMark/>
          </w:tcPr>
          <w:p w14:paraId="2928BDFB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8.34</w:t>
            </w:r>
          </w:p>
        </w:tc>
        <w:tc>
          <w:tcPr>
            <w:tcW w:w="0" w:type="auto"/>
            <w:noWrap/>
            <w:hideMark/>
          </w:tcPr>
          <w:p w14:paraId="1B0D105D" w14:textId="77777777" w:rsidR="008815C1" w:rsidRPr="005B342D" w:rsidRDefault="008815C1" w:rsidP="00952407">
            <w:pPr>
              <w:spacing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Phenol, 2-methoxy</w:t>
            </w:r>
          </w:p>
        </w:tc>
        <w:tc>
          <w:tcPr>
            <w:tcW w:w="0" w:type="auto"/>
            <w:noWrap/>
            <w:hideMark/>
          </w:tcPr>
          <w:p w14:paraId="5F3992E1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98</w:t>
            </w:r>
          </w:p>
        </w:tc>
        <w:tc>
          <w:tcPr>
            <w:tcW w:w="0" w:type="auto"/>
            <w:noWrap/>
            <w:hideMark/>
          </w:tcPr>
          <w:p w14:paraId="3EC4AC70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6704906</w:t>
            </w:r>
          </w:p>
        </w:tc>
        <w:tc>
          <w:tcPr>
            <w:tcW w:w="0" w:type="auto"/>
            <w:noWrap/>
            <w:hideMark/>
          </w:tcPr>
          <w:p w14:paraId="1A181157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6.99%</w:t>
            </w:r>
          </w:p>
        </w:tc>
      </w:tr>
      <w:tr w:rsidR="008815C1" w:rsidRPr="005B342D" w14:paraId="370F7517" w14:textId="77777777" w:rsidTr="00952407">
        <w:trPr>
          <w:trHeight w:val="300"/>
        </w:trPr>
        <w:tc>
          <w:tcPr>
            <w:tcW w:w="0" w:type="auto"/>
            <w:noWrap/>
            <w:hideMark/>
          </w:tcPr>
          <w:p w14:paraId="3A9E631D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8.54</w:t>
            </w:r>
          </w:p>
        </w:tc>
        <w:tc>
          <w:tcPr>
            <w:tcW w:w="0" w:type="auto"/>
            <w:noWrap/>
            <w:hideMark/>
          </w:tcPr>
          <w:p w14:paraId="694D288C" w14:textId="77777777" w:rsidR="008815C1" w:rsidRPr="005B342D" w:rsidRDefault="008815C1" w:rsidP="00952407">
            <w:pPr>
              <w:spacing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Phenol, 2,6-dimethyl</w:t>
            </w:r>
          </w:p>
        </w:tc>
        <w:tc>
          <w:tcPr>
            <w:tcW w:w="0" w:type="auto"/>
            <w:noWrap/>
            <w:hideMark/>
          </w:tcPr>
          <w:p w14:paraId="50197AF8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93</w:t>
            </w:r>
          </w:p>
        </w:tc>
        <w:tc>
          <w:tcPr>
            <w:tcW w:w="0" w:type="auto"/>
            <w:noWrap/>
            <w:hideMark/>
          </w:tcPr>
          <w:p w14:paraId="7C8F5C73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344809</w:t>
            </w:r>
          </w:p>
        </w:tc>
        <w:tc>
          <w:tcPr>
            <w:tcW w:w="0" w:type="auto"/>
            <w:noWrap/>
            <w:hideMark/>
          </w:tcPr>
          <w:p w14:paraId="22DA983F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0.36%</w:t>
            </w:r>
          </w:p>
        </w:tc>
      </w:tr>
      <w:tr w:rsidR="008815C1" w:rsidRPr="005B342D" w14:paraId="486F504C" w14:textId="77777777" w:rsidTr="00952407">
        <w:trPr>
          <w:trHeight w:val="300"/>
        </w:trPr>
        <w:tc>
          <w:tcPr>
            <w:tcW w:w="0" w:type="auto"/>
            <w:noWrap/>
            <w:hideMark/>
          </w:tcPr>
          <w:p w14:paraId="670BC2C7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8.90</w:t>
            </w:r>
          </w:p>
        </w:tc>
        <w:tc>
          <w:tcPr>
            <w:tcW w:w="0" w:type="auto"/>
            <w:noWrap/>
            <w:hideMark/>
          </w:tcPr>
          <w:p w14:paraId="493C3AD0" w14:textId="77777777" w:rsidR="008815C1" w:rsidRPr="005B342D" w:rsidRDefault="008815C1" w:rsidP="00952407">
            <w:pPr>
              <w:spacing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2-Cyclopenten-1-one, 3-ethyl-2-hydroxy</w:t>
            </w:r>
          </w:p>
        </w:tc>
        <w:tc>
          <w:tcPr>
            <w:tcW w:w="0" w:type="auto"/>
            <w:noWrap/>
            <w:hideMark/>
          </w:tcPr>
          <w:p w14:paraId="26A91455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87</w:t>
            </w:r>
          </w:p>
        </w:tc>
        <w:tc>
          <w:tcPr>
            <w:tcW w:w="0" w:type="auto"/>
            <w:noWrap/>
            <w:hideMark/>
          </w:tcPr>
          <w:p w14:paraId="3F7DC164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262601</w:t>
            </w:r>
          </w:p>
        </w:tc>
        <w:tc>
          <w:tcPr>
            <w:tcW w:w="0" w:type="auto"/>
            <w:noWrap/>
            <w:hideMark/>
          </w:tcPr>
          <w:p w14:paraId="5671023A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0.27%</w:t>
            </w:r>
          </w:p>
        </w:tc>
      </w:tr>
      <w:tr w:rsidR="008815C1" w:rsidRPr="005B342D" w14:paraId="37597AAE" w14:textId="77777777" w:rsidTr="00952407">
        <w:trPr>
          <w:trHeight w:val="300"/>
        </w:trPr>
        <w:tc>
          <w:tcPr>
            <w:tcW w:w="0" w:type="auto"/>
            <w:noWrap/>
            <w:hideMark/>
          </w:tcPr>
          <w:p w14:paraId="71685CA8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9.03</w:t>
            </w:r>
          </w:p>
        </w:tc>
        <w:tc>
          <w:tcPr>
            <w:tcW w:w="0" w:type="auto"/>
            <w:noWrap/>
            <w:hideMark/>
          </w:tcPr>
          <w:p w14:paraId="4BB78C32" w14:textId="77777777" w:rsidR="008815C1" w:rsidRPr="005B342D" w:rsidRDefault="008815C1" w:rsidP="00952407">
            <w:pPr>
              <w:spacing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Phenol, 2,3-dimethyl</w:t>
            </w:r>
          </w:p>
        </w:tc>
        <w:tc>
          <w:tcPr>
            <w:tcW w:w="0" w:type="auto"/>
            <w:noWrap/>
            <w:hideMark/>
          </w:tcPr>
          <w:p w14:paraId="5B8A3B0C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95</w:t>
            </w:r>
          </w:p>
        </w:tc>
        <w:tc>
          <w:tcPr>
            <w:tcW w:w="0" w:type="auto"/>
            <w:noWrap/>
            <w:hideMark/>
          </w:tcPr>
          <w:p w14:paraId="61080FE0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2139024</w:t>
            </w:r>
          </w:p>
        </w:tc>
        <w:tc>
          <w:tcPr>
            <w:tcW w:w="0" w:type="auto"/>
            <w:noWrap/>
            <w:hideMark/>
          </w:tcPr>
          <w:p w14:paraId="0D560062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2.23%</w:t>
            </w:r>
          </w:p>
        </w:tc>
      </w:tr>
      <w:tr w:rsidR="008815C1" w:rsidRPr="005B342D" w14:paraId="0FFA65DB" w14:textId="77777777" w:rsidTr="00952407">
        <w:trPr>
          <w:trHeight w:val="300"/>
        </w:trPr>
        <w:tc>
          <w:tcPr>
            <w:tcW w:w="0" w:type="auto"/>
            <w:noWrap/>
            <w:hideMark/>
          </w:tcPr>
          <w:p w14:paraId="7EC43F32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9.24</w:t>
            </w:r>
          </w:p>
        </w:tc>
        <w:tc>
          <w:tcPr>
            <w:tcW w:w="0" w:type="auto"/>
            <w:noWrap/>
            <w:hideMark/>
          </w:tcPr>
          <w:p w14:paraId="49B96723" w14:textId="77777777" w:rsidR="008815C1" w:rsidRPr="005B342D" w:rsidRDefault="008815C1" w:rsidP="00952407">
            <w:pPr>
              <w:spacing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Phenol, 3-ethyl</w:t>
            </w:r>
          </w:p>
        </w:tc>
        <w:tc>
          <w:tcPr>
            <w:tcW w:w="0" w:type="auto"/>
            <w:noWrap/>
            <w:hideMark/>
          </w:tcPr>
          <w:p w14:paraId="68B67ADC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93</w:t>
            </w:r>
          </w:p>
        </w:tc>
        <w:tc>
          <w:tcPr>
            <w:tcW w:w="0" w:type="auto"/>
            <w:noWrap/>
            <w:hideMark/>
          </w:tcPr>
          <w:p w14:paraId="3B943F43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694729</w:t>
            </w:r>
          </w:p>
        </w:tc>
        <w:tc>
          <w:tcPr>
            <w:tcW w:w="0" w:type="auto"/>
            <w:noWrap/>
            <w:hideMark/>
          </w:tcPr>
          <w:p w14:paraId="414BB20D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0.72%</w:t>
            </w:r>
          </w:p>
        </w:tc>
      </w:tr>
      <w:tr w:rsidR="008815C1" w:rsidRPr="005B342D" w14:paraId="5F14E5F2" w14:textId="77777777" w:rsidTr="00952407">
        <w:trPr>
          <w:trHeight w:val="300"/>
        </w:trPr>
        <w:tc>
          <w:tcPr>
            <w:tcW w:w="0" w:type="auto"/>
            <w:noWrap/>
            <w:hideMark/>
          </w:tcPr>
          <w:p w14:paraId="142240D4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9.27</w:t>
            </w:r>
          </w:p>
        </w:tc>
        <w:tc>
          <w:tcPr>
            <w:tcW w:w="0" w:type="auto"/>
            <w:noWrap/>
            <w:hideMark/>
          </w:tcPr>
          <w:p w14:paraId="011DB653" w14:textId="77777777" w:rsidR="008815C1" w:rsidRPr="005B342D" w:rsidRDefault="008815C1" w:rsidP="00952407">
            <w:pPr>
              <w:spacing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Phenol, 2,3-dimethyl</w:t>
            </w:r>
          </w:p>
        </w:tc>
        <w:tc>
          <w:tcPr>
            <w:tcW w:w="0" w:type="auto"/>
            <w:noWrap/>
            <w:hideMark/>
          </w:tcPr>
          <w:p w14:paraId="6BE82F32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87</w:t>
            </w:r>
          </w:p>
        </w:tc>
        <w:tc>
          <w:tcPr>
            <w:tcW w:w="0" w:type="auto"/>
            <w:noWrap/>
            <w:hideMark/>
          </w:tcPr>
          <w:p w14:paraId="45676EFA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949572</w:t>
            </w:r>
          </w:p>
        </w:tc>
        <w:tc>
          <w:tcPr>
            <w:tcW w:w="0" w:type="auto"/>
            <w:noWrap/>
            <w:hideMark/>
          </w:tcPr>
          <w:p w14:paraId="2C193BB9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0.99%</w:t>
            </w:r>
          </w:p>
        </w:tc>
      </w:tr>
      <w:tr w:rsidR="008815C1" w:rsidRPr="005B342D" w14:paraId="5B60817F" w14:textId="77777777" w:rsidTr="00952407">
        <w:trPr>
          <w:trHeight w:val="300"/>
        </w:trPr>
        <w:tc>
          <w:tcPr>
            <w:tcW w:w="0" w:type="auto"/>
            <w:noWrap/>
            <w:hideMark/>
          </w:tcPr>
          <w:p w14:paraId="3FC66887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9.54</w:t>
            </w:r>
          </w:p>
        </w:tc>
        <w:tc>
          <w:tcPr>
            <w:tcW w:w="0" w:type="auto"/>
            <w:noWrap/>
            <w:hideMark/>
          </w:tcPr>
          <w:p w14:paraId="39A4E74C" w14:textId="77777777" w:rsidR="008815C1" w:rsidRPr="005B342D" w:rsidRDefault="008815C1" w:rsidP="00952407">
            <w:pPr>
              <w:spacing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Phenol, 2-methoxy-4-methyl</w:t>
            </w:r>
          </w:p>
        </w:tc>
        <w:tc>
          <w:tcPr>
            <w:tcW w:w="0" w:type="auto"/>
            <w:noWrap/>
            <w:hideMark/>
          </w:tcPr>
          <w:p w14:paraId="064A29CD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95</w:t>
            </w:r>
          </w:p>
        </w:tc>
        <w:tc>
          <w:tcPr>
            <w:tcW w:w="0" w:type="auto"/>
            <w:noWrap/>
            <w:hideMark/>
          </w:tcPr>
          <w:p w14:paraId="6632531F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6087679</w:t>
            </w:r>
          </w:p>
        </w:tc>
        <w:tc>
          <w:tcPr>
            <w:tcW w:w="0" w:type="auto"/>
            <w:noWrap/>
            <w:hideMark/>
          </w:tcPr>
          <w:p w14:paraId="33ABA833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6.34%</w:t>
            </w:r>
          </w:p>
        </w:tc>
      </w:tr>
      <w:tr w:rsidR="008815C1" w:rsidRPr="005B342D" w14:paraId="6A442746" w14:textId="77777777" w:rsidTr="00952407">
        <w:trPr>
          <w:trHeight w:val="300"/>
        </w:trPr>
        <w:tc>
          <w:tcPr>
            <w:tcW w:w="0" w:type="auto"/>
            <w:noWrap/>
            <w:hideMark/>
          </w:tcPr>
          <w:p w14:paraId="2054BE3B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9.67</w:t>
            </w:r>
          </w:p>
        </w:tc>
        <w:tc>
          <w:tcPr>
            <w:tcW w:w="0" w:type="auto"/>
            <w:noWrap/>
            <w:hideMark/>
          </w:tcPr>
          <w:p w14:paraId="6E128FC8" w14:textId="77777777" w:rsidR="008815C1" w:rsidRPr="005B342D" w:rsidRDefault="008815C1" w:rsidP="00952407">
            <w:pPr>
              <w:spacing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1,2-Benzenediol</w:t>
            </w:r>
          </w:p>
        </w:tc>
        <w:tc>
          <w:tcPr>
            <w:tcW w:w="0" w:type="auto"/>
            <w:noWrap/>
            <w:hideMark/>
          </w:tcPr>
          <w:p w14:paraId="5922EE41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96</w:t>
            </w:r>
          </w:p>
        </w:tc>
        <w:tc>
          <w:tcPr>
            <w:tcW w:w="0" w:type="auto"/>
            <w:noWrap/>
            <w:hideMark/>
          </w:tcPr>
          <w:p w14:paraId="2C1B2488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7787601</w:t>
            </w:r>
          </w:p>
        </w:tc>
        <w:tc>
          <w:tcPr>
            <w:tcW w:w="0" w:type="auto"/>
            <w:noWrap/>
            <w:hideMark/>
          </w:tcPr>
          <w:p w14:paraId="285544FB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8.11%</w:t>
            </w:r>
          </w:p>
        </w:tc>
      </w:tr>
      <w:tr w:rsidR="008815C1" w:rsidRPr="005B342D" w14:paraId="0780941D" w14:textId="77777777" w:rsidTr="00952407">
        <w:trPr>
          <w:trHeight w:val="300"/>
        </w:trPr>
        <w:tc>
          <w:tcPr>
            <w:tcW w:w="0" w:type="auto"/>
            <w:noWrap/>
            <w:hideMark/>
          </w:tcPr>
          <w:p w14:paraId="53A39D51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10.02</w:t>
            </w:r>
          </w:p>
        </w:tc>
        <w:tc>
          <w:tcPr>
            <w:tcW w:w="0" w:type="auto"/>
            <w:noWrap/>
            <w:hideMark/>
          </w:tcPr>
          <w:p w14:paraId="46D7140D" w14:textId="77777777" w:rsidR="008815C1" w:rsidRPr="005B342D" w:rsidRDefault="008815C1" w:rsidP="00952407">
            <w:pPr>
              <w:spacing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Phenol, 4-ethyl-2-methyl</w:t>
            </w:r>
          </w:p>
        </w:tc>
        <w:tc>
          <w:tcPr>
            <w:tcW w:w="0" w:type="auto"/>
            <w:noWrap/>
            <w:hideMark/>
          </w:tcPr>
          <w:p w14:paraId="44291894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85</w:t>
            </w:r>
          </w:p>
        </w:tc>
        <w:tc>
          <w:tcPr>
            <w:tcW w:w="0" w:type="auto"/>
            <w:noWrap/>
            <w:hideMark/>
          </w:tcPr>
          <w:p w14:paraId="77A0C825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730834</w:t>
            </w:r>
          </w:p>
        </w:tc>
        <w:tc>
          <w:tcPr>
            <w:tcW w:w="0" w:type="auto"/>
            <w:noWrap/>
            <w:hideMark/>
          </w:tcPr>
          <w:p w14:paraId="6E2B203C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0.76%</w:t>
            </w:r>
          </w:p>
        </w:tc>
      </w:tr>
      <w:tr w:rsidR="008815C1" w:rsidRPr="005B342D" w14:paraId="4F75A4C3" w14:textId="77777777" w:rsidTr="00952407">
        <w:trPr>
          <w:trHeight w:val="300"/>
        </w:trPr>
        <w:tc>
          <w:tcPr>
            <w:tcW w:w="0" w:type="auto"/>
            <w:noWrap/>
            <w:hideMark/>
          </w:tcPr>
          <w:p w14:paraId="6ABEC8D1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10.33</w:t>
            </w:r>
          </w:p>
        </w:tc>
        <w:tc>
          <w:tcPr>
            <w:tcW w:w="0" w:type="auto"/>
            <w:noWrap/>
            <w:hideMark/>
          </w:tcPr>
          <w:p w14:paraId="342AE12E" w14:textId="77777777" w:rsidR="008815C1" w:rsidRPr="005B342D" w:rsidRDefault="008815C1" w:rsidP="00952407">
            <w:pPr>
              <w:spacing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1,2-Benzenediol, 3-methyl</w:t>
            </w:r>
          </w:p>
        </w:tc>
        <w:tc>
          <w:tcPr>
            <w:tcW w:w="0" w:type="auto"/>
            <w:noWrap/>
            <w:hideMark/>
          </w:tcPr>
          <w:p w14:paraId="6C0D60B9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93</w:t>
            </w:r>
          </w:p>
        </w:tc>
        <w:tc>
          <w:tcPr>
            <w:tcW w:w="0" w:type="auto"/>
            <w:noWrap/>
            <w:hideMark/>
          </w:tcPr>
          <w:p w14:paraId="58449031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2622991</w:t>
            </w:r>
          </w:p>
        </w:tc>
        <w:tc>
          <w:tcPr>
            <w:tcW w:w="0" w:type="auto"/>
            <w:noWrap/>
            <w:hideMark/>
          </w:tcPr>
          <w:p w14:paraId="595C92B9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2.73%</w:t>
            </w:r>
          </w:p>
        </w:tc>
      </w:tr>
      <w:tr w:rsidR="008815C1" w:rsidRPr="005B342D" w14:paraId="2A7E6E54" w14:textId="77777777" w:rsidTr="00952407">
        <w:trPr>
          <w:trHeight w:val="300"/>
        </w:trPr>
        <w:tc>
          <w:tcPr>
            <w:tcW w:w="0" w:type="auto"/>
            <w:noWrap/>
            <w:hideMark/>
          </w:tcPr>
          <w:p w14:paraId="6F3EB9B5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10.48</w:t>
            </w:r>
          </w:p>
        </w:tc>
        <w:tc>
          <w:tcPr>
            <w:tcW w:w="0" w:type="auto"/>
            <w:noWrap/>
            <w:hideMark/>
          </w:tcPr>
          <w:p w14:paraId="54675208" w14:textId="77777777" w:rsidR="008815C1" w:rsidRPr="005B342D" w:rsidRDefault="008815C1" w:rsidP="00952407">
            <w:pPr>
              <w:spacing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Phenol, 4-ethyl-2-methoxy</w:t>
            </w:r>
          </w:p>
        </w:tc>
        <w:tc>
          <w:tcPr>
            <w:tcW w:w="0" w:type="auto"/>
            <w:noWrap/>
            <w:hideMark/>
          </w:tcPr>
          <w:p w14:paraId="1AC2F1B9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93</w:t>
            </w:r>
          </w:p>
        </w:tc>
        <w:tc>
          <w:tcPr>
            <w:tcW w:w="0" w:type="auto"/>
            <w:noWrap/>
            <w:hideMark/>
          </w:tcPr>
          <w:p w14:paraId="43C00080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3973476</w:t>
            </w:r>
          </w:p>
        </w:tc>
        <w:tc>
          <w:tcPr>
            <w:tcW w:w="0" w:type="auto"/>
            <w:noWrap/>
            <w:hideMark/>
          </w:tcPr>
          <w:p w14:paraId="37E0147A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4.14%</w:t>
            </w:r>
          </w:p>
        </w:tc>
      </w:tr>
      <w:tr w:rsidR="008815C1" w:rsidRPr="005B342D" w14:paraId="1A986CD9" w14:textId="77777777" w:rsidTr="00952407">
        <w:trPr>
          <w:trHeight w:val="300"/>
        </w:trPr>
        <w:tc>
          <w:tcPr>
            <w:tcW w:w="0" w:type="auto"/>
            <w:noWrap/>
            <w:hideMark/>
          </w:tcPr>
          <w:p w14:paraId="4F5B5678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10.64</w:t>
            </w:r>
          </w:p>
        </w:tc>
        <w:tc>
          <w:tcPr>
            <w:tcW w:w="0" w:type="auto"/>
            <w:noWrap/>
            <w:hideMark/>
          </w:tcPr>
          <w:p w14:paraId="7E111E25" w14:textId="77777777" w:rsidR="008815C1" w:rsidRPr="005B342D" w:rsidRDefault="008815C1" w:rsidP="00952407">
            <w:pPr>
              <w:spacing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 xml:space="preserve">1,2-Benzenediol, 4-methyl </w:t>
            </w:r>
          </w:p>
        </w:tc>
        <w:tc>
          <w:tcPr>
            <w:tcW w:w="0" w:type="auto"/>
            <w:noWrap/>
            <w:hideMark/>
          </w:tcPr>
          <w:p w14:paraId="71BE6880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96</w:t>
            </w:r>
          </w:p>
        </w:tc>
        <w:tc>
          <w:tcPr>
            <w:tcW w:w="0" w:type="auto"/>
            <w:noWrap/>
            <w:hideMark/>
          </w:tcPr>
          <w:p w14:paraId="30BBE878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5571645</w:t>
            </w:r>
          </w:p>
        </w:tc>
        <w:tc>
          <w:tcPr>
            <w:tcW w:w="0" w:type="auto"/>
            <w:noWrap/>
            <w:hideMark/>
          </w:tcPr>
          <w:p w14:paraId="33D201B6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5.80%</w:t>
            </w:r>
          </w:p>
        </w:tc>
      </w:tr>
      <w:tr w:rsidR="008815C1" w:rsidRPr="005B342D" w14:paraId="7319EAF6" w14:textId="77777777" w:rsidTr="00952407">
        <w:trPr>
          <w:trHeight w:val="300"/>
        </w:trPr>
        <w:tc>
          <w:tcPr>
            <w:tcW w:w="0" w:type="auto"/>
            <w:noWrap/>
            <w:hideMark/>
          </w:tcPr>
          <w:p w14:paraId="6494907B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10.86</w:t>
            </w:r>
          </w:p>
        </w:tc>
        <w:tc>
          <w:tcPr>
            <w:tcW w:w="0" w:type="auto"/>
            <w:noWrap/>
            <w:hideMark/>
          </w:tcPr>
          <w:p w14:paraId="32779BBF" w14:textId="77777777" w:rsidR="008815C1" w:rsidRPr="005B342D" w:rsidRDefault="008815C1" w:rsidP="00952407">
            <w:pPr>
              <w:spacing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 xml:space="preserve">2-Methoxy-4-vinylphenol </w:t>
            </w:r>
          </w:p>
        </w:tc>
        <w:tc>
          <w:tcPr>
            <w:tcW w:w="0" w:type="auto"/>
            <w:noWrap/>
            <w:hideMark/>
          </w:tcPr>
          <w:p w14:paraId="319EB8CB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96</w:t>
            </w:r>
          </w:p>
        </w:tc>
        <w:tc>
          <w:tcPr>
            <w:tcW w:w="0" w:type="auto"/>
            <w:noWrap/>
            <w:hideMark/>
          </w:tcPr>
          <w:p w14:paraId="31240562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3341623</w:t>
            </w:r>
          </w:p>
        </w:tc>
        <w:tc>
          <w:tcPr>
            <w:tcW w:w="0" w:type="auto"/>
            <w:noWrap/>
            <w:hideMark/>
          </w:tcPr>
          <w:p w14:paraId="4DEF5EF0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3.48%</w:t>
            </w:r>
          </w:p>
        </w:tc>
      </w:tr>
      <w:tr w:rsidR="008815C1" w:rsidRPr="005B342D" w14:paraId="0B48D66F" w14:textId="77777777" w:rsidTr="00952407">
        <w:trPr>
          <w:trHeight w:val="300"/>
        </w:trPr>
        <w:tc>
          <w:tcPr>
            <w:tcW w:w="0" w:type="auto"/>
            <w:noWrap/>
            <w:hideMark/>
          </w:tcPr>
          <w:p w14:paraId="4457CE09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11.23</w:t>
            </w:r>
          </w:p>
        </w:tc>
        <w:tc>
          <w:tcPr>
            <w:tcW w:w="0" w:type="auto"/>
            <w:noWrap/>
            <w:hideMark/>
          </w:tcPr>
          <w:p w14:paraId="7788140C" w14:textId="77777777" w:rsidR="008815C1" w:rsidRPr="005B342D" w:rsidRDefault="008815C1" w:rsidP="00952407">
            <w:pPr>
              <w:spacing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Phenol, 2,6-dimethoxy</w:t>
            </w:r>
          </w:p>
        </w:tc>
        <w:tc>
          <w:tcPr>
            <w:tcW w:w="0" w:type="auto"/>
            <w:noWrap/>
            <w:hideMark/>
          </w:tcPr>
          <w:p w14:paraId="3A75F5F6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91</w:t>
            </w:r>
          </w:p>
        </w:tc>
        <w:tc>
          <w:tcPr>
            <w:tcW w:w="0" w:type="auto"/>
            <w:noWrap/>
            <w:hideMark/>
          </w:tcPr>
          <w:p w14:paraId="5A69C3E5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1057520</w:t>
            </w:r>
          </w:p>
        </w:tc>
        <w:tc>
          <w:tcPr>
            <w:tcW w:w="0" w:type="auto"/>
            <w:noWrap/>
            <w:hideMark/>
          </w:tcPr>
          <w:p w14:paraId="268D06C1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1.10%</w:t>
            </w:r>
          </w:p>
        </w:tc>
      </w:tr>
      <w:tr w:rsidR="008815C1" w:rsidRPr="005B342D" w14:paraId="4C003E16" w14:textId="77777777" w:rsidTr="00952407">
        <w:trPr>
          <w:trHeight w:val="300"/>
        </w:trPr>
        <w:tc>
          <w:tcPr>
            <w:tcW w:w="0" w:type="auto"/>
            <w:noWrap/>
            <w:hideMark/>
          </w:tcPr>
          <w:p w14:paraId="04571C45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11.37</w:t>
            </w:r>
          </w:p>
        </w:tc>
        <w:tc>
          <w:tcPr>
            <w:tcW w:w="0" w:type="auto"/>
            <w:noWrap/>
            <w:hideMark/>
          </w:tcPr>
          <w:p w14:paraId="1CE44288" w14:textId="77777777" w:rsidR="008815C1" w:rsidRPr="005B342D" w:rsidRDefault="008815C1" w:rsidP="00952407">
            <w:pPr>
              <w:spacing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Phenol, 2-methoxy-4-propyl</w:t>
            </w:r>
          </w:p>
        </w:tc>
        <w:tc>
          <w:tcPr>
            <w:tcW w:w="0" w:type="auto"/>
            <w:noWrap/>
            <w:hideMark/>
          </w:tcPr>
          <w:p w14:paraId="7BD92F79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90</w:t>
            </w:r>
          </w:p>
        </w:tc>
        <w:tc>
          <w:tcPr>
            <w:tcW w:w="0" w:type="auto"/>
            <w:noWrap/>
            <w:hideMark/>
          </w:tcPr>
          <w:p w14:paraId="55FF2D84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3533821</w:t>
            </w:r>
          </w:p>
        </w:tc>
        <w:tc>
          <w:tcPr>
            <w:tcW w:w="0" w:type="auto"/>
            <w:noWrap/>
            <w:hideMark/>
          </w:tcPr>
          <w:p w14:paraId="398204D5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3.68%</w:t>
            </w:r>
          </w:p>
        </w:tc>
      </w:tr>
      <w:tr w:rsidR="008815C1" w:rsidRPr="005B342D" w14:paraId="4EF952A5" w14:textId="77777777" w:rsidTr="00952407">
        <w:trPr>
          <w:trHeight w:val="300"/>
        </w:trPr>
        <w:tc>
          <w:tcPr>
            <w:tcW w:w="0" w:type="auto"/>
            <w:noWrap/>
            <w:hideMark/>
          </w:tcPr>
          <w:p w14:paraId="405AC29C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11.57</w:t>
            </w:r>
          </w:p>
        </w:tc>
        <w:tc>
          <w:tcPr>
            <w:tcW w:w="0" w:type="auto"/>
            <w:noWrap/>
            <w:hideMark/>
          </w:tcPr>
          <w:p w14:paraId="74E8B4BC" w14:textId="77777777" w:rsidR="008815C1" w:rsidRPr="005B342D" w:rsidRDefault="008815C1" w:rsidP="00952407">
            <w:pPr>
              <w:spacing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 xml:space="preserve">4-Ethylcatechol </w:t>
            </w:r>
          </w:p>
        </w:tc>
        <w:tc>
          <w:tcPr>
            <w:tcW w:w="0" w:type="auto"/>
            <w:noWrap/>
            <w:hideMark/>
          </w:tcPr>
          <w:p w14:paraId="1E6A76E0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93</w:t>
            </w:r>
          </w:p>
        </w:tc>
        <w:tc>
          <w:tcPr>
            <w:tcW w:w="0" w:type="auto"/>
            <w:noWrap/>
            <w:hideMark/>
          </w:tcPr>
          <w:p w14:paraId="755F3C79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3337006</w:t>
            </w:r>
          </w:p>
        </w:tc>
        <w:tc>
          <w:tcPr>
            <w:tcW w:w="0" w:type="auto"/>
            <w:noWrap/>
            <w:hideMark/>
          </w:tcPr>
          <w:p w14:paraId="619FEAA3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3.48%</w:t>
            </w:r>
          </w:p>
        </w:tc>
      </w:tr>
      <w:tr w:rsidR="008815C1" w:rsidRPr="005B342D" w14:paraId="142C9E63" w14:textId="77777777" w:rsidTr="00952407">
        <w:trPr>
          <w:trHeight w:val="300"/>
        </w:trPr>
        <w:tc>
          <w:tcPr>
            <w:tcW w:w="0" w:type="auto"/>
            <w:noWrap/>
            <w:hideMark/>
          </w:tcPr>
          <w:p w14:paraId="4DE45F34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11.77</w:t>
            </w:r>
          </w:p>
        </w:tc>
        <w:tc>
          <w:tcPr>
            <w:tcW w:w="0" w:type="auto"/>
            <w:noWrap/>
            <w:hideMark/>
          </w:tcPr>
          <w:p w14:paraId="4D2530DF" w14:textId="77777777" w:rsidR="008815C1" w:rsidRPr="005B342D" w:rsidRDefault="008815C1" w:rsidP="00952407">
            <w:pPr>
              <w:spacing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 xml:space="preserve">Phenol, 2-methoxy-5-(1-propenyl)-, (E)- </w:t>
            </w:r>
          </w:p>
        </w:tc>
        <w:tc>
          <w:tcPr>
            <w:tcW w:w="0" w:type="auto"/>
            <w:noWrap/>
            <w:hideMark/>
          </w:tcPr>
          <w:p w14:paraId="26D0B2D4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85</w:t>
            </w:r>
          </w:p>
        </w:tc>
        <w:tc>
          <w:tcPr>
            <w:tcW w:w="0" w:type="auto"/>
            <w:noWrap/>
            <w:hideMark/>
          </w:tcPr>
          <w:p w14:paraId="2F69445C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2090263</w:t>
            </w:r>
          </w:p>
        </w:tc>
        <w:tc>
          <w:tcPr>
            <w:tcW w:w="0" w:type="auto"/>
            <w:noWrap/>
            <w:hideMark/>
          </w:tcPr>
          <w:p w14:paraId="747052FD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2.18%</w:t>
            </w:r>
          </w:p>
        </w:tc>
      </w:tr>
      <w:tr w:rsidR="008815C1" w:rsidRPr="005B342D" w14:paraId="007DC532" w14:textId="77777777" w:rsidTr="00952407">
        <w:trPr>
          <w:trHeight w:val="300"/>
        </w:trPr>
        <w:tc>
          <w:tcPr>
            <w:tcW w:w="0" w:type="auto"/>
            <w:noWrap/>
            <w:hideMark/>
          </w:tcPr>
          <w:p w14:paraId="0EC4F3CA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12.19</w:t>
            </w:r>
          </w:p>
        </w:tc>
        <w:tc>
          <w:tcPr>
            <w:tcW w:w="0" w:type="auto"/>
            <w:noWrap/>
            <w:hideMark/>
          </w:tcPr>
          <w:p w14:paraId="34C94C39" w14:textId="77777777" w:rsidR="008815C1" w:rsidRPr="005B342D" w:rsidRDefault="008815C1" w:rsidP="00952407">
            <w:pPr>
              <w:spacing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 xml:space="preserve">Eugenol </w:t>
            </w:r>
          </w:p>
        </w:tc>
        <w:tc>
          <w:tcPr>
            <w:tcW w:w="0" w:type="auto"/>
            <w:noWrap/>
            <w:hideMark/>
          </w:tcPr>
          <w:p w14:paraId="297DF742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95</w:t>
            </w:r>
          </w:p>
        </w:tc>
        <w:tc>
          <w:tcPr>
            <w:tcW w:w="0" w:type="auto"/>
            <w:noWrap/>
            <w:hideMark/>
          </w:tcPr>
          <w:p w14:paraId="60835C91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8254100</w:t>
            </w:r>
          </w:p>
        </w:tc>
        <w:tc>
          <w:tcPr>
            <w:tcW w:w="0" w:type="auto"/>
            <w:noWrap/>
            <w:hideMark/>
          </w:tcPr>
          <w:p w14:paraId="2A830C5B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8.60%</w:t>
            </w:r>
          </w:p>
        </w:tc>
      </w:tr>
      <w:tr w:rsidR="008815C1" w:rsidRPr="005B342D" w14:paraId="796CED62" w14:textId="77777777" w:rsidTr="00952407">
        <w:trPr>
          <w:trHeight w:val="300"/>
        </w:trPr>
        <w:tc>
          <w:tcPr>
            <w:tcW w:w="0" w:type="auto"/>
            <w:noWrap/>
            <w:hideMark/>
          </w:tcPr>
          <w:p w14:paraId="7402C33D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12.57</w:t>
            </w:r>
          </w:p>
        </w:tc>
        <w:tc>
          <w:tcPr>
            <w:tcW w:w="0" w:type="auto"/>
            <w:noWrap/>
            <w:hideMark/>
          </w:tcPr>
          <w:p w14:paraId="2908DE38" w14:textId="77777777" w:rsidR="008815C1" w:rsidRPr="005B342D" w:rsidRDefault="008815C1" w:rsidP="00952407">
            <w:pPr>
              <w:spacing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Ethanone, 1-(4-hydroxy-3-methoxyphenyl)</w:t>
            </w:r>
          </w:p>
        </w:tc>
        <w:tc>
          <w:tcPr>
            <w:tcW w:w="0" w:type="auto"/>
            <w:noWrap/>
            <w:hideMark/>
          </w:tcPr>
          <w:p w14:paraId="5441CE4E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87</w:t>
            </w:r>
          </w:p>
        </w:tc>
        <w:tc>
          <w:tcPr>
            <w:tcW w:w="0" w:type="auto"/>
            <w:noWrap/>
            <w:hideMark/>
          </w:tcPr>
          <w:p w14:paraId="7B945682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1258091</w:t>
            </w:r>
          </w:p>
        </w:tc>
        <w:tc>
          <w:tcPr>
            <w:tcW w:w="0" w:type="auto"/>
            <w:noWrap/>
            <w:hideMark/>
          </w:tcPr>
          <w:p w14:paraId="04C7A0B5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1.31%</w:t>
            </w:r>
          </w:p>
        </w:tc>
      </w:tr>
      <w:tr w:rsidR="008815C1" w:rsidRPr="005B342D" w14:paraId="6E6B2CF5" w14:textId="77777777" w:rsidTr="00952407">
        <w:trPr>
          <w:trHeight w:val="300"/>
        </w:trPr>
        <w:tc>
          <w:tcPr>
            <w:tcW w:w="0" w:type="auto"/>
            <w:noWrap/>
            <w:hideMark/>
          </w:tcPr>
          <w:p w14:paraId="62DBBA31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12.94</w:t>
            </w:r>
          </w:p>
        </w:tc>
        <w:tc>
          <w:tcPr>
            <w:tcW w:w="0" w:type="auto"/>
            <w:noWrap/>
            <w:hideMark/>
          </w:tcPr>
          <w:p w14:paraId="2282D1BA" w14:textId="77777777" w:rsidR="008815C1" w:rsidRPr="005B342D" w:rsidRDefault="008815C1" w:rsidP="00952407">
            <w:pPr>
              <w:spacing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2-Propanone, 1-(4-hydroxy-3-methoxyphenyl)</w:t>
            </w:r>
          </w:p>
        </w:tc>
        <w:tc>
          <w:tcPr>
            <w:tcW w:w="0" w:type="auto"/>
            <w:noWrap/>
            <w:hideMark/>
          </w:tcPr>
          <w:p w14:paraId="0FB4A3F1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87</w:t>
            </w:r>
          </w:p>
        </w:tc>
        <w:tc>
          <w:tcPr>
            <w:tcW w:w="0" w:type="auto"/>
            <w:noWrap/>
            <w:hideMark/>
          </w:tcPr>
          <w:p w14:paraId="20020016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1428057</w:t>
            </w:r>
          </w:p>
        </w:tc>
        <w:tc>
          <w:tcPr>
            <w:tcW w:w="0" w:type="auto"/>
            <w:noWrap/>
            <w:hideMark/>
          </w:tcPr>
          <w:p w14:paraId="07CA13ED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1.49%</w:t>
            </w:r>
          </w:p>
        </w:tc>
      </w:tr>
      <w:tr w:rsidR="008815C1" w:rsidRPr="005B342D" w14:paraId="62090D35" w14:textId="77777777" w:rsidTr="00952407">
        <w:trPr>
          <w:trHeight w:val="300"/>
        </w:trPr>
        <w:tc>
          <w:tcPr>
            <w:tcW w:w="0" w:type="auto"/>
            <w:noWrap/>
            <w:hideMark/>
          </w:tcPr>
          <w:p w14:paraId="20A8A63F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16.13</w:t>
            </w:r>
          </w:p>
        </w:tc>
        <w:tc>
          <w:tcPr>
            <w:tcW w:w="0" w:type="auto"/>
            <w:noWrap/>
            <w:hideMark/>
          </w:tcPr>
          <w:p w14:paraId="00FE8074" w14:textId="77777777" w:rsidR="008815C1" w:rsidRPr="005B342D" w:rsidRDefault="008815C1" w:rsidP="00952407">
            <w:pPr>
              <w:spacing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 xml:space="preserve">n-Hexadecanoic acid </w:t>
            </w:r>
          </w:p>
        </w:tc>
        <w:tc>
          <w:tcPr>
            <w:tcW w:w="0" w:type="auto"/>
            <w:noWrap/>
            <w:hideMark/>
          </w:tcPr>
          <w:p w14:paraId="3E929325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93</w:t>
            </w:r>
          </w:p>
        </w:tc>
        <w:tc>
          <w:tcPr>
            <w:tcW w:w="0" w:type="auto"/>
            <w:noWrap/>
            <w:hideMark/>
          </w:tcPr>
          <w:p w14:paraId="1823C458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4618027</w:t>
            </w:r>
          </w:p>
        </w:tc>
        <w:tc>
          <w:tcPr>
            <w:tcW w:w="0" w:type="auto"/>
            <w:noWrap/>
            <w:hideMark/>
          </w:tcPr>
          <w:p w14:paraId="2F301101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4.81%</w:t>
            </w:r>
          </w:p>
        </w:tc>
      </w:tr>
      <w:tr w:rsidR="008815C1" w:rsidRPr="005B342D" w14:paraId="53DA3072" w14:textId="77777777" w:rsidTr="00952407">
        <w:trPr>
          <w:trHeight w:val="300"/>
        </w:trPr>
        <w:tc>
          <w:tcPr>
            <w:tcW w:w="0" w:type="auto"/>
            <w:noWrap/>
            <w:hideMark/>
          </w:tcPr>
          <w:p w14:paraId="104C8CCA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17.07</w:t>
            </w:r>
          </w:p>
        </w:tc>
        <w:tc>
          <w:tcPr>
            <w:tcW w:w="0" w:type="auto"/>
            <w:noWrap/>
            <w:hideMark/>
          </w:tcPr>
          <w:p w14:paraId="63C1CF63" w14:textId="77777777" w:rsidR="008815C1" w:rsidRPr="005B342D" w:rsidRDefault="008815C1" w:rsidP="00952407">
            <w:pPr>
              <w:spacing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eastAsia="it-IT"/>
              </w:rPr>
              <w:t>9-Octadecenoic acid, methyl ester, (E)</w:t>
            </w:r>
          </w:p>
        </w:tc>
        <w:tc>
          <w:tcPr>
            <w:tcW w:w="0" w:type="auto"/>
            <w:noWrap/>
            <w:hideMark/>
          </w:tcPr>
          <w:p w14:paraId="1D3DF709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96</w:t>
            </w:r>
          </w:p>
        </w:tc>
        <w:tc>
          <w:tcPr>
            <w:tcW w:w="0" w:type="auto"/>
            <w:noWrap/>
            <w:hideMark/>
          </w:tcPr>
          <w:p w14:paraId="6D3AE796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218059</w:t>
            </w:r>
          </w:p>
        </w:tc>
        <w:tc>
          <w:tcPr>
            <w:tcW w:w="0" w:type="auto"/>
            <w:noWrap/>
            <w:hideMark/>
          </w:tcPr>
          <w:p w14:paraId="07D36519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0.23%</w:t>
            </w:r>
          </w:p>
        </w:tc>
      </w:tr>
      <w:tr w:rsidR="008815C1" w:rsidRPr="005B342D" w14:paraId="3B8D1C0E" w14:textId="77777777" w:rsidTr="00952407">
        <w:trPr>
          <w:trHeight w:val="300"/>
        </w:trPr>
        <w:tc>
          <w:tcPr>
            <w:tcW w:w="0" w:type="auto"/>
            <w:noWrap/>
            <w:hideMark/>
          </w:tcPr>
          <w:p w14:paraId="74816060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17.38</w:t>
            </w:r>
          </w:p>
        </w:tc>
        <w:tc>
          <w:tcPr>
            <w:tcW w:w="0" w:type="auto"/>
            <w:noWrap/>
            <w:hideMark/>
          </w:tcPr>
          <w:p w14:paraId="225B3059" w14:textId="77777777" w:rsidR="008815C1" w:rsidRPr="005B342D" w:rsidRDefault="008815C1" w:rsidP="00952407">
            <w:pPr>
              <w:spacing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 xml:space="preserve">Oleic Acid </w:t>
            </w:r>
          </w:p>
        </w:tc>
        <w:tc>
          <w:tcPr>
            <w:tcW w:w="0" w:type="auto"/>
            <w:noWrap/>
            <w:hideMark/>
          </w:tcPr>
          <w:p w14:paraId="1F5A8859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95</w:t>
            </w:r>
          </w:p>
        </w:tc>
        <w:tc>
          <w:tcPr>
            <w:tcW w:w="0" w:type="auto"/>
            <w:noWrap/>
            <w:hideMark/>
          </w:tcPr>
          <w:p w14:paraId="6F2D72C7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9615112</w:t>
            </w:r>
          </w:p>
        </w:tc>
        <w:tc>
          <w:tcPr>
            <w:tcW w:w="0" w:type="auto"/>
            <w:noWrap/>
            <w:hideMark/>
          </w:tcPr>
          <w:p w14:paraId="3D994231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10.02%</w:t>
            </w:r>
          </w:p>
        </w:tc>
      </w:tr>
      <w:tr w:rsidR="008815C1" w:rsidRPr="005B342D" w14:paraId="0B696B23" w14:textId="77777777" w:rsidTr="00952407">
        <w:trPr>
          <w:trHeight w:val="300"/>
        </w:trPr>
        <w:tc>
          <w:tcPr>
            <w:tcW w:w="0" w:type="auto"/>
            <w:noWrap/>
            <w:hideMark/>
          </w:tcPr>
          <w:p w14:paraId="2F7A1F27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21.07</w:t>
            </w:r>
          </w:p>
        </w:tc>
        <w:tc>
          <w:tcPr>
            <w:tcW w:w="0" w:type="auto"/>
            <w:noWrap/>
            <w:hideMark/>
          </w:tcPr>
          <w:p w14:paraId="7B09DB61" w14:textId="77777777" w:rsidR="008815C1" w:rsidRPr="005B342D" w:rsidRDefault="008815C1" w:rsidP="00952407">
            <w:pPr>
              <w:spacing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13-Docosenamide, (Z)</w:t>
            </w:r>
          </w:p>
        </w:tc>
        <w:tc>
          <w:tcPr>
            <w:tcW w:w="0" w:type="auto"/>
            <w:noWrap/>
            <w:hideMark/>
          </w:tcPr>
          <w:p w14:paraId="44320BA1" w14:textId="77777777" w:rsidR="008815C1" w:rsidRPr="005B342D" w:rsidRDefault="008815C1" w:rsidP="00952407">
            <w:pPr>
              <w:spacing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85</w:t>
            </w:r>
          </w:p>
        </w:tc>
        <w:tc>
          <w:tcPr>
            <w:tcW w:w="0" w:type="auto"/>
            <w:noWrap/>
            <w:hideMark/>
          </w:tcPr>
          <w:p w14:paraId="4EF4EED6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2384002</w:t>
            </w:r>
          </w:p>
        </w:tc>
        <w:tc>
          <w:tcPr>
            <w:tcW w:w="0" w:type="auto"/>
            <w:noWrap/>
            <w:hideMark/>
          </w:tcPr>
          <w:p w14:paraId="257B6F4C" w14:textId="77777777" w:rsidR="008815C1" w:rsidRPr="005B342D" w:rsidRDefault="008815C1" w:rsidP="00952407">
            <w:pPr>
              <w:spacing w:after="0"/>
              <w:jc w:val="right"/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</w:pPr>
            <w:r w:rsidRPr="005B342D">
              <w:rPr>
                <w:rFonts w:ascii="Calibri" w:hAnsi="Calibri" w:cs="Calibri"/>
                <w:color w:val="000000"/>
                <w:sz w:val="18"/>
                <w:szCs w:val="18"/>
                <w:lang w:val="it-IT" w:eastAsia="it-IT"/>
              </w:rPr>
              <w:t>2.48%</w:t>
            </w:r>
          </w:p>
        </w:tc>
      </w:tr>
    </w:tbl>
    <w:p w14:paraId="663FDDDA" w14:textId="77777777" w:rsidR="008815C1" w:rsidRDefault="008815C1" w:rsidP="008815C1">
      <w:pPr>
        <w:pStyle w:val="TFReferencesSection"/>
        <w:spacing w:after="0"/>
        <w:ind w:firstLine="0"/>
      </w:pPr>
    </w:p>
    <w:p w14:paraId="3B2EE09E" w14:textId="77777777" w:rsidR="008815C1" w:rsidRDefault="008815C1" w:rsidP="008815C1">
      <w:pPr>
        <w:pStyle w:val="TFReferencesSection"/>
        <w:keepNext/>
        <w:spacing w:after="0"/>
        <w:ind w:firstLine="0"/>
      </w:pPr>
      <w:r>
        <w:rPr>
          <w:noProof/>
        </w:rPr>
        <w:lastRenderedPageBreak/>
        <w:drawing>
          <wp:inline distT="0" distB="0" distL="0" distR="0" wp14:anchorId="4FE0C68E" wp14:editId="7D2E2035">
            <wp:extent cx="5943600" cy="927735"/>
            <wp:effectExtent l="0" t="0" r="0" b="0"/>
            <wp:docPr id="1284362208" name="Immagine 1284362208">
              <a:extLst xmlns:a="http://schemas.openxmlformats.org/drawingml/2006/main">
                <a:ext uri="{FF2B5EF4-FFF2-40B4-BE49-F238E27FC236}">
                  <a16:creationId xmlns:a16="http://schemas.microsoft.com/office/drawing/2014/main" id="{F9B22341-15AF-4DA4-AF88-868913FF40D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F9B22341-15AF-4DA4-AF88-868913FF40D3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927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06BE0DF" w14:textId="77777777" w:rsidR="008815C1" w:rsidRPr="007136F3" w:rsidRDefault="008815C1" w:rsidP="008815C1">
      <w:pPr>
        <w:pStyle w:val="Caption"/>
        <w:jc w:val="center"/>
        <w:rPr>
          <w:i w:val="0"/>
          <w:iCs w:val="0"/>
          <w:color w:val="auto"/>
        </w:rPr>
      </w:pPr>
      <w:r w:rsidRPr="007136F3">
        <w:rPr>
          <w:i w:val="0"/>
          <w:iCs w:val="0"/>
          <w:color w:val="auto"/>
        </w:rPr>
        <w:t xml:space="preserve">Figure </w:t>
      </w:r>
      <w:r w:rsidRPr="007136F3">
        <w:rPr>
          <w:i w:val="0"/>
          <w:iCs w:val="0"/>
          <w:color w:val="auto"/>
        </w:rPr>
        <w:fldChar w:fldCharType="begin"/>
      </w:r>
      <w:r w:rsidRPr="007136F3">
        <w:rPr>
          <w:i w:val="0"/>
          <w:iCs w:val="0"/>
          <w:color w:val="auto"/>
        </w:rPr>
        <w:instrText xml:space="preserve"> SEQ Figure \* ARABIC </w:instrText>
      </w:r>
      <w:r w:rsidRPr="007136F3">
        <w:rPr>
          <w:i w:val="0"/>
          <w:iCs w:val="0"/>
          <w:color w:val="auto"/>
        </w:rPr>
        <w:fldChar w:fldCharType="separate"/>
      </w:r>
      <w:r>
        <w:rPr>
          <w:i w:val="0"/>
          <w:iCs w:val="0"/>
          <w:noProof/>
          <w:color w:val="auto"/>
        </w:rPr>
        <w:t>7</w:t>
      </w:r>
      <w:r w:rsidRPr="007136F3">
        <w:rPr>
          <w:i w:val="0"/>
          <w:iCs w:val="0"/>
          <w:color w:val="auto"/>
        </w:rPr>
        <w:fldChar w:fldCharType="end"/>
      </w:r>
      <w:r w:rsidRPr="007136F3">
        <w:rPr>
          <w:i w:val="0"/>
          <w:iCs w:val="0"/>
          <w:color w:val="auto"/>
        </w:rPr>
        <w:t xml:space="preserve"> Chromatogram of the GC-MS analysis of organic fraction of pyrolysis oil</w:t>
      </w:r>
    </w:p>
    <w:p w14:paraId="159E8BD4" w14:textId="77777777" w:rsidR="008815C1" w:rsidRDefault="008815C1" w:rsidP="008815C1">
      <w:pPr>
        <w:pStyle w:val="BGKeywords"/>
      </w:pPr>
    </w:p>
    <w:p w14:paraId="7E66FC0F" w14:textId="77777777" w:rsidR="008815C1" w:rsidRDefault="008815C1" w:rsidP="008815C1">
      <w:pPr>
        <w:pStyle w:val="SNSynopsisTOC"/>
        <w:spacing w:after="240"/>
        <w:jc w:val="left"/>
      </w:pPr>
    </w:p>
    <w:p w14:paraId="55040CED" w14:textId="77777777" w:rsidR="00F35240" w:rsidRDefault="00F35240"/>
    <w:sectPr w:rsidR="00F35240" w:rsidSect="007C3F7E">
      <w:footerReference w:type="even" r:id="rId5"/>
      <w:footerReference w:type="default" r:id="rId6"/>
      <w:pgSz w:w="12240" w:h="15840"/>
      <w:pgMar w:top="1440" w:right="1440" w:bottom="1440" w:left="1440" w:header="0" w:footer="0" w:gutter="0"/>
      <w:cols w:space="475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 York">
    <w:panose1 w:val="02040503060506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967D4C" w14:textId="77777777" w:rsidR="00000000" w:rsidRDefault="0000000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4151CA1D" w14:textId="77777777" w:rsidR="00000000" w:rsidRDefault="0000000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8FE7FE" w14:textId="77777777" w:rsidR="00000000" w:rsidRDefault="0000000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0BC3DE68" w14:textId="77777777" w:rsidR="00000000" w:rsidRDefault="00000000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15C1"/>
    <w:rsid w:val="00342DA6"/>
    <w:rsid w:val="005868F4"/>
    <w:rsid w:val="00703469"/>
    <w:rsid w:val="00753CA0"/>
    <w:rsid w:val="007C3F7E"/>
    <w:rsid w:val="007D23AF"/>
    <w:rsid w:val="008815C1"/>
    <w:rsid w:val="0090563E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221509"/>
  <w15:chartTrackingRefBased/>
  <w15:docId w15:val="{2164B090-A9D2-4872-BAA8-F3EC75CDE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15C1"/>
    <w:pPr>
      <w:spacing w:after="200" w:line="240" w:lineRule="auto"/>
      <w:jc w:val="both"/>
    </w:pPr>
    <w:rPr>
      <w:rFonts w:ascii="Times" w:eastAsia="Times New Roman" w:hAnsi="Times" w:cs="Times New Roman"/>
      <w:kern w:val="0"/>
      <w:sz w:val="24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FReferencesSection">
    <w:name w:val="TF_References_Section"/>
    <w:basedOn w:val="Normal"/>
    <w:rsid w:val="008815C1"/>
    <w:pPr>
      <w:spacing w:line="480" w:lineRule="auto"/>
      <w:ind w:firstLine="187"/>
    </w:pPr>
  </w:style>
  <w:style w:type="paragraph" w:customStyle="1" w:styleId="SNSynopsisTOC">
    <w:name w:val="SN_Synopsis_TOC"/>
    <w:basedOn w:val="Normal"/>
    <w:rsid w:val="008815C1"/>
    <w:pPr>
      <w:spacing w:line="480" w:lineRule="auto"/>
    </w:pPr>
  </w:style>
  <w:style w:type="paragraph" w:styleId="Footer">
    <w:name w:val="footer"/>
    <w:basedOn w:val="Normal"/>
    <w:link w:val="FooterChar"/>
    <w:rsid w:val="008815C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8815C1"/>
    <w:rPr>
      <w:rFonts w:ascii="Times" w:eastAsia="Times New Roman" w:hAnsi="Times" w:cs="Times New Roman"/>
      <w:kern w:val="0"/>
      <w:sz w:val="24"/>
      <w:szCs w:val="20"/>
      <w14:ligatures w14:val="none"/>
    </w:rPr>
  </w:style>
  <w:style w:type="paragraph" w:customStyle="1" w:styleId="BGKeywords">
    <w:name w:val="BG_Keywords"/>
    <w:basedOn w:val="Normal"/>
    <w:rsid w:val="008815C1"/>
    <w:pPr>
      <w:spacing w:line="480" w:lineRule="auto"/>
    </w:pPr>
  </w:style>
  <w:style w:type="character" w:styleId="PageNumber">
    <w:name w:val="page number"/>
    <w:basedOn w:val="DefaultParagraphFont"/>
    <w:rsid w:val="008815C1"/>
  </w:style>
  <w:style w:type="paragraph" w:styleId="Caption">
    <w:name w:val="caption"/>
    <w:basedOn w:val="Normal"/>
    <w:next w:val="Normal"/>
    <w:unhideWhenUsed/>
    <w:qFormat/>
    <w:rsid w:val="008815C1"/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rsid w:val="008815C1"/>
    <w:pPr>
      <w:spacing w:after="0" w:line="240" w:lineRule="auto"/>
    </w:pPr>
    <w:rPr>
      <w:rFonts w:ascii="New York" w:eastAsia="Times New Roman" w:hAnsi="New York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284</Words>
  <Characters>1624</Characters>
  <Application>Microsoft Office Word</Application>
  <DocSecurity>0</DocSecurity>
  <Lines>13</Lines>
  <Paragraphs>3</Paragraphs>
  <ScaleCrop>false</ScaleCrop>
  <Company>Springer Nature</Company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2024-04-24T09:35:00Z</dcterms:created>
  <dcterms:modified xsi:type="dcterms:W3CDTF">2024-04-24T09:35:00Z</dcterms:modified>
</cp:coreProperties>
</file>