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5DD" w:rsidRPr="00CC15DD" w:rsidRDefault="00CC15DD" w:rsidP="00CC15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CF516B8" wp14:editId="017544B3">
            <wp:simplePos x="0" y="0"/>
            <wp:positionH relativeFrom="column">
              <wp:posOffset>0</wp:posOffset>
            </wp:positionH>
            <wp:positionV relativeFrom="paragraph">
              <wp:posOffset>-300990</wp:posOffset>
            </wp:positionV>
            <wp:extent cx="5486400" cy="3669030"/>
            <wp:effectExtent l="0" t="0" r="0" b="7620"/>
            <wp:wrapThrough wrapText="bothSides">
              <wp:wrapPolygon edited="0">
                <wp:start x="0" y="0"/>
                <wp:lineTo x="0" y="21533"/>
                <wp:lineTo x="21525" y="21533"/>
                <wp:lineTo x="21525" y="0"/>
                <wp:lineTo x="0" y="0"/>
              </wp:wrapPolygon>
            </wp:wrapThrough>
            <wp:docPr id="1" name="Picture 1" descr="D:\New folder\my genes\result\Inc\Inc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New folder\my genes\result\Inc\Inc\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6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proofErr w:type="spellStart"/>
      <w:r w:rsidRPr="00E91731">
        <w:rPr>
          <w:rFonts w:ascii="Times New Roman" w:eastAsia="Times New Roman" w:hAnsi="Times New Roman" w:cs="Times New Roman"/>
          <w:i/>
          <w:iCs/>
          <w:sz w:val="24"/>
          <w:szCs w:val="24"/>
          <w:highlight w:val="cyan"/>
        </w:rPr>
        <w:t>Meloidogyne</w:t>
      </w:r>
      <w:proofErr w:type="spellEnd"/>
      <w:r w:rsidRPr="00E91731">
        <w:rPr>
          <w:rFonts w:ascii="Times New Roman" w:eastAsia="Times New Roman" w:hAnsi="Times New Roman" w:cs="Times New Roman"/>
          <w:i/>
          <w:iCs/>
          <w:sz w:val="24"/>
          <w:szCs w:val="24"/>
          <w:highlight w:val="cyan"/>
        </w:rPr>
        <w:t xml:space="preserve"> incognita</w:t>
      </w:r>
      <w:r w:rsidRPr="00CC15DD">
        <w:rPr>
          <w:rFonts w:ascii="Times New Roman" w:eastAsia="Times New Roman" w:hAnsi="Times New Roman" w:cs="Times New Roman"/>
          <w:sz w:val="24"/>
          <w:szCs w:val="24"/>
        </w:rPr>
        <w:t xml:space="preserve"> PCR product (4</w:t>
      </w:r>
      <w:r>
        <w:rPr>
          <w:rFonts w:ascii="Times New Roman" w:eastAsia="Times New Roman" w:hAnsi="Times New Roman" w:cs="Times New Roman"/>
          <w:sz w:val="24"/>
          <w:szCs w:val="24"/>
        </w:rPr>
        <w:t>47</w:t>
      </w:r>
      <w:r w:rsidRPr="00CC15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15DD">
        <w:rPr>
          <w:rFonts w:ascii="Times New Roman" w:eastAsia="Times New Roman" w:hAnsi="Times New Roman" w:cs="Times New Roman"/>
          <w:sz w:val="24"/>
          <w:szCs w:val="24"/>
        </w:rPr>
        <w:t>bp</w:t>
      </w:r>
      <w:proofErr w:type="spellEnd"/>
      <w:r w:rsidRPr="00CC15DD">
        <w:rPr>
          <w:rFonts w:ascii="Times New Roman" w:eastAsia="Times New Roman" w:hAnsi="Times New Roman" w:cs="Times New Roman"/>
          <w:sz w:val="24"/>
          <w:szCs w:val="24"/>
        </w:rPr>
        <w:t xml:space="preserve">) with marker ladder 100–1517 </w:t>
      </w:r>
      <w:proofErr w:type="spellStart"/>
      <w:r w:rsidRPr="00CC15DD">
        <w:rPr>
          <w:rFonts w:ascii="Times New Roman" w:eastAsia="Times New Roman" w:hAnsi="Times New Roman" w:cs="Times New Roman"/>
          <w:sz w:val="24"/>
          <w:szCs w:val="24"/>
        </w:rPr>
        <w:t>bp.</w:t>
      </w:r>
      <w:proofErr w:type="spellEnd"/>
    </w:p>
    <w:p w:rsidR="00451949" w:rsidRDefault="00451949" w:rsidP="003A463F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CC15DD" w:rsidRDefault="006637B7" w:rsidP="006637B7">
      <w:pPr>
        <w:tabs>
          <w:tab w:val="center" w:pos="4320"/>
          <w:tab w:val="right" w:pos="864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proofErr w:type="spellStart"/>
      <w:r w:rsidRPr="00E91731">
        <w:rPr>
          <w:rFonts w:ascii="Times New Roman" w:eastAsia="Times New Roman" w:hAnsi="Times New Roman" w:cs="Times New Roman"/>
          <w:i/>
          <w:iCs/>
          <w:sz w:val="24"/>
          <w:szCs w:val="24"/>
          <w:highlight w:val="cyan"/>
        </w:rPr>
        <w:t>Meloidogyne</w:t>
      </w:r>
      <w:proofErr w:type="spellEnd"/>
      <w:r w:rsidRPr="00E91731">
        <w:rPr>
          <w:rFonts w:ascii="Times New Roman" w:eastAsia="Times New Roman" w:hAnsi="Times New Roman" w:cs="Times New Roman"/>
          <w:i/>
          <w:iCs/>
          <w:sz w:val="24"/>
          <w:szCs w:val="24"/>
          <w:highlight w:val="cyan"/>
        </w:rPr>
        <w:t xml:space="preserve"> incognita</w:t>
      </w:r>
      <w:r w:rsidRPr="00CC15DD">
        <w:rPr>
          <w:rFonts w:ascii="Times New Roman" w:eastAsia="Times New Roman" w:hAnsi="Times New Roman" w:cs="Times New Roman"/>
          <w:sz w:val="24"/>
          <w:szCs w:val="24"/>
        </w:rPr>
        <w:t xml:space="preserve"> PCR product (4</w:t>
      </w:r>
      <w:r>
        <w:rPr>
          <w:rFonts w:ascii="Times New Roman" w:eastAsia="Times New Roman" w:hAnsi="Times New Roman" w:cs="Times New Roman"/>
          <w:sz w:val="24"/>
          <w:szCs w:val="24"/>
        </w:rPr>
        <w:t>47</w:t>
      </w:r>
      <w:r w:rsidRPr="00CC15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15DD">
        <w:rPr>
          <w:rFonts w:ascii="Times New Roman" w:eastAsia="Times New Roman" w:hAnsi="Times New Roman" w:cs="Times New Roman"/>
          <w:sz w:val="24"/>
          <w:szCs w:val="24"/>
        </w:rPr>
        <w:t>bp</w:t>
      </w:r>
      <w:proofErr w:type="spellEnd"/>
      <w:r w:rsidRPr="00CC15DD">
        <w:rPr>
          <w:rFonts w:ascii="Times New Roman" w:eastAsia="Times New Roman" w:hAnsi="Times New Roman" w:cs="Times New Roman"/>
          <w:sz w:val="24"/>
          <w:szCs w:val="24"/>
        </w:rPr>
        <w:t xml:space="preserve">) with marker ladder 100–1517 </w:t>
      </w:r>
      <w:proofErr w:type="spellStart"/>
      <w:r w:rsidRPr="00CC15DD">
        <w:rPr>
          <w:rFonts w:ascii="Times New Roman" w:eastAsia="Times New Roman" w:hAnsi="Times New Roman" w:cs="Times New Roman"/>
          <w:sz w:val="24"/>
          <w:szCs w:val="24"/>
        </w:rPr>
        <w:t>bp.</w:t>
      </w:r>
      <w:proofErr w:type="spellEnd"/>
      <w:r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00F40283" wp14:editId="2C111D87">
            <wp:simplePos x="0" y="0"/>
            <wp:positionH relativeFrom="column">
              <wp:posOffset>0</wp:posOffset>
            </wp:positionH>
            <wp:positionV relativeFrom="paragraph">
              <wp:posOffset>77470</wp:posOffset>
            </wp:positionV>
            <wp:extent cx="5486400" cy="3523615"/>
            <wp:effectExtent l="0" t="0" r="0" b="635"/>
            <wp:wrapThrough wrapText="bothSides">
              <wp:wrapPolygon edited="0">
                <wp:start x="0" y="0"/>
                <wp:lineTo x="0" y="21487"/>
                <wp:lineTo x="21525" y="21487"/>
                <wp:lineTo x="21525" y="0"/>
                <wp:lineTo x="0" y="0"/>
              </wp:wrapPolygon>
            </wp:wrapThrough>
            <wp:docPr id="2" name="Picture 2" descr="D:\New folder\my genes\result\Inc\Inc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New folder\my genes\result\Inc\Inc\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14" t="12731" b="13195"/>
                    <a:stretch/>
                  </pic:blipFill>
                  <pic:spPr bwMode="auto">
                    <a:xfrm>
                      <a:off x="0" y="0"/>
                      <a:ext cx="5486400" cy="352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6637B7" w:rsidRDefault="006637B7" w:rsidP="006637B7">
      <w:pPr>
        <w:tabs>
          <w:tab w:val="center" w:pos="4320"/>
          <w:tab w:val="right" w:pos="864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B4337C" w:rsidRDefault="00B4337C" w:rsidP="00B4337C">
      <w:pPr>
        <w:tabs>
          <w:tab w:val="center" w:pos="4320"/>
          <w:tab w:val="right" w:pos="8640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anchor distT="0" distB="0" distL="114300" distR="114300" simplePos="0" relativeHeight="251664384" behindDoc="1" locked="0" layoutInCell="1" allowOverlap="1" wp14:anchorId="2B502F47" wp14:editId="3E328EAF">
            <wp:simplePos x="0" y="0"/>
            <wp:positionH relativeFrom="column">
              <wp:posOffset>466725</wp:posOffset>
            </wp:positionH>
            <wp:positionV relativeFrom="paragraph">
              <wp:posOffset>-285750</wp:posOffset>
            </wp:positionV>
            <wp:extent cx="4543425" cy="3133725"/>
            <wp:effectExtent l="0" t="0" r="9525" b="9525"/>
            <wp:wrapThrough wrapText="bothSides">
              <wp:wrapPolygon edited="0">
                <wp:start x="0" y="0"/>
                <wp:lineTo x="0" y="21534"/>
                <wp:lineTo x="21555" y="21534"/>
                <wp:lineTo x="21555" y="0"/>
                <wp:lineTo x="0" y="0"/>
              </wp:wrapPolygon>
            </wp:wrapThrough>
            <wp:docPr id="7" name="Picture 7" descr="D:\New folder\my genes\result\Inc\Inc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New folder\my genes\result\Inc\Inc\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87" t="12500" b="11343"/>
                    <a:stretch/>
                  </pic:blipFill>
                  <pic:spPr bwMode="auto">
                    <a:xfrm>
                      <a:off x="0" y="0"/>
                      <a:ext cx="4543425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37C" w:rsidRDefault="00B4337C" w:rsidP="006637B7">
      <w:pPr>
        <w:tabs>
          <w:tab w:val="center" w:pos="4320"/>
          <w:tab w:val="right" w:pos="864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B4337C" w:rsidRDefault="00B4337C" w:rsidP="006637B7">
      <w:pPr>
        <w:tabs>
          <w:tab w:val="center" w:pos="4320"/>
          <w:tab w:val="right" w:pos="864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B4337C" w:rsidRDefault="00B4337C" w:rsidP="006637B7">
      <w:pPr>
        <w:tabs>
          <w:tab w:val="center" w:pos="4320"/>
          <w:tab w:val="right" w:pos="864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B4337C" w:rsidRPr="00B4337C" w:rsidRDefault="00B4337C" w:rsidP="00B4337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4337C" w:rsidRPr="00B4337C" w:rsidRDefault="00B4337C" w:rsidP="00B4337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4337C" w:rsidRPr="00B4337C" w:rsidRDefault="00B4337C" w:rsidP="00B4337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4337C" w:rsidRPr="00B4337C" w:rsidRDefault="00B4337C" w:rsidP="00B4337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4337C" w:rsidRDefault="00B4337C" w:rsidP="00B4337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4337C" w:rsidRDefault="00B4337C" w:rsidP="00B4337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proofErr w:type="spellStart"/>
      <w:r w:rsidRPr="00E91731">
        <w:rPr>
          <w:rFonts w:ascii="Times New Roman" w:eastAsia="Times New Roman" w:hAnsi="Times New Roman" w:cs="Times New Roman"/>
          <w:i/>
          <w:iCs/>
          <w:sz w:val="24"/>
          <w:szCs w:val="24"/>
          <w:highlight w:val="cyan"/>
        </w:rPr>
        <w:t>Meloidogyne</w:t>
      </w:r>
      <w:proofErr w:type="spellEnd"/>
      <w:r w:rsidRPr="00E91731">
        <w:rPr>
          <w:rFonts w:ascii="Times New Roman" w:eastAsia="Times New Roman" w:hAnsi="Times New Roman" w:cs="Times New Roman"/>
          <w:i/>
          <w:iCs/>
          <w:sz w:val="24"/>
          <w:szCs w:val="24"/>
          <w:highlight w:val="cyan"/>
        </w:rPr>
        <w:t xml:space="preserve"> incognita</w:t>
      </w:r>
      <w:r w:rsidRPr="00CC15DD">
        <w:rPr>
          <w:rFonts w:ascii="Times New Roman" w:eastAsia="Times New Roman" w:hAnsi="Times New Roman" w:cs="Times New Roman"/>
          <w:sz w:val="24"/>
          <w:szCs w:val="24"/>
        </w:rPr>
        <w:t xml:space="preserve"> PCR product (4</w:t>
      </w:r>
      <w:r>
        <w:rPr>
          <w:rFonts w:ascii="Times New Roman" w:eastAsia="Times New Roman" w:hAnsi="Times New Roman" w:cs="Times New Roman"/>
          <w:sz w:val="24"/>
          <w:szCs w:val="24"/>
        </w:rPr>
        <w:t>47</w:t>
      </w:r>
      <w:r w:rsidRPr="00CC15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15DD">
        <w:rPr>
          <w:rFonts w:ascii="Times New Roman" w:eastAsia="Times New Roman" w:hAnsi="Times New Roman" w:cs="Times New Roman"/>
          <w:sz w:val="24"/>
          <w:szCs w:val="24"/>
        </w:rPr>
        <w:t>bp</w:t>
      </w:r>
      <w:proofErr w:type="spellEnd"/>
      <w:r w:rsidRPr="00CC15DD">
        <w:rPr>
          <w:rFonts w:ascii="Times New Roman" w:eastAsia="Times New Roman" w:hAnsi="Times New Roman" w:cs="Times New Roman"/>
          <w:sz w:val="24"/>
          <w:szCs w:val="24"/>
        </w:rPr>
        <w:t xml:space="preserve">) with marker ladder 100–1517 </w:t>
      </w:r>
      <w:proofErr w:type="spellStart"/>
      <w:r w:rsidRPr="00CC15DD">
        <w:rPr>
          <w:rFonts w:ascii="Times New Roman" w:eastAsia="Times New Roman" w:hAnsi="Times New Roman" w:cs="Times New Roman"/>
          <w:sz w:val="24"/>
          <w:szCs w:val="24"/>
        </w:rPr>
        <w:t>bp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End"/>
    </w:p>
    <w:p w:rsidR="00B4337C" w:rsidRDefault="00E91731" w:rsidP="00B4337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666432" behindDoc="1" locked="0" layoutInCell="1" allowOverlap="1" wp14:anchorId="10E15BBF" wp14:editId="308965E9">
            <wp:simplePos x="0" y="0"/>
            <wp:positionH relativeFrom="column">
              <wp:posOffset>676275</wp:posOffset>
            </wp:positionH>
            <wp:positionV relativeFrom="paragraph">
              <wp:posOffset>234950</wp:posOffset>
            </wp:positionV>
            <wp:extent cx="4152900" cy="3695700"/>
            <wp:effectExtent l="0" t="0" r="0" b="0"/>
            <wp:wrapThrough wrapText="bothSides">
              <wp:wrapPolygon edited="0">
                <wp:start x="0" y="0"/>
                <wp:lineTo x="0" y="21489"/>
                <wp:lineTo x="21501" y="21489"/>
                <wp:lineTo x="21501" y="0"/>
                <wp:lineTo x="0" y="0"/>
              </wp:wrapPolygon>
            </wp:wrapThrough>
            <wp:docPr id="8" name="Picture 8" descr="D:\New folder\my genes\result\Inc\Inc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New folder\my genes\result\Inc\Inc\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87" t="5555" r="16493" b="7176"/>
                    <a:stretch/>
                  </pic:blipFill>
                  <pic:spPr bwMode="auto">
                    <a:xfrm>
                      <a:off x="0" y="0"/>
                      <a:ext cx="415290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37C" w:rsidRDefault="00B4337C" w:rsidP="00B4337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337C" w:rsidRDefault="00B4337C" w:rsidP="00B4337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337C" w:rsidRDefault="00B4337C" w:rsidP="00B4337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337C" w:rsidRDefault="00B4337C" w:rsidP="00B4337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91731" w:rsidRDefault="00E91731" w:rsidP="00B4337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91731" w:rsidRPr="00E91731" w:rsidRDefault="00E91731" w:rsidP="00E9173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91731" w:rsidRPr="00E91731" w:rsidRDefault="00E91731" w:rsidP="00E9173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91731" w:rsidRPr="00E91731" w:rsidRDefault="00E91731" w:rsidP="00E9173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91731" w:rsidRPr="00E91731" w:rsidRDefault="00E91731" w:rsidP="00E9173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91731" w:rsidRPr="00E91731" w:rsidRDefault="00E91731" w:rsidP="00E9173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91731" w:rsidRDefault="00E91731" w:rsidP="00E9173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91731" w:rsidRDefault="00E91731" w:rsidP="00E9173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proofErr w:type="spellStart"/>
      <w:r w:rsidRPr="00E91731">
        <w:rPr>
          <w:rFonts w:ascii="Times New Roman" w:eastAsia="Times New Roman" w:hAnsi="Times New Roman" w:cs="Times New Roman"/>
          <w:i/>
          <w:iCs/>
          <w:sz w:val="24"/>
          <w:szCs w:val="24"/>
          <w:highlight w:val="cyan"/>
        </w:rPr>
        <w:t>Meloidogyne</w:t>
      </w:r>
      <w:proofErr w:type="spellEnd"/>
      <w:r w:rsidRPr="00E91731">
        <w:rPr>
          <w:rFonts w:ascii="Times New Roman" w:eastAsia="Times New Roman" w:hAnsi="Times New Roman" w:cs="Times New Roman"/>
          <w:i/>
          <w:iCs/>
          <w:sz w:val="24"/>
          <w:szCs w:val="24"/>
          <w:highlight w:val="cyan"/>
        </w:rPr>
        <w:t xml:space="preserve"> incognita</w:t>
      </w:r>
      <w:r w:rsidRPr="00CC15DD">
        <w:rPr>
          <w:rFonts w:ascii="Times New Roman" w:eastAsia="Times New Roman" w:hAnsi="Times New Roman" w:cs="Times New Roman"/>
          <w:sz w:val="24"/>
          <w:szCs w:val="24"/>
        </w:rPr>
        <w:t xml:space="preserve"> PCR product (4</w:t>
      </w:r>
      <w:r>
        <w:rPr>
          <w:rFonts w:ascii="Times New Roman" w:eastAsia="Times New Roman" w:hAnsi="Times New Roman" w:cs="Times New Roman"/>
          <w:sz w:val="24"/>
          <w:szCs w:val="24"/>
        </w:rPr>
        <w:t>47</w:t>
      </w:r>
      <w:r w:rsidRPr="00CC15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15DD">
        <w:rPr>
          <w:rFonts w:ascii="Times New Roman" w:eastAsia="Times New Roman" w:hAnsi="Times New Roman" w:cs="Times New Roman"/>
          <w:sz w:val="24"/>
          <w:szCs w:val="24"/>
        </w:rPr>
        <w:t>bp</w:t>
      </w:r>
      <w:proofErr w:type="spellEnd"/>
      <w:r w:rsidRPr="00CC15DD">
        <w:rPr>
          <w:rFonts w:ascii="Times New Roman" w:eastAsia="Times New Roman" w:hAnsi="Times New Roman" w:cs="Times New Roman"/>
          <w:sz w:val="24"/>
          <w:szCs w:val="24"/>
        </w:rPr>
        <w:t xml:space="preserve">) with marker ladder 100–1517 </w:t>
      </w:r>
      <w:proofErr w:type="spellStart"/>
      <w:r w:rsidRPr="00CC15DD">
        <w:rPr>
          <w:rFonts w:ascii="Times New Roman" w:eastAsia="Times New Roman" w:hAnsi="Times New Roman" w:cs="Times New Roman"/>
          <w:sz w:val="24"/>
          <w:szCs w:val="24"/>
        </w:rPr>
        <w:t>bp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End"/>
    </w:p>
    <w:p w:rsidR="00B4337C" w:rsidRDefault="00B4337C" w:rsidP="00E9173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91731" w:rsidRDefault="00E91731" w:rsidP="00E9173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91731" w:rsidRDefault="00E91731" w:rsidP="00E9173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anchor distT="0" distB="0" distL="114300" distR="114300" simplePos="0" relativeHeight="251668480" behindDoc="1" locked="0" layoutInCell="1" allowOverlap="1" wp14:anchorId="344EC199" wp14:editId="4C65E7CB">
            <wp:simplePos x="0" y="0"/>
            <wp:positionH relativeFrom="column">
              <wp:posOffset>1147445</wp:posOffset>
            </wp:positionH>
            <wp:positionV relativeFrom="paragraph">
              <wp:posOffset>-542925</wp:posOffset>
            </wp:positionV>
            <wp:extent cx="3119120" cy="4057650"/>
            <wp:effectExtent l="0" t="0" r="5080" b="0"/>
            <wp:wrapThrough wrapText="bothSides">
              <wp:wrapPolygon edited="0">
                <wp:start x="0" y="0"/>
                <wp:lineTo x="0" y="21499"/>
                <wp:lineTo x="21503" y="21499"/>
                <wp:lineTo x="21503" y="0"/>
                <wp:lineTo x="0" y="0"/>
              </wp:wrapPolygon>
            </wp:wrapThrough>
            <wp:docPr id="9" name="Picture 9" descr="D:\New folder\my genes\result\Inc\Inc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New folder\my genes\result\Inc\Inc\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56" t="4167" r="15798" b="2778"/>
                    <a:stretch/>
                  </pic:blipFill>
                  <pic:spPr bwMode="auto">
                    <a:xfrm>
                      <a:off x="0" y="0"/>
                      <a:ext cx="3119120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1731" w:rsidRDefault="00E91731" w:rsidP="00E9173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91731" w:rsidRDefault="00E91731" w:rsidP="00E9173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91731" w:rsidRDefault="00E91731" w:rsidP="00E9173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91731" w:rsidRDefault="00E91731" w:rsidP="00E9173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91731" w:rsidRDefault="00E91731" w:rsidP="00E9173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91731" w:rsidRDefault="00E91731" w:rsidP="00E9173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91731" w:rsidRDefault="00E91731" w:rsidP="00E9173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91731" w:rsidRDefault="00E91731" w:rsidP="00E9173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91731" w:rsidRDefault="00E91731" w:rsidP="00E9173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91731" w:rsidRDefault="00E91731" w:rsidP="00E9173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91731" w:rsidRDefault="00E91731" w:rsidP="00E9173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proofErr w:type="spellStart"/>
      <w:r w:rsidRPr="00E91731">
        <w:rPr>
          <w:rFonts w:ascii="Times New Roman" w:eastAsia="Times New Roman" w:hAnsi="Times New Roman" w:cs="Times New Roman"/>
          <w:i/>
          <w:iCs/>
          <w:sz w:val="24"/>
          <w:szCs w:val="24"/>
          <w:highlight w:val="cyan"/>
        </w:rPr>
        <w:t>Meloidogyne</w:t>
      </w:r>
      <w:proofErr w:type="spellEnd"/>
      <w:r w:rsidRPr="00E91731">
        <w:rPr>
          <w:rFonts w:ascii="Times New Roman" w:eastAsia="Times New Roman" w:hAnsi="Times New Roman" w:cs="Times New Roman"/>
          <w:i/>
          <w:iCs/>
          <w:sz w:val="24"/>
          <w:szCs w:val="24"/>
          <w:highlight w:val="cyan"/>
        </w:rPr>
        <w:t xml:space="preserve"> incognita</w:t>
      </w:r>
      <w:r w:rsidRPr="00CC15DD">
        <w:rPr>
          <w:rFonts w:ascii="Times New Roman" w:eastAsia="Times New Roman" w:hAnsi="Times New Roman" w:cs="Times New Roman"/>
          <w:sz w:val="24"/>
          <w:szCs w:val="24"/>
        </w:rPr>
        <w:t xml:space="preserve"> PCR product (4</w:t>
      </w:r>
      <w:r>
        <w:rPr>
          <w:rFonts w:ascii="Times New Roman" w:eastAsia="Times New Roman" w:hAnsi="Times New Roman" w:cs="Times New Roman"/>
          <w:sz w:val="24"/>
          <w:szCs w:val="24"/>
        </w:rPr>
        <w:t>47</w:t>
      </w:r>
      <w:r w:rsidRPr="00CC15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15DD">
        <w:rPr>
          <w:rFonts w:ascii="Times New Roman" w:eastAsia="Times New Roman" w:hAnsi="Times New Roman" w:cs="Times New Roman"/>
          <w:sz w:val="24"/>
          <w:szCs w:val="24"/>
        </w:rPr>
        <w:t>bp</w:t>
      </w:r>
      <w:proofErr w:type="spellEnd"/>
      <w:r w:rsidRPr="00CC15DD">
        <w:rPr>
          <w:rFonts w:ascii="Times New Roman" w:eastAsia="Times New Roman" w:hAnsi="Times New Roman" w:cs="Times New Roman"/>
          <w:sz w:val="24"/>
          <w:szCs w:val="24"/>
        </w:rPr>
        <w:t xml:space="preserve">) with marker ladder </w:t>
      </w:r>
      <w:r>
        <w:rPr>
          <w:rFonts w:ascii="Times New Roman" w:eastAsia="Times New Roman" w:hAnsi="Times New Roman" w:cs="Times New Roman"/>
          <w:sz w:val="24"/>
          <w:szCs w:val="24"/>
        </w:rPr>
        <w:t>50</w:t>
      </w:r>
      <w:r w:rsidRPr="00CC15DD">
        <w:rPr>
          <w:rFonts w:ascii="Times New Roman" w:eastAsia="Times New Roman" w:hAnsi="Times New Roman" w:cs="Times New Roman"/>
          <w:sz w:val="24"/>
          <w:szCs w:val="24"/>
        </w:rPr>
        <w:t>–1</w:t>
      </w:r>
      <w:r>
        <w:rPr>
          <w:rFonts w:ascii="Times New Roman" w:eastAsia="Times New Roman" w:hAnsi="Times New Roman" w:cs="Times New Roman"/>
          <w:sz w:val="24"/>
          <w:szCs w:val="24"/>
        </w:rPr>
        <w:t>350</w:t>
      </w:r>
      <w:r w:rsidRPr="00CC15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15DD">
        <w:rPr>
          <w:rFonts w:ascii="Times New Roman" w:eastAsia="Times New Roman" w:hAnsi="Times New Roman" w:cs="Times New Roman"/>
          <w:sz w:val="24"/>
          <w:szCs w:val="24"/>
        </w:rPr>
        <w:t>bp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End"/>
    </w:p>
    <w:p w:rsidR="00E91731" w:rsidRPr="00E91731" w:rsidRDefault="00E91731" w:rsidP="00E9173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670528" behindDoc="1" locked="0" layoutInCell="1" allowOverlap="1" wp14:anchorId="747BF610" wp14:editId="529BC4FD">
            <wp:simplePos x="0" y="0"/>
            <wp:positionH relativeFrom="column">
              <wp:posOffset>-142875</wp:posOffset>
            </wp:positionH>
            <wp:positionV relativeFrom="paragraph">
              <wp:posOffset>177165</wp:posOffset>
            </wp:positionV>
            <wp:extent cx="5651500" cy="3724275"/>
            <wp:effectExtent l="0" t="0" r="6350" b="9525"/>
            <wp:wrapThrough wrapText="bothSides">
              <wp:wrapPolygon edited="0">
                <wp:start x="0" y="0"/>
                <wp:lineTo x="0" y="21545"/>
                <wp:lineTo x="21551" y="21545"/>
                <wp:lineTo x="21551" y="0"/>
                <wp:lineTo x="0" y="0"/>
              </wp:wrapPolygon>
            </wp:wrapThrough>
            <wp:docPr id="10" name="Picture 10" descr="D:\New folder\my genes\result\Inc\Inc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New folder\my genes\result\Inc\Inc\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14" t="18981" b="8102"/>
                    <a:stretch/>
                  </pic:blipFill>
                  <pic:spPr bwMode="auto">
                    <a:xfrm>
                      <a:off x="0" y="0"/>
                      <a:ext cx="5651500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37B7" w:rsidRDefault="006637B7" w:rsidP="006637B7">
      <w:pPr>
        <w:tabs>
          <w:tab w:val="center" w:pos="4320"/>
          <w:tab w:val="right" w:pos="8640"/>
        </w:tabs>
        <w:jc w:val="center"/>
        <w:rPr>
          <w:rFonts w:asciiTheme="majorBidi" w:hAnsiTheme="majorBidi" w:cstheme="majorBidi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proofErr w:type="spellStart"/>
      <w:r w:rsidRPr="00E91731">
        <w:rPr>
          <w:rFonts w:ascii="Times New Roman" w:eastAsia="Times New Roman" w:hAnsi="Times New Roman" w:cs="Times New Roman"/>
          <w:i/>
          <w:iCs/>
          <w:sz w:val="24"/>
          <w:szCs w:val="24"/>
          <w:highlight w:val="cyan"/>
        </w:rPr>
        <w:t>Meloidogyne</w:t>
      </w:r>
      <w:proofErr w:type="spellEnd"/>
      <w:r w:rsidRPr="00E91731">
        <w:rPr>
          <w:rFonts w:ascii="Times New Roman" w:eastAsia="Times New Roman" w:hAnsi="Times New Roman" w:cs="Times New Roman"/>
          <w:i/>
          <w:iCs/>
          <w:sz w:val="24"/>
          <w:szCs w:val="24"/>
          <w:highlight w:val="cyan"/>
        </w:rPr>
        <w:t xml:space="preserve"> incognita</w:t>
      </w:r>
      <w:r w:rsidRPr="00CC15DD">
        <w:rPr>
          <w:rFonts w:ascii="Times New Roman" w:eastAsia="Times New Roman" w:hAnsi="Times New Roman" w:cs="Times New Roman"/>
          <w:sz w:val="24"/>
          <w:szCs w:val="24"/>
        </w:rPr>
        <w:t xml:space="preserve"> PCR product (4</w:t>
      </w:r>
      <w:r>
        <w:rPr>
          <w:rFonts w:ascii="Times New Roman" w:eastAsia="Times New Roman" w:hAnsi="Times New Roman" w:cs="Times New Roman"/>
          <w:sz w:val="24"/>
          <w:szCs w:val="24"/>
        </w:rPr>
        <w:t>47</w:t>
      </w:r>
      <w:r w:rsidRPr="00CC15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15DD">
        <w:rPr>
          <w:rFonts w:ascii="Times New Roman" w:eastAsia="Times New Roman" w:hAnsi="Times New Roman" w:cs="Times New Roman"/>
          <w:sz w:val="24"/>
          <w:szCs w:val="24"/>
        </w:rPr>
        <w:t>bp</w:t>
      </w:r>
      <w:proofErr w:type="spellEnd"/>
      <w:r w:rsidRPr="00CC15DD">
        <w:rPr>
          <w:rFonts w:ascii="Times New Roman" w:eastAsia="Times New Roman" w:hAnsi="Times New Roman" w:cs="Times New Roman"/>
          <w:sz w:val="24"/>
          <w:szCs w:val="24"/>
        </w:rPr>
        <w:t xml:space="preserve">) with marker ladder </w:t>
      </w:r>
      <w:r>
        <w:rPr>
          <w:rFonts w:ascii="Times New Roman" w:eastAsia="Times New Roman" w:hAnsi="Times New Roman" w:cs="Times New Roman"/>
          <w:sz w:val="24"/>
          <w:szCs w:val="24"/>
        </w:rPr>
        <w:t>50</w:t>
      </w:r>
      <w:r w:rsidRPr="00CC15DD">
        <w:rPr>
          <w:rFonts w:ascii="Times New Roman" w:eastAsia="Times New Roman" w:hAnsi="Times New Roman" w:cs="Times New Roman"/>
          <w:sz w:val="24"/>
          <w:szCs w:val="24"/>
        </w:rPr>
        <w:t>–1</w:t>
      </w:r>
      <w:r>
        <w:rPr>
          <w:rFonts w:ascii="Times New Roman" w:eastAsia="Times New Roman" w:hAnsi="Times New Roman" w:cs="Times New Roman"/>
          <w:sz w:val="24"/>
          <w:szCs w:val="24"/>
        </w:rPr>
        <w:t>350</w:t>
      </w:r>
      <w:r w:rsidRPr="00CC15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15DD">
        <w:rPr>
          <w:rFonts w:ascii="Times New Roman" w:eastAsia="Times New Roman" w:hAnsi="Times New Roman" w:cs="Times New Roman"/>
          <w:sz w:val="24"/>
          <w:szCs w:val="24"/>
        </w:rPr>
        <w:t>bp</w:t>
      </w:r>
      <w:r>
        <w:rPr>
          <w:rFonts w:asciiTheme="majorBidi" w:hAnsiTheme="majorBidi" w:cstheme="majorBidi"/>
          <w:noProof/>
          <w:sz w:val="24"/>
          <w:szCs w:val="24"/>
        </w:rPr>
        <w:t>.</w:t>
      </w:r>
      <w:proofErr w:type="spellEnd"/>
    </w:p>
    <w:p w:rsidR="006637B7" w:rsidRDefault="00E91731" w:rsidP="006637B7">
      <w:pPr>
        <w:tabs>
          <w:tab w:val="center" w:pos="4320"/>
          <w:tab w:val="right" w:pos="8640"/>
        </w:tabs>
        <w:jc w:val="center"/>
        <w:rPr>
          <w:rFonts w:asciiTheme="majorBidi" w:hAnsiTheme="majorBidi" w:cstheme="majorBidi"/>
          <w:noProof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anchor distT="0" distB="0" distL="114300" distR="114300" simplePos="0" relativeHeight="251671552" behindDoc="1" locked="0" layoutInCell="1" allowOverlap="1" wp14:anchorId="2B101CB9" wp14:editId="242AA280">
            <wp:simplePos x="0" y="0"/>
            <wp:positionH relativeFrom="column">
              <wp:posOffset>1276350</wp:posOffset>
            </wp:positionH>
            <wp:positionV relativeFrom="paragraph">
              <wp:posOffset>-342900</wp:posOffset>
            </wp:positionV>
            <wp:extent cx="2695575" cy="3764915"/>
            <wp:effectExtent l="0" t="0" r="9525" b="6985"/>
            <wp:wrapThrough wrapText="bothSides">
              <wp:wrapPolygon edited="0">
                <wp:start x="0" y="0"/>
                <wp:lineTo x="0" y="21531"/>
                <wp:lineTo x="21524" y="21531"/>
                <wp:lineTo x="21524" y="0"/>
                <wp:lineTo x="0" y="0"/>
              </wp:wrapPolygon>
            </wp:wrapThrough>
            <wp:docPr id="11" name="Picture 11" descr="D:\New folder\my genes\result\Ha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New folder\my genes\result\Hap\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376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37B7" w:rsidRDefault="006637B7" w:rsidP="006637B7">
      <w:pPr>
        <w:tabs>
          <w:tab w:val="center" w:pos="4320"/>
          <w:tab w:val="right" w:pos="8640"/>
        </w:tabs>
        <w:jc w:val="center"/>
        <w:rPr>
          <w:rFonts w:asciiTheme="majorBidi" w:hAnsiTheme="majorBidi" w:cstheme="majorBidi"/>
          <w:sz w:val="24"/>
          <w:szCs w:val="24"/>
        </w:rPr>
      </w:pPr>
    </w:p>
    <w:p w:rsidR="006637B7" w:rsidRPr="006637B7" w:rsidRDefault="006637B7" w:rsidP="006637B7">
      <w:pPr>
        <w:rPr>
          <w:rFonts w:asciiTheme="majorBidi" w:hAnsiTheme="majorBidi" w:cstheme="majorBidi"/>
          <w:sz w:val="24"/>
          <w:szCs w:val="24"/>
        </w:rPr>
      </w:pPr>
    </w:p>
    <w:p w:rsidR="006637B7" w:rsidRPr="006637B7" w:rsidRDefault="006637B7" w:rsidP="006637B7">
      <w:pPr>
        <w:rPr>
          <w:rFonts w:asciiTheme="majorBidi" w:hAnsiTheme="majorBidi" w:cstheme="majorBidi"/>
          <w:sz w:val="24"/>
          <w:szCs w:val="24"/>
        </w:rPr>
      </w:pPr>
    </w:p>
    <w:p w:rsidR="006637B7" w:rsidRPr="006637B7" w:rsidRDefault="006637B7" w:rsidP="006637B7">
      <w:pPr>
        <w:rPr>
          <w:rFonts w:asciiTheme="majorBidi" w:hAnsiTheme="majorBidi" w:cstheme="majorBidi"/>
          <w:sz w:val="24"/>
          <w:szCs w:val="24"/>
        </w:rPr>
      </w:pPr>
    </w:p>
    <w:p w:rsidR="006637B7" w:rsidRPr="006637B7" w:rsidRDefault="006637B7" w:rsidP="006637B7">
      <w:pPr>
        <w:rPr>
          <w:rFonts w:asciiTheme="majorBidi" w:hAnsiTheme="majorBidi" w:cstheme="majorBidi"/>
          <w:sz w:val="24"/>
          <w:szCs w:val="24"/>
        </w:rPr>
      </w:pPr>
    </w:p>
    <w:p w:rsidR="006637B7" w:rsidRPr="006637B7" w:rsidRDefault="006637B7" w:rsidP="006637B7">
      <w:pPr>
        <w:rPr>
          <w:rFonts w:asciiTheme="majorBidi" w:hAnsiTheme="majorBidi" w:cstheme="majorBidi"/>
          <w:sz w:val="24"/>
          <w:szCs w:val="24"/>
        </w:rPr>
      </w:pPr>
    </w:p>
    <w:p w:rsidR="006637B7" w:rsidRPr="006637B7" w:rsidRDefault="006637B7" w:rsidP="006637B7">
      <w:pPr>
        <w:rPr>
          <w:rFonts w:asciiTheme="majorBidi" w:hAnsiTheme="majorBidi" w:cstheme="majorBidi"/>
          <w:sz w:val="24"/>
          <w:szCs w:val="24"/>
        </w:rPr>
      </w:pPr>
    </w:p>
    <w:p w:rsidR="006637B7" w:rsidRPr="006637B7" w:rsidRDefault="006637B7" w:rsidP="006637B7">
      <w:pPr>
        <w:rPr>
          <w:rFonts w:asciiTheme="majorBidi" w:hAnsiTheme="majorBidi" w:cstheme="majorBidi"/>
          <w:sz w:val="24"/>
          <w:szCs w:val="24"/>
        </w:rPr>
      </w:pPr>
    </w:p>
    <w:p w:rsidR="006637B7" w:rsidRPr="006637B7" w:rsidRDefault="006637B7" w:rsidP="006637B7">
      <w:pPr>
        <w:rPr>
          <w:rFonts w:asciiTheme="majorBidi" w:hAnsiTheme="majorBidi" w:cstheme="majorBidi"/>
          <w:sz w:val="24"/>
          <w:szCs w:val="24"/>
        </w:rPr>
      </w:pPr>
    </w:p>
    <w:p w:rsidR="006637B7" w:rsidRDefault="006637B7" w:rsidP="006637B7">
      <w:pPr>
        <w:rPr>
          <w:rFonts w:asciiTheme="majorBidi" w:hAnsiTheme="majorBidi" w:cstheme="majorBidi"/>
          <w:sz w:val="24"/>
          <w:szCs w:val="24"/>
        </w:rPr>
      </w:pPr>
    </w:p>
    <w:p w:rsidR="006637B7" w:rsidRDefault="00A94D37" w:rsidP="00A94D3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672576" behindDoc="1" locked="0" layoutInCell="1" allowOverlap="1" wp14:anchorId="7118704C" wp14:editId="51990354">
            <wp:simplePos x="0" y="0"/>
            <wp:positionH relativeFrom="column">
              <wp:posOffset>1038225</wp:posOffset>
            </wp:positionH>
            <wp:positionV relativeFrom="paragraph">
              <wp:posOffset>310515</wp:posOffset>
            </wp:positionV>
            <wp:extent cx="3752850" cy="3623310"/>
            <wp:effectExtent l="0" t="0" r="0" b="0"/>
            <wp:wrapThrough wrapText="bothSides">
              <wp:wrapPolygon edited="0">
                <wp:start x="0" y="0"/>
                <wp:lineTo x="0" y="21464"/>
                <wp:lineTo x="21490" y="21464"/>
                <wp:lineTo x="21490" y="0"/>
                <wp:lineTo x="0" y="0"/>
              </wp:wrapPolygon>
            </wp:wrapThrough>
            <wp:docPr id="12" name="Picture 12" descr="D:\New folder\my genes\result\ent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New folder\my genes\result\ent\1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362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37B7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proofErr w:type="spellStart"/>
      <w:r w:rsidR="006637B7" w:rsidRPr="00A94D37">
        <w:rPr>
          <w:rFonts w:ascii="Times New Roman" w:eastAsia="Times New Roman" w:hAnsi="Times New Roman" w:cs="Times New Roman"/>
          <w:i/>
          <w:iCs/>
          <w:sz w:val="24"/>
          <w:szCs w:val="24"/>
          <w:highlight w:val="green"/>
        </w:rPr>
        <w:t>Meloidogyne</w:t>
      </w:r>
      <w:proofErr w:type="spellEnd"/>
      <w:r w:rsidR="006637B7" w:rsidRPr="00A94D37">
        <w:rPr>
          <w:rFonts w:ascii="Times New Roman" w:eastAsia="Times New Roman" w:hAnsi="Times New Roman" w:cs="Times New Roman"/>
          <w:i/>
          <w:iCs/>
          <w:sz w:val="24"/>
          <w:szCs w:val="24"/>
          <w:highlight w:val="green"/>
        </w:rPr>
        <w:t xml:space="preserve"> </w:t>
      </w:r>
      <w:proofErr w:type="spellStart"/>
      <w:r w:rsidRPr="00A94D37">
        <w:rPr>
          <w:rFonts w:ascii="Times New Roman" w:eastAsia="Times New Roman" w:hAnsi="Times New Roman" w:cs="Times New Roman"/>
          <w:i/>
          <w:iCs/>
          <w:sz w:val="24"/>
          <w:szCs w:val="24"/>
          <w:highlight w:val="green"/>
        </w:rPr>
        <w:t>hapla</w:t>
      </w:r>
      <w:proofErr w:type="spellEnd"/>
      <w:r w:rsidR="006637B7" w:rsidRPr="00CC15DD">
        <w:rPr>
          <w:rFonts w:ascii="Times New Roman" w:eastAsia="Times New Roman" w:hAnsi="Times New Roman" w:cs="Times New Roman"/>
          <w:sz w:val="24"/>
          <w:szCs w:val="24"/>
        </w:rPr>
        <w:t xml:space="preserve"> PCR product (4</w:t>
      </w:r>
      <w:r>
        <w:rPr>
          <w:rFonts w:ascii="Times New Roman" w:eastAsia="Times New Roman" w:hAnsi="Times New Roman" w:cs="Times New Roman"/>
          <w:sz w:val="24"/>
          <w:szCs w:val="24"/>
        </w:rPr>
        <w:t>70</w:t>
      </w:r>
      <w:r w:rsidR="006637B7" w:rsidRPr="00CC15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637B7" w:rsidRPr="00CC15DD">
        <w:rPr>
          <w:rFonts w:ascii="Times New Roman" w:eastAsia="Times New Roman" w:hAnsi="Times New Roman" w:cs="Times New Roman"/>
          <w:sz w:val="24"/>
          <w:szCs w:val="24"/>
        </w:rPr>
        <w:t>bp</w:t>
      </w:r>
      <w:proofErr w:type="spellEnd"/>
      <w:r w:rsidR="006637B7" w:rsidRPr="00CC15DD">
        <w:rPr>
          <w:rFonts w:ascii="Times New Roman" w:eastAsia="Times New Roman" w:hAnsi="Times New Roman" w:cs="Times New Roman"/>
          <w:sz w:val="24"/>
          <w:szCs w:val="24"/>
        </w:rPr>
        <w:t xml:space="preserve">) with marker ladder 100–1517 </w:t>
      </w:r>
      <w:proofErr w:type="spellStart"/>
      <w:r w:rsidR="006637B7" w:rsidRPr="00CC15DD">
        <w:rPr>
          <w:rFonts w:ascii="Times New Roman" w:eastAsia="Times New Roman" w:hAnsi="Times New Roman" w:cs="Times New Roman"/>
          <w:sz w:val="24"/>
          <w:szCs w:val="24"/>
        </w:rPr>
        <w:t>bp.</w:t>
      </w:r>
      <w:proofErr w:type="spellEnd"/>
    </w:p>
    <w:p w:rsidR="006637B7" w:rsidRDefault="006637B7" w:rsidP="006637B7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A94D37" w:rsidRDefault="00A94D37" w:rsidP="006637B7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6637B7" w:rsidRPr="006637B7" w:rsidRDefault="006637B7" w:rsidP="006637B7">
      <w:pPr>
        <w:rPr>
          <w:rFonts w:asciiTheme="majorBidi" w:hAnsiTheme="majorBidi" w:cstheme="majorBidi"/>
          <w:sz w:val="24"/>
          <w:szCs w:val="24"/>
        </w:rPr>
      </w:pPr>
    </w:p>
    <w:p w:rsidR="006637B7" w:rsidRPr="006637B7" w:rsidRDefault="006637B7" w:rsidP="006637B7">
      <w:pPr>
        <w:rPr>
          <w:rFonts w:asciiTheme="majorBidi" w:hAnsiTheme="majorBidi" w:cstheme="majorBidi"/>
          <w:sz w:val="24"/>
          <w:szCs w:val="24"/>
        </w:rPr>
      </w:pPr>
    </w:p>
    <w:p w:rsidR="006637B7" w:rsidRPr="006637B7" w:rsidRDefault="006637B7" w:rsidP="006637B7">
      <w:pPr>
        <w:rPr>
          <w:rFonts w:asciiTheme="majorBidi" w:hAnsiTheme="majorBidi" w:cstheme="majorBidi"/>
          <w:sz w:val="24"/>
          <w:szCs w:val="24"/>
        </w:rPr>
      </w:pPr>
    </w:p>
    <w:p w:rsidR="006637B7" w:rsidRPr="006637B7" w:rsidRDefault="006637B7" w:rsidP="006637B7">
      <w:pPr>
        <w:rPr>
          <w:rFonts w:asciiTheme="majorBidi" w:hAnsiTheme="majorBidi" w:cstheme="majorBidi"/>
          <w:sz w:val="24"/>
          <w:szCs w:val="24"/>
        </w:rPr>
      </w:pPr>
    </w:p>
    <w:p w:rsidR="006637B7" w:rsidRPr="006637B7" w:rsidRDefault="006637B7" w:rsidP="006637B7">
      <w:pPr>
        <w:rPr>
          <w:rFonts w:asciiTheme="majorBidi" w:hAnsiTheme="majorBidi" w:cstheme="majorBidi"/>
          <w:sz w:val="24"/>
          <w:szCs w:val="24"/>
        </w:rPr>
      </w:pPr>
    </w:p>
    <w:p w:rsidR="006637B7" w:rsidRPr="006637B7" w:rsidRDefault="006637B7" w:rsidP="006637B7">
      <w:pPr>
        <w:rPr>
          <w:rFonts w:asciiTheme="majorBidi" w:hAnsiTheme="majorBidi" w:cstheme="majorBidi"/>
          <w:sz w:val="24"/>
          <w:szCs w:val="24"/>
        </w:rPr>
      </w:pPr>
    </w:p>
    <w:p w:rsidR="006637B7" w:rsidRPr="006637B7" w:rsidRDefault="006637B7" w:rsidP="006637B7">
      <w:pPr>
        <w:rPr>
          <w:rFonts w:asciiTheme="majorBidi" w:hAnsiTheme="majorBidi" w:cstheme="majorBidi"/>
          <w:sz w:val="24"/>
          <w:szCs w:val="24"/>
        </w:rPr>
      </w:pPr>
    </w:p>
    <w:p w:rsidR="006637B7" w:rsidRPr="006637B7" w:rsidRDefault="006637B7" w:rsidP="006637B7">
      <w:pPr>
        <w:rPr>
          <w:rFonts w:asciiTheme="majorBidi" w:hAnsiTheme="majorBidi" w:cstheme="majorBidi"/>
          <w:sz w:val="24"/>
          <w:szCs w:val="24"/>
        </w:rPr>
      </w:pPr>
    </w:p>
    <w:p w:rsidR="006637B7" w:rsidRPr="006637B7" w:rsidRDefault="006637B7" w:rsidP="006637B7">
      <w:pPr>
        <w:rPr>
          <w:rFonts w:asciiTheme="majorBidi" w:hAnsiTheme="majorBidi" w:cstheme="majorBidi"/>
          <w:sz w:val="24"/>
          <w:szCs w:val="24"/>
        </w:rPr>
      </w:pPr>
    </w:p>
    <w:p w:rsidR="00A94D37" w:rsidRDefault="00A94D37" w:rsidP="00A94D37">
      <w:pPr>
        <w:tabs>
          <w:tab w:val="center" w:pos="4320"/>
          <w:tab w:val="right" w:pos="8640"/>
        </w:tabs>
        <w:rPr>
          <w:rFonts w:asciiTheme="majorBidi" w:hAnsiTheme="majorBidi" w:cstheme="majorBidi"/>
          <w:sz w:val="24"/>
          <w:szCs w:val="24"/>
        </w:rPr>
      </w:pPr>
    </w:p>
    <w:p w:rsidR="006637B7" w:rsidRDefault="006637B7" w:rsidP="00A94D37">
      <w:pPr>
        <w:tabs>
          <w:tab w:val="center" w:pos="4320"/>
          <w:tab w:val="right" w:pos="8640"/>
        </w:tabs>
        <w:jc w:val="center"/>
        <w:rPr>
          <w:rFonts w:asciiTheme="majorBidi" w:hAnsiTheme="majorBidi" w:cstheme="majorBidi"/>
          <w:noProof/>
          <w:sz w:val="24"/>
          <w:szCs w:val="24"/>
        </w:rPr>
      </w:pPr>
      <w:r w:rsidRPr="006637B7"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94D37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</w:rPr>
        <w:t>Meloidogyne</w:t>
      </w:r>
      <w:proofErr w:type="spellEnd"/>
      <w:r w:rsidRPr="00A94D37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</w:rPr>
        <w:t xml:space="preserve"> </w:t>
      </w:r>
      <w:proofErr w:type="spellStart"/>
      <w:r w:rsidR="00A94D37" w:rsidRPr="00A94D37"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</w:rPr>
        <w:t>enterolobii</w:t>
      </w:r>
      <w:proofErr w:type="spellEnd"/>
      <w:r w:rsidRPr="00CC15DD">
        <w:rPr>
          <w:rFonts w:ascii="Times New Roman" w:eastAsia="Times New Roman" w:hAnsi="Times New Roman" w:cs="Times New Roman"/>
          <w:sz w:val="24"/>
          <w:szCs w:val="24"/>
        </w:rPr>
        <w:t xml:space="preserve"> PCR product (</w:t>
      </w:r>
      <w:r w:rsidR="00A94D37">
        <w:rPr>
          <w:rFonts w:ascii="Times New Roman" w:eastAsia="Times New Roman" w:hAnsi="Times New Roman" w:cs="Times New Roman"/>
          <w:sz w:val="24"/>
          <w:szCs w:val="24"/>
        </w:rPr>
        <w:t>236</w:t>
      </w:r>
      <w:r w:rsidRPr="00CC15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15DD">
        <w:rPr>
          <w:rFonts w:ascii="Times New Roman" w:eastAsia="Times New Roman" w:hAnsi="Times New Roman" w:cs="Times New Roman"/>
          <w:sz w:val="24"/>
          <w:szCs w:val="24"/>
        </w:rPr>
        <w:t>bp</w:t>
      </w:r>
      <w:proofErr w:type="spellEnd"/>
      <w:r w:rsidRPr="00CC15DD">
        <w:rPr>
          <w:rFonts w:ascii="Times New Roman" w:eastAsia="Times New Roman" w:hAnsi="Times New Roman" w:cs="Times New Roman"/>
          <w:sz w:val="24"/>
          <w:szCs w:val="24"/>
        </w:rPr>
        <w:t xml:space="preserve">) with marker ladder </w:t>
      </w:r>
      <w:r w:rsidR="00A94D37">
        <w:rPr>
          <w:rFonts w:ascii="Times New Roman" w:eastAsia="Times New Roman" w:hAnsi="Times New Roman" w:cs="Times New Roman"/>
          <w:sz w:val="24"/>
          <w:szCs w:val="24"/>
        </w:rPr>
        <w:t>100</w:t>
      </w:r>
      <w:r w:rsidRPr="00CC15DD">
        <w:rPr>
          <w:rFonts w:ascii="Times New Roman" w:eastAsia="Times New Roman" w:hAnsi="Times New Roman" w:cs="Times New Roman"/>
          <w:sz w:val="24"/>
          <w:szCs w:val="24"/>
        </w:rPr>
        <w:t>–1</w:t>
      </w:r>
      <w:r w:rsidR="00A94D37">
        <w:rPr>
          <w:rFonts w:ascii="Times New Roman" w:eastAsia="Times New Roman" w:hAnsi="Times New Roman" w:cs="Times New Roman"/>
          <w:sz w:val="24"/>
          <w:szCs w:val="24"/>
        </w:rPr>
        <w:t>517</w:t>
      </w:r>
      <w:r w:rsidRPr="00CC15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15DD">
        <w:rPr>
          <w:rFonts w:ascii="Times New Roman" w:eastAsia="Times New Roman" w:hAnsi="Times New Roman" w:cs="Times New Roman"/>
          <w:sz w:val="24"/>
          <w:szCs w:val="24"/>
        </w:rPr>
        <w:t>bp</w:t>
      </w:r>
      <w:r>
        <w:rPr>
          <w:rFonts w:asciiTheme="majorBidi" w:hAnsiTheme="majorBidi" w:cstheme="majorBidi"/>
          <w:noProof/>
          <w:sz w:val="24"/>
          <w:szCs w:val="24"/>
        </w:rPr>
        <w:t>.</w:t>
      </w:r>
      <w:proofErr w:type="spellEnd"/>
    </w:p>
    <w:p w:rsidR="00A94D37" w:rsidRDefault="00A94D37" w:rsidP="00A94D37">
      <w:pPr>
        <w:tabs>
          <w:tab w:val="center" w:pos="4320"/>
          <w:tab w:val="right" w:pos="8640"/>
        </w:tabs>
        <w:jc w:val="center"/>
        <w:rPr>
          <w:rFonts w:asciiTheme="majorBidi" w:hAnsiTheme="majorBidi" w:cstheme="majorBidi"/>
          <w:noProof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anchor distT="0" distB="0" distL="114300" distR="114300" simplePos="0" relativeHeight="251673600" behindDoc="1" locked="0" layoutInCell="1" allowOverlap="1" wp14:anchorId="70B79AA3" wp14:editId="4EB45F1E">
            <wp:simplePos x="0" y="0"/>
            <wp:positionH relativeFrom="column">
              <wp:posOffset>418465</wp:posOffset>
            </wp:positionH>
            <wp:positionV relativeFrom="paragraph">
              <wp:posOffset>-276225</wp:posOffset>
            </wp:positionV>
            <wp:extent cx="4695825" cy="3371850"/>
            <wp:effectExtent l="0" t="0" r="9525" b="0"/>
            <wp:wrapThrough wrapText="bothSides">
              <wp:wrapPolygon edited="0">
                <wp:start x="0" y="0"/>
                <wp:lineTo x="0" y="21478"/>
                <wp:lineTo x="21556" y="21478"/>
                <wp:lineTo x="21556" y="0"/>
                <wp:lineTo x="0" y="0"/>
              </wp:wrapPolygon>
            </wp:wrapThrough>
            <wp:docPr id="13" name="Picture 13" descr="D:\New folder\my genes\result\Jav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New folder\my genes\result\Jav\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37B7" w:rsidRDefault="006637B7" w:rsidP="006637B7">
      <w:pPr>
        <w:tabs>
          <w:tab w:val="center" w:pos="4320"/>
          <w:tab w:val="right" w:pos="8640"/>
        </w:tabs>
        <w:jc w:val="center"/>
        <w:rPr>
          <w:rFonts w:asciiTheme="majorBidi" w:hAnsiTheme="majorBidi" w:cstheme="majorBidi"/>
          <w:noProof/>
          <w:sz w:val="24"/>
          <w:szCs w:val="24"/>
        </w:rPr>
      </w:pPr>
    </w:p>
    <w:p w:rsidR="00B4337C" w:rsidRDefault="00B4337C" w:rsidP="006637B7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B4337C" w:rsidRPr="00B4337C" w:rsidRDefault="00B4337C" w:rsidP="00B4337C">
      <w:pPr>
        <w:rPr>
          <w:rFonts w:asciiTheme="majorBidi" w:hAnsiTheme="majorBidi" w:cstheme="majorBidi"/>
          <w:sz w:val="24"/>
          <w:szCs w:val="24"/>
        </w:rPr>
      </w:pPr>
    </w:p>
    <w:p w:rsidR="00B4337C" w:rsidRPr="00B4337C" w:rsidRDefault="00B4337C" w:rsidP="00B4337C">
      <w:pPr>
        <w:rPr>
          <w:rFonts w:asciiTheme="majorBidi" w:hAnsiTheme="majorBidi" w:cstheme="majorBidi"/>
          <w:sz w:val="24"/>
          <w:szCs w:val="24"/>
        </w:rPr>
      </w:pPr>
    </w:p>
    <w:p w:rsidR="00B4337C" w:rsidRPr="00B4337C" w:rsidRDefault="00B4337C" w:rsidP="00B4337C">
      <w:pPr>
        <w:rPr>
          <w:rFonts w:asciiTheme="majorBidi" w:hAnsiTheme="majorBidi" w:cstheme="majorBidi"/>
          <w:sz w:val="24"/>
          <w:szCs w:val="24"/>
        </w:rPr>
      </w:pPr>
    </w:p>
    <w:p w:rsidR="00B4337C" w:rsidRPr="00B4337C" w:rsidRDefault="00B4337C" w:rsidP="00B4337C">
      <w:pPr>
        <w:rPr>
          <w:rFonts w:asciiTheme="majorBidi" w:hAnsiTheme="majorBidi" w:cstheme="majorBidi"/>
          <w:sz w:val="24"/>
          <w:szCs w:val="24"/>
        </w:rPr>
      </w:pPr>
    </w:p>
    <w:p w:rsidR="00B4337C" w:rsidRPr="00B4337C" w:rsidRDefault="00B4337C" w:rsidP="00B4337C">
      <w:pPr>
        <w:rPr>
          <w:rFonts w:asciiTheme="majorBidi" w:hAnsiTheme="majorBidi" w:cstheme="majorBidi"/>
          <w:sz w:val="24"/>
          <w:szCs w:val="24"/>
        </w:rPr>
      </w:pPr>
    </w:p>
    <w:p w:rsidR="00B4337C" w:rsidRPr="00B4337C" w:rsidRDefault="00B4337C" w:rsidP="00B4337C">
      <w:pPr>
        <w:rPr>
          <w:rFonts w:asciiTheme="majorBidi" w:hAnsiTheme="majorBidi" w:cstheme="majorBidi"/>
          <w:sz w:val="24"/>
          <w:szCs w:val="24"/>
        </w:rPr>
      </w:pPr>
    </w:p>
    <w:p w:rsidR="00B4337C" w:rsidRPr="00B4337C" w:rsidRDefault="00B4337C" w:rsidP="00B4337C">
      <w:pPr>
        <w:rPr>
          <w:rFonts w:asciiTheme="majorBidi" w:hAnsiTheme="majorBidi" w:cstheme="majorBidi"/>
          <w:sz w:val="24"/>
          <w:szCs w:val="24"/>
        </w:rPr>
      </w:pPr>
    </w:p>
    <w:p w:rsidR="00B4337C" w:rsidRDefault="00B4337C" w:rsidP="00A94D3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proofErr w:type="spellStart"/>
      <w:r w:rsidRPr="00A94D37">
        <w:rPr>
          <w:rFonts w:ascii="Times New Roman" w:eastAsia="Times New Roman" w:hAnsi="Times New Roman" w:cs="Times New Roman"/>
          <w:i/>
          <w:iCs/>
          <w:sz w:val="24"/>
          <w:szCs w:val="24"/>
          <w:highlight w:val="red"/>
        </w:rPr>
        <w:t>Meloidogyne</w:t>
      </w:r>
      <w:proofErr w:type="spellEnd"/>
      <w:r w:rsidRPr="00A94D37">
        <w:rPr>
          <w:rFonts w:ascii="Times New Roman" w:eastAsia="Times New Roman" w:hAnsi="Times New Roman" w:cs="Times New Roman"/>
          <w:i/>
          <w:iCs/>
          <w:sz w:val="24"/>
          <w:szCs w:val="24"/>
          <w:highlight w:val="red"/>
        </w:rPr>
        <w:t xml:space="preserve"> </w:t>
      </w:r>
      <w:proofErr w:type="spellStart"/>
      <w:r w:rsidR="00A94D37" w:rsidRPr="00A94D37">
        <w:rPr>
          <w:rFonts w:ascii="Times New Roman" w:eastAsia="Times New Roman" w:hAnsi="Times New Roman" w:cs="Times New Roman"/>
          <w:i/>
          <w:iCs/>
          <w:sz w:val="24"/>
          <w:szCs w:val="24"/>
          <w:highlight w:val="red"/>
        </w:rPr>
        <w:t>javanica</w:t>
      </w:r>
      <w:proofErr w:type="spellEnd"/>
      <w:r w:rsidRPr="00CC15DD">
        <w:rPr>
          <w:rFonts w:ascii="Times New Roman" w:eastAsia="Times New Roman" w:hAnsi="Times New Roman" w:cs="Times New Roman"/>
          <w:sz w:val="24"/>
          <w:szCs w:val="24"/>
        </w:rPr>
        <w:t xml:space="preserve"> PCR product (</w:t>
      </w:r>
      <w:r w:rsidR="00A94D37">
        <w:rPr>
          <w:rFonts w:ascii="Times New Roman" w:eastAsia="Times New Roman" w:hAnsi="Times New Roman" w:cs="Times New Roman"/>
          <w:sz w:val="24"/>
          <w:szCs w:val="24"/>
        </w:rPr>
        <w:t>660</w:t>
      </w:r>
      <w:r w:rsidRPr="00CC15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15DD">
        <w:rPr>
          <w:rFonts w:ascii="Times New Roman" w:eastAsia="Times New Roman" w:hAnsi="Times New Roman" w:cs="Times New Roman"/>
          <w:sz w:val="24"/>
          <w:szCs w:val="24"/>
        </w:rPr>
        <w:t>bp</w:t>
      </w:r>
      <w:proofErr w:type="spellEnd"/>
      <w:r w:rsidRPr="00CC15DD">
        <w:rPr>
          <w:rFonts w:ascii="Times New Roman" w:eastAsia="Times New Roman" w:hAnsi="Times New Roman" w:cs="Times New Roman"/>
          <w:sz w:val="24"/>
          <w:szCs w:val="24"/>
        </w:rPr>
        <w:t xml:space="preserve">) with marker ladder 100–1517 </w:t>
      </w:r>
      <w:proofErr w:type="spellStart"/>
      <w:r w:rsidRPr="00CC15DD">
        <w:rPr>
          <w:rFonts w:ascii="Times New Roman" w:eastAsia="Times New Roman" w:hAnsi="Times New Roman" w:cs="Times New Roman"/>
          <w:sz w:val="24"/>
          <w:szCs w:val="24"/>
        </w:rPr>
        <w:t>bp.</w:t>
      </w:r>
      <w:proofErr w:type="spellEnd"/>
    </w:p>
    <w:p w:rsidR="006637B7" w:rsidRDefault="00A94D37" w:rsidP="00B4337C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674624" behindDoc="1" locked="0" layoutInCell="1" allowOverlap="1" wp14:anchorId="6879B5A4" wp14:editId="203A4B6B">
            <wp:simplePos x="0" y="0"/>
            <wp:positionH relativeFrom="column">
              <wp:posOffset>1323340</wp:posOffset>
            </wp:positionH>
            <wp:positionV relativeFrom="paragraph">
              <wp:posOffset>128905</wp:posOffset>
            </wp:positionV>
            <wp:extent cx="2867025" cy="4053205"/>
            <wp:effectExtent l="0" t="0" r="9525" b="4445"/>
            <wp:wrapThrough wrapText="bothSides">
              <wp:wrapPolygon edited="0">
                <wp:start x="0" y="0"/>
                <wp:lineTo x="0" y="21522"/>
                <wp:lineTo x="21528" y="21522"/>
                <wp:lineTo x="21528" y="0"/>
                <wp:lineTo x="0" y="0"/>
              </wp:wrapPolygon>
            </wp:wrapThrough>
            <wp:docPr id="14" name="Picture 14" descr="D:\New folder\my genes\result\Are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New folder\my genes\result\Are\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405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4D37" w:rsidRDefault="00A94D37" w:rsidP="00B4337C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A94D37" w:rsidRPr="00A94D37" w:rsidRDefault="00A94D37" w:rsidP="00A94D37">
      <w:pPr>
        <w:rPr>
          <w:rFonts w:asciiTheme="majorBidi" w:hAnsiTheme="majorBidi" w:cstheme="majorBidi"/>
          <w:sz w:val="24"/>
          <w:szCs w:val="24"/>
        </w:rPr>
      </w:pPr>
    </w:p>
    <w:p w:rsidR="00A94D37" w:rsidRPr="00A94D37" w:rsidRDefault="00A94D37" w:rsidP="00A94D37">
      <w:pPr>
        <w:rPr>
          <w:rFonts w:asciiTheme="majorBidi" w:hAnsiTheme="majorBidi" w:cstheme="majorBidi"/>
          <w:sz w:val="24"/>
          <w:szCs w:val="24"/>
        </w:rPr>
      </w:pPr>
    </w:p>
    <w:p w:rsidR="00A94D37" w:rsidRPr="00A94D37" w:rsidRDefault="00A94D37" w:rsidP="00A94D37">
      <w:pPr>
        <w:rPr>
          <w:rFonts w:asciiTheme="majorBidi" w:hAnsiTheme="majorBidi" w:cstheme="majorBidi"/>
          <w:sz w:val="24"/>
          <w:szCs w:val="24"/>
        </w:rPr>
      </w:pPr>
    </w:p>
    <w:p w:rsidR="00A94D37" w:rsidRPr="00A94D37" w:rsidRDefault="00A94D37" w:rsidP="00A94D37">
      <w:pPr>
        <w:rPr>
          <w:rFonts w:asciiTheme="majorBidi" w:hAnsiTheme="majorBidi" w:cstheme="majorBidi"/>
          <w:sz w:val="24"/>
          <w:szCs w:val="24"/>
        </w:rPr>
      </w:pPr>
    </w:p>
    <w:p w:rsidR="00A94D37" w:rsidRPr="00A94D37" w:rsidRDefault="00A94D37" w:rsidP="00A94D37">
      <w:pPr>
        <w:rPr>
          <w:rFonts w:asciiTheme="majorBidi" w:hAnsiTheme="majorBidi" w:cstheme="majorBidi"/>
          <w:sz w:val="24"/>
          <w:szCs w:val="24"/>
        </w:rPr>
      </w:pPr>
    </w:p>
    <w:p w:rsidR="00A94D37" w:rsidRPr="00A94D37" w:rsidRDefault="00A94D37" w:rsidP="00A94D37">
      <w:pPr>
        <w:rPr>
          <w:rFonts w:asciiTheme="majorBidi" w:hAnsiTheme="majorBidi" w:cstheme="majorBidi"/>
          <w:sz w:val="24"/>
          <w:szCs w:val="24"/>
        </w:rPr>
      </w:pPr>
    </w:p>
    <w:p w:rsidR="00A94D37" w:rsidRPr="00A94D37" w:rsidRDefault="00A94D37" w:rsidP="00A94D37">
      <w:pPr>
        <w:rPr>
          <w:rFonts w:asciiTheme="majorBidi" w:hAnsiTheme="majorBidi" w:cstheme="majorBidi"/>
          <w:sz w:val="24"/>
          <w:szCs w:val="24"/>
        </w:rPr>
      </w:pPr>
    </w:p>
    <w:p w:rsidR="00A94D37" w:rsidRPr="00A94D37" w:rsidRDefault="00A94D37" w:rsidP="00A94D37">
      <w:pPr>
        <w:rPr>
          <w:rFonts w:asciiTheme="majorBidi" w:hAnsiTheme="majorBidi" w:cstheme="majorBidi"/>
          <w:sz w:val="24"/>
          <w:szCs w:val="24"/>
        </w:rPr>
      </w:pPr>
    </w:p>
    <w:p w:rsidR="00A94D37" w:rsidRPr="00A94D37" w:rsidRDefault="00A94D37" w:rsidP="00A94D37">
      <w:pPr>
        <w:rPr>
          <w:rFonts w:asciiTheme="majorBidi" w:hAnsiTheme="majorBidi" w:cstheme="majorBidi"/>
          <w:sz w:val="24"/>
          <w:szCs w:val="24"/>
        </w:rPr>
      </w:pPr>
    </w:p>
    <w:p w:rsidR="00A94D37" w:rsidRDefault="00A94D37" w:rsidP="00A94D37">
      <w:pPr>
        <w:rPr>
          <w:rFonts w:asciiTheme="majorBidi" w:hAnsiTheme="majorBidi" w:cstheme="majorBidi"/>
          <w:sz w:val="24"/>
          <w:szCs w:val="24"/>
        </w:rPr>
      </w:pPr>
    </w:p>
    <w:p w:rsidR="00A94D37" w:rsidRDefault="00A94D37" w:rsidP="00A94D37">
      <w:pPr>
        <w:rPr>
          <w:rFonts w:asciiTheme="majorBidi" w:hAnsiTheme="majorBidi" w:cstheme="majorBidi"/>
          <w:sz w:val="24"/>
          <w:szCs w:val="24"/>
        </w:rPr>
      </w:pPr>
    </w:p>
    <w:p w:rsidR="00A94D37" w:rsidRPr="00AE6E9D" w:rsidRDefault="00A94D37" w:rsidP="00AE6E9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proofErr w:type="spellStart"/>
      <w:r w:rsidRPr="0010027C"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</w:rPr>
        <w:t>Meloidogyne</w:t>
      </w:r>
      <w:proofErr w:type="spellEnd"/>
      <w:r w:rsidRPr="0010027C"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</w:rPr>
        <w:t xml:space="preserve"> </w:t>
      </w:r>
      <w:proofErr w:type="spellStart"/>
      <w:r w:rsidRPr="0010027C"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</w:rPr>
        <w:t>arenaria</w:t>
      </w:r>
      <w:proofErr w:type="spellEnd"/>
      <w:r w:rsidRPr="00CC15DD">
        <w:rPr>
          <w:rFonts w:ascii="Times New Roman" w:eastAsia="Times New Roman" w:hAnsi="Times New Roman" w:cs="Times New Roman"/>
          <w:sz w:val="24"/>
          <w:szCs w:val="24"/>
        </w:rPr>
        <w:t xml:space="preserve"> PCR product (</w:t>
      </w:r>
      <w:r w:rsidR="0010027C">
        <w:rPr>
          <w:rFonts w:ascii="Times New Roman" w:eastAsia="Times New Roman" w:hAnsi="Times New Roman" w:cs="Times New Roman"/>
          <w:sz w:val="24"/>
          <w:szCs w:val="24"/>
        </w:rPr>
        <w:t>419</w:t>
      </w:r>
      <w:r w:rsidRPr="00CC15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15DD">
        <w:rPr>
          <w:rFonts w:ascii="Times New Roman" w:eastAsia="Times New Roman" w:hAnsi="Times New Roman" w:cs="Times New Roman"/>
          <w:sz w:val="24"/>
          <w:szCs w:val="24"/>
        </w:rPr>
        <w:t>bp</w:t>
      </w:r>
      <w:proofErr w:type="spellEnd"/>
      <w:r w:rsidRPr="00CC15DD">
        <w:rPr>
          <w:rFonts w:ascii="Times New Roman" w:eastAsia="Times New Roman" w:hAnsi="Times New Roman" w:cs="Times New Roman"/>
          <w:sz w:val="24"/>
          <w:szCs w:val="24"/>
        </w:rPr>
        <w:t xml:space="preserve">) with marker ladder 100–1517 </w:t>
      </w:r>
      <w:proofErr w:type="spellStart"/>
      <w:r w:rsidRPr="00CC15DD">
        <w:rPr>
          <w:rFonts w:ascii="Times New Roman" w:eastAsia="Times New Roman" w:hAnsi="Times New Roman" w:cs="Times New Roman"/>
          <w:sz w:val="24"/>
          <w:szCs w:val="24"/>
        </w:rPr>
        <w:t>bp.</w:t>
      </w:r>
      <w:bookmarkStart w:id="0" w:name="_GoBack"/>
      <w:bookmarkEnd w:id="0"/>
      <w:proofErr w:type="spellEnd"/>
    </w:p>
    <w:sectPr w:rsidR="00A94D37" w:rsidRPr="00AE6E9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7944" w:rsidRDefault="00157944" w:rsidP="006637B7">
      <w:pPr>
        <w:spacing w:after="0" w:line="240" w:lineRule="auto"/>
      </w:pPr>
      <w:r>
        <w:separator/>
      </w:r>
    </w:p>
  </w:endnote>
  <w:endnote w:type="continuationSeparator" w:id="0">
    <w:p w:rsidR="00157944" w:rsidRDefault="00157944" w:rsidP="006637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7944" w:rsidRDefault="00157944" w:rsidP="006637B7">
      <w:pPr>
        <w:spacing w:after="0" w:line="240" w:lineRule="auto"/>
      </w:pPr>
      <w:r>
        <w:separator/>
      </w:r>
    </w:p>
  </w:footnote>
  <w:footnote w:type="continuationSeparator" w:id="0">
    <w:p w:rsidR="00157944" w:rsidRDefault="00157944" w:rsidP="006637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907"/>
    <w:rsid w:val="0010027C"/>
    <w:rsid w:val="00157944"/>
    <w:rsid w:val="003A463F"/>
    <w:rsid w:val="00451949"/>
    <w:rsid w:val="006637B7"/>
    <w:rsid w:val="008155EF"/>
    <w:rsid w:val="009B471D"/>
    <w:rsid w:val="00A94D37"/>
    <w:rsid w:val="00AE6E9D"/>
    <w:rsid w:val="00B4337C"/>
    <w:rsid w:val="00CC15DD"/>
    <w:rsid w:val="00E91731"/>
    <w:rsid w:val="00F92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46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463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637B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37B7"/>
  </w:style>
  <w:style w:type="paragraph" w:styleId="Footer">
    <w:name w:val="footer"/>
    <w:basedOn w:val="Normal"/>
    <w:link w:val="FooterChar"/>
    <w:uiPriority w:val="99"/>
    <w:unhideWhenUsed/>
    <w:rsid w:val="006637B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37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46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463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637B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37B7"/>
  </w:style>
  <w:style w:type="paragraph" w:styleId="Footer">
    <w:name w:val="footer"/>
    <w:basedOn w:val="Normal"/>
    <w:link w:val="FooterChar"/>
    <w:uiPriority w:val="99"/>
    <w:unhideWhenUsed/>
    <w:rsid w:val="006637B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37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57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3</cp:revision>
  <dcterms:created xsi:type="dcterms:W3CDTF">2024-05-03T01:20:00Z</dcterms:created>
  <dcterms:modified xsi:type="dcterms:W3CDTF">2024-05-03T02:41:00Z</dcterms:modified>
</cp:coreProperties>
</file>