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234B" w14:textId="77777777" w:rsidR="00E3335C" w:rsidRPr="00007511" w:rsidRDefault="00E3335C" w:rsidP="00E333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00751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App.</w:t>
      </w:r>
    </w:p>
    <w:p w14:paraId="1B19C925" w14:textId="77777777" w:rsidR="00E3335C" w:rsidRPr="00007511" w:rsidRDefault="00E3335C" w:rsidP="00E333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0075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The definition</w:t>
      </w:r>
      <w:r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s</w:t>
      </w:r>
      <w:r w:rsidRPr="000075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, abbreviation</w:t>
      </w:r>
      <w:r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s</w:t>
      </w:r>
      <w:r w:rsidRPr="000075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, and unit</w:t>
      </w:r>
      <w:r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s</w:t>
      </w:r>
      <w:r w:rsidRPr="000075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for studied functional traits of </w:t>
      </w:r>
      <w:r w:rsidRPr="00007511">
        <w:rPr>
          <w:rFonts w:ascii="Times New Roman" w:hAnsi="Times New Roman" w:cs="Times New Roman"/>
          <w:sz w:val="24"/>
          <w:szCs w:val="24"/>
          <w:lang w:val="en-GB"/>
        </w:rPr>
        <w:t>individual seedling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</w:p>
    <w:tbl>
      <w:tblPr>
        <w:tblStyle w:val="Tabela-Siatka"/>
        <w:tblW w:w="9776" w:type="dxa"/>
        <w:tblLayout w:type="fixed"/>
        <w:tblLook w:val="04A0" w:firstRow="1" w:lastRow="0" w:firstColumn="1" w:lastColumn="0" w:noHBand="0" w:noVBand="1"/>
      </w:tblPr>
      <w:tblGrid>
        <w:gridCol w:w="959"/>
        <w:gridCol w:w="2438"/>
        <w:gridCol w:w="851"/>
        <w:gridCol w:w="4394"/>
        <w:gridCol w:w="1134"/>
      </w:tblGrid>
      <w:tr w:rsidR="00E3335C" w:rsidRPr="00007511" w14:paraId="1FDE1194" w14:textId="77777777" w:rsidTr="009B7673">
        <w:tc>
          <w:tcPr>
            <w:tcW w:w="959" w:type="dxa"/>
            <w:vMerge w:val="restart"/>
          </w:tcPr>
          <w:p w14:paraId="47464A96" w14:textId="77777777" w:rsidR="00E3335C" w:rsidRPr="00007511" w:rsidRDefault="00E3335C" w:rsidP="009B7673">
            <w:pPr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6EA83488" w14:textId="77777777" w:rsidR="00E3335C" w:rsidRPr="00007511" w:rsidRDefault="00E3335C" w:rsidP="009B7673">
            <w:pPr>
              <w:spacing w:after="0"/>
              <w:jc w:val="both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07511">
              <w:rPr>
                <w:rFonts w:ascii="Times New Roman" w:hAnsi="Times New Roman" w:cs="Times New Roman"/>
              </w:rPr>
              <w:t>Above</w:t>
            </w:r>
            <w:proofErr w:type="spellEnd"/>
            <w:r w:rsidRPr="00007511">
              <w:rPr>
                <w:rFonts w:ascii="Times New Roman" w:hAnsi="Times New Roman" w:cs="Times New Roman"/>
                <w:lang w:val="uk-UA"/>
              </w:rPr>
              <w:t>-</w:t>
            </w:r>
          </w:p>
          <w:p w14:paraId="45F42FA8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007511">
              <w:rPr>
                <w:rFonts w:ascii="Times New Roman" w:hAnsi="Times New Roman" w:cs="Times New Roman"/>
              </w:rPr>
              <w:t>ground</w:t>
            </w:r>
            <w:proofErr w:type="spellEnd"/>
            <w:r w:rsidRPr="000075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</w:rPr>
              <w:t>traits</w:t>
            </w:r>
            <w:proofErr w:type="spellEnd"/>
          </w:p>
        </w:tc>
        <w:tc>
          <w:tcPr>
            <w:tcW w:w="2438" w:type="dxa"/>
          </w:tcPr>
          <w:p w14:paraId="43D50963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07511">
              <w:rPr>
                <w:rFonts w:ascii="Times New Roman" w:hAnsi="Times New Roman" w:cs="Times New Roman"/>
                <w:b/>
                <w:bCs/>
              </w:rPr>
              <w:t>Trait</w:t>
            </w:r>
            <w:proofErr w:type="spellEnd"/>
          </w:p>
        </w:tc>
        <w:tc>
          <w:tcPr>
            <w:tcW w:w="851" w:type="dxa"/>
          </w:tcPr>
          <w:p w14:paraId="5ED5EE22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07511">
              <w:rPr>
                <w:rFonts w:ascii="Times New Roman" w:hAnsi="Times New Roman" w:cs="Times New Roman"/>
                <w:b/>
                <w:bCs/>
              </w:rPr>
              <w:t>Abbr</w:t>
            </w:r>
            <w:proofErr w:type="spellEnd"/>
            <w:r w:rsidRPr="00007511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4394" w:type="dxa"/>
          </w:tcPr>
          <w:p w14:paraId="501D8004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07511">
              <w:rPr>
                <w:rFonts w:ascii="Times New Roman" w:hAnsi="Times New Roman" w:cs="Times New Roman"/>
                <w:b/>
                <w:bCs/>
              </w:rPr>
              <w:t>Definition</w:t>
            </w:r>
          </w:p>
        </w:tc>
        <w:tc>
          <w:tcPr>
            <w:tcW w:w="1134" w:type="dxa"/>
          </w:tcPr>
          <w:p w14:paraId="16C5085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007511">
              <w:rPr>
                <w:rFonts w:ascii="Times New Roman" w:hAnsi="Times New Roman" w:cs="Times New Roman"/>
                <w:b/>
                <w:bCs/>
              </w:rPr>
              <w:t>Unit</w:t>
            </w:r>
          </w:p>
        </w:tc>
      </w:tr>
      <w:tr w:rsidR="00E3335C" w:rsidRPr="00007511" w14:paraId="0BE1171B" w14:textId="77777777" w:rsidTr="009B7673">
        <w:tc>
          <w:tcPr>
            <w:tcW w:w="959" w:type="dxa"/>
            <w:vMerge/>
          </w:tcPr>
          <w:p w14:paraId="25552D0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</w:tcPr>
          <w:p w14:paraId="4FAD9D0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 xml:space="preserve">Total </w:t>
            </w:r>
            <w:proofErr w:type="spellStart"/>
            <w:r w:rsidRPr="00007511">
              <w:rPr>
                <w:rFonts w:ascii="Times New Roman" w:hAnsi="Times New Roman" w:cs="Times New Roman"/>
              </w:rPr>
              <w:t>seedling</w:t>
            </w:r>
            <w:proofErr w:type="spellEnd"/>
            <w:r w:rsidRPr="000075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</w:rPr>
              <w:t>biomass</w:t>
            </w:r>
            <w:proofErr w:type="spellEnd"/>
          </w:p>
        </w:tc>
        <w:tc>
          <w:tcPr>
            <w:tcW w:w="851" w:type="dxa"/>
          </w:tcPr>
          <w:p w14:paraId="526E829E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BIOM</w:t>
            </w:r>
          </w:p>
        </w:tc>
        <w:tc>
          <w:tcPr>
            <w:tcW w:w="4394" w:type="dxa"/>
          </w:tcPr>
          <w:p w14:paraId="7495B625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 xml:space="preserve">Seedling dry </w:t>
            </w:r>
            <w:r>
              <w:rPr>
                <w:rFonts w:ascii="Times New Roman" w:hAnsi="Times New Roman" w:cs="Times New Roman"/>
                <w:lang w:val="en-GB"/>
              </w:rPr>
              <w:t xml:space="preserve">entire </w:t>
            </w:r>
            <w:r w:rsidRPr="00007511">
              <w:rPr>
                <w:rFonts w:ascii="Times New Roman" w:hAnsi="Times New Roman" w:cs="Times New Roman"/>
                <w:lang w:val="en-GB"/>
              </w:rPr>
              <w:t xml:space="preserve">biomass </w:t>
            </w:r>
          </w:p>
        </w:tc>
        <w:tc>
          <w:tcPr>
            <w:tcW w:w="1134" w:type="dxa"/>
          </w:tcPr>
          <w:p w14:paraId="2E79A5F9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g</w:t>
            </w:r>
          </w:p>
        </w:tc>
      </w:tr>
      <w:tr w:rsidR="00E3335C" w:rsidRPr="00007511" w14:paraId="0CEE6A05" w14:textId="77777777" w:rsidTr="009B7673">
        <w:tc>
          <w:tcPr>
            <w:tcW w:w="959" w:type="dxa"/>
            <w:vMerge/>
          </w:tcPr>
          <w:p w14:paraId="55400B86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</w:tcPr>
          <w:p w14:paraId="1506EDAC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07511">
              <w:rPr>
                <w:rFonts w:ascii="Times New Roman" w:hAnsi="Times New Roman" w:cs="Times New Roman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</w:rPr>
              <w:t>area</w:t>
            </w:r>
            <w:proofErr w:type="spellEnd"/>
          </w:p>
        </w:tc>
        <w:tc>
          <w:tcPr>
            <w:tcW w:w="851" w:type="dxa"/>
          </w:tcPr>
          <w:p w14:paraId="45D898B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4394" w:type="dxa"/>
          </w:tcPr>
          <w:p w14:paraId="21680F15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007511">
              <w:rPr>
                <w:rFonts w:ascii="Times New Roman" w:hAnsi="Times New Roman" w:cs="Times New Roman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</w:rPr>
              <w:t>surface</w:t>
            </w:r>
            <w:proofErr w:type="spellEnd"/>
            <w:r w:rsidRPr="0000751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</w:rPr>
              <w:t>area</w:t>
            </w:r>
            <w:proofErr w:type="spellEnd"/>
          </w:p>
        </w:tc>
        <w:tc>
          <w:tcPr>
            <w:tcW w:w="1134" w:type="dxa"/>
          </w:tcPr>
          <w:p w14:paraId="3017679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</w:p>
        </w:tc>
      </w:tr>
      <w:tr w:rsidR="00E3335C" w:rsidRPr="00007511" w14:paraId="784EA766" w14:textId="77777777" w:rsidTr="009B7673">
        <w:tc>
          <w:tcPr>
            <w:tcW w:w="959" w:type="dxa"/>
            <w:vMerge/>
          </w:tcPr>
          <w:p w14:paraId="31660AF3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32BECA8B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mass per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14:paraId="5C6D0E29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LMA</w:t>
            </w:r>
          </w:p>
        </w:tc>
        <w:tc>
          <w:tcPr>
            <w:tcW w:w="4394" w:type="dxa"/>
          </w:tcPr>
          <w:p w14:paraId="5EC528A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leaf dry biomass per unit leaf area</w:t>
            </w:r>
          </w:p>
        </w:tc>
        <w:tc>
          <w:tcPr>
            <w:tcW w:w="1134" w:type="dxa"/>
          </w:tcPr>
          <w:p w14:paraId="4CB5DF91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g×cm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-2</w:t>
            </w:r>
          </w:p>
        </w:tc>
      </w:tr>
      <w:tr w:rsidR="00E3335C" w:rsidRPr="00007511" w14:paraId="2BEC33D3" w14:textId="77777777" w:rsidTr="009B7673">
        <w:tc>
          <w:tcPr>
            <w:tcW w:w="959" w:type="dxa"/>
            <w:vMerge/>
          </w:tcPr>
          <w:p w14:paraId="7C78D934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4331A87C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mass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fraction</w:t>
            </w:r>
            <w:proofErr w:type="spellEnd"/>
          </w:p>
        </w:tc>
        <w:tc>
          <w:tcPr>
            <w:tcW w:w="851" w:type="dxa"/>
          </w:tcPr>
          <w:p w14:paraId="63197BF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LMF</w:t>
            </w:r>
          </w:p>
        </w:tc>
        <w:tc>
          <w:tcPr>
            <w:tcW w:w="4394" w:type="dxa"/>
          </w:tcPr>
          <w:p w14:paraId="63B62B57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leaf dry biomass to the dry biomass of the entire individual</w:t>
            </w:r>
          </w:p>
        </w:tc>
        <w:tc>
          <w:tcPr>
            <w:tcW w:w="1134" w:type="dxa"/>
          </w:tcPr>
          <w:p w14:paraId="5EA99CA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g×g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75CDE3BB" w14:textId="77777777" w:rsidTr="009B7673">
        <w:tc>
          <w:tcPr>
            <w:tcW w:w="959" w:type="dxa"/>
            <w:vMerge/>
          </w:tcPr>
          <w:p w14:paraId="1F8CE81E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7BB17ECB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ratio</w:t>
            </w:r>
          </w:p>
        </w:tc>
        <w:tc>
          <w:tcPr>
            <w:tcW w:w="851" w:type="dxa"/>
          </w:tcPr>
          <w:p w14:paraId="635A1EE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LAR</w:t>
            </w:r>
          </w:p>
        </w:tc>
        <w:tc>
          <w:tcPr>
            <w:tcW w:w="4394" w:type="dxa"/>
          </w:tcPr>
          <w:p w14:paraId="1360E9E0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 xml:space="preserve">The ratio of total leaf area to dry entire biomass </w:t>
            </w:r>
          </w:p>
        </w:tc>
        <w:tc>
          <w:tcPr>
            <w:tcW w:w="1134" w:type="dxa"/>
          </w:tcPr>
          <w:p w14:paraId="07F8FB50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007511">
              <w:rPr>
                <w:rFonts w:ascii="Times New Roman" w:hAnsi="Times New Roman" w:cs="Times New Roman"/>
                <w:lang w:val="en-GB"/>
              </w:rPr>
              <w:t>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789E6E33" w14:textId="77777777" w:rsidTr="009B7673">
        <w:tc>
          <w:tcPr>
            <w:tcW w:w="959" w:type="dxa"/>
            <w:vMerge/>
          </w:tcPr>
          <w:p w14:paraId="76A67B8F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6BDF1C40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Specific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  <w:proofErr w:type="spellEnd"/>
          </w:p>
        </w:tc>
        <w:tc>
          <w:tcPr>
            <w:tcW w:w="851" w:type="dxa"/>
          </w:tcPr>
          <w:p w14:paraId="694BB477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SLA</w:t>
            </w:r>
          </w:p>
        </w:tc>
        <w:tc>
          <w:tcPr>
            <w:tcW w:w="4394" w:type="dxa"/>
          </w:tcPr>
          <w:p w14:paraId="185724C1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 xml:space="preserve">The ratio of leaf area to leaf dry biomass </w:t>
            </w:r>
          </w:p>
        </w:tc>
        <w:tc>
          <w:tcPr>
            <w:tcW w:w="1134" w:type="dxa"/>
          </w:tcPr>
          <w:p w14:paraId="6229CCB0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007511">
              <w:rPr>
                <w:rFonts w:ascii="Times New Roman" w:hAnsi="Times New Roman" w:cs="Times New Roman"/>
                <w:lang w:val="en-GB"/>
              </w:rPr>
              <w:t>×g</w:t>
            </w:r>
          </w:p>
        </w:tc>
      </w:tr>
      <w:tr w:rsidR="00E3335C" w:rsidRPr="00007511" w14:paraId="7D171B3C" w14:textId="77777777" w:rsidTr="009B7673">
        <w:tc>
          <w:tcPr>
            <w:tcW w:w="959" w:type="dxa"/>
            <w:vMerge/>
          </w:tcPr>
          <w:p w14:paraId="70F69ACD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3F9DA97A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Specific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stem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length</w:t>
            </w:r>
            <w:proofErr w:type="spellEnd"/>
          </w:p>
        </w:tc>
        <w:tc>
          <w:tcPr>
            <w:tcW w:w="851" w:type="dxa"/>
          </w:tcPr>
          <w:p w14:paraId="1E7B82AA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SSL</w:t>
            </w:r>
          </w:p>
        </w:tc>
        <w:tc>
          <w:tcPr>
            <w:tcW w:w="4394" w:type="dxa"/>
          </w:tcPr>
          <w:p w14:paraId="03508954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The ratio of stem length to stem dry biomass</w:t>
            </w:r>
          </w:p>
        </w:tc>
        <w:tc>
          <w:tcPr>
            <w:tcW w:w="1134" w:type="dxa"/>
          </w:tcPr>
          <w:p w14:paraId="43B11FA0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32DEFA64" w14:textId="77777777" w:rsidTr="009B7673">
        <w:tc>
          <w:tcPr>
            <w:tcW w:w="959" w:type="dxa"/>
            <w:vMerge/>
          </w:tcPr>
          <w:p w14:paraId="7A7CC308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1F52FC06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Stem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mass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fraction</w:t>
            </w:r>
            <w:proofErr w:type="spellEnd"/>
          </w:p>
        </w:tc>
        <w:tc>
          <w:tcPr>
            <w:tcW w:w="851" w:type="dxa"/>
          </w:tcPr>
          <w:p w14:paraId="4D9B3E3B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SMR</w:t>
            </w:r>
          </w:p>
        </w:tc>
        <w:tc>
          <w:tcPr>
            <w:tcW w:w="4394" w:type="dxa"/>
          </w:tcPr>
          <w:p w14:paraId="57AF4548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stem dry biomass to dry entire biomass</w:t>
            </w:r>
          </w:p>
        </w:tc>
        <w:tc>
          <w:tcPr>
            <w:tcW w:w="1134" w:type="dxa"/>
          </w:tcPr>
          <w:p w14:paraId="7A01D1E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g×g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671173A4" w14:textId="77777777" w:rsidTr="009B7673">
        <w:tc>
          <w:tcPr>
            <w:tcW w:w="959" w:type="dxa"/>
            <w:vMerge/>
          </w:tcPr>
          <w:p w14:paraId="2F3895E3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28DAEADA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Stem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root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ratio</w:t>
            </w:r>
          </w:p>
        </w:tc>
        <w:tc>
          <w:tcPr>
            <w:tcW w:w="851" w:type="dxa"/>
          </w:tcPr>
          <w:p w14:paraId="71706850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S/R ratio</w:t>
            </w:r>
          </w:p>
        </w:tc>
        <w:tc>
          <w:tcPr>
            <w:tcW w:w="4394" w:type="dxa"/>
          </w:tcPr>
          <w:p w14:paraId="005EAAF8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stem dry biomass to dry entire biomass</w:t>
            </w:r>
          </w:p>
        </w:tc>
        <w:tc>
          <w:tcPr>
            <w:tcW w:w="1134" w:type="dxa"/>
          </w:tcPr>
          <w:p w14:paraId="4AD1A0C5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 xml:space="preserve"> g/g</w:t>
            </w:r>
          </w:p>
        </w:tc>
      </w:tr>
      <w:tr w:rsidR="00E3335C" w:rsidRPr="00007511" w14:paraId="57A3C9AA" w14:textId="77777777" w:rsidTr="009B7673">
        <w:tc>
          <w:tcPr>
            <w:tcW w:w="959" w:type="dxa"/>
            <w:vMerge w:val="restart"/>
          </w:tcPr>
          <w:p w14:paraId="238E4D25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Below</w:t>
            </w:r>
            <w:r w:rsidRPr="00007511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-</w:t>
            </w:r>
          </w:p>
          <w:p w14:paraId="253253DE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ground traits</w:t>
            </w:r>
          </w:p>
        </w:tc>
        <w:tc>
          <w:tcPr>
            <w:tcW w:w="2438" w:type="dxa"/>
          </w:tcPr>
          <w:p w14:paraId="16C833CF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Root mass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fraction</w:t>
            </w:r>
            <w:proofErr w:type="spellEnd"/>
          </w:p>
        </w:tc>
        <w:tc>
          <w:tcPr>
            <w:tcW w:w="851" w:type="dxa"/>
          </w:tcPr>
          <w:p w14:paraId="19783C9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RMF</w:t>
            </w:r>
          </w:p>
        </w:tc>
        <w:tc>
          <w:tcPr>
            <w:tcW w:w="4394" w:type="dxa"/>
          </w:tcPr>
          <w:p w14:paraId="34B9C6D3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root dry biomass area to dry entire biomass</w:t>
            </w:r>
          </w:p>
        </w:tc>
        <w:tc>
          <w:tcPr>
            <w:tcW w:w="1134" w:type="dxa"/>
          </w:tcPr>
          <w:p w14:paraId="560D4F30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g×g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489F64A8" w14:textId="77777777" w:rsidTr="009B7673">
        <w:tc>
          <w:tcPr>
            <w:tcW w:w="959" w:type="dxa"/>
            <w:vMerge/>
          </w:tcPr>
          <w:p w14:paraId="417C67CF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2438" w:type="dxa"/>
          </w:tcPr>
          <w:p w14:paraId="5CA73D00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Specific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root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  <w:proofErr w:type="spellEnd"/>
          </w:p>
        </w:tc>
        <w:tc>
          <w:tcPr>
            <w:tcW w:w="851" w:type="dxa"/>
          </w:tcPr>
          <w:p w14:paraId="16DC09CF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SRA</w:t>
            </w:r>
          </w:p>
        </w:tc>
        <w:tc>
          <w:tcPr>
            <w:tcW w:w="4394" w:type="dxa"/>
          </w:tcPr>
          <w:p w14:paraId="127117C1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total root area to dry entire biomass</w:t>
            </w:r>
          </w:p>
        </w:tc>
        <w:tc>
          <w:tcPr>
            <w:tcW w:w="1134" w:type="dxa"/>
          </w:tcPr>
          <w:p w14:paraId="17A8FA84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007511">
              <w:rPr>
                <w:rFonts w:ascii="Times New Roman" w:hAnsi="Times New Roman" w:cs="Times New Roman"/>
                <w:lang w:val="en-GB"/>
              </w:rPr>
              <w:t>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7C1E7BA6" w14:textId="77777777" w:rsidTr="009B7673">
        <w:tc>
          <w:tcPr>
            <w:tcW w:w="959" w:type="dxa"/>
            <w:vMerge/>
          </w:tcPr>
          <w:p w14:paraId="25E55E8B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2438" w:type="dxa"/>
          </w:tcPr>
          <w:p w14:paraId="6B68C858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Specific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root</w:t>
            </w:r>
            <w:proofErr w:type="spellEnd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007511">
              <w:rPr>
                <w:rFonts w:ascii="Times New Roman" w:hAnsi="Times New Roman" w:cs="Times New Roman"/>
                <w:sz w:val="22"/>
                <w:szCs w:val="22"/>
              </w:rPr>
              <w:t>length</w:t>
            </w:r>
            <w:proofErr w:type="spellEnd"/>
          </w:p>
        </w:tc>
        <w:tc>
          <w:tcPr>
            <w:tcW w:w="851" w:type="dxa"/>
          </w:tcPr>
          <w:p w14:paraId="2DDACD9C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Fonts w:ascii="Times New Roman" w:hAnsi="Times New Roman" w:cs="Times New Roman"/>
              </w:rPr>
              <w:t>SRL</w:t>
            </w:r>
          </w:p>
        </w:tc>
        <w:tc>
          <w:tcPr>
            <w:tcW w:w="4394" w:type="dxa"/>
          </w:tcPr>
          <w:p w14:paraId="3E0E940B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The ratio of root length to root dry biomass</w:t>
            </w:r>
          </w:p>
        </w:tc>
        <w:tc>
          <w:tcPr>
            <w:tcW w:w="1134" w:type="dxa"/>
          </w:tcPr>
          <w:p w14:paraId="50523094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29E22EBA" w14:textId="77777777" w:rsidTr="009B7673">
        <w:tc>
          <w:tcPr>
            <w:tcW w:w="959" w:type="dxa"/>
            <w:vMerge/>
          </w:tcPr>
          <w:p w14:paraId="387A7FFF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2438" w:type="dxa"/>
          </w:tcPr>
          <w:p w14:paraId="4E8D3AAB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Root length per unit plant biomass</w:t>
            </w:r>
          </w:p>
        </w:tc>
        <w:tc>
          <w:tcPr>
            <w:tcW w:w="851" w:type="dxa"/>
          </w:tcPr>
          <w:p w14:paraId="1B109494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uk-UA"/>
              </w:rPr>
              <w:t>RLPM</w:t>
            </w:r>
          </w:p>
        </w:tc>
        <w:tc>
          <w:tcPr>
            <w:tcW w:w="4394" w:type="dxa"/>
          </w:tcPr>
          <w:p w14:paraId="6620BF2A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root length to dry entire biomass</w:t>
            </w:r>
          </w:p>
        </w:tc>
        <w:tc>
          <w:tcPr>
            <w:tcW w:w="1134" w:type="dxa"/>
          </w:tcPr>
          <w:p w14:paraId="1152A074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cm×g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  <w:tr w:rsidR="00E3335C" w:rsidRPr="00007511" w14:paraId="161B9678" w14:textId="77777777" w:rsidTr="009B7673">
        <w:tc>
          <w:tcPr>
            <w:tcW w:w="959" w:type="dxa"/>
            <w:vMerge/>
          </w:tcPr>
          <w:p w14:paraId="65274BF7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2438" w:type="dxa"/>
          </w:tcPr>
          <w:p w14:paraId="2F9A3DFD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Root length per unit leaf area</w:t>
            </w:r>
          </w:p>
        </w:tc>
        <w:tc>
          <w:tcPr>
            <w:tcW w:w="851" w:type="dxa"/>
          </w:tcPr>
          <w:p w14:paraId="4B48E508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RLLA</w:t>
            </w:r>
          </w:p>
        </w:tc>
        <w:tc>
          <w:tcPr>
            <w:tcW w:w="4394" w:type="dxa"/>
          </w:tcPr>
          <w:p w14:paraId="468740BE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The ratio of root length to total leaf area</w:t>
            </w:r>
          </w:p>
        </w:tc>
        <w:tc>
          <w:tcPr>
            <w:tcW w:w="1134" w:type="dxa"/>
          </w:tcPr>
          <w:p w14:paraId="4DCB94E3" w14:textId="77777777" w:rsidR="00E3335C" w:rsidRPr="00007511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cm×cm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-2</w:t>
            </w:r>
          </w:p>
        </w:tc>
      </w:tr>
      <w:tr w:rsidR="00E3335C" w:rsidRPr="00616460" w14:paraId="4C1CA975" w14:textId="77777777" w:rsidTr="009B7673">
        <w:tc>
          <w:tcPr>
            <w:tcW w:w="959" w:type="dxa"/>
            <w:vMerge/>
          </w:tcPr>
          <w:p w14:paraId="3B683071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8" w:type="dxa"/>
          </w:tcPr>
          <w:p w14:paraId="27173765" w14:textId="77777777" w:rsidR="00E3335C" w:rsidRPr="00007511" w:rsidRDefault="00E3335C" w:rsidP="009B7673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007511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Root branching intensity</w:t>
            </w:r>
          </w:p>
        </w:tc>
        <w:tc>
          <w:tcPr>
            <w:tcW w:w="851" w:type="dxa"/>
          </w:tcPr>
          <w:p w14:paraId="40B4D716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Style w:val="y2iqfc"/>
                <w:rFonts w:ascii="Times New Roman" w:hAnsi="Times New Roman" w:cs="Times New Roman"/>
                <w:lang w:val="en-GB"/>
              </w:rPr>
              <w:t>RBI</w:t>
            </w:r>
          </w:p>
        </w:tc>
        <w:tc>
          <w:tcPr>
            <w:tcW w:w="4394" w:type="dxa"/>
          </w:tcPr>
          <w:p w14:paraId="74AC4613" w14:textId="77777777" w:rsidR="00E3335C" w:rsidRPr="00007511" w:rsidRDefault="00E3335C" w:rsidP="009B7673">
            <w:pPr>
              <w:spacing w:after="0"/>
              <w:rPr>
                <w:rStyle w:val="y2iqfc"/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 xml:space="preserve">The ratio of the number of root tips to </w:t>
            </w:r>
            <w:r w:rsidRPr="00007511">
              <w:rPr>
                <w:rFonts w:ascii="Times New Roman" w:hAnsi="Times New Roman" w:cs="Times New Roman"/>
                <w:iCs/>
                <w:lang w:val="en-GB"/>
              </w:rPr>
              <w:t>length of first order root</w:t>
            </w:r>
          </w:p>
        </w:tc>
        <w:tc>
          <w:tcPr>
            <w:tcW w:w="1134" w:type="dxa"/>
          </w:tcPr>
          <w:p w14:paraId="10093400" w14:textId="77777777" w:rsidR="00E3335C" w:rsidRPr="00616460" w:rsidRDefault="00E3335C" w:rsidP="009B7673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007511">
              <w:rPr>
                <w:rFonts w:ascii="Times New Roman" w:hAnsi="Times New Roman" w:cs="Times New Roman"/>
                <w:lang w:val="en-GB"/>
              </w:rPr>
              <w:t>tips×cm</w:t>
            </w:r>
            <w:r w:rsidRPr="00007511">
              <w:rPr>
                <w:rFonts w:ascii="Times New Roman" w:hAnsi="Times New Roman" w:cs="Times New Roman"/>
                <w:vertAlign w:val="superscript"/>
                <w:lang w:val="en-GB"/>
              </w:rPr>
              <w:t>-1</w:t>
            </w:r>
          </w:p>
        </w:tc>
      </w:tr>
    </w:tbl>
    <w:p w14:paraId="029DD5F5" w14:textId="77777777" w:rsidR="00E3335C" w:rsidRDefault="00E3335C" w:rsidP="00E3335C">
      <w:pPr>
        <w:spacing w:line="480" w:lineRule="auto"/>
      </w:pPr>
    </w:p>
    <w:p w14:paraId="5CD9604A" w14:textId="77777777" w:rsidR="009126BB" w:rsidRDefault="009126BB"/>
    <w:sectPr w:rsidR="009126BB" w:rsidSect="004E75D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35C"/>
    <w:rsid w:val="009126BB"/>
    <w:rsid w:val="00E3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B0E78"/>
  <w15:chartTrackingRefBased/>
  <w15:docId w15:val="{B4C72F7E-B76E-4225-8753-A2910D8F2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335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333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3335C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E3335C"/>
  </w:style>
  <w:style w:type="table" w:styleId="Tabela-Siatka">
    <w:name w:val="Table Grid"/>
    <w:basedOn w:val="Standardowy"/>
    <w:uiPriority w:val="59"/>
    <w:rsid w:val="00E33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 Blinkova</dc:creator>
  <cp:keywords/>
  <dc:description/>
  <cp:lastModifiedBy>Olena Blinkova</cp:lastModifiedBy>
  <cp:revision>1</cp:revision>
  <dcterms:created xsi:type="dcterms:W3CDTF">2024-04-03T07:13:00Z</dcterms:created>
  <dcterms:modified xsi:type="dcterms:W3CDTF">2024-04-03T07:13:00Z</dcterms:modified>
</cp:coreProperties>
</file>