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7482A" w14:textId="77777777" w:rsidR="00D33085" w:rsidRPr="000540A8" w:rsidRDefault="0092643D" w:rsidP="00D330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40A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0540A8"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</w:p>
    <w:p w14:paraId="211B7839" w14:textId="77777777" w:rsidR="00D33085" w:rsidRPr="000540A8" w:rsidRDefault="00D33085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0D4BCD" w14:textId="77DD785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A non-inferiority trial comparing the accuracy of classifying urinary gram-stain findings between an artificial intelligence smartphone-based application and microbiology specialists</w:t>
      </w:r>
    </w:p>
    <w:p w14:paraId="04AAA228" w14:textId="29FEE7BF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Kei Yamamoto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540A8">
        <w:rPr>
          <w:rFonts w:ascii="Times New Roman" w:hAnsi="Times New Roman" w:cs="Times New Roman"/>
          <w:sz w:val="24"/>
          <w:szCs w:val="24"/>
        </w:rPr>
        <w:t xml:space="preserve">, Goh Ohji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b,c</w:t>
      </w:r>
      <w:r w:rsidRPr="000540A8">
        <w:rPr>
          <w:rFonts w:ascii="Times New Roman" w:hAnsi="Times New Roman" w:cs="Times New Roman"/>
          <w:sz w:val="24"/>
          <w:szCs w:val="24"/>
        </w:rPr>
        <w:t xml:space="preserve">, Isao Miyatsuka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540A8">
        <w:rPr>
          <w:rFonts w:ascii="Times New Roman" w:hAnsi="Times New Roman" w:cs="Times New Roman"/>
          <w:sz w:val="24"/>
          <w:szCs w:val="24"/>
        </w:rPr>
        <w:t xml:space="preserve">, Kei Furui-Ebisawa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540A8">
        <w:rPr>
          <w:rFonts w:ascii="Times New Roman" w:hAnsi="Times New Roman" w:cs="Times New Roman"/>
          <w:sz w:val="24"/>
          <w:szCs w:val="24"/>
        </w:rPr>
        <w:t xml:space="preserve">, Ataru Moriya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e,f</w:t>
      </w:r>
      <w:r w:rsidRPr="000540A8">
        <w:rPr>
          <w:rFonts w:ascii="Times New Roman" w:hAnsi="Times New Roman" w:cs="Times New Roman"/>
          <w:sz w:val="24"/>
          <w:szCs w:val="24"/>
        </w:rPr>
        <w:t xml:space="preserve">, Shogo Maeta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540A8">
        <w:rPr>
          <w:rFonts w:ascii="Times New Roman" w:hAnsi="Times New Roman" w:cs="Times New Roman"/>
          <w:sz w:val="24"/>
          <w:szCs w:val="24"/>
        </w:rPr>
        <w:t xml:space="preserve">, Hidetoshi Nomoto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540A8">
        <w:rPr>
          <w:rFonts w:ascii="Times New Roman" w:hAnsi="Times New Roman" w:cs="Times New Roman"/>
          <w:sz w:val="24"/>
          <w:szCs w:val="24"/>
        </w:rPr>
        <w:t xml:space="preserve">, Masami Kurokawa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0540A8">
        <w:rPr>
          <w:rFonts w:ascii="Times New Roman" w:hAnsi="Times New Roman" w:cs="Times New Roman"/>
          <w:sz w:val="24"/>
          <w:szCs w:val="24"/>
        </w:rPr>
        <w:t xml:space="preserve">, Kenichiro Ohnuma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 xml:space="preserve">, Mari Kusuki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 xml:space="preserve">, Yukari Uemura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0540A8">
        <w:rPr>
          <w:rFonts w:ascii="Times New Roman" w:hAnsi="Times New Roman" w:cs="Times New Roman"/>
          <w:sz w:val="24"/>
          <w:szCs w:val="24"/>
        </w:rPr>
        <w:t xml:space="preserve">, Norio Ohmagari </w:t>
      </w: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14:paraId="211B9A19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ab/>
      </w:r>
    </w:p>
    <w:p w14:paraId="3AF36216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540A8">
        <w:rPr>
          <w:rFonts w:ascii="Times New Roman" w:hAnsi="Times New Roman" w:cs="Times New Roman"/>
          <w:sz w:val="24"/>
          <w:szCs w:val="24"/>
        </w:rPr>
        <w:t xml:space="preserve"> Disease Control and Prevention Centre, National Centre for Global Health and Medicine, Tokyo, Japan</w:t>
      </w:r>
    </w:p>
    <w:p w14:paraId="2606B7E4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540A8">
        <w:rPr>
          <w:rFonts w:ascii="Times New Roman" w:hAnsi="Times New Roman" w:cs="Times New Roman"/>
          <w:sz w:val="24"/>
          <w:szCs w:val="24"/>
        </w:rPr>
        <w:t xml:space="preserve"> Division of Infectious Diseases Therapeutics, Department of Microbiology and Infectious Diseases, Kobe University Graduate School of Medicine, Kobe, Japan</w:t>
      </w:r>
    </w:p>
    <w:p w14:paraId="6AC96DC2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 xml:space="preserve"> Department of Clinical Laboratory, Kobe University Hospital, Kobe Japan</w:t>
      </w:r>
    </w:p>
    <w:p w14:paraId="4C8493B4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540A8">
        <w:rPr>
          <w:rFonts w:ascii="Times New Roman" w:hAnsi="Times New Roman" w:cs="Times New Roman"/>
          <w:sz w:val="24"/>
          <w:szCs w:val="24"/>
        </w:rPr>
        <w:t xml:space="preserve"> CarbGeM Inc., Tokyo, Japan</w:t>
      </w:r>
    </w:p>
    <w:p w14:paraId="15232D58" w14:textId="335CB548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0540A8">
        <w:rPr>
          <w:rFonts w:ascii="Times New Roman" w:hAnsi="Times New Roman" w:cs="Times New Roman"/>
          <w:sz w:val="24"/>
          <w:szCs w:val="24"/>
        </w:rPr>
        <w:t xml:space="preserve"> Department of Clinical </w:t>
      </w:r>
      <w:r w:rsidR="000540A8">
        <w:rPr>
          <w:rFonts w:ascii="Times New Roman" w:hAnsi="Times New Roman" w:cs="Times New Roman"/>
          <w:sz w:val="24"/>
          <w:szCs w:val="24"/>
        </w:rPr>
        <w:t>L</w:t>
      </w:r>
      <w:r w:rsidR="000540A8" w:rsidRPr="000540A8">
        <w:rPr>
          <w:rFonts w:ascii="Times New Roman" w:hAnsi="Times New Roman" w:cs="Times New Roman"/>
          <w:sz w:val="24"/>
          <w:szCs w:val="24"/>
        </w:rPr>
        <w:t>aboratory</w:t>
      </w:r>
      <w:r w:rsidRPr="000540A8">
        <w:rPr>
          <w:rFonts w:ascii="Times New Roman" w:hAnsi="Times New Roman" w:cs="Times New Roman"/>
          <w:sz w:val="24"/>
          <w:szCs w:val="24"/>
        </w:rPr>
        <w:t>, National Centre for Global Health and Medicine, Tokyo, Japan</w:t>
      </w:r>
    </w:p>
    <w:p w14:paraId="018F515B" w14:textId="06A34993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0540A8">
        <w:rPr>
          <w:rFonts w:ascii="Times New Roman" w:hAnsi="Times New Roman" w:cs="Times New Roman"/>
          <w:sz w:val="24"/>
          <w:szCs w:val="24"/>
        </w:rPr>
        <w:t xml:space="preserve"> Department of Clinical </w:t>
      </w:r>
      <w:r w:rsidR="000540A8">
        <w:rPr>
          <w:rFonts w:ascii="Times New Roman" w:hAnsi="Times New Roman" w:cs="Times New Roman"/>
          <w:sz w:val="24"/>
          <w:szCs w:val="24"/>
        </w:rPr>
        <w:t>L</w:t>
      </w:r>
      <w:r w:rsidRPr="000540A8">
        <w:rPr>
          <w:rFonts w:ascii="Times New Roman" w:hAnsi="Times New Roman" w:cs="Times New Roman"/>
          <w:sz w:val="24"/>
          <w:szCs w:val="24"/>
        </w:rPr>
        <w:t>aboratory, Ibaraki Higashi National Hospital</w:t>
      </w:r>
    </w:p>
    <w:p w14:paraId="7230AF00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g</w:t>
      </w:r>
      <w:r w:rsidRPr="000540A8">
        <w:rPr>
          <w:rFonts w:ascii="Times New Roman" w:hAnsi="Times New Roman" w:cs="Times New Roman"/>
          <w:sz w:val="24"/>
          <w:szCs w:val="24"/>
        </w:rPr>
        <w:t xml:space="preserve"> Centre for Clinical Sciences, National Centre for Global Health and Medicine, Tokyo, Japan</w:t>
      </w:r>
    </w:p>
    <w:p w14:paraId="50B693E1" w14:textId="77777777" w:rsidR="00D33085" w:rsidRPr="000540A8" w:rsidRDefault="00D33085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753EDF1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0540A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DBE9CD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Kei Yamamoto </w:t>
      </w:r>
    </w:p>
    <w:p w14:paraId="44A5409A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Disease Control and Prevention Centre, National Centre for Global Health and Medicine, 1-21-1 Toyama, Shinjuku-ku, Tokyo 162-8655, Japan.</w:t>
      </w:r>
    </w:p>
    <w:p w14:paraId="12AC39B3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Phone: +81-3-3202-7181</w:t>
      </w:r>
    </w:p>
    <w:p w14:paraId="742E5520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Fax: +81-3-3202-1012</w:t>
      </w:r>
    </w:p>
    <w:p w14:paraId="3084A94F" w14:textId="77777777" w:rsidR="00D33085" w:rsidRPr="000540A8" w:rsidRDefault="0092643D" w:rsidP="00D3308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E-mail address: kyamamoto@hosp.ncgm.go.jp</w:t>
      </w:r>
    </w:p>
    <w:p w14:paraId="6CA6200C" w14:textId="77777777" w:rsidR="00387BB9" w:rsidRPr="000540A8" w:rsidRDefault="00387BB9" w:rsidP="001A5BF4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BC63CED" w14:textId="77777777" w:rsidR="00D33085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br w:type="page"/>
      </w:r>
    </w:p>
    <w:p w14:paraId="53BAAB3D" w14:textId="7307D9BF" w:rsidR="002620FD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134EA2" w:rsidRPr="000540A8">
        <w:rPr>
          <w:rFonts w:ascii="Times New Roman" w:hAnsi="Times New Roman" w:cs="Times New Roman"/>
          <w:sz w:val="24"/>
          <w:szCs w:val="24"/>
        </w:rPr>
        <w:t xml:space="preserve">Appendix S1. </w:t>
      </w:r>
      <w:r w:rsidR="00C167FD" w:rsidRPr="000540A8">
        <w:rPr>
          <w:rFonts w:ascii="Times New Roman" w:hAnsi="Times New Roman" w:cs="Times New Roman"/>
          <w:sz w:val="24"/>
          <w:szCs w:val="24"/>
        </w:rPr>
        <w:t>Artificial intelligence (</w:t>
      </w:r>
      <w:r w:rsidR="00BA241B" w:rsidRPr="000540A8">
        <w:rPr>
          <w:rFonts w:ascii="Times New Roman" w:hAnsi="Times New Roman" w:cs="Times New Roman"/>
          <w:sz w:val="24"/>
          <w:szCs w:val="24"/>
        </w:rPr>
        <w:t>AI</w:t>
      </w:r>
      <w:r w:rsidR="00C167FD" w:rsidRPr="000540A8">
        <w:rPr>
          <w:rFonts w:ascii="Times New Roman" w:hAnsi="Times New Roman" w:cs="Times New Roman"/>
          <w:sz w:val="24"/>
          <w:szCs w:val="24"/>
        </w:rPr>
        <w:t>)</w:t>
      </w:r>
      <w:r w:rsidR="00BA241B" w:rsidRPr="000540A8">
        <w:rPr>
          <w:rFonts w:ascii="Times New Roman" w:hAnsi="Times New Roman" w:cs="Times New Roman"/>
          <w:sz w:val="24"/>
          <w:szCs w:val="24"/>
        </w:rPr>
        <w:t xml:space="preserve"> model building</w:t>
      </w:r>
    </w:p>
    <w:p w14:paraId="199460A2" w14:textId="1F83E7EB" w:rsidR="00BA241B" w:rsidRPr="000540A8" w:rsidRDefault="0092643D" w:rsidP="00BD4BA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40A8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  <w:r w:rsidR="00882536" w:rsidRPr="000540A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0540A8">
        <w:rPr>
          <w:rFonts w:ascii="Times New Roman" w:hAnsi="Times New Roman" w:cs="Times New Roman"/>
          <w:i/>
          <w:iCs/>
          <w:sz w:val="24"/>
          <w:szCs w:val="24"/>
        </w:rPr>
        <w:t>ollection</w:t>
      </w:r>
    </w:p>
    <w:p w14:paraId="1DAFC0C8" w14:textId="1957C25F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="009B7505" w:rsidRPr="000540A8">
        <w:rPr>
          <w:rFonts w:ascii="Times New Roman" w:hAnsi="Times New Roman" w:cs="Times New Roman"/>
          <w:sz w:val="24"/>
          <w:szCs w:val="24"/>
        </w:rPr>
        <w:t>1,350</w:t>
      </w:r>
      <w:r w:rsidRPr="000540A8">
        <w:rPr>
          <w:rFonts w:ascii="Times New Roman" w:hAnsi="Times New Roman" w:cs="Times New Roman"/>
          <w:sz w:val="24"/>
          <w:szCs w:val="24"/>
        </w:rPr>
        <w:t xml:space="preserve"> specimens for AI model building were collected </w:t>
      </w:r>
      <w:r w:rsidR="00C167FD" w:rsidRPr="000540A8">
        <w:rPr>
          <w:rFonts w:ascii="Times New Roman" w:hAnsi="Times New Roman" w:cs="Times New Roman"/>
          <w:sz w:val="24"/>
          <w:szCs w:val="24"/>
        </w:rPr>
        <w:t xml:space="preserve">between </w:t>
      </w:r>
      <w:r w:rsidR="00816BA1" w:rsidRPr="000540A8">
        <w:rPr>
          <w:rFonts w:ascii="Times New Roman" w:hAnsi="Times New Roman" w:cs="Times New Roman"/>
          <w:sz w:val="24"/>
          <w:szCs w:val="24"/>
        </w:rPr>
        <w:t>February</w:t>
      </w:r>
      <w:r w:rsidR="00816BA1" w:rsidRPr="000540A8">
        <w:rPr>
          <w:rFonts w:ascii="Times New Roman" w:hAnsi="Times New Roman" w:cs="Times New Roman" w:hint="eastAsia"/>
          <w:sz w:val="24"/>
          <w:szCs w:val="24"/>
        </w:rPr>
        <w:t xml:space="preserve"> 1, </w:t>
      </w:r>
      <w:r w:rsidRPr="000540A8">
        <w:rPr>
          <w:rFonts w:ascii="Times New Roman" w:hAnsi="Times New Roman" w:cs="Times New Roman"/>
          <w:sz w:val="24"/>
          <w:szCs w:val="24"/>
        </w:rPr>
        <w:t>2020</w:t>
      </w:r>
      <w:r w:rsid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C167FD" w:rsidRPr="000540A8">
        <w:rPr>
          <w:rFonts w:ascii="Times New Roman" w:hAnsi="Times New Roman" w:cs="Times New Roman"/>
          <w:sz w:val="24"/>
          <w:szCs w:val="24"/>
        </w:rPr>
        <w:t xml:space="preserve">and </w:t>
      </w:r>
      <w:r w:rsidR="00816BA1" w:rsidRPr="000540A8">
        <w:rPr>
          <w:rFonts w:ascii="Times New Roman" w:hAnsi="Times New Roman" w:cs="Times New Roman" w:hint="eastAsia"/>
          <w:sz w:val="24"/>
          <w:szCs w:val="24"/>
        </w:rPr>
        <w:t>March</w:t>
      </w:r>
      <w:r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816BA1" w:rsidRPr="000540A8">
        <w:rPr>
          <w:rFonts w:ascii="Times New Roman" w:hAnsi="Times New Roman" w:cs="Times New Roman" w:hint="eastAsia"/>
          <w:sz w:val="24"/>
          <w:szCs w:val="24"/>
        </w:rPr>
        <w:t xml:space="preserve">30, </w:t>
      </w:r>
      <w:r w:rsidRPr="000540A8">
        <w:rPr>
          <w:rFonts w:ascii="Times New Roman" w:hAnsi="Times New Roman" w:cs="Times New Roman"/>
          <w:sz w:val="24"/>
          <w:szCs w:val="24"/>
        </w:rPr>
        <w:t>2023</w:t>
      </w:r>
      <w:r w:rsidR="00C167FD" w:rsidRPr="000540A8">
        <w:rPr>
          <w:rFonts w:ascii="Times New Roman" w:hAnsi="Times New Roman" w:cs="Times New Roman"/>
          <w:sz w:val="24"/>
          <w:szCs w:val="24"/>
        </w:rPr>
        <w:t xml:space="preserve"> (excluding </w:t>
      </w:r>
      <w:r w:rsidR="00D54312" w:rsidRPr="000540A8">
        <w:rPr>
          <w:rFonts w:ascii="Times New Roman" w:hAnsi="Times New Roman" w:cs="Times New Roman"/>
          <w:sz w:val="24"/>
          <w:szCs w:val="24"/>
        </w:rPr>
        <w:t xml:space="preserve">between </w:t>
      </w:r>
      <w:r w:rsidR="00C167FD" w:rsidRPr="000540A8">
        <w:rPr>
          <w:rFonts w:ascii="Times New Roman" w:hAnsi="Times New Roman" w:cs="Times New Roman"/>
          <w:sz w:val="24"/>
          <w:szCs w:val="24"/>
        </w:rPr>
        <w:t>April</w:t>
      </w:r>
      <w:r w:rsidR="00816BA1" w:rsidRPr="000540A8">
        <w:rPr>
          <w:rFonts w:ascii="Times New Roman" w:hAnsi="Times New Roman" w:cs="Times New Roman" w:hint="eastAsia"/>
          <w:sz w:val="24"/>
          <w:szCs w:val="24"/>
        </w:rPr>
        <w:t xml:space="preserve"> 1,</w:t>
      </w:r>
      <w:r w:rsidR="00C167FD" w:rsidRPr="000540A8">
        <w:rPr>
          <w:rFonts w:ascii="Times New Roman" w:hAnsi="Times New Roman" w:cs="Times New Roman"/>
          <w:sz w:val="24"/>
          <w:szCs w:val="24"/>
        </w:rPr>
        <w:t xml:space="preserve"> 2022</w:t>
      </w:r>
      <w:r w:rsidR="000540A8">
        <w:rPr>
          <w:rFonts w:ascii="Times New Roman" w:hAnsi="Times New Roman" w:cs="Times New Roman"/>
          <w:sz w:val="24"/>
          <w:szCs w:val="24"/>
        </w:rPr>
        <w:t>,</w:t>
      </w:r>
      <w:r w:rsidR="00D54312" w:rsidRPr="000540A8">
        <w:rPr>
          <w:rFonts w:ascii="Times New Roman" w:hAnsi="Times New Roman" w:cs="Times New Roman"/>
          <w:sz w:val="24"/>
          <w:szCs w:val="24"/>
        </w:rPr>
        <w:t xml:space="preserve"> and December </w:t>
      </w:r>
      <w:r w:rsidR="00816BA1" w:rsidRPr="000540A8">
        <w:rPr>
          <w:rFonts w:ascii="Times New Roman" w:hAnsi="Times New Roman" w:cs="Times New Roman" w:hint="eastAsia"/>
          <w:sz w:val="24"/>
          <w:szCs w:val="24"/>
        </w:rPr>
        <w:t xml:space="preserve">31, </w:t>
      </w:r>
      <w:r w:rsidR="00D54312" w:rsidRPr="000540A8">
        <w:rPr>
          <w:rFonts w:ascii="Times New Roman" w:hAnsi="Times New Roman" w:cs="Times New Roman"/>
          <w:sz w:val="24"/>
          <w:szCs w:val="24"/>
        </w:rPr>
        <w:t>2022</w:t>
      </w:r>
      <w:r w:rsidR="00C167FD" w:rsidRPr="000540A8">
        <w:rPr>
          <w:rFonts w:ascii="Times New Roman" w:hAnsi="Times New Roman" w:cs="Times New Roman"/>
          <w:sz w:val="24"/>
          <w:szCs w:val="24"/>
        </w:rPr>
        <w:t>)</w:t>
      </w:r>
      <w:r w:rsidRPr="000540A8">
        <w:rPr>
          <w:rFonts w:ascii="Times New Roman" w:hAnsi="Times New Roman" w:cs="Times New Roman"/>
          <w:sz w:val="24"/>
          <w:szCs w:val="24"/>
        </w:rPr>
        <w:t xml:space="preserve">, from existing </w:t>
      </w:r>
      <w:r w:rsidR="000540A8">
        <w:rPr>
          <w:rFonts w:ascii="Times New Roman" w:hAnsi="Times New Roman" w:cs="Times New Roman"/>
          <w:sz w:val="24"/>
          <w:szCs w:val="24"/>
        </w:rPr>
        <w:t>anonymized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 xml:space="preserve">National </w:t>
      </w:r>
      <w:r w:rsidR="00C167FD" w:rsidRPr="000540A8">
        <w:rPr>
          <w:rFonts w:ascii="Times New Roman" w:hAnsi="Times New Roman" w:cs="Times New Roman"/>
          <w:sz w:val="24"/>
          <w:szCs w:val="24"/>
        </w:rPr>
        <w:t>Centre</w:t>
      </w:r>
      <w:r w:rsidRPr="000540A8">
        <w:rPr>
          <w:rFonts w:ascii="Times New Roman" w:hAnsi="Times New Roman" w:cs="Times New Roman"/>
          <w:sz w:val="24"/>
          <w:szCs w:val="24"/>
        </w:rPr>
        <w:t xml:space="preserve"> for Global Health and Medicine (NCGM) and Kobe University Hospital (KUH)</w:t>
      </w:r>
      <w:r w:rsidR="00C167FD" w:rsidRPr="000540A8">
        <w:rPr>
          <w:rFonts w:ascii="Times New Roman" w:hAnsi="Times New Roman" w:cs="Times New Roman"/>
          <w:sz w:val="24"/>
          <w:szCs w:val="24"/>
        </w:rPr>
        <w:t xml:space="preserve"> registries</w:t>
      </w:r>
      <w:r w:rsidRPr="000540A8">
        <w:rPr>
          <w:rFonts w:ascii="Times New Roman" w:hAnsi="Times New Roman" w:cs="Times New Roman"/>
          <w:sz w:val="24"/>
          <w:szCs w:val="24"/>
        </w:rPr>
        <w:t>.</w:t>
      </w:r>
      <w:r w:rsidRPr="000540A8"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14:paraId="51BA4508" w14:textId="77777777" w:rsidR="00BA241B" w:rsidRPr="000540A8" w:rsidRDefault="00BA241B" w:rsidP="00BA241B">
      <w:pPr>
        <w:rPr>
          <w:rFonts w:ascii="Times New Roman" w:hAnsi="Times New Roman" w:cs="Times New Roman"/>
          <w:sz w:val="22"/>
        </w:rPr>
      </w:pPr>
    </w:p>
    <w:p w14:paraId="7A838741" w14:textId="6273831E" w:rsidR="00BA241B" w:rsidRPr="000540A8" w:rsidRDefault="0092643D" w:rsidP="00BA241B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2"/>
          <w:szCs w:val="22"/>
        </w:rPr>
      </w:pPr>
      <w:r w:rsidRPr="000540A8">
        <w:rPr>
          <w:rFonts w:ascii="Times New Roman" w:hAnsi="Times New Roman" w:cs="Times New Roman"/>
          <w:sz w:val="22"/>
          <w:szCs w:val="22"/>
        </w:rPr>
        <w:t>The bacterial species and the number of slides collected</w:t>
      </w:r>
      <w:r w:rsidR="002612DD" w:rsidRPr="000540A8">
        <w:rPr>
          <w:rFonts w:ascii="Times New Roman" w:hAnsi="Times New Roman" w:cs="Times New Roman"/>
          <w:sz w:val="22"/>
          <w:szCs w:val="22"/>
        </w:rPr>
        <w:t>.</w:t>
      </w:r>
      <w:r w:rsidRPr="000540A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85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2"/>
        <w:gridCol w:w="1974"/>
        <w:gridCol w:w="1808"/>
        <w:gridCol w:w="805"/>
      </w:tblGrid>
      <w:tr w:rsidR="008A0C58" w14:paraId="4FB1B016" w14:textId="77777777" w:rsidTr="00BA241B">
        <w:trPr>
          <w:trHeight w:val="326"/>
        </w:trPr>
        <w:tc>
          <w:tcPr>
            <w:tcW w:w="39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66342" w14:textId="77777777" w:rsidR="00BA241B" w:rsidRPr="000540A8" w:rsidRDefault="00BA241B" w:rsidP="00BA241B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AA4B5" w14:textId="6AA10592" w:rsidR="00BA241B" w:rsidRPr="000540A8" w:rsidRDefault="0092643D" w:rsidP="00BA241B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Slides from NCGM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D8367" w14:textId="1A7B1DBE" w:rsidR="00BA241B" w:rsidRPr="000540A8" w:rsidRDefault="0092643D" w:rsidP="00BA241B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Slides from KUH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6E37A" w14:textId="77777777" w:rsidR="00BA241B" w:rsidRPr="000540A8" w:rsidRDefault="0092643D" w:rsidP="00BA241B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Total</w:t>
            </w:r>
          </w:p>
        </w:tc>
      </w:tr>
      <w:tr w:rsidR="008A0C58" w14:paraId="0CA13F3A" w14:textId="77777777" w:rsidTr="00BA241B">
        <w:trPr>
          <w:trHeight w:val="360"/>
        </w:trPr>
        <w:tc>
          <w:tcPr>
            <w:tcW w:w="39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D23FD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Polymicrobial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AA59B" w14:textId="0C2C6563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  <w:r w:rsidR="008600E0" w:rsidRPr="000540A8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01F86" w14:textId="504AB993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626F5" w14:textId="3C39C334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  <w:r w:rsidR="008600E0" w:rsidRPr="000540A8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</w:tr>
      <w:tr w:rsidR="008A0C58" w14:paraId="06A51876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34CB8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None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2EE9C" w14:textId="12D284F9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8A041" w14:textId="1657CB56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89F53" w14:textId="134B4593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60</w:t>
            </w:r>
          </w:p>
        </w:tc>
      </w:tr>
      <w:tr w:rsidR="008A0C58" w14:paraId="517860C9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80A2A" w14:textId="61C05FA8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Candida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spp</w:t>
            </w:r>
            <w:r w:rsidR="00C12717" w:rsidRPr="000540A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A8F92" w14:textId="54100A47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2DB95" w14:textId="3CF8FE3D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ED398" w14:textId="6C2AD581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136</w:t>
            </w:r>
          </w:p>
        </w:tc>
      </w:tr>
      <w:tr w:rsidR="008A0C58" w14:paraId="3BA5EE04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5CE72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GPC cluster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DB392" w14:textId="37C7B919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EBECE" w14:textId="2A6C6818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ACBB7" w14:textId="4CF0DF88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85</w:t>
            </w:r>
          </w:p>
        </w:tc>
      </w:tr>
      <w:tr w:rsidR="008A0C58" w14:paraId="7D77D203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8F4AE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Enterococcus faecalis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FA042" w14:textId="0461E06A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3F724" w14:textId="0730679C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D00E3" w14:textId="0B545070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67</w:t>
            </w:r>
          </w:p>
        </w:tc>
      </w:tr>
      <w:tr w:rsidR="008A0C58" w14:paraId="06F638DC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0BD37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Enterococcus faecium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7D833" w14:textId="2AF247BB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DE1B0" w14:textId="180A7364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7E984" w14:textId="76BF5271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</w:tr>
      <w:tr w:rsidR="008A0C58" w14:paraId="3A05F657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00379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Streptococcus agalactiae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21199" w14:textId="0E5779C7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EFD9" w14:textId="67CDC431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34CCB" w14:textId="1B9BC15C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43</w:t>
            </w:r>
          </w:p>
        </w:tc>
      </w:tr>
      <w:tr w:rsidR="008A0C58" w14:paraId="271259F5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84558" w14:textId="57BFBDD1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 GPC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8FD5C" w14:textId="0C4B7ABD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C9BB3" w14:textId="76B36290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DDD60" w14:textId="59BD658F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</w:tr>
      <w:tr w:rsidR="008A0C58" w14:paraId="53CD820F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1DAAF" w14:textId="1019871B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 xml:space="preserve">Corynebacterium </w:t>
            </w:r>
            <w:r w:rsidRPr="000540A8">
              <w:rPr>
                <w:rFonts w:ascii="Times New Roman" w:hAnsi="Times New Roman" w:cs="Times New Roman"/>
                <w:sz w:val="22"/>
              </w:rPr>
              <w:t>spp</w:t>
            </w:r>
            <w:r w:rsidR="00AA546D" w:rsidRPr="000540A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F1468" w14:textId="30A7D7FB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BED9C2" w14:textId="7D1D498D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4CA9C" w14:textId="591B979E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70</w:t>
            </w:r>
          </w:p>
        </w:tc>
      </w:tr>
      <w:tr w:rsidR="008A0C58" w14:paraId="40ADCC4F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36CEB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Enterobacter cloacae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62354" w14:textId="628F2410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60A95" w14:textId="203A513F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0D164" w14:textId="07AF7BF8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43</w:t>
            </w:r>
          </w:p>
        </w:tc>
      </w:tr>
      <w:tr w:rsidR="008A0C58" w14:paraId="6C831A66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3CA83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 xml:space="preserve">Escherichia coli 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CFF4B" w14:textId="3C826749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235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ADC2D" w14:textId="18B383EE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D94D3" w14:textId="53AC67AF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291</w:t>
            </w:r>
          </w:p>
        </w:tc>
      </w:tr>
      <w:tr w:rsidR="008A0C58" w14:paraId="03F52B5E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89A4A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 xml:space="preserve">Klebsiella </w:t>
            </w: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oxytoca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3F48F" w14:textId="1C820C67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9C62C" w14:textId="7A316B72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476FB" w14:textId="2EC55A18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</w:tr>
      <w:tr w:rsidR="008A0C58" w14:paraId="322D2D78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D60C1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Klebsiella pneumoniae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5C161" w14:textId="716ACAC5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8640E" w14:textId="5ED4963F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3414E" w14:textId="155ADCEC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92</w:t>
            </w:r>
          </w:p>
        </w:tc>
      </w:tr>
      <w:tr w:rsidR="008A0C58" w14:paraId="491239CE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63029" w14:textId="71E1CD92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Other GNR </w:t>
            </w: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Enterobacteriaceae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24705" w14:textId="1D7D13A4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B7884" w14:textId="2E699DB6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B106F" w14:textId="797EF8D2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85</w:t>
            </w:r>
          </w:p>
        </w:tc>
      </w:tr>
      <w:tr w:rsidR="008A0C58" w14:paraId="17E947D0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0789D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Pseudomonas aeruginosa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004A3" w14:textId="3C78B3C3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EC6BF" w14:textId="5AC2287F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B4595" w14:textId="23E424F5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</w:tr>
      <w:tr w:rsidR="008A0C58" w14:paraId="5C858151" w14:textId="77777777" w:rsidTr="00BA241B">
        <w:trPr>
          <w:trHeight w:val="342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4B281" w14:textId="2264E283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Other GNR </w:t>
            </w:r>
            <w:r w:rsidR="00DD406E" w:rsidRPr="000540A8">
              <w:rPr>
                <w:rFonts w:ascii="Times New Roman" w:hAnsi="Times New Roman" w:cs="Times New Roman"/>
                <w:sz w:val="22"/>
              </w:rPr>
              <w:t>g</w:t>
            </w:r>
            <w:r w:rsidRPr="000540A8">
              <w:rPr>
                <w:rFonts w:ascii="Times New Roman" w:hAnsi="Times New Roman" w:cs="Times New Roman"/>
                <w:sz w:val="22"/>
              </w:rPr>
              <w:t>lucose non-fermenting bacteria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0E4B0" w14:textId="4FAD4ADD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22E73" w14:textId="05930048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CA4A8" w14:textId="57A09645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8A0C58" w14:paraId="1522FA5C" w14:textId="77777777" w:rsidTr="00BA241B">
        <w:trPr>
          <w:trHeight w:val="360"/>
        </w:trPr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EFACA" w14:textId="77777777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lastRenderedPageBreak/>
              <w:t>GNC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7BC40" w14:textId="2D446147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DA4D0" w14:textId="51E2490B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896EE" w14:textId="69CF80E9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8A0C58" w14:paraId="2E8C7D3D" w14:textId="77777777" w:rsidTr="00BA241B">
        <w:trPr>
          <w:trHeight w:val="360"/>
        </w:trPr>
        <w:tc>
          <w:tcPr>
            <w:tcW w:w="39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6FBFB" w14:textId="64A95992" w:rsidR="003911FD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*Others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DBEFA" w14:textId="3BB1305D" w:rsidR="003911FD" w:rsidRPr="000540A8" w:rsidRDefault="0092643D" w:rsidP="009B750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43ACA" w14:textId="3232A86D" w:rsidR="003911FD" w:rsidRPr="000540A8" w:rsidRDefault="0092643D" w:rsidP="009B750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0132E" w14:textId="69422374" w:rsidR="003911FD" w:rsidRPr="000540A8" w:rsidRDefault="0092643D" w:rsidP="009B750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</w:tr>
      <w:tr w:rsidR="008A0C58" w14:paraId="35BA5819" w14:textId="77777777" w:rsidTr="00BA241B">
        <w:trPr>
          <w:trHeight w:val="360"/>
        </w:trPr>
        <w:tc>
          <w:tcPr>
            <w:tcW w:w="39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B635A" w14:textId="320D9969" w:rsidR="009B7505" w:rsidRPr="000540A8" w:rsidRDefault="0092643D" w:rsidP="009B7505">
            <w:pPr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Total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F5BEB" w14:textId="438BBBEB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  <w:r w:rsidR="000E4344" w:rsidRPr="000540A8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639B0" w14:textId="5150841F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 w:rsidR="000E4344" w:rsidRPr="000540A8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FDD51" w14:textId="0F232595" w:rsidR="009B7505" w:rsidRPr="000540A8" w:rsidRDefault="0092643D" w:rsidP="009B7505">
            <w:pPr>
              <w:jc w:val="center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color w:val="000000"/>
                <w:sz w:val="22"/>
              </w:rPr>
              <w:t>1350</w:t>
            </w:r>
          </w:p>
        </w:tc>
      </w:tr>
      <w:tr w:rsidR="008A0C58" w14:paraId="7C8DB0E3" w14:textId="77777777" w:rsidTr="006072BB">
        <w:trPr>
          <w:trHeight w:val="360"/>
        </w:trPr>
        <w:tc>
          <w:tcPr>
            <w:tcW w:w="8549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06E1" w14:textId="6472E31B" w:rsidR="00BA241B" w:rsidRPr="000540A8" w:rsidRDefault="0092643D" w:rsidP="00A31784">
            <w:pPr>
              <w:jc w:val="left"/>
              <w:rPr>
                <w:rFonts w:ascii="Times New Roman" w:eastAsia="ヒラギノ明朝 Pro W3" w:hAnsi="Times New Roman" w:cs="Times New Roman"/>
                <w:sz w:val="22"/>
              </w:rPr>
            </w:pP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 xml:space="preserve">GPC, </w:t>
            </w:r>
            <w:r w:rsidR="00FD4063" w:rsidRPr="000540A8">
              <w:rPr>
                <w:rFonts w:ascii="Times New Roman" w:eastAsia="ヒラギノ明朝 Pro W3" w:hAnsi="Times New Roman" w:cs="Times New Roman"/>
                <w:sz w:val="22"/>
              </w:rPr>
              <w:t>Gram-positive cocci</w:t>
            </w: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; GNC</w:t>
            </w:r>
            <w:r w:rsidR="00FD4063" w:rsidRPr="000540A8">
              <w:rPr>
                <w:rFonts w:ascii="Times New Roman" w:eastAsia="ヒラギノ明朝 Pro W3" w:hAnsi="Times New Roman" w:cs="Times New Roman"/>
                <w:sz w:val="22"/>
              </w:rPr>
              <w:t>, Gram-negative cocci</w:t>
            </w: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; GNR</w:t>
            </w:r>
            <w:r w:rsidR="00FD4063" w:rsidRPr="000540A8">
              <w:rPr>
                <w:rFonts w:ascii="Times New Roman" w:eastAsia="ヒラギノ明朝 Pro W3" w:hAnsi="Times New Roman" w:cs="Times New Roman"/>
                <w:sz w:val="22"/>
              </w:rPr>
              <w:t>, Gram-negative rod</w:t>
            </w:r>
            <w:r w:rsidRPr="000540A8">
              <w:rPr>
                <w:rFonts w:ascii="Times New Roman" w:eastAsia="ヒラギノ明朝 Pro W3" w:hAnsi="Times New Roman" w:cs="Times New Roman"/>
                <w:sz w:val="22"/>
              </w:rPr>
              <w:t>.</w:t>
            </w:r>
          </w:p>
        </w:tc>
      </w:tr>
    </w:tbl>
    <w:p w14:paraId="6CE05B23" w14:textId="48A75C9E" w:rsidR="00005BBB" w:rsidRPr="000540A8" w:rsidRDefault="0092643D" w:rsidP="00BA241B">
      <w:pPr>
        <w:rPr>
          <w:rFonts w:ascii="Times New Roman" w:hAnsi="Times New Roman" w:cs="Times New Roman"/>
          <w:sz w:val="22"/>
        </w:rPr>
      </w:pPr>
      <w:r w:rsidRPr="000540A8">
        <w:rPr>
          <w:rFonts w:ascii="Times New Roman" w:hAnsi="Times New Roman" w:cs="Times New Roman"/>
          <w:sz w:val="22"/>
        </w:rPr>
        <w:t>* Unlike the Polymicrob</w:t>
      </w:r>
      <w:r w:rsidR="002E5692" w:rsidRPr="000540A8">
        <w:rPr>
          <w:rFonts w:ascii="Times New Roman" w:hAnsi="Times New Roman" w:cs="Times New Roman"/>
          <w:sz w:val="22"/>
        </w:rPr>
        <w:t>i</w:t>
      </w:r>
      <w:r w:rsidRPr="000540A8">
        <w:rPr>
          <w:rFonts w:ascii="Times New Roman" w:hAnsi="Times New Roman" w:cs="Times New Roman"/>
          <w:sz w:val="22"/>
        </w:rPr>
        <w:t xml:space="preserve">al definition, </w:t>
      </w:r>
      <w:r w:rsidR="00B468F4" w:rsidRPr="000540A8">
        <w:rPr>
          <w:rFonts w:ascii="Times New Roman" w:hAnsi="Times New Roman" w:cs="Times New Roman"/>
          <w:sz w:val="22"/>
        </w:rPr>
        <w:t>a slide on which two types of bacteria are detected by GNR classification or two types of bacteria are detected by GPC classification in the image taken from the slide.</w:t>
      </w:r>
      <w:r w:rsidRPr="000540A8">
        <w:rPr>
          <w:rFonts w:ascii="Times New Roman" w:hAnsi="Times New Roman" w:cs="Times New Roman"/>
          <w:sz w:val="22"/>
        </w:rPr>
        <w:t xml:space="preserve"> They are used for </w:t>
      </w:r>
      <w:r w:rsidR="000540A8">
        <w:rPr>
          <w:rFonts w:ascii="Times New Roman" w:hAnsi="Times New Roman" w:cs="Times New Roman"/>
          <w:sz w:val="22"/>
        </w:rPr>
        <w:t>modeling</w:t>
      </w:r>
      <w:r w:rsidR="000540A8" w:rsidRPr="000540A8">
        <w:rPr>
          <w:rFonts w:ascii="Times New Roman" w:hAnsi="Times New Roman" w:cs="Times New Roman"/>
          <w:sz w:val="22"/>
        </w:rPr>
        <w:t xml:space="preserve"> </w:t>
      </w:r>
      <w:r w:rsidRPr="000540A8">
        <w:rPr>
          <w:rFonts w:ascii="Times New Roman" w:hAnsi="Times New Roman" w:cs="Times New Roman"/>
          <w:sz w:val="22"/>
        </w:rPr>
        <w:t>as GNR (</w:t>
      </w:r>
      <w:r w:rsidR="008600E0" w:rsidRPr="000540A8">
        <w:rPr>
          <w:rFonts w:ascii="Times New Roman" w:hAnsi="Times New Roman" w:cs="Times New Roman"/>
          <w:sz w:val="22"/>
        </w:rPr>
        <w:t>1</w:t>
      </w:r>
      <w:r w:rsidRPr="000540A8">
        <w:rPr>
          <w:rFonts w:ascii="Times New Roman" w:hAnsi="Times New Roman" w:cs="Times New Roman"/>
          <w:sz w:val="22"/>
        </w:rPr>
        <w:t xml:space="preserve"> </w:t>
      </w:r>
      <w:r w:rsidR="000540A8">
        <w:rPr>
          <w:rFonts w:ascii="Times New Roman" w:hAnsi="Times New Roman" w:cs="Times New Roman"/>
          <w:sz w:val="22"/>
        </w:rPr>
        <w:t>slide</w:t>
      </w:r>
      <w:r w:rsidRPr="000540A8">
        <w:rPr>
          <w:rFonts w:ascii="Times New Roman" w:hAnsi="Times New Roman" w:cs="Times New Roman"/>
          <w:sz w:val="22"/>
        </w:rPr>
        <w:t>) and GPC (</w:t>
      </w:r>
      <w:r w:rsidR="008600E0" w:rsidRPr="000540A8">
        <w:rPr>
          <w:rFonts w:ascii="Times New Roman" w:hAnsi="Times New Roman" w:cs="Times New Roman"/>
          <w:sz w:val="22"/>
        </w:rPr>
        <w:t>4</w:t>
      </w:r>
      <w:r w:rsidRPr="000540A8">
        <w:rPr>
          <w:rFonts w:ascii="Times New Roman" w:hAnsi="Times New Roman" w:cs="Times New Roman"/>
          <w:sz w:val="22"/>
        </w:rPr>
        <w:t xml:space="preserve"> slides) for Class</w:t>
      </w:r>
      <w:r w:rsidR="000C4D3C" w:rsidRPr="000540A8">
        <w:rPr>
          <w:rFonts w:ascii="Times New Roman" w:hAnsi="Times New Roman" w:cs="Times New Roman"/>
          <w:sz w:val="22"/>
        </w:rPr>
        <w:t xml:space="preserve"> </w:t>
      </w:r>
      <w:r w:rsidRPr="000540A8">
        <w:rPr>
          <w:rFonts w:ascii="Times New Roman" w:hAnsi="Times New Roman" w:cs="Times New Roman"/>
          <w:sz w:val="22"/>
        </w:rPr>
        <w:t>1 classification, but not for Class 2 classification.</w:t>
      </w:r>
    </w:p>
    <w:p w14:paraId="25D0BED0" w14:textId="310CCEF1" w:rsidR="00BA241B" w:rsidRPr="000540A8" w:rsidRDefault="0092643D" w:rsidP="00BD4BA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40A8"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r w:rsidR="00D43800" w:rsidRPr="000540A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0540A8">
        <w:rPr>
          <w:rFonts w:ascii="Times New Roman" w:hAnsi="Times New Roman" w:cs="Times New Roman"/>
          <w:i/>
          <w:iCs/>
          <w:sz w:val="24"/>
          <w:szCs w:val="24"/>
        </w:rPr>
        <w:t xml:space="preserve">odel </w:t>
      </w:r>
      <w:r w:rsidR="00D43800" w:rsidRPr="000540A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540A8">
        <w:rPr>
          <w:rFonts w:ascii="Times New Roman" w:hAnsi="Times New Roman" w:cs="Times New Roman"/>
          <w:i/>
          <w:iCs/>
          <w:sz w:val="24"/>
          <w:szCs w:val="24"/>
        </w:rPr>
        <w:t>uilding</w:t>
      </w:r>
    </w:p>
    <w:p w14:paraId="33C18F50" w14:textId="3BDC148A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We used Python as the language and Py</w:t>
      </w:r>
      <w:r w:rsidR="000223CC" w:rsidRPr="000540A8">
        <w:rPr>
          <w:rFonts w:ascii="Times New Roman" w:hAnsi="Times New Roman" w:cs="Times New Roman"/>
          <w:sz w:val="24"/>
          <w:szCs w:val="24"/>
        </w:rPr>
        <w:t>T</w:t>
      </w:r>
      <w:r w:rsidRPr="000540A8">
        <w:rPr>
          <w:rFonts w:ascii="Times New Roman" w:hAnsi="Times New Roman" w:cs="Times New Roman"/>
          <w:sz w:val="24"/>
          <w:szCs w:val="24"/>
        </w:rPr>
        <w:t>orch</w:t>
      </w:r>
      <w:r w:rsidR="00C167FD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(https://pytorch.org/), along with its wrapper Py</w:t>
      </w:r>
      <w:r w:rsidR="000F6FE9" w:rsidRPr="000540A8">
        <w:rPr>
          <w:rFonts w:ascii="Times New Roman" w:hAnsi="Times New Roman" w:cs="Times New Roman"/>
          <w:sz w:val="24"/>
          <w:szCs w:val="24"/>
        </w:rPr>
        <w:t>T</w:t>
      </w:r>
      <w:r w:rsidRPr="000540A8">
        <w:rPr>
          <w:rFonts w:ascii="Times New Roman" w:hAnsi="Times New Roman" w:cs="Times New Roman"/>
          <w:sz w:val="24"/>
          <w:szCs w:val="24"/>
        </w:rPr>
        <w:t>orch Lightning</w:t>
      </w:r>
      <w:r w:rsidR="00500CA4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(https://lightning.ai/pytorch-lightning), as the deep learning framework to construct the AI model.</w:t>
      </w:r>
    </w:p>
    <w:p w14:paraId="758BBCB4" w14:textId="77777777" w:rsidR="00BA241B" w:rsidRPr="000540A8" w:rsidRDefault="00BA241B" w:rsidP="00BD4BA4">
      <w:pPr>
        <w:pStyle w:val="a3"/>
        <w:spacing w:line="480" w:lineRule="auto"/>
        <w:ind w:leftChars="0" w:left="440"/>
        <w:rPr>
          <w:rFonts w:ascii="Times New Roman" w:hAnsi="Times New Roman" w:cs="Times New Roman"/>
          <w:sz w:val="24"/>
          <w:szCs w:val="24"/>
        </w:rPr>
      </w:pPr>
    </w:p>
    <w:p w14:paraId="23A3C4BC" w14:textId="79466571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A total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of </w:t>
      </w:r>
      <w:r w:rsidRPr="000540A8">
        <w:rPr>
          <w:rFonts w:ascii="Times New Roman" w:hAnsi="Times New Roman" w:cs="Times New Roman"/>
          <w:sz w:val="24"/>
          <w:szCs w:val="24"/>
        </w:rPr>
        <w:t>1</w:t>
      </w:r>
      <w:r w:rsidR="009B7505" w:rsidRPr="000540A8">
        <w:rPr>
          <w:rFonts w:ascii="Times New Roman" w:hAnsi="Times New Roman" w:cs="Times New Roman"/>
          <w:sz w:val="24"/>
          <w:szCs w:val="24"/>
        </w:rPr>
        <w:t>3</w:t>
      </w:r>
      <w:r w:rsidRPr="000540A8">
        <w:rPr>
          <w:rFonts w:ascii="Times New Roman" w:hAnsi="Times New Roman" w:cs="Times New Roman"/>
          <w:sz w:val="24"/>
          <w:szCs w:val="24"/>
        </w:rPr>
        <w:t>,</w:t>
      </w:r>
      <w:r w:rsidR="009B7505" w:rsidRPr="000540A8">
        <w:rPr>
          <w:rFonts w:ascii="Times New Roman" w:hAnsi="Times New Roman" w:cs="Times New Roman"/>
          <w:sz w:val="24"/>
          <w:szCs w:val="24"/>
        </w:rPr>
        <w:t>901</w:t>
      </w:r>
      <w:r w:rsidRPr="000540A8">
        <w:rPr>
          <w:rFonts w:ascii="Times New Roman" w:hAnsi="Times New Roman" w:cs="Times New Roman"/>
          <w:sz w:val="24"/>
          <w:szCs w:val="24"/>
        </w:rPr>
        <w:t xml:space="preserve"> images (from </w:t>
      </w:r>
      <w:r w:rsidR="009B7505" w:rsidRPr="000540A8">
        <w:rPr>
          <w:rFonts w:ascii="Times New Roman" w:hAnsi="Times New Roman" w:cs="Times New Roman"/>
          <w:sz w:val="24"/>
          <w:szCs w:val="24"/>
        </w:rPr>
        <w:t>1</w:t>
      </w:r>
      <w:r w:rsidRPr="000540A8">
        <w:rPr>
          <w:rFonts w:ascii="Times New Roman" w:hAnsi="Times New Roman" w:cs="Times New Roman"/>
          <w:sz w:val="24"/>
          <w:szCs w:val="24"/>
        </w:rPr>
        <w:t>,</w:t>
      </w:r>
      <w:r w:rsidR="009B7505" w:rsidRPr="000540A8">
        <w:rPr>
          <w:rFonts w:ascii="Times New Roman" w:hAnsi="Times New Roman" w:cs="Times New Roman"/>
          <w:sz w:val="24"/>
          <w:szCs w:val="24"/>
        </w:rPr>
        <w:t>350</w:t>
      </w:r>
      <w:r w:rsidRPr="000540A8">
        <w:rPr>
          <w:rFonts w:ascii="Times New Roman" w:hAnsi="Times New Roman" w:cs="Times New Roman"/>
          <w:sz w:val="24"/>
          <w:szCs w:val="24"/>
        </w:rPr>
        <w:t xml:space="preserve"> slides) were used to build the AI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model</w:t>
      </w:r>
      <w:r w:rsidRPr="000540A8">
        <w:rPr>
          <w:rFonts w:ascii="Times New Roman" w:hAnsi="Times New Roman" w:cs="Times New Roman"/>
          <w:sz w:val="24"/>
          <w:szCs w:val="24"/>
        </w:rPr>
        <w:t>.</w:t>
      </w:r>
    </w:p>
    <w:p w14:paraId="1C225802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673EE0" w14:textId="536BD1BC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To prevent the learning of slide-by-slide features rather than bacterial features, data splitting was performed on a per-slide basis rather than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on</w:t>
      </w:r>
      <w:r w:rsidRPr="000540A8">
        <w:rPr>
          <w:rFonts w:ascii="Times New Roman" w:hAnsi="Times New Roman" w:cs="Times New Roman"/>
          <w:sz w:val="24"/>
          <w:szCs w:val="24"/>
        </w:rPr>
        <w:t xml:space="preserve"> the entire image. This ensured that images derived from the same slide did not cross over into the train</w:t>
      </w:r>
      <w:r w:rsidR="00D43800" w:rsidRPr="000540A8">
        <w:rPr>
          <w:rFonts w:ascii="Times New Roman" w:hAnsi="Times New Roman" w:cs="Times New Roman"/>
          <w:sz w:val="24"/>
          <w:szCs w:val="24"/>
        </w:rPr>
        <w:t>ing</w:t>
      </w:r>
      <w:r w:rsidRPr="000540A8">
        <w:rPr>
          <w:rFonts w:ascii="Times New Roman" w:hAnsi="Times New Roman" w:cs="Times New Roman"/>
          <w:sz w:val="24"/>
          <w:szCs w:val="24"/>
        </w:rPr>
        <w:t xml:space="preserve">, validation,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or </w:t>
      </w:r>
      <w:r w:rsidRPr="000540A8">
        <w:rPr>
          <w:rFonts w:ascii="Times New Roman" w:hAnsi="Times New Roman" w:cs="Times New Roman"/>
          <w:sz w:val="24"/>
          <w:szCs w:val="24"/>
        </w:rPr>
        <w:t>test datasets.</w:t>
      </w:r>
    </w:p>
    <w:p w14:paraId="62848DBF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DC13CA" w14:textId="0EDDB1BF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We created three types of models: a model that classifies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seven </w:t>
      </w:r>
      <w:r w:rsidRPr="000540A8">
        <w:rPr>
          <w:rFonts w:ascii="Times New Roman" w:hAnsi="Times New Roman" w:cs="Times New Roman"/>
          <w:sz w:val="24"/>
          <w:szCs w:val="24"/>
        </w:rPr>
        <w:t xml:space="preserve">categories of morphology, including 1) </w:t>
      </w:r>
      <w:r w:rsidR="00D43800" w:rsidRPr="000540A8">
        <w:rPr>
          <w:rFonts w:ascii="Times New Roman" w:hAnsi="Times New Roman" w:cs="Times New Roman"/>
          <w:sz w:val="24"/>
          <w:szCs w:val="24"/>
        </w:rPr>
        <w:t>y</w:t>
      </w:r>
      <w:r w:rsidRPr="000540A8">
        <w:rPr>
          <w:rFonts w:ascii="Times New Roman" w:hAnsi="Times New Roman" w:cs="Times New Roman"/>
          <w:sz w:val="24"/>
          <w:szCs w:val="24"/>
        </w:rPr>
        <w:t>east (</w:t>
      </w:r>
      <w:r w:rsidRPr="000540A8">
        <w:rPr>
          <w:rFonts w:ascii="Times New Roman" w:hAnsi="Times New Roman" w:cs="Times New Roman"/>
          <w:i/>
          <w:iCs/>
          <w:sz w:val="24"/>
          <w:szCs w:val="24"/>
        </w:rPr>
        <w:t>Candida</w:t>
      </w:r>
      <w:r w:rsidRPr="000540A8">
        <w:rPr>
          <w:rFonts w:ascii="Times New Roman" w:hAnsi="Times New Roman" w:cs="Times New Roman"/>
          <w:sz w:val="24"/>
          <w:szCs w:val="24"/>
        </w:rPr>
        <w:t xml:space="preserve"> spp.), 2) </w:t>
      </w:r>
      <w:r w:rsidR="00D43800" w:rsidRPr="000540A8">
        <w:rPr>
          <w:rFonts w:ascii="Times New Roman" w:hAnsi="Times New Roman" w:cs="Times New Roman"/>
          <w:sz w:val="24"/>
          <w:szCs w:val="24"/>
        </w:rPr>
        <w:t>G</w:t>
      </w:r>
      <w:r w:rsidRPr="000540A8">
        <w:rPr>
          <w:rFonts w:ascii="Times New Roman" w:hAnsi="Times New Roman" w:cs="Times New Roman"/>
          <w:sz w:val="24"/>
          <w:szCs w:val="24"/>
        </w:rPr>
        <w:t xml:space="preserve">ram-positive cocci (GPC), 3) </w:t>
      </w:r>
      <w:r w:rsidR="00D43800" w:rsidRPr="000540A8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Pr="000540A8">
        <w:rPr>
          <w:rFonts w:ascii="Times New Roman" w:hAnsi="Times New Roman" w:cs="Times New Roman"/>
          <w:sz w:val="24"/>
          <w:szCs w:val="24"/>
        </w:rPr>
        <w:t xml:space="preserve">ram-positive rod (GPR), 4) </w:t>
      </w:r>
      <w:r w:rsidR="00D43800" w:rsidRPr="000540A8">
        <w:rPr>
          <w:rFonts w:ascii="Times New Roman" w:hAnsi="Times New Roman" w:cs="Times New Roman"/>
          <w:sz w:val="24"/>
          <w:szCs w:val="24"/>
        </w:rPr>
        <w:t>G</w:t>
      </w:r>
      <w:r w:rsidRPr="000540A8">
        <w:rPr>
          <w:rFonts w:ascii="Times New Roman" w:hAnsi="Times New Roman" w:cs="Times New Roman"/>
          <w:sz w:val="24"/>
          <w:szCs w:val="24"/>
        </w:rPr>
        <w:t xml:space="preserve">ram-negative rod (GNR), 5) </w:t>
      </w:r>
      <w:r w:rsidR="00D43800" w:rsidRPr="000540A8">
        <w:rPr>
          <w:rFonts w:ascii="Times New Roman" w:hAnsi="Times New Roman" w:cs="Times New Roman"/>
          <w:sz w:val="24"/>
          <w:szCs w:val="24"/>
        </w:rPr>
        <w:t>G</w:t>
      </w:r>
      <w:r w:rsidRPr="000540A8">
        <w:rPr>
          <w:rFonts w:ascii="Times New Roman" w:hAnsi="Times New Roman" w:cs="Times New Roman"/>
          <w:sz w:val="24"/>
          <w:szCs w:val="24"/>
        </w:rPr>
        <w:t xml:space="preserve">ram-negative cocci (GNC), 6) </w:t>
      </w:r>
      <w:r w:rsidR="00D43800" w:rsidRPr="000540A8">
        <w:rPr>
          <w:rFonts w:ascii="Times New Roman" w:hAnsi="Times New Roman" w:cs="Times New Roman"/>
          <w:sz w:val="24"/>
          <w:szCs w:val="24"/>
        </w:rPr>
        <w:t>n</w:t>
      </w:r>
      <w:r w:rsidRPr="000540A8">
        <w:rPr>
          <w:rFonts w:ascii="Times New Roman" w:hAnsi="Times New Roman" w:cs="Times New Roman"/>
          <w:sz w:val="24"/>
          <w:szCs w:val="24"/>
        </w:rPr>
        <w:t>on-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fermenting </w:t>
      </w:r>
      <w:r w:rsidRPr="000540A8">
        <w:rPr>
          <w:rFonts w:ascii="Times New Roman" w:hAnsi="Times New Roman" w:cs="Times New Roman"/>
          <w:sz w:val="24"/>
          <w:szCs w:val="24"/>
        </w:rPr>
        <w:t>bacterial class</w:t>
      </w:r>
      <w:r w:rsidR="00D43800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and 7) multiple bacterial class (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model)</w:t>
      </w:r>
      <w:r w:rsidR="00D43800" w:rsidRPr="000540A8">
        <w:rPr>
          <w:rFonts w:ascii="Times New Roman" w:hAnsi="Times New Roman" w:cs="Times New Roman"/>
          <w:sz w:val="24"/>
          <w:szCs w:val="24"/>
        </w:rPr>
        <w:t>.</w:t>
      </w:r>
      <w:r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D43800" w:rsidRPr="000540A8">
        <w:rPr>
          <w:rFonts w:ascii="Times New Roman" w:hAnsi="Times New Roman" w:cs="Times New Roman"/>
          <w:sz w:val="24"/>
          <w:szCs w:val="24"/>
        </w:rPr>
        <w:t>A</w:t>
      </w:r>
      <w:r w:rsidRPr="000540A8">
        <w:rPr>
          <w:rFonts w:ascii="Times New Roman" w:hAnsi="Times New Roman" w:cs="Times New Roman"/>
          <w:sz w:val="24"/>
          <w:szCs w:val="24"/>
        </w:rPr>
        <w:t xml:space="preserve"> model that classifies the bacterial species as GPC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in </w:t>
      </w:r>
      <w:r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 (GPC model) and a</w:t>
      </w:r>
      <w:r w:rsidR="00D43800" w:rsidRPr="000540A8">
        <w:rPr>
          <w:rFonts w:ascii="Times New Roman" w:hAnsi="Times New Roman" w:cs="Times New Roman"/>
          <w:sz w:val="24"/>
          <w:szCs w:val="24"/>
        </w:rPr>
        <w:t>nother</w:t>
      </w:r>
      <w:r w:rsidRPr="000540A8">
        <w:rPr>
          <w:rFonts w:ascii="Times New Roman" w:hAnsi="Times New Roman" w:cs="Times New Roman"/>
          <w:sz w:val="24"/>
          <w:szCs w:val="24"/>
        </w:rPr>
        <w:t xml:space="preserve"> that classifies </w:t>
      </w:r>
      <w:r w:rsidR="00D43800" w:rsidRPr="000540A8">
        <w:rPr>
          <w:rFonts w:ascii="Times New Roman" w:hAnsi="Times New Roman" w:cs="Times New Roman"/>
          <w:sz w:val="24"/>
          <w:szCs w:val="24"/>
        </w:rPr>
        <w:t>them</w:t>
      </w:r>
      <w:r w:rsidRPr="000540A8">
        <w:rPr>
          <w:rFonts w:ascii="Times New Roman" w:hAnsi="Times New Roman" w:cs="Times New Roman"/>
          <w:sz w:val="24"/>
          <w:szCs w:val="24"/>
        </w:rPr>
        <w:t xml:space="preserve"> as G</w:t>
      </w:r>
      <w:r w:rsidR="00A161B9" w:rsidRPr="000540A8">
        <w:rPr>
          <w:rFonts w:ascii="Times New Roman" w:hAnsi="Times New Roman" w:cs="Times New Roman"/>
          <w:sz w:val="24"/>
          <w:szCs w:val="24"/>
        </w:rPr>
        <w:t>N</w:t>
      </w:r>
      <w:r w:rsidRPr="000540A8">
        <w:rPr>
          <w:rFonts w:ascii="Times New Roman" w:hAnsi="Times New Roman" w:cs="Times New Roman"/>
          <w:sz w:val="24"/>
          <w:szCs w:val="24"/>
        </w:rPr>
        <w:t xml:space="preserve">R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in </w:t>
      </w:r>
      <w:r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 (GNR model).</w:t>
      </w:r>
    </w:p>
    <w:p w14:paraId="3478D4DE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F0071F" w14:textId="420C3ADC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We created 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 as a multi-label classification model, and the GPC and GN</w:t>
      </w:r>
      <w:r w:rsidR="00B9245A" w:rsidRPr="000540A8">
        <w:rPr>
          <w:rFonts w:ascii="Times New Roman" w:hAnsi="Times New Roman" w:cs="Times New Roman"/>
          <w:sz w:val="24"/>
          <w:szCs w:val="24"/>
        </w:rPr>
        <w:t>R</w:t>
      </w:r>
      <w:r w:rsidRPr="000540A8">
        <w:rPr>
          <w:rFonts w:ascii="Times New Roman" w:hAnsi="Times New Roman" w:cs="Times New Roman"/>
          <w:sz w:val="24"/>
          <w:szCs w:val="24"/>
        </w:rPr>
        <w:t xml:space="preserve"> models as multi-class image classification models.</w:t>
      </w:r>
    </w:p>
    <w:p w14:paraId="7AEDCEAA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4E08D4" w14:textId="5798ED78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We used a fine turning technique based on the ConvNeXt [1] convolutional neural network (CNN) architecture </w:t>
      </w:r>
      <w:r w:rsidR="000540A8">
        <w:rPr>
          <w:rFonts w:ascii="Times New Roman" w:hAnsi="Times New Roman" w:cs="Times New Roman"/>
          <w:sz w:val="24"/>
          <w:szCs w:val="24"/>
        </w:rPr>
        <w:t>pre-trained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on the ImageNet Large Scale Visual Recognition Competition (ILSVRC) 2012 image database [2].</w:t>
      </w:r>
    </w:p>
    <w:p w14:paraId="728A6BB2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B57B52" w14:textId="450D67C2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We used 20% of all slides as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 xml:space="preserve">test dataset and divided the remaining 80% into four parts. We performed </w:t>
      </w:r>
      <w:r w:rsidR="00D43800" w:rsidRPr="000540A8">
        <w:rPr>
          <w:rFonts w:ascii="Times New Roman" w:hAnsi="Times New Roman" w:cs="Times New Roman"/>
          <w:sz w:val="24"/>
          <w:szCs w:val="24"/>
        </w:rPr>
        <w:t>a four</w:t>
      </w:r>
      <w:r w:rsidRPr="000540A8">
        <w:rPr>
          <w:rFonts w:ascii="Times New Roman" w:hAnsi="Times New Roman" w:cs="Times New Roman"/>
          <w:sz w:val="24"/>
          <w:szCs w:val="24"/>
        </w:rPr>
        <w:t xml:space="preserve">-fold cross-validation (4-fold CV) by using three of the four parts as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>training dataset (train</w:t>
      </w:r>
      <w:r w:rsidR="00D43800" w:rsidRPr="000540A8">
        <w:rPr>
          <w:rFonts w:ascii="Times New Roman" w:hAnsi="Times New Roman" w:cs="Times New Roman"/>
          <w:sz w:val="24"/>
          <w:szCs w:val="24"/>
        </w:rPr>
        <w:t>ing</w:t>
      </w:r>
      <w:r w:rsidRPr="000540A8">
        <w:rPr>
          <w:rFonts w:ascii="Times New Roman" w:hAnsi="Times New Roman" w:cs="Times New Roman"/>
          <w:sz w:val="24"/>
          <w:szCs w:val="24"/>
        </w:rPr>
        <w:t xml:space="preserve">) and the remaining part as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 xml:space="preserve">validation dataset. </w:t>
      </w:r>
      <w:r w:rsidR="0073260D" w:rsidRPr="000540A8">
        <w:rPr>
          <w:rFonts w:ascii="Times New Roman" w:hAnsi="Times New Roman" w:cs="Times New Roman"/>
          <w:sz w:val="24"/>
          <w:szCs w:val="24"/>
        </w:rPr>
        <w:t>We then</w:t>
      </w:r>
      <w:r w:rsidRPr="000540A8">
        <w:rPr>
          <w:rFonts w:ascii="Times New Roman" w:hAnsi="Times New Roman" w:cs="Times New Roman"/>
          <w:sz w:val="24"/>
          <w:szCs w:val="24"/>
        </w:rPr>
        <w:t xml:space="preserve"> built a model. Since there was only one clinical </w:t>
      </w:r>
      <w:r w:rsidRPr="000540A8">
        <w:rPr>
          <w:rFonts w:ascii="Times New Roman" w:hAnsi="Times New Roman" w:cs="Times New Roman"/>
          <w:sz w:val="24"/>
          <w:szCs w:val="24"/>
        </w:rPr>
        <w:lastRenderedPageBreak/>
        <w:t>specimen for GNC, the images of the clinical specimen were divided in the same proportion as above to construct the dataset.</w:t>
      </w:r>
    </w:p>
    <w:p w14:paraId="11CF022C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48A527" w14:textId="20DAE6CB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The batch size was set to 32</w:t>
      </w:r>
      <w:r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since </w:t>
      </w:r>
      <w:r w:rsidRPr="000540A8">
        <w:rPr>
          <w:rFonts w:ascii="Times New Roman" w:hAnsi="Times New Roman" w:cs="Times New Roman"/>
          <w:sz w:val="24"/>
          <w:szCs w:val="24"/>
        </w:rPr>
        <w:t xml:space="preserve">we used Gradient Accumulation with a mini-batch size of </w:t>
      </w:r>
      <w:r w:rsidR="003A79B6" w:rsidRPr="000540A8">
        <w:rPr>
          <w:rFonts w:ascii="Times New Roman" w:hAnsi="Times New Roman" w:cs="Times New Roman"/>
          <w:sz w:val="24"/>
          <w:szCs w:val="24"/>
        </w:rPr>
        <w:t>2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and 16 gradient accumulations.</w:t>
      </w:r>
    </w:p>
    <w:p w14:paraId="0892ADF4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F46AAB" w14:textId="08D4B731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As for the loss function, we used </w:t>
      </w:r>
      <w:r w:rsidR="000540A8">
        <w:rPr>
          <w:rFonts w:ascii="Times New Roman" w:hAnsi="Times New Roman" w:cs="Times New Roman"/>
          <w:sz w:val="24"/>
          <w:szCs w:val="24"/>
        </w:rPr>
        <w:t>Multi-Label</w:t>
      </w:r>
      <w:r w:rsidRPr="000540A8">
        <w:rPr>
          <w:rFonts w:ascii="Times New Roman" w:hAnsi="Times New Roman" w:cs="Times New Roman"/>
          <w:sz w:val="24"/>
          <w:szCs w:val="24"/>
        </w:rPr>
        <w:t xml:space="preserve"> Evidential Loss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 xml:space="preserve">[3] for 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 and Evidential Loss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[4] for the remaining two models.</w:t>
      </w:r>
    </w:p>
    <w:p w14:paraId="6C907CF9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DDE339" w14:textId="666282D8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We used AdamW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 xml:space="preserve">[5] as </w:t>
      </w:r>
      <w:r w:rsidR="000540A8">
        <w:rPr>
          <w:rFonts w:ascii="Times New Roman" w:hAnsi="Times New Roman" w:cs="Times New Roman"/>
          <w:sz w:val="24"/>
          <w:szCs w:val="24"/>
        </w:rPr>
        <w:t xml:space="preserve">an </w:t>
      </w:r>
      <w:r w:rsidRPr="000540A8">
        <w:rPr>
          <w:rFonts w:ascii="Times New Roman" w:hAnsi="Times New Roman" w:cs="Times New Roman"/>
          <w:sz w:val="24"/>
          <w:szCs w:val="24"/>
        </w:rPr>
        <w:t>optimi</w:t>
      </w:r>
      <w:r w:rsidR="0030588C" w:rsidRPr="000540A8">
        <w:rPr>
          <w:rFonts w:ascii="Times New Roman" w:hAnsi="Times New Roman" w:cs="Times New Roman"/>
          <w:sz w:val="24"/>
          <w:szCs w:val="24"/>
        </w:rPr>
        <w:t>s</w:t>
      </w:r>
      <w:r w:rsidRPr="000540A8">
        <w:rPr>
          <w:rFonts w:ascii="Times New Roman" w:hAnsi="Times New Roman" w:cs="Times New Roman"/>
          <w:sz w:val="24"/>
          <w:szCs w:val="24"/>
        </w:rPr>
        <w:t>er.</w:t>
      </w:r>
    </w:p>
    <w:p w14:paraId="4C62C777" w14:textId="77777777" w:rsidR="00BA241B" w:rsidRPr="000540A8" w:rsidRDefault="00BA241B" w:rsidP="00BD4B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294E48" w14:textId="23C2A97F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Data augmentation was </w:t>
      </w:r>
      <w:r w:rsidRPr="000540A8">
        <w:rPr>
          <w:rFonts w:ascii="Times New Roman" w:hAnsi="Times New Roman" w:cs="Times New Roman"/>
          <w:sz w:val="24"/>
          <w:szCs w:val="24"/>
        </w:rPr>
        <w:t>performed using the RandAugment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[6] module in PyTorch.</w:t>
      </w:r>
    </w:p>
    <w:p w14:paraId="51ACF007" w14:textId="77777777" w:rsidR="00BA241B" w:rsidRPr="000540A8" w:rsidRDefault="00BA241B" w:rsidP="00BD4B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90120D" w14:textId="0D25B76B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For the construction of 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model, we also used an augmentation method called mixup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[7], which combines multiple images.</w:t>
      </w:r>
    </w:p>
    <w:p w14:paraId="271170B7" w14:textId="77777777" w:rsidR="00BA241B" w:rsidRPr="000540A8" w:rsidRDefault="00BA241B" w:rsidP="00BD4B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858C0E" w14:textId="08C7D7F3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lastRenderedPageBreak/>
        <w:t xml:space="preserve">As evaluation metrics, we used accuracy, recall, precision, and f_β (β=0.5). We monitored recall on the validation data and adopted the model that achieved the highest score. The f_β score </w:t>
      </w:r>
      <w:r w:rsidR="00D43800" w:rsidRPr="000540A8">
        <w:rPr>
          <w:rFonts w:ascii="Times New Roman" w:hAnsi="Times New Roman" w:cs="Times New Roman"/>
          <w:sz w:val="24"/>
          <w:szCs w:val="24"/>
        </w:rPr>
        <w:t>was based on</w:t>
      </w:r>
      <w:r w:rsidRPr="000540A8">
        <w:rPr>
          <w:rFonts w:ascii="Times New Roman" w:hAnsi="Times New Roman" w:cs="Times New Roman"/>
          <w:sz w:val="24"/>
          <w:szCs w:val="24"/>
        </w:rPr>
        <w:t xml:space="preserve"> the following equation</w:t>
      </w:r>
      <w:r w:rsidR="00D43800" w:rsidRPr="000540A8">
        <w:rPr>
          <w:rFonts w:ascii="Times New Roman" w:hAnsi="Times New Roman" w:cs="Times New Roman"/>
          <w:sz w:val="24"/>
          <w:szCs w:val="24"/>
        </w:rPr>
        <w:t>:</w:t>
      </w:r>
    </w:p>
    <w:p w14:paraId="3DE6A3CD" w14:textId="77777777" w:rsidR="00BA241B" w:rsidRPr="000540A8" w:rsidRDefault="0092643D" w:rsidP="00BD4BA4">
      <w:pPr>
        <w:spacing w:before="240" w:after="240" w:line="480" w:lineRule="auto"/>
        <w:ind w:left="440"/>
        <w:rPr>
          <w:rFonts w:ascii="Times New Roman" w:eastAsia="ヒラギノ明朝 Pro W3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β</m:t>
              </m:r>
            </m:sub>
          </m:sSub>
          <m:r>
            <w:rPr>
              <w:rFonts w:ascii="Cambria Math" w:eastAsia="ヒラギノ明朝 Pro W3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β</m:t>
                  </m:r>
                </m:e>
                <m:sup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e>
          </m:d>
          <m:f>
            <m:fPr>
              <m:ctrlP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precision</m:t>
              </m:r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recall</m:t>
              </m: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num>
            <m:den>
              <m:sSup>
                <m:sSupPr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β</m:t>
                  </m:r>
                </m:e>
                <m:sup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precision</m:t>
              </m:r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recall</m:t>
              </m: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den>
          </m:f>
        </m:oMath>
      </m:oMathPara>
    </w:p>
    <w:p w14:paraId="053D1D3B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726B8" w14:textId="5249D0AE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We built a model by </w:t>
      </w:r>
      <w:r w:rsidR="000540A8">
        <w:rPr>
          <w:rFonts w:ascii="Times New Roman" w:hAnsi="Times New Roman" w:cs="Times New Roman"/>
          <w:sz w:val="24"/>
          <w:szCs w:val="24"/>
        </w:rPr>
        <w:t>optimizing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the weights using the Model Soups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 xml:space="preserve">[8] method on the models constructed by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>4-fold CV.</w:t>
      </w:r>
    </w:p>
    <w:p w14:paraId="73A21851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070660" w14:textId="39545733" w:rsidR="00BA241B" w:rsidRPr="000540A8" w:rsidRDefault="0092643D" w:rsidP="00BD4BA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40A8">
        <w:rPr>
          <w:rFonts w:ascii="Times New Roman" w:hAnsi="Times New Roman" w:cs="Times New Roman"/>
          <w:i/>
          <w:iCs/>
          <w:sz w:val="24"/>
          <w:szCs w:val="24"/>
        </w:rPr>
        <w:t>Model evaluation</w:t>
      </w:r>
    </w:p>
    <w:p w14:paraId="558C4A0B" w14:textId="74D78D62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During inference, the image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was </w:t>
      </w:r>
      <w:r w:rsidRPr="000540A8">
        <w:rPr>
          <w:rFonts w:ascii="Times New Roman" w:hAnsi="Times New Roman" w:cs="Times New Roman"/>
          <w:sz w:val="24"/>
          <w:szCs w:val="24"/>
        </w:rPr>
        <w:t>resized to 1024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B033FB" w:rsidRPr="000540A8">
        <w:rPr>
          <w:rFonts w:ascii="Times New Roman" w:hAnsi="Times New Roman" w:cs="Times New Roman"/>
          <w:sz w:val="24"/>
          <w:szCs w:val="24"/>
        </w:rPr>
        <w:t>×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 xml:space="preserve">1024 after </w:t>
      </w:r>
      <w:r w:rsidR="000540A8">
        <w:rPr>
          <w:rFonts w:ascii="Times New Roman" w:hAnsi="Times New Roman" w:cs="Times New Roman"/>
          <w:sz w:val="24"/>
          <w:szCs w:val="24"/>
        </w:rPr>
        <w:t>center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crop</w:t>
      </w:r>
      <w:r w:rsidR="00D43800" w:rsidRPr="000540A8">
        <w:rPr>
          <w:rFonts w:ascii="Times New Roman" w:hAnsi="Times New Roman" w:cs="Times New Roman"/>
          <w:sz w:val="24"/>
          <w:szCs w:val="24"/>
        </w:rPr>
        <w:t>ping</w:t>
      </w:r>
      <w:r w:rsidRPr="000540A8">
        <w:rPr>
          <w:rFonts w:ascii="Times New Roman" w:hAnsi="Times New Roman" w:cs="Times New Roman"/>
          <w:sz w:val="24"/>
          <w:szCs w:val="24"/>
        </w:rPr>
        <w:t xml:space="preserve"> of 3024 </w:t>
      </w:r>
      <w:r w:rsidR="00B033FB" w:rsidRPr="000540A8">
        <w:rPr>
          <w:rFonts w:ascii="Times New Roman" w:hAnsi="Times New Roman" w:cs="Times New Roman"/>
          <w:sz w:val="24"/>
          <w:szCs w:val="24"/>
        </w:rPr>
        <w:t>×</w:t>
      </w:r>
      <w:r w:rsidRPr="000540A8">
        <w:rPr>
          <w:rFonts w:ascii="Times New Roman" w:hAnsi="Times New Roman" w:cs="Times New Roman"/>
          <w:sz w:val="24"/>
          <w:szCs w:val="24"/>
        </w:rPr>
        <w:t xml:space="preserve"> 3024 and input to 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</w:t>
      </w:r>
      <w:r w:rsidRPr="000540A8">
        <w:rPr>
          <w:rFonts w:ascii="Times New Roman" w:hAnsi="Times New Roman" w:cs="Times New Roman"/>
          <w:sz w:val="24"/>
          <w:szCs w:val="24"/>
        </w:rPr>
        <w:t>lass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1 model.</w:t>
      </w:r>
    </w:p>
    <w:p w14:paraId="5094B84C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01788B" w14:textId="2648EECE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If the output of the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Class 1 </w:t>
      </w:r>
      <w:r w:rsidRPr="000540A8">
        <w:rPr>
          <w:rFonts w:ascii="Times New Roman" w:hAnsi="Times New Roman" w:cs="Times New Roman"/>
          <w:sz w:val="24"/>
          <w:szCs w:val="24"/>
        </w:rPr>
        <w:t>model is GNR or GPC, the corresponding model is used to classify the fungus species</w:t>
      </w:r>
      <w:r w:rsidR="001F3CB5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and the </w:t>
      </w:r>
      <w:r w:rsidR="00D43800" w:rsidRPr="000540A8">
        <w:rPr>
          <w:rFonts w:ascii="Times New Roman" w:hAnsi="Times New Roman" w:cs="Times New Roman"/>
          <w:sz w:val="24"/>
          <w:szCs w:val="24"/>
        </w:rPr>
        <w:t xml:space="preserve">Class 1 </w:t>
      </w:r>
      <w:r w:rsidRPr="000540A8">
        <w:rPr>
          <w:rFonts w:ascii="Times New Roman" w:hAnsi="Times New Roman" w:cs="Times New Roman"/>
          <w:sz w:val="24"/>
          <w:szCs w:val="24"/>
        </w:rPr>
        <w:t>category and fungus classification results are output.</w:t>
      </w:r>
    </w:p>
    <w:p w14:paraId="017E1D25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830681" w14:textId="5328F2DF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540A8">
        <w:rPr>
          <w:rFonts w:ascii="Times New Roman" w:hAnsi="Times New Roman" w:cs="Times New Roman"/>
          <w:sz w:val="24"/>
          <w:szCs w:val="24"/>
        </w:rPr>
        <w:lastRenderedPageBreak/>
        <w:t xml:space="preserve">If EvidentailLoss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was </w:t>
      </w:r>
      <w:r w:rsidRPr="000540A8">
        <w:rPr>
          <w:rFonts w:ascii="Times New Roman" w:hAnsi="Times New Roman" w:cs="Times New Roman"/>
          <w:sz w:val="24"/>
          <w:szCs w:val="24"/>
        </w:rPr>
        <w:t xml:space="preserve">used as the loss function, the uncertainty u and confidence conf </w:t>
      </w:r>
      <w:r w:rsidR="00AA5754" w:rsidRPr="000540A8">
        <w:rPr>
          <w:rFonts w:ascii="Times New Roman" w:hAnsi="Times New Roman" w:cs="Times New Roman"/>
          <w:sz w:val="24"/>
          <w:szCs w:val="24"/>
        </w:rPr>
        <w:t>were</w:t>
      </w:r>
      <w:r w:rsidRPr="000540A8">
        <w:rPr>
          <w:rFonts w:ascii="Times New Roman" w:hAnsi="Times New Roman" w:cs="Times New Roman"/>
          <w:sz w:val="24"/>
          <w:szCs w:val="24"/>
        </w:rPr>
        <w:t xml:space="preserve"> calculated as follows</w:t>
      </w:r>
      <w:r w:rsidR="00AA5754" w:rsidRPr="000540A8">
        <w:rPr>
          <w:rFonts w:ascii="Times New Roman" w:hAnsi="Times New Roman" w:cs="Times New Roman"/>
          <w:sz w:val="24"/>
          <w:szCs w:val="24"/>
        </w:rPr>
        <w:t>:</w:t>
      </w:r>
    </w:p>
    <w:p w14:paraId="239D48C6" w14:textId="64FA2E40" w:rsidR="00BA241B" w:rsidRPr="000540A8" w:rsidRDefault="0092643D" w:rsidP="00BD4BA4">
      <w:pPr>
        <w:spacing w:before="240" w:after="240" w:line="480" w:lineRule="auto"/>
        <w:ind w:left="440"/>
        <w:rPr>
          <w:rFonts w:ascii="Times New Roman" w:eastAsia="ヒラギノ明朝 Pro W3" w:hAnsi="Times New Roman" w:cs="Times New Roman"/>
          <w:sz w:val="24"/>
          <w:szCs w:val="24"/>
        </w:rPr>
      </w:pPr>
      <m:oMathPara>
        <m:oMath>
          <m:r>
            <w:rPr>
              <w:rFonts w:ascii="Cambria Math" w:eastAsia="ヒラギノ明朝 Pro W3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="ヒラギノ明朝 Pro W3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&gt;0</m:t>
                      </m:r>
                    </m:e>
                  </m:d>
                </m:e>
                <m:e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 xml:space="preserve">0 </m:t>
                  </m:r>
                  <m:d>
                    <m:d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≤0</m:t>
                      </m:r>
                    </m:e>
                  </m:d>
                </m:e>
              </m:eqArr>
            </m:e>
          </m:d>
        </m:oMath>
      </m:oMathPara>
    </w:p>
    <w:p w14:paraId="63FD9976" w14:textId="77777777" w:rsidR="00BA241B" w:rsidRPr="000540A8" w:rsidRDefault="0092643D" w:rsidP="00BD4BA4">
      <w:pPr>
        <w:spacing w:before="240" w:after="240" w:line="480" w:lineRule="auto"/>
        <w:ind w:left="440"/>
        <w:rPr>
          <w:rFonts w:ascii="Times New Roman" w:eastAsia="ヒラギノ明朝 Pro W3" w:hAnsi="Times New Roman" w:cs="Times New Roman"/>
          <w:sz w:val="24"/>
          <w:szCs w:val="24"/>
        </w:rPr>
      </w:pPr>
      <m:oMathPara>
        <m:oMath>
          <m:r>
            <w:rPr>
              <w:rFonts w:ascii="Cambria Math" w:eastAsia="ヒラギノ明朝 Pro W3" w:hAnsi="Cambria Math" w:cs="Times New Roman"/>
              <w:sz w:val="24"/>
              <w:szCs w:val="24"/>
            </w:rPr>
            <m:t>u</m:t>
          </m:r>
          <m:r>
            <w:rPr>
              <w:rFonts w:ascii="Cambria Math" w:eastAsia="ヒラギノ明朝 Pro W3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K</m:t>
              </m:r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K</m:t>
                  </m:r>
                </m:sup>
                <m:e>
                  <m:d>
                    <m:d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ヒラギノ明朝 Pro W3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ヒラギノ明朝 Pro W3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="ヒラギノ明朝 Pro W3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ヒラギノ明朝 Pro W3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ヒラギノ明朝 Pro W3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+1</m:t>
                      </m:r>
                    </m:e>
                  </m:d>
                </m:e>
              </m:nary>
            </m:den>
          </m:f>
        </m:oMath>
      </m:oMathPara>
    </w:p>
    <w:p w14:paraId="12F5334A" w14:textId="77777777" w:rsidR="00BA241B" w:rsidRPr="000540A8" w:rsidRDefault="0092643D" w:rsidP="00BD4BA4">
      <w:pPr>
        <w:spacing w:before="240" w:after="240" w:line="480" w:lineRule="auto"/>
        <w:rPr>
          <w:rFonts w:ascii="Times New Roman" w:eastAsia="ヒラギノ明朝 Pro W3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="ヒラギノ明朝 Pro W3" w:hAnsi="Cambria Math" w:cs="Times New Roman"/>
              <w:sz w:val="24"/>
              <w:szCs w:val="24"/>
            </w:rPr>
            <m:t>conf</m:t>
          </m:r>
          <m:r>
            <w:rPr>
              <w:rFonts w:ascii="Cambria Math" w:eastAsia="ヒラギノ明朝 Pro W3" w:hAnsi="Cambria Math" w:cs="Times New Roman"/>
              <w:sz w:val="24"/>
              <w:szCs w:val="24"/>
            </w:rPr>
            <m:t>=1-</m:t>
          </m:r>
          <m:r>
            <w:rPr>
              <w:rFonts w:ascii="Cambria Math" w:eastAsia="ヒラギノ明朝 Pro W3" w:hAnsi="Cambria Math" w:cs="Times New Roman"/>
              <w:sz w:val="24"/>
              <w:szCs w:val="24"/>
            </w:rPr>
            <m:t>u</m:t>
          </m:r>
        </m:oMath>
      </m:oMathPara>
    </w:p>
    <w:p w14:paraId="016ADD36" w14:textId="77777777" w:rsidR="00BA241B" w:rsidRPr="000540A8" w:rsidRDefault="0092643D" w:rsidP="00BD4BA4">
      <w:pPr>
        <w:pStyle w:val="a3"/>
        <w:spacing w:line="480" w:lineRule="auto"/>
        <w:ind w:leftChars="0" w:left="44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where K is the number of classification classes.</w:t>
      </w:r>
    </w:p>
    <w:p w14:paraId="2DBEDAD8" w14:textId="386E2D85" w:rsidR="00BA241B" w:rsidRPr="000540A8" w:rsidRDefault="0092643D" w:rsidP="00BD4BA4">
      <w:pPr>
        <w:pStyle w:val="a3"/>
        <w:numPr>
          <w:ilvl w:val="0"/>
          <w:numId w:val="5"/>
        </w:numPr>
        <w:spacing w:before="240" w:after="240" w:line="480" w:lineRule="auto"/>
        <w:ind w:leftChars="0"/>
        <w:rPr>
          <w:rFonts w:ascii="Times New Roman" w:eastAsia="ヒラギノ明朝 Pro W3" w:hAnsi="Times New Roman" w:cs="Times New Roman"/>
          <w:color w:val="000000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When MultilabelEvidentialLoss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was </w:t>
      </w:r>
      <w:r w:rsidRPr="000540A8">
        <w:rPr>
          <w:rFonts w:ascii="Times New Roman" w:hAnsi="Times New Roman" w:cs="Times New Roman"/>
          <w:sz w:val="24"/>
          <w:szCs w:val="24"/>
        </w:rPr>
        <w:t xml:space="preserve">used as the loss function, the uncertainty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was </w:t>
      </w:r>
      <w:r w:rsidRPr="000540A8">
        <w:rPr>
          <w:rFonts w:ascii="Times New Roman" w:hAnsi="Times New Roman" w:cs="Times New Roman"/>
          <w:sz w:val="24"/>
          <w:szCs w:val="24"/>
        </w:rPr>
        <w:t>calculated for each class according to the following equation using two outputs: present (+) and absent (</w:t>
      </w:r>
      <w:r w:rsidR="005147B9" w:rsidRPr="000540A8">
        <w:rPr>
          <w:rFonts w:ascii="Times New Roman" w:hAnsi="Times New Roman" w:cs="Times New Roman"/>
          <w:sz w:val="24"/>
          <w:szCs w:val="24"/>
        </w:rPr>
        <w:t>−</w:t>
      </w:r>
      <w:r w:rsidRPr="000540A8">
        <w:rPr>
          <w:rFonts w:ascii="Times New Roman" w:hAnsi="Times New Roman" w:cs="Times New Roman"/>
          <w:sz w:val="24"/>
          <w:szCs w:val="24"/>
        </w:rPr>
        <w:t>) for each class.</w:t>
      </w:r>
    </w:p>
    <w:p w14:paraId="0DDE4A8B" w14:textId="77777777" w:rsidR="00BA241B" w:rsidRPr="000540A8" w:rsidRDefault="0092643D" w:rsidP="00BD4BA4">
      <w:pPr>
        <w:spacing w:before="240" w:after="240" w:line="480" w:lineRule="auto"/>
        <w:rPr>
          <w:rFonts w:ascii="Times New Roman" w:eastAsia="ヒラギノ明朝 Pro W3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="ヒラギノ明朝 Pro W3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>2</m:t>
              </m:r>
            </m:num>
            <m:den>
              <m:d>
                <m:dPr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eastAsia="ヒラギノ明朝 Pro W3" w:hAnsi="Cambria Math" w:cs="Times New Roman"/>
                  <w:sz w:val="24"/>
                  <w:szCs w:val="24"/>
                </w:rPr>
                <m:t xml:space="preserve">+ </m:t>
              </m:r>
              <m:d>
                <m:dPr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-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ヒラギノ明朝 Pro W3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</m:oMath>
      </m:oMathPara>
    </w:p>
    <w:p w14:paraId="71722091" w14:textId="3CAA6998" w:rsidR="00BA241B" w:rsidRPr="000540A8" w:rsidRDefault="0092643D" w:rsidP="00BD4BA4">
      <w:pPr>
        <w:pStyle w:val="a3"/>
        <w:spacing w:line="480" w:lineRule="auto"/>
        <w:ind w:leftChars="0" w:left="44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The maximum value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was the </w:t>
      </w:r>
      <w:r w:rsidRPr="000540A8">
        <w:rPr>
          <w:rFonts w:ascii="Times New Roman" w:hAnsi="Times New Roman" w:cs="Times New Roman"/>
          <w:sz w:val="24"/>
          <w:szCs w:val="24"/>
        </w:rPr>
        <w:t xml:space="preserve">output </w:t>
      </w:r>
      <w:r w:rsidR="00AA5754" w:rsidRPr="000540A8">
        <w:rPr>
          <w:rFonts w:ascii="Times New Roman" w:hAnsi="Times New Roman" w:cs="Times New Roman"/>
          <w:sz w:val="24"/>
          <w:szCs w:val="24"/>
        </w:rPr>
        <w:t>from</w:t>
      </w:r>
      <w:r w:rsidRPr="000540A8">
        <w:rPr>
          <w:rFonts w:ascii="Times New Roman" w:hAnsi="Times New Roman" w:cs="Times New Roman"/>
          <w:sz w:val="24"/>
          <w:szCs w:val="24"/>
        </w:rPr>
        <w:t xml:space="preserve"> the following equation</w:t>
      </w:r>
      <w:r w:rsidR="00AA5754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as uncertainty for the image.</w:t>
      </w:r>
    </w:p>
    <w:p w14:paraId="0358A3AF" w14:textId="77777777" w:rsidR="00BA241B" w:rsidRPr="000540A8" w:rsidRDefault="0092643D" w:rsidP="00BD4BA4">
      <w:pPr>
        <w:pStyle w:val="a3"/>
        <w:spacing w:before="240" w:after="240" w:line="480" w:lineRule="auto"/>
        <w:ind w:leftChars="0" w:left="880"/>
        <w:rPr>
          <w:rFonts w:ascii="Times New Roman" w:eastAsia="ヒラギノ明朝 Pro W3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="ヒラギノ明朝 Pro W3" w:hAnsi="Cambria Math" w:cs="Times New Roman"/>
              <w:sz w:val="24"/>
              <w:szCs w:val="24"/>
            </w:rPr>
            <m:t>u</m:t>
          </m:r>
          <m:r>
            <w:rPr>
              <w:rFonts w:ascii="Cambria Math" w:eastAsia="ヒラギノ明朝 Pro W3" w:hAnsi="Cambria Math" w:cs="Times New Roman"/>
              <w:sz w:val="24"/>
              <w:szCs w:val="24"/>
            </w:rPr>
            <m:t>=</m:t>
          </m:r>
          <m:r>
            <w:rPr>
              <w:rFonts w:ascii="Cambria Math" w:eastAsia="ヒラギノ明朝 Pro W3" w:hAnsi="Cambria Math" w:cs="Times New Roman"/>
              <w:sz w:val="24"/>
              <w:szCs w:val="24"/>
            </w:rPr>
            <m:t>max</m:t>
          </m:r>
          <m:r>
            <w:rPr>
              <w:rFonts w:ascii="Cambria Math" w:eastAsia="ヒラギノ明朝 Pro W3" w:hAnsi="Cambria Math" w:cs="Times New Roman"/>
              <w:sz w:val="24"/>
              <w:szCs w:val="24"/>
            </w:rPr>
            <m:t>⁡</m:t>
          </m:r>
          <m:d>
            <m:dPr>
              <m:ctrlPr>
                <w:rPr>
                  <w:rFonts w:ascii="Cambria Math" w:eastAsia="ヒラギノ明朝 Pro W3" w:hAnsi="Cambria Math" w:cs="Times New Roman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eastAsia="ヒラギノ明朝 Pro W3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ヒラギノ明朝 Pro W3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ヒラギノ明朝 Pro W3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ヒラギノ明朝 Pro W3" w:hAnsi="Cambria Math" w:cs="Times New Roman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ヒラギノ明朝 Pro W3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eastAsia="ヒラギノ明朝 Pro W3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</m:e>
          </m:d>
        </m:oMath>
      </m:oMathPara>
    </w:p>
    <w:p w14:paraId="17DD3589" w14:textId="77777777" w:rsidR="00BA241B" w:rsidRPr="000540A8" w:rsidRDefault="00BA241B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F528E5" w14:textId="5C0EBB6C" w:rsidR="00BA241B" w:rsidRPr="000540A8" w:rsidRDefault="0092643D" w:rsidP="00BD4BA4">
      <w:pPr>
        <w:pStyle w:val="a3"/>
        <w:numPr>
          <w:ilvl w:val="0"/>
          <w:numId w:val="5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lastRenderedPageBreak/>
        <w:t xml:space="preserve">Apart from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 xml:space="preserve">confidence, probabilities were calculated using a sigmoid function for the </w:t>
      </w:r>
      <w:r w:rsidR="00D43800" w:rsidRPr="000540A8">
        <w:rPr>
          <w:rFonts w:ascii="Times New Roman" w:hAnsi="Times New Roman" w:cs="Times New Roman"/>
          <w:sz w:val="24"/>
          <w:szCs w:val="24"/>
        </w:rPr>
        <w:t>Class 1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model and a softmax function for the GNR or GPC model.</w:t>
      </w:r>
    </w:p>
    <w:p w14:paraId="586ADC39" w14:textId="77777777" w:rsidR="002620FD" w:rsidRPr="000540A8" w:rsidRDefault="002620F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BCA08F" w14:textId="77777777" w:rsidR="007E65E6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br w:type="page"/>
      </w:r>
    </w:p>
    <w:p w14:paraId="397DC312" w14:textId="699D1CC1" w:rsidR="002A3160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134EA2" w:rsidRPr="000540A8">
        <w:rPr>
          <w:rFonts w:ascii="Times New Roman" w:hAnsi="Times New Roman" w:cs="Times New Roman"/>
          <w:sz w:val="24"/>
          <w:szCs w:val="24"/>
        </w:rPr>
        <w:t>Appendix S</w:t>
      </w:r>
      <w:r w:rsidR="002620FD" w:rsidRPr="000540A8">
        <w:rPr>
          <w:rFonts w:ascii="Times New Roman" w:hAnsi="Times New Roman" w:cs="Times New Roman"/>
          <w:sz w:val="24"/>
          <w:szCs w:val="24"/>
        </w:rPr>
        <w:t>2</w:t>
      </w:r>
      <w:r w:rsidR="00134EA2" w:rsidRPr="000540A8">
        <w:rPr>
          <w:rFonts w:ascii="Times New Roman" w:hAnsi="Times New Roman" w:cs="Times New Roman"/>
          <w:sz w:val="24"/>
          <w:szCs w:val="24"/>
        </w:rPr>
        <w:t xml:space="preserve">. Procedure for preparing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="00134EA2" w:rsidRPr="000540A8">
        <w:rPr>
          <w:rFonts w:ascii="Times New Roman" w:hAnsi="Times New Roman" w:cs="Times New Roman"/>
          <w:sz w:val="24"/>
          <w:szCs w:val="24"/>
        </w:rPr>
        <w:t>spiked specimens using ATCC standard strains</w:t>
      </w:r>
    </w:p>
    <w:p w14:paraId="66052484" w14:textId="12137B4D" w:rsidR="00BA241B" w:rsidRPr="000540A8" w:rsidRDefault="0092643D" w:rsidP="00BD4BA4">
      <w:pPr>
        <w:pStyle w:val="a3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T</w:t>
      </w:r>
      <w:r w:rsidR="00FD4063" w:rsidRPr="000540A8">
        <w:rPr>
          <w:rFonts w:ascii="Times New Roman" w:hAnsi="Times New Roman" w:cs="Times New Roman"/>
          <w:sz w:val="24"/>
          <w:szCs w:val="24"/>
        </w:rPr>
        <w:t xml:space="preserve">he stored strain </w:t>
      </w:r>
      <w:r w:rsidRPr="000540A8">
        <w:rPr>
          <w:rFonts w:ascii="Times New Roman" w:hAnsi="Times New Roman" w:cs="Times New Roman"/>
          <w:sz w:val="24"/>
          <w:szCs w:val="24"/>
        </w:rPr>
        <w:t xml:space="preserve">was incubated </w:t>
      </w:r>
      <w:r w:rsidR="00FD4063" w:rsidRPr="000540A8">
        <w:rPr>
          <w:rFonts w:ascii="Times New Roman" w:hAnsi="Times New Roman" w:cs="Times New Roman"/>
          <w:sz w:val="24"/>
          <w:szCs w:val="24"/>
        </w:rPr>
        <w:t xml:space="preserve">on </w:t>
      </w:r>
      <w:r w:rsidR="000540A8">
        <w:rPr>
          <w:rFonts w:ascii="Times New Roman" w:hAnsi="Times New Roman" w:cs="Times New Roman"/>
          <w:sz w:val="24"/>
          <w:szCs w:val="24"/>
        </w:rPr>
        <w:t xml:space="preserve">a </w:t>
      </w:r>
      <w:r w:rsidRPr="000540A8">
        <w:rPr>
          <w:rFonts w:ascii="Times New Roman" w:hAnsi="Times New Roman" w:cs="Times New Roman"/>
          <w:sz w:val="24"/>
          <w:szCs w:val="24"/>
        </w:rPr>
        <w:t>CO</w:t>
      </w:r>
      <w:r w:rsidRPr="000540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B62E0" w:rsidRPr="000540A8">
        <w:rPr>
          <w:rFonts w:ascii="Times New Roman" w:hAnsi="Times New Roman" w:cs="Times New Roman"/>
          <w:sz w:val="24"/>
          <w:szCs w:val="24"/>
        </w:rPr>
        <w:t>-</w:t>
      </w:r>
      <w:r w:rsidRPr="000540A8">
        <w:rPr>
          <w:rFonts w:ascii="Times New Roman" w:hAnsi="Times New Roman" w:cs="Times New Roman"/>
          <w:sz w:val="24"/>
          <w:szCs w:val="24"/>
        </w:rPr>
        <w:t>rich c</w:t>
      </w:r>
      <w:r w:rsidR="00FD4063" w:rsidRPr="000540A8">
        <w:rPr>
          <w:rFonts w:ascii="Times New Roman" w:hAnsi="Times New Roman" w:cs="Times New Roman"/>
          <w:sz w:val="24"/>
          <w:szCs w:val="24"/>
        </w:rPr>
        <w:t xml:space="preserve">hocolate </w:t>
      </w:r>
      <w:r w:rsidRPr="000540A8">
        <w:rPr>
          <w:rFonts w:ascii="Times New Roman" w:hAnsi="Times New Roman" w:cs="Times New Roman"/>
          <w:sz w:val="24"/>
          <w:szCs w:val="24"/>
        </w:rPr>
        <w:t>a</w:t>
      </w:r>
      <w:r w:rsidR="00FD4063" w:rsidRPr="000540A8">
        <w:rPr>
          <w:rFonts w:ascii="Times New Roman" w:hAnsi="Times New Roman" w:cs="Times New Roman"/>
          <w:sz w:val="24"/>
          <w:szCs w:val="24"/>
        </w:rPr>
        <w:t>gar medium for 24 h.</w:t>
      </w:r>
    </w:p>
    <w:p w14:paraId="2DC03FE7" w14:textId="46317543" w:rsidR="00BA241B" w:rsidRPr="000540A8" w:rsidRDefault="0092643D" w:rsidP="00BD4BA4">
      <w:pPr>
        <w:pStyle w:val="a3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T</w:t>
      </w:r>
      <w:r w:rsidR="00FD4063" w:rsidRPr="000540A8">
        <w:rPr>
          <w:rFonts w:ascii="Times New Roman" w:hAnsi="Times New Roman" w:cs="Times New Roman"/>
          <w:sz w:val="24"/>
          <w:szCs w:val="24"/>
        </w:rPr>
        <w:t xml:space="preserve">he </w:t>
      </w:r>
      <w:r w:rsidR="003C15FF" w:rsidRPr="000540A8">
        <w:rPr>
          <w:rFonts w:ascii="Times New Roman" w:hAnsi="Times New Roman" w:cs="Times New Roman"/>
          <w:sz w:val="24"/>
          <w:szCs w:val="24"/>
        </w:rPr>
        <w:t>isolating</w:t>
      </w:r>
      <w:r w:rsidR="00FD4063" w:rsidRPr="000540A8">
        <w:rPr>
          <w:rFonts w:ascii="Times New Roman" w:hAnsi="Times New Roman" w:cs="Times New Roman"/>
          <w:sz w:val="24"/>
          <w:szCs w:val="24"/>
        </w:rPr>
        <w:t xml:space="preserve"> strain </w:t>
      </w:r>
      <w:r w:rsidRPr="000540A8">
        <w:rPr>
          <w:rFonts w:ascii="Times New Roman" w:hAnsi="Times New Roman" w:cs="Times New Roman"/>
          <w:sz w:val="24"/>
          <w:szCs w:val="24"/>
        </w:rPr>
        <w:t xml:space="preserve">was adjusted </w:t>
      </w:r>
      <w:r w:rsidR="00FD4063" w:rsidRPr="000540A8">
        <w:rPr>
          <w:rFonts w:ascii="Times New Roman" w:hAnsi="Times New Roman" w:cs="Times New Roman"/>
          <w:sz w:val="24"/>
          <w:szCs w:val="24"/>
        </w:rPr>
        <w:t>to a concentration of McFarland 0.5 and further dilute</w:t>
      </w:r>
      <w:r w:rsidRPr="000540A8">
        <w:rPr>
          <w:rFonts w:ascii="Times New Roman" w:hAnsi="Times New Roman" w:cs="Times New Roman"/>
          <w:sz w:val="24"/>
          <w:szCs w:val="24"/>
        </w:rPr>
        <w:t>d</w:t>
      </w:r>
      <w:r w:rsidR="00FD4063" w:rsidRPr="000540A8">
        <w:rPr>
          <w:rFonts w:ascii="Times New Roman" w:hAnsi="Times New Roman" w:cs="Times New Roman"/>
          <w:sz w:val="24"/>
          <w:szCs w:val="24"/>
        </w:rPr>
        <w:t xml:space="preserve"> 100-fold.</w:t>
      </w:r>
    </w:p>
    <w:p w14:paraId="515AD2E3" w14:textId="0C57D134" w:rsidR="00BA241B" w:rsidRPr="000540A8" w:rsidRDefault="0092643D" w:rsidP="00BD4BA4">
      <w:pPr>
        <w:pStyle w:val="a3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We i</w:t>
      </w:r>
      <w:r w:rsidR="002A3160" w:rsidRPr="000540A8">
        <w:rPr>
          <w:rFonts w:ascii="Times New Roman" w:hAnsi="Times New Roman" w:cs="Times New Roman"/>
          <w:sz w:val="24"/>
          <w:szCs w:val="24"/>
        </w:rPr>
        <w:t>noculate</w:t>
      </w:r>
      <w:r w:rsidRPr="000540A8">
        <w:rPr>
          <w:rFonts w:ascii="Times New Roman" w:hAnsi="Times New Roman" w:cs="Times New Roman"/>
          <w:sz w:val="24"/>
          <w:szCs w:val="24"/>
        </w:rPr>
        <w:t>d</w:t>
      </w:r>
      <w:r w:rsidR="002A3160" w:rsidRPr="000540A8">
        <w:rPr>
          <w:rFonts w:ascii="Times New Roman" w:hAnsi="Times New Roman" w:cs="Times New Roman"/>
          <w:sz w:val="24"/>
          <w:szCs w:val="24"/>
        </w:rPr>
        <w:t xml:space="preserve"> 3 mL of medium supplemented with CAMHB (cation-adjusted Muller-Hinton Bouillon) + LHB (horse </w:t>
      </w:r>
      <w:r w:rsidR="000540A8">
        <w:rPr>
          <w:rFonts w:ascii="Times New Roman" w:hAnsi="Times New Roman" w:cs="Times New Roman"/>
          <w:sz w:val="24"/>
          <w:szCs w:val="24"/>
        </w:rPr>
        <w:t>hemolytic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2A3160" w:rsidRPr="000540A8">
        <w:rPr>
          <w:rFonts w:ascii="Times New Roman" w:hAnsi="Times New Roman" w:cs="Times New Roman"/>
          <w:sz w:val="24"/>
          <w:szCs w:val="24"/>
        </w:rPr>
        <w:t>blood) 2.5</w:t>
      </w:r>
      <w:r w:rsidR="00505C7B" w:rsidRPr="000540A8">
        <w:rPr>
          <w:rFonts w:ascii="Times New Roman" w:hAnsi="Times New Roman" w:cs="Times New Roman"/>
          <w:sz w:val="24"/>
          <w:szCs w:val="24"/>
        </w:rPr>
        <w:t>–</w:t>
      </w:r>
      <w:r w:rsidR="002A3160" w:rsidRPr="000540A8">
        <w:rPr>
          <w:rFonts w:ascii="Times New Roman" w:hAnsi="Times New Roman" w:cs="Times New Roman"/>
          <w:sz w:val="24"/>
          <w:szCs w:val="24"/>
        </w:rPr>
        <w:t xml:space="preserve">5% with 10 </w:t>
      </w:r>
      <w:r w:rsidR="003C15FF" w:rsidRPr="000540A8">
        <w:rPr>
          <w:rFonts w:ascii="Times New Roman" w:hAnsi="Times New Roman" w:cs="Times New Roman"/>
          <w:sz w:val="24"/>
          <w:szCs w:val="24"/>
        </w:rPr>
        <w:t>µ</w:t>
      </w:r>
      <w:r w:rsidR="002A3160" w:rsidRPr="000540A8">
        <w:rPr>
          <w:rFonts w:ascii="Times New Roman" w:hAnsi="Times New Roman" w:cs="Times New Roman"/>
          <w:sz w:val="24"/>
          <w:szCs w:val="24"/>
        </w:rPr>
        <w:t xml:space="preserve">L of the adjusted </w:t>
      </w:r>
      <w:r w:rsidR="003C15FF" w:rsidRPr="000540A8">
        <w:rPr>
          <w:rFonts w:ascii="Times New Roman" w:hAnsi="Times New Roman" w:cs="Times New Roman"/>
          <w:sz w:val="24"/>
          <w:szCs w:val="24"/>
        </w:rPr>
        <w:t>s</w:t>
      </w:r>
      <w:r w:rsidR="002A3160" w:rsidRPr="000540A8">
        <w:rPr>
          <w:rFonts w:ascii="Times New Roman" w:hAnsi="Times New Roman" w:cs="Times New Roman"/>
          <w:sz w:val="24"/>
          <w:szCs w:val="24"/>
        </w:rPr>
        <w:t>olution in (2).</w:t>
      </w:r>
    </w:p>
    <w:p w14:paraId="3840B57F" w14:textId="59CC2B5F" w:rsidR="001A5BF4" w:rsidRPr="000540A8" w:rsidRDefault="0092643D" w:rsidP="00BD4BA4">
      <w:pPr>
        <w:pStyle w:val="a3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>After incubation in CO</w:t>
      </w:r>
      <w:r w:rsidRPr="000540A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3C15FF" w:rsidRPr="000540A8">
        <w:rPr>
          <w:rFonts w:ascii="Times New Roman" w:hAnsi="Times New Roman" w:cs="Times New Roman"/>
          <w:sz w:val="24"/>
          <w:szCs w:val="24"/>
        </w:rPr>
        <w:t xml:space="preserve">rich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medium </w:t>
      </w:r>
      <w:r w:rsidRPr="000540A8">
        <w:rPr>
          <w:rFonts w:ascii="Times New Roman" w:hAnsi="Times New Roman" w:cs="Times New Roman"/>
          <w:sz w:val="24"/>
          <w:szCs w:val="24"/>
        </w:rPr>
        <w:t>overnight (</w:t>
      </w:r>
      <w:r w:rsidR="00C41E4E" w:rsidRPr="000540A8">
        <w:rPr>
          <w:rFonts w:ascii="Times New Roman" w:hAnsi="Times New Roman" w:cs="Times New Roman"/>
          <w:sz w:val="24"/>
          <w:szCs w:val="24"/>
        </w:rPr>
        <w:t>approximately</w:t>
      </w:r>
      <w:r w:rsidRPr="000540A8">
        <w:rPr>
          <w:rFonts w:ascii="Times New Roman" w:hAnsi="Times New Roman" w:cs="Times New Roman"/>
          <w:sz w:val="24"/>
          <w:szCs w:val="24"/>
        </w:rPr>
        <w:t xml:space="preserve"> 16</w:t>
      </w:r>
      <w:r w:rsidR="00C41E4E" w:rsidRPr="000540A8">
        <w:rPr>
          <w:rFonts w:ascii="Times New Roman" w:hAnsi="Times New Roman" w:cs="Times New Roman"/>
          <w:sz w:val="24"/>
          <w:szCs w:val="24"/>
        </w:rPr>
        <w:t>–</w:t>
      </w:r>
      <w:r w:rsidRPr="000540A8">
        <w:rPr>
          <w:rFonts w:ascii="Times New Roman" w:hAnsi="Times New Roman" w:cs="Times New Roman"/>
          <w:sz w:val="24"/>
          <w:szCs w:val="24"/>
        </w:rPr>
        <w:t xml:space="preserve">18 h), the culture medium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was suspended </w:t>
      </w:r>
      <w:r w:rsidRPr="000540A8">
        <w:rPr>
          <w:rFonts w:ascii="Times New Roman" w:hAnsi="Times New Roman" w:cs="Times New Roman"/>
          <w:sz w:val="24"/>
          <w:szCs w:val="24"/>
        </w:rPr>
        <w:t xml:space="preserve">in bacteria-free urine or saline solution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of </w:t>
      </w:r>
      <w:r w:rsidRPr="000540A8">
        <w:rPr>
          <w:rFonts w:ascii="Times New Roman" w:hAnsi="Times New Roman" w:cs="Times New Roman"/>
          <w:sz w:val="24"/>
          <w:szCs w:val="24"/>
        </w:rPr>
        <w:t>the same pH, etc.</w:t>
      </w:r>
      <w:r w:rsidR="00291C68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as the urine,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and </w:t>
      </w:r>
      <w:r w:rsidRPr="000540A8">
        <w:rPr>
          <w:rFonts w:ascii="Times New Roman" w:hAnsi="Times New Roman" w:cs="Times New Roman"/>
          <w:sz w:val="24"/>
          <w:szCs w:val="24"/>
        </w:rPr>
        <w:t xml:space="preserve">it </w:t>
      </w:r>
      <w:r w:rsidR="00AA5754" w:rsidRPr="000540A8">
        <w:rPr>
          <w:rFonts w:ascii="Times New Roman" w:hAnsi="Times New Roman" w:cs="Times New Roman"/>
          <w:sz w:val="24"/>
          <w:szCs w:val="24"/>
        </w:rPr>
        <w:t>was applied on</w:t>
      </w:r>
      <w:r w:rsidRPr="000540A8">
        <w:rPr>
          <w:rFonts w:ascii="Times New Roman" w:hAnsi="Times New Roman" w:cs="Times New Roman"/>
          <w:sz w:val="24"/>
          <w:szCs w:val="24"/>
        </w:rPr>
        <w:t xml:space="preserve"> a glass slide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for </w:t>
      </w:r>
      <w:r w:rsidRPr="000540A8">
        <w:rPr>
          <w:rFonts w:ascii="Times New Roman" w:hAnsi="Times New Roman" w:cs="Times New Roman"/>
          <w:sz w:val="24"/>
          <w:szCs w:val="24"/>
        </w:rPr>
        <w:t>Gram staining.</w:t>
      </w:r>
    </w:p>
    <w:p w14:paraId="08CE26D1" w14:textId="77777777" w:rsidR="00C13BC5" w:rsidRPr="000540A8" w:rsidRDefault="00C13BC5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D93B58" w14:textId="77777777" w:rsidR="007E65E6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br w:type="page"/>
      </w:r>
    </w:p>
    <w:p w14:paraId="72DD4D94" w14:textId="62659259" w:rsidR="00B66175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134EA2" w:rsidRPr="000540A8">
        <w:rPr>
          <w:rFonts w:ascii="Times New Roman" w:hAnsi="Times New Roman" w:cs="Times New Roman"/>
          <w:sz w:val="24"/>
          <w:szCs w:val="24"/>
        </w:rPr>
        <w:t>Appendix S3. Device and decipherment</w:t>
      </w:r>
    </w:p>
    <w:p w14:paraId="2EF62A1E" w14:textId="08A8B3C8" w:rsidR="00B66175" w:rsidRPr="000540A8" w:rsidRDefault="0092643D" w:rsidP="00BD4B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>imaging device was an iPhone (Apple, CA, USA; NCGM: iPhone Xs, KUH: iPhone 12) with a rear camera pixel count of at least 12 megapixels. Images were captured using the standard camera application (1.9</w:t>
      </w:r>
      <w:r w:rsidR="00C35A54" w:rsidRPr="000540A8">
        <w:rPr>
          <w:rFonts w:ascii="Times New Roman" w:hAnsi="Times New Roman" w:cs="Times New Roman"/>
          <w:sz w:val="24"/>
          <w:szCs w:val="24"/>
        </w:rPr>
        <w:t>×</w:t>
      </w:r>
      <w:r w:rsidRPr="000540A8">
        <w:rPr>
          <w:rFonts w:ascii="Times New Roman" w:hAnsi="Times New Roman" w:cs="Times New Roman"/>
          <w:sz w:val="24"/>
          <w:szCs w:val="24"/>
        </w:rPr>
        <w:t xml:space="preserve"> optical zoom) with an attachment</w:t>
      </w:r>
      <w:r w:rsidR="007D2E42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NexyZ universal smartphone adapter</w:t>
      </w:r>
      <w:r w:rsidR="007D2E42" w:rsidRPr="000540A8">
        <w:rPr>
          <w:rFonts w:ascii="Times New Roman" w:hAnsi="Times New Roman" w:cs="Times New Roman"/>
          <w:sz w:val="24"/>
          <w:szCs w:val="24"/>
        </w:rPr>
        <w:t xml:space="preserve"> (</w:t>
      </w:r>
      <w:r w:rsidRPr="000540A8">
        <w:rPr>
          <w:rFonts w:ascii="Times New Roman" w:hAnsi="Times New Roman" w:cs="Times New Roman"/>
          <w:sz w:val="24"/>
          <w:szCs w:val="24"/>
        </w:rPr>
        <w:t>CELESTRON, CA, USA)</w:t>
      </w:r>
      <w:r w:rsidR="007D2E42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to an optical microscope to focus the image from the microscope eyepiece. For the optical microscopes,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at </w:t>
      </w:r>
      <w:r w:rsidRPr="000540A8">
        <w:rPr>
          <w:rFonts w:ascii="Times New Roman" w:hAnsi="Times New Roman" w:cs="Times New Roman"/>
          <w:sz w:val="24"/>
          <w:szCs w:val="24"/>
        </w:rPr>
        <w:t>NCGM</w:t>
      </w:r>
      <w:r w:rsidR="00AA5754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BX53 </w:t>
      </w:r>
      <w:r w:rsidR="007D2E42" w:rsidRPr="000540A8">
        <w:rPr>
          <w:rFonts w:ascii="Times New Roman" w:hAnsi="Times New Roman" w:cs="Times New Roman"/>
          <w:sz w:val="24"/>
          <w:szCs w:val="24"/>
        </w:rPr>
        <w:t xml:space="preserve">with discussion microscope </w:t>
      </w:r>
      <w:r w:rsidRPr="000540A8">
        <w:rPr>
          <w:rFonts w:ascii="Times New Roman" w:hAnsi="Times New Roman" w:cs="Times New Roman"/>
          <w:sz w:val="24"/>
          <w:szCs w:val="24"/>
        </w:rPr>
        <w:t>(O</w:t>
      </w:r>
      <w:r w:rsidR="007D2E42" w:rsidRPr="000540A8">
        <w:rPr>
          <w:rFonts w:ascii="Times New Roman" w:hAnsi="Times New Roman" w:cs="Times New Roman"/>
          <w:sz w:val="24"/>
          <w:szCs w:val="24"/>
        </w:rPr>
        <w:t>LYMPUS</w:t>
      </w:r>
      <w:r w:rsidRPr="000540A8">
        <w:rPr>
          <w:rFonts w:ascii="Times New Roman" w:hAnsi="Times New Roman" w:cs="Times New Roman"/>
          <w:sz w:val="24"/>
          <w:szCs w:val="24"/>
        </w:rPr>
        <w:t xml:space="preserve">, Tokyo, Japan) and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at </w:t>
      </w:r>
      <w:r w:rsidRPr="000540A8">
        <w:rPr>
          <w:rFonts w:ascii="Times New Roman" w:hAnsi="Times New Roman" w:cs="Times New Roman"/>
          <w:sz w:val="24"/>
          <w:szCs w:val="24"/>
        </w:rPr>
        <w:t>KUH</w:t>
      </w:r>
      <w:r w:rsidR="00AA5754" w:rsidRPr="000540A8">
        <w:rPr>
          <w:rFonts w:ascii="Times New Roman" w:hAnsi="Times New Roman" w:cs="Times New Roman"/>
          <w:sz w:val="24"/>
          <w:szCs w:val="24"/>
        </w:rPr>
        <w:t>,</w:t>
      </w:r>
      <w:r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686278" w:rsidRPr="000540A8">
        <w:rPr>
          <w:rFonts w:ascii="Times New Roman" w:hAnsi="Times New Roman" w:cs="Times New Roman"/>
          <w:sz w:val="24"/>
          <w:szCs w:val="24"/>
        </w:rPr>
        <w:t>CX41LF (</w:t>
      </w:r>
      <w:r w:rsidR="007D2E42" w:rsidRPr="000540A8">
        <w:rPr>
          <w:rFonts w:ascii="Times New Roman" w:hAnsi="Times New Roman" w:cs="Times New Roman"/>
          <w:sz w:val="24"/>
          <w:szCs w:val="24"/>
        </w:rPr>
        <w:t>OLYMPUS</w:t>
      </w:r>
      <w:r w:rsidR="00686278" w:rsidRPr="000540A8">
        <w:rPr>
          <w:rFonts w:ascii="Times New Roman" w:hAnsi="Times New Roman" w:cs="Times New Roman"/>
          <w:sz w:val="24"/>
          <w:szCs w:val="24"/>
        </w:rPr>
        <w:t xml:space="preserve">, Tokyo, Japan) </w:t>
      </w:r>
      <w:r w:rsidRPr="000540A8">
        <w:rPr>
          <w:rFonts w:ascii="Times New Roman" w:hAnsi="Times New Roman" w:cs="Times New Roman"/>
          <w:sz w:val="24"/>
          <w:szCs w:val="24"/>
        </w:rPr>
        <w:t>were use</w:t>
      </w:r>
      <w:r w:rsidRPr="000540A8">
        <w:rPr>
          <w:rFonts w:ascii="Times New Roman" w:hAnsi="Times New Roman" w:cs="Times New Roman"/>
          <w:sz w:val="24"/>
          <w:szCs w:val="24"/>
        </w:rPr>
        <w:t>d.</w:t>
      </w:r>
    </w:p>
    <w:p w14:paraId="75CBCB70" w14:textId="2001813F" w:rsidR="002A3160" w:rsidRPr="000540A8" w:rsidRDefault="0092643D" w:rsidP="00F44A82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For the CAD used in this study, deep learning with supervised data generated from Gram-stained slides </w:t>
      </w:r>
      <w:r w:rsidR="000540A8">
        <w:rPr>
          <w:rFonts w:ascii="Times New Roman" w:hAnsi="Times New Roman" w:cs="Times New Roman"/>
          <w:sz w:val="24"/>
          <w:szCs w:val="24"/>
        </w:rPr>
        <w:t>was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>collected from KUH and NCGM outside th</w:t>
      </w:r>
      <w:r w:rsidR="00AA5754" w:rsidRPr="000540A8">
        <w:rPr>
          <w:rFonts w:ascii="Times New Roman" w:hAnsi="Times New Roman" w:cs="Times New Roman"/>
          <w:sz w:val="24"/>
          <w:szCs w:val="24"/>
        </w:rPr>
        <w:t>is study</w:t>
      </w:r>
      <w:r w:rsidRPr="000540A8">
        <w:rPr>
          <w:rFonts w:ascii="Times New Roman" w:hAnsi="Times New Roman" w:cs="Times New Roman"/>
          <w:sz w:val="24"/>
          <w:szCs w:val="24"/>
        </w:rPr>
        <w:t xml:space="preserve"> period and had been regist</w:t>
      </w:r>
      <w:r w:rsidR="00AA5754" w:rsidRPr="000540A8">
        <w:rPr>
          <w:rFonts w:ascii="Times New Roman" w:hAnsi="Times New Roman" w:cs="Times New Roman"/>
          <w:sz w:val="24"/>
          <w:szCs w:val="24"/>
        </w:rPr>
        <w:t>ered</w:t>
      </w:r>
      <w:r w:rsidR="003C15FF" w:rsidRPr="000540A8">
        <w:rPr>
          <w:rFonts w:ascii="Times New Roman" w:hAnsi="Times New Roman" w:cs="Times New Roman"/>
          <w:sz w:val="24"/>
          <w:szCs w:val="24"/>
        </w:rPr>
        <w:t>.</w:t>
      </w:r>
    </w:p>
    <w:p w14:paraId="2F832F92" w14:textId="4DE8500F" w:rsidR="002A3160" w:rsidRPr="000540A8" w:rsidRDefault="0092643D" w:rsidP="00FD406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540A8">
        <w:rPr>
          <w:rFonts w:ascii="Times New Roman" w:hAnsi="Times New Roman" w:cs="Times New Roman"/>
          <w:sz w:val="24"/>
          <w:szCs w:val="24"/>
        </w:rPr>
        <w:t xml:space="preserve">The image datasets for decipherment created at the two facilities were sent to different facilities in </w:t>
      </w:r>
      <w:r w:rsidR="000540A8">
        <w:rPr>
          <w:rFonts w:ascii="Times New Roman" w:hAnsi="Times New Roman" w:cs="Times New Roman"/>
          <w:sz w:val="24"/>
          <w:szCs w:val="24"/>
        </w:rPr>
        <w:t>anonymized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Pr="000540A8">
        <w:rPr>
          <w:rFonts w:ascii="Times New Roman" w:hAnsi="Times New Roman" w:cs="Times New Roman"/>
          <w:sz w:val="24"/>
          <w:szCs w:val="24"/>
        </w:rPr>
        <w:t xml:space="preserve">form. Ten MS </w:t>
      </w:r>
      <w:r w:rsidR="00541DC5" w:rsidRPr="000540A8">
        <w:rPr>
          <w:rFonts w:ascii="Times New Roman" w:hAnsi="Times New Roman" w:cs="Times New Roman"/>
          <w:sz w:val="24"/>
          <w:szCs w:val="24"/>
        </w:rPr>
        <w:t xml:space="preserve">from </w:t>
      </w:r>
      <w:r w:rsidRPr="000540A8">
        <w:rPr>
          <w:rFonts w:ascii="Times New Roman" w:hAnsi="Times New Roman" w:cs="Times New Roman"/>
          <w:sz w:val="24"/>
          <w:szCs w:val="24"/>
        </w:rPr>
        <w:t xml:space="preserve">each facility performed decipherment on a PC display. After MS deciphering was completed, the same image dataset was sent to 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the </w:t>
      </w:r>
      <w:r w:rsidRPr="000540A8">
        <w:rPr>
          <w:rFonts w:ascii="Times New Roman" w:hAnsi="Times New Roman" w:cs="Times New Roman"/>
          <w:sz w:val="24"/>
          <w:szCs w:val="24"/>
        </w:rPr>
        <w:t xml:space="preserve">CarbGeM’s laboratory for deciphering by CAD. After CAD deciphering was completed, both decipherment results were sent to each facility </w:t>
      </w:r>
      <w:r w:rsidR="00AA5754" w:rsidRPr="000540A8">
        <w:rPr>
          <w:rFonts w:ascii="Times New Roman" w:hAnsi="Times New Roman" w:cs="Times New Roman"/>
          <w:sz w:val="24"/>
          <w:szCs w:val="24"/>
        </w:rPr>
        <w:t>where</w:t>
      </w:r>
      <w:r w:rsidRPr="000540A8">
        <w:rPr>
          <w:rFonts w:ascii="Times New Roman" w:hAnsi="Times New Roman" w:cs="Times New Roman"/>
          <w:sz w:val="24"/>
          <w:szCs w:val="24"/>
        </w:rPr>
        <w:t xml:space="preserve"> the dataset</w:t>
      </w:r>
      <w:r w:rsidR="00AA5754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0540A8">
        <w:rPr>
          <w:rFonts w:ascii="Times New Roman" w:hAnsi="Times New Roman" w:cs="Times New Roman"/>
          <w:sz w:val="24"/>
          <w:szCs w:val="24"/>
        </w:rPr>
        <w:t>was</w:t>
      </w:r>
      <w:r w:rsidR="000540A8" w:rsidRPr="000540A8">
        <w:rPr>
          <w:rFonts w:ascii="Times New Roman" w:hAnsi="Times New Roman" w:cs="Times New Roman"/>
          <w:sz w:val="24"/>
          <w:szCs w:val="24"/>
        </w:rPr>
        <w:t xml:space="preserve"> </w:t>
      </w:r>
      <w:r w:rsidR="00AA5754" w:rsidRPr="000540A8">
        <w:rPr>
          <w:rFonts w:ascii="Times New Roman" w:hAnsi="Times New Roman" w:cs="Times New Roman"/>
          <w:sz w:val="24"/>
          <w:szCs w:val="24"/>
        </w:rPr>
        <w:t>created</w:t>
      </w:r>
      <w:r w:rsidRPr="000540A8">
        <w:rPr>
          <w:rFonts w:ascii="Times New Roman" w:hAnsi="Times New Roman" w:cs="Times New Roman"/>
          <w:sz w:val="24"/>
          <w:szCs w:val="24"/>
        </w:rPr>
        <w:t>, and the results were checked against the correct data.</w:t>
      </w:r>
    </w:p>
    <w:p w14:paraId="459AFE22" w14:textId="77777777" w:rsidR="002A3160" w:rsidRPr="000540A8" w:rsidRDefault="002A3160" w:rsidP="00B66175">
      <w:pPr>
        <w:rPr>
          <w:rFonts w:ascii="Times New Roman" w:hAnsi="Times New Roman" w:cs="Times New Roman"/>
          <w:sz w:val="24"/>
          <w:szCs w:val="24"/>
        </w:rPr>
      </w:pPr>
    </w:p>
    <w:p w14:paraId="471D8BF5" w14:textId="77777777" w:rsidR="00B66175" w:rsidRPr="000540A8" w:rsidRDefault="00B66175">
      <w:pPr>
        <w:rPr>
          <w:rFonts w:ascii="Times New Roman" w:hAnsi="Times New Roman" w:cs="Times New Roman"/>
          <w:sz w:val="24"/>
          <w:szCs w:val="24"/>
        </w:rPr>
        <w:sectPr w:rsidR="00B66175" w:rsidRPr="000540A8" w:rsidSect="0062152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FD8EEBD" w14:textId="76B15A3E" w:rsidR="002620FD" w:rsidRPr="000540A8" w:rsidRDefault="0092643D">
      <w:pPr>
        <w:rPr>
          <w:rFonts w:ascii="Times New Roman" w:hAnsi="Times New Roman" w:cs="Times New Roman"/>
          <w:sz w:val="22"/>
        </w:rPr>
      </w:pPr>
      <w:r w:rsidRPr="000540A8">
        <w:rPr>
          <w:rFonts w:ascii="Times New Roman" w:hAnsi="Times New Roman" w:cs="Times New Roman"/>
          <w:sz w:val="22"/>
        </w:rPr>
        <w:lastRenderedPageBreak/>
        <w:t xml:space="preserve">Supplementary </w:t>
      </w:r>
      <w:r w:rsidR="00134EA2" w:rsidRPr="000540A8">
        <w:rPr>
          <w:rFonts w:ascii="Times New Roman" w:hAnsi="Times New Roman" w:cs="Times New Roman"/>
          <w:sz w:val="22"/>
        </w:rPr>
        <w:t>Table S</w:t>
      </w:r>
      <w:r w:rsidR="00A31784" w:rsidRPr="000540A8">
        <w:rPr>
          <w:rFonts w:ascii="Times New Roman" w:hAnsi="Times New Roman" w:cs="Times New Roman"/>
          <w:sz w:val="22"/>
        </w:rPr>
        <w:t>4</w:t>
      </w:r>
      <w:r w:rsidR="00134EA2" w:rsidRPr="000540A8">
        <w:rPr>
          <w:rFonts w:ascii="Times New Roman" w:hAnsi="Times New Roman" w:cs="Times New Roman"/>
          <w:sz w:val="22"/>
        </w:rPr>
        <w:t>. Eligible samples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1089"/>
        <w:gridCol w:w="887"/>
        <w:gridCol w:w="887"/>
      </w:tblGrid>
      <w:tr w:rsidR="008A0C58" w14:paraId="2F86A036" w14:textId="3F858789" w:rsidTr="002A4214"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</w:tcPr>
          <w:p w14:paraId="44083C03" w14:textId="77777777" w:rsidR="002D07EC" w:rsidRPr="000540A8" w:rsidRDefault="002D0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F319FB" w14:textId="24AB448A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NCGM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2DC3BE90" w14:textId="54FA7439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KUH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00AD70E2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189A59A7" w14:textId="66FC21B4" w:rsidTr="002A4214">
        <w:tc>
          <w:tcPr>
            <w:tcW w:w="4380" w:type="dxa"/>
            <w:tcBorders>
              <w:top w:val="single" w:sz="4" w:space="0" w:color="auto"/>
            </w:tcBorders>
            <w:shd w:val="clear" w:color="auto" w:fill="auto"/>
          </w:tcPr>
          <w:p w14:paraId="5ABD0B16" w14:textId="31344B49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Candida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spp.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215F322C" w14:textId="3AF3E600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</w:tcPr>
          <w:p w14:paraId="4EB10FC4" w14:textId="463325B5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71A5EE3C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2F242C69" w14:textId="2F79A904" w:rsidTr="002A4214">
        <w:tc>
          <w:tcPr>
            <w:tcW w:w="4380" w:type="dxa"/>
            <w:shd w:val="clear" w:color="auto" w:fill="auto"/>
          </w:tcPr>
          <w:p w14:paraId="746E1FDA" w14:textId="7C58B4E9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GPC cluster</w:t>
            </w:r>
          </w:p>
        </w:tc>
        <w:tc>
          <w:tcPr>
            <w:tcW w:w="1089" w:type="dxa"/>
          </w:tcPr>
          <w:p w14:paraId="3FC8D346" w14:textId="3A692039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887" w:type="dxa"/>
            <w:shd w:val="clear" w:color="auto" w:fill="auto"/>
          </w:tcPr>
          <w:p w14:paraId="6CD929EA" w14:textId="62BC1F07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887" w:type="dxa"/>
          </w:tcPr>
          <w:p w14:paraId="6955D30C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0831BB34" w14:textId="58C81EDF" w:rsidTr="002A4214">
        <w:tc>
          <w:tcPr>
            <w:tcW w:w="4380" w:type="dxa"/>
            <w:shd w:val="clear" w:color="auto" w:fill="auto"/>
          </w:tcPr>
          <w:p w14:paraId="19C89416" w14:textId="72213F2F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Enterococcus faecalis</w:t>
            </w:r>
          </w:p>
        </w:tc>
        <w:tc>
          <w:tcPr>
            <w:tcW w:w="1089" w:type="dxa"/>
          </w:tcPr>
          <w:p w14:paraId="3EE5BE99" w14:textId="583888DF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887" w:type="dxa"/>
            <w:shd w:val="clear" w:color="auto" w:fill="auto"/>
          </w:tcPr>
          <w:p w14:paraId="7CA3E9DE" w14:textId="0B560A15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887" w:type="dxa"/>
          </w:tcPr>
          <w:p w14:paraId="10552D1A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6C2D94AA" w14:textId="1DF0C7F1" w:rsidTr="002A4214">
        <w:tc>
          <w:tcPr>
            <w:tcW w:w="4380" w:type="dxa"/>
            <w:shd w:val="clear" w:color="auto" w:fill="auto"/>
          </w:tcPr>
          <w:p w14:paraId="76E76FC3" w14:textId="0081E7B0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Enterococcus faecium</w:t>
            </w:r>
          </w:p>
        </w:tc>
        <w:tc>
          <w:tcPr>
            <w:tcW w:w="1089" w:type="dxa"/>
          </w:tcPr>
          <w:p w14:paraId="27B77CAF" w14:textId="7F8A3D32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7ED527F0" w14:textId="2F3FE6B8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87" w:type="dxa"/>
          </w:tcPr>
          <w:p w14:paraId="39333DBF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40B07F24" w14:textId="1BFC3B0F" w:rsidTr="002A4214">
        <w:tc>
          <w:tcPr>
            <w:tcW w:w="4380" w:type="dxa"/>
            <w:shd w:val="clear" w:color="auto" w:fill="auto"/>
          </w:tcPr>
          <w:p w14:paraId="021E5B48" w14:textId="12A1F6EC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Streptococcus agalactiae</w:t>
            </w:r>
          </w:p>
        </w:tc>
        <w:tc>
          <w:tcPr>
            <w:tcW w:w="1089" w:type="dxa"/>
          </w:tcPr>
          <w:p w14:paraId="61A098EB" w14:textId="6D076676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887" w:type="dxa"/>
            <w:shd w:val="clear" w:color="auto" w:fill="auto"/>
          </w:tcPr>
          <w:p w14:paraId="30653852" w14:textId="56AFF613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87" w:type="dxa"/>
          </w:tcPr>
          <w:p w14:paraId="36727555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1B1BC3C2" w14:textId="6B7671BE" w:rsidTr="002A4214">
        <w:tc>
          <w:tcPr>
            <w:tcW w:w="4380" w:type="dxa"/>
            <w:shd w:val="clear" w:color="auto" w:fill="auto"/>
          </w:tcPr>
          <w:p w14:paraId="4E0A6450" w14:textId="7A4FE11E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 GPC</w:t>
            </w:r>
          </w:p>
        </w:tc>
        <w:tc>
          <w:tcPr>
            <w:tcW w:w="1089" w:type="dxa"/>
          </w:tcPr>
          <w:p w14:paraId="7FB741E7" w14:textId="5FCFCBEF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14:paraId="431CCA52" w14:textId="4A95B216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87" w:type="dxa"/>
          </w:tcPr>
          <w:p w14:paraId="39F680C2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76182FBD" w14:textId="56731FB6" w:rsidTr="002A4214">
        <w:tc>
          <w:tcPr>
            <w:tcW w:w="4380" w:type="dxa"/>
            <w:shd w:val="clear" w:color="auto" w:fill="auto"/>
          </w:tcPr>
          <w:p w14:paraId="1331983C" w14:textId="4A72876B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Corynebacterium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spp.</w:t>
            </w:r>
          </w:p>
        </w:tc>
        <w:tc>
          <w:tcPr>
            <w:tcW w:w="1089" w:type="dxa"/>
          </w:tcPr>
          <w:p w14:paraId="70A9F675" w14:textId="6E1CC856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887" w:type="dxa"/>
            <w:shd w:val="clear" w:color="auto" w:fill="auto"/>
          </w:tcPr>
          <w:p w14:paraId="478B3137" w14:textId="38F65EFB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87" w:type="dxa"/>
          </w:tcPr>
          <w:p w14:paraId="19947085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23B4B55D" w14:textId="2446473D" w:rsidTr="002A4214">
        <w:tc>
          <w:tcPr>
            <w:tcW w:w="4380" w:type="dxa"/>
            <w:shd w:val="clear" w:color="auto" w:fill="auto"/>
          </w:tcPr>
          <w:p w14:paraId="2BAD2A08" w14:textId="2361EB95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Enterobacter cloacae</w:t>
            </w:r>
          </w:p>
        </w:tc>
        <w:tc>
          <w:tcPr>
            <w:tcW w:w="1089" w:type="dxa"/>
          </w:tcPr>
          <w:p w14:paraId="2D323A84" w14:textId="32A17DD4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87" w:type="dxa"/>
            <w:shd w:val="clear" w:color="auto" w:fill="auto"/>
          </w:tcPr>
          <w:p w14:paraId="0D7CFA5D" w14:textId="37CECD45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87" w:type="dxa"/>
          </w:tcPr>
          <w:p w14:paraId="3727B13F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465C8F66" w14:textId="147CD854" w:rsidTr="002A4214">
        <w:tc>
          <w:tcPr>
            <w:tcW w:w="4380" w:type="dxa"/>
            <w:shd w:val="clear" w:color="auto" w:fill="auto"/>
          </w:tcPr>
          <w:p w14:paraId="669E66A8" w14:textId="7E97767C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 xml:space="preserve">Escherichia coli </w:t>
            </w:r>
          </w:p>
        </w:tc>
        <w:tc>
          <w:tcPr>
            <w:tcW w:w="1089" w:type="dxa"/>
          </w:tcPr>
          <w:p w14:paraId="65D52BDF" w14:textId="3277BC2A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887" w:type="dxa"/>
            <w:shd w:val="clear" w:color="auto" w:fill="auto"/>
          </w:tcPr>
          <w:p w14:paraId="2B64E6F8" w14:textId="516EE940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887" w:type="dxa"/>
          </w:tcPr>
          <w:p w14:paraId="1483B7CE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6454B170" w14:textId="381DD9FC" w:rsidTr="002A4214">
        <w:tc>
          <w:tcPr>
            <w:tcW w:w="4380" w:type="dxa"/>
            <w:shd w:val="clear" w:color="auto" w:fill="auto"/>
          </w:tcPr>
          <w:p w14:paraId="67F60A34" w14:textId="13A97E91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Klebsiella oxytoca</w:t>
            </w:r>
          </w:p>
        </w:tc>
        <w:tc>
          <w:tcPr>
            <w:tcW w:w="1089" w:type="dxa"/>
          </w:tcPr>
          <w:p w14:paraId="64F25809" w14:textId="367A7033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887" w:type="dxa"/>
            <w:shd w:val="clear" w:color="auto" w:fill="auto"/>
          </w:tcPr>
          <w:p w14:paraId="0773C8C4" w14:textId="72A6A48A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87" w:type="dxa"/>
          </w:tcPr>
          <w:p w14:paraId="6C4076E1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13022A06" w14:textId="7E4E5B70" w:rsidTr="002A4214">
        <w:tc>
          <w:tcPr>
            <w:tcW w:w="4380" w:type="dxa"/>
            <w:shd w:val="clear" w:color="auto" w:fill="auto"/>
          </w:tcPr>
          <w:p w14:paraId="23E0F2AF" w14:textId="68693C8B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Klebsiella pneumoniae</w:t>
            </w:r>
          </w:p>
        </w:tc>
        <w:tc>
          <w:tcPr>
            <w:tcW w:w="1089" w:type="dxa"/>
          </w:tcPr>
          <w:p w14:paraId="07CAFA0C" w14:textId="4001FA1A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887" w:type="dxa"/>
            <w:shd w:val="clear" w:color="auto" w:fill="auto"/>
          </w:tcPr>
          <w:p w14:paraId="5CB1839D" w14:textId="5B2F105B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887" w:type="dxa"/>
          </w:tcPr>
          <w:p w14:paraId="1F16E2D3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59F820A5" w14:textId="413DC8D0" w:rsidTr="002A4214">
        <w:tc>
          <w:tcPr>
            <w:tcW w:w="4380" w:type="dxa"/>
            <w:shd w:val="clear" w:color="auto" w:fill="auto"/>
          </w:tcPr>
          <w:p w14:paraId="5512E58C" w14:textId="657C3D99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Other GNR </w:t>
            </w: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Enterobacteriaceae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089" w:type="dxa"/>
          </w:tcPr>
          <w:p w14:paraId="50FCFCA2" w14:textId="7293B7A0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887" w:type="dxa"/>
            <w:shd w:val="clear" w:color="auto" w:fill="auto"/>
          </w:tcPr>
          <w:p w14:paraId="3B0FD987" w14:textId="28532CBB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887" w:type="dxa"/>
          </w:tcPr>
          <w:p w14:paraId="7A4DB6FD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165A340A" w14:textId="4F3CF04F" w:rsidTr="002A4214">
        <w:tc>
          <w:tcPr>
            <w:tcW w:w="4380" w:type="dxa"/>
            <w:shd w:val="clear" w:color="auto" w:fill="auto"/>
          </w:tcPr>
          <w:p w14:paraId="1F094790" w14:textId="66D69E3F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Pseudomonas aeruginosa</w:t>
            </w:r>
          </w:p>
        </w:tc>
        <w:tc>
          <w:tcPr>
            <w:tcW w:w="1089" w:type="dxa"/>
          </w:tcPr>
          <w:p w14:paraId="420B2F30" w14:textId="27FF00BD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887" w:type="dxa"/>
            <w:shd w:val="clear" w:color="auto" w:fill="auto"/>
          </w:tcPr>
          <w:p w14:paraId="569B1DC1" w14:textId="6A694054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87" w:type="dxa"/>
          </w:tcPr>
          <w:p w14:paraId="6FDBD3CC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10D67897" w14:textId="25F52BD4" w:rsidTr="002A4214">
        <w:tc>
          <w:tcPr>
            <w:tcW w:w="4380" w:type="dxa"/>
            <w:shd w:val="clear" w:color="auto" w:fill="auto"/>
          </w:tcPr>
          <w:p w14:paraId="1D8B2665" w14:textId="348DB2D6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 GNR glucose non-fermenting bacteria</w:t>
            </w:r>
          </w:p>
        </w:tc>
        <w:tc>
          <w:tcPr>
            <w:tcW w:w="1089" w:type="dxa"/>
          </w:tcPr>
          <w:p w14:paraId="7E4CC475" w14:textId="23A61062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14:paraId="0E6EC843" w14:textId="405BE55C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887" w:type="dxa"/>
          </w:tcPr>
          <w:p w14:paraId="499F20C8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13995A63" w14:textId="6E73FA47" w:rsidTr="002A4214">
        <w:tc>
          <w:tcPr>
            <w:tcW w:w="4380" w:type="dxa"/>
            <w:shd w:val="clear" w:color="auto" w:fill="auto"/>
          </w:tcPr>
          <w:p w14:paraId="0EDCEFB5" w14:textId="58F1CCDD" w:rsidR="002D07EC" w:rsidRPr="000540A8" w:rsidRDefault="0092643D" w:rsidP="00FC181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GNC</w:t>
            </w:r>
          </w:p>
        </w:tc>
        <w:tc>
          <w:tcPr>
            <w:tcW w:w="1089" w:type="dxa"/>
          </w:tcPr>
          <w:p w14:paraId="4CE4A4BB" w14:textId="34CF3793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14:paraId="75E7D618" w14:textId="253348BC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887" w:type="dxa"/>
          </w:tcPr>
          <w:p w14:paraId="72556043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3B8B811F" w14:textId="3D0B308A" w:rsidTr="002A4214">
        <w:tc>
          <w:tcPr>
            <w:tcW w:w="4380" w:type="dxa"/>
            <w:shd w:val="clear" w:color="auto" w:fill="auto"/>
          </w:tcPr>
          <w:p w14:paraId="7D2D4EC5" w14:textId="4F4D26A1" w:rsidR="002D07EC" w:rsidRPr="000540A8" w:rsidRDefault="0092643D" w:rsidP="00DF5AF0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Polymicrobial</w:t>
            </w:r>
          </w:p>
        </w:tc>
        <w:tc>
          <w:tcPr>
            <w:tcW w:w="1089" w:type="dxa"/>
          </w:tcPr>
          <w:p w14:paraId="4E33CE5B" w14:textId="7F1F0743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292</w:t>
            </w:r>
          </w:p>
        </w:tc>
        <w:tc>
          <w:tcPr>
            <w:tcW w:w="887" w:type="dxa"/>
            <w:shd w:val="clear" w:color="auto" w:fill="auto"/>
          </w:tcPr>
          <w:p w14:paraId="62A28747" w14:textId="70CB1574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419</w:t>
            </w:r>
          </w:p>
        </w:tc>
        <w:tc>
          <w:tcPr>
            <w:tcW w:w="887" w:type="dxa"/>
          </w:tcPr>
          <w:p w14:paraId="7151FDF7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0B4A32D7" w14:textId="2C9B6B81" w:rsidTr="002A4214">
        <w:tc>
          <w:tcPr>
            <w:tcW w:w="4380" w:type="dxa"/>
            <w:tcBorders>
              <w:bottom w:val="single" w:sz="4" w:space="0" w:color="auto"/>
            </w:tcBorders>
            <w:shd w:val="clear" w:color="auto" w:fill="auto"/>
          </w:tcPr>
          <w:p w14:paraId="71E55A26" w14:textId="5DCFE15A" w:rsidR="002D07EC" w:rsidRPr="000540A8" w:rsidRDefault="0092643D" w:rsidP="00DF5AF0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06C0667C" w14:textId="2E234CA1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838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645EB0B3" w14:textId="27D9E49C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1,340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177F127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A0C58" w14:paraId="73A605F2" w14:textId="5B02C2DC" w:rsidTr="002A4214"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D6A0F" w14:textId="0E228FEC" w:rsidR="002D07EC" w:rsidRPr="000540A8" w:rsidRDefault="0092643D" w:rsidP="00DF5AF0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2A82A3" w14:textId="772DF767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1,388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2821B" w14:textId="143926A4" w:rsidR="002D07EC" w:rsidRPr="000540A8" w:rsidRDefault="0092643D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1,869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13FA6311" w14:textId="77777777" w:rsidR="002D07EC" w:rsidRPr="000540A8" w:rsidRDefault="002D07EC" w:rsidP="00BA24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AE61C63" w14:textId="77777777" w:rsidR="002620FD" w:rsidRPr="000540A8" w:rsidRDefault="002620FD">
      <w:pPr>
        <w:rPr>
          <w:rFonts w:ascii="Times New Roman" w:hAnsi="Times New Roman" w:cs="Times New Roman"/>
          <w:sz w:val="22"/>
        </w:rPr>
      </w:pPr>
    </w:p>
    <w:p w14:paraId="73CAF935" w14:textId="77777777" w:rsidR="00BA241B" w:rsidRPr="000540A8" w:rsidRDefault="00BA241B">
      <w:pPr>
        <w:rPr>
          <w:rFonts w:ascii="Times New Roman" w:hAnsi="Times New Roman" w:cs="Times New Roman"/>
          <w:sz w:val="22"/>
        </w:rPr>
      </w:pPr>
    </w:p>
    <w:p w14:paraId="151D716F" w14:textId="77777777" w:rsidR="00BA241B" w:rsidRPr="000540A8" w:rsidRDefault="00BA241B">
      <w:pPr>
        <w:rPr>
          <w:rFonts w:ascii="Times New Roman" w:hAnsi="Times New Roman" w:cs="Times New Roman"/>
          <w:sz w:val="22"/>
        </w:rPr>
      </w:pPr>
    </w:p>
    <w:p w14:paraId="46A37335" w14:textId="50303D89" w:rsidR="001A5BF4" w:rsidRPr="000540A8" w:rsidRDefault="0092643D">
      <w:pPr>
        <w:rPr>
          <w:rFonts w:ascii="Times New Roman" w:hAnsi="Times New Roman" w:cs="Times New Roman"/>
          <w:sz w:val="22"/>
        </w:rPr>
      </w:pPr>
      <w:r w:rsidRPr="000540A8">
        <w:rPr>
          <w:rFonts w:ascii="Times New Roman" w:hAnsi="Times New Roman" w:cs="Times New Roman"/>
          <w:sz w:val="22"/>
        </w:rPr>
        <w:lastRenderedPageBreak/>
        <w:t xml:space="preserve">Supplementary </w:t>
      </w:r>
      <w:r w:rsidR="00134EA2" w:rsidRPr="000540A8">
        <w:rPr>
          <w:rFonts w:ascii="Times New Roman" w:hAnsi="Times New Roman" w:cs="Times New Roman"/>
          <w:sz w:val="22"/>
        </w:rPr>
        <w:t>Table S</w:t>
      </w:r>
      <w:r w:rsidR="00A31784" w:rsidRPr="000540A8">
        <w:rPr>
          <w:rFonts w:ascii="Times New Roman" w:hAnsi="Times New Roman" w:cs="Times New Roman"/>
          <w:sz w:val="22"/>
        </w:rPr>
        <w:t>5</w:t>
      </w:r>
      <w:r w:rsidR="00574091" w:rsidRPr="000540A8">
        <w:rPr>
          <w:rFonts w:ascii="Times New Roman" w:hAnsi="Times New Roman" w:cs="Times New Roman"/>
          <w:sz w:val="22"/>
        </w:rPr>
        <w:t xml:space="preserve">. </w:t>
      </w:r>
      <w:r w:rsidR="006207FE" w:rsidRPr="000540A8">
        <w:rPr>
          <w:rFonts w:ascii="Times New Roman" w:hAnsi="Times New Roman" w:cs="Times New Roman"/>
          <w:sz w:val="22"/>
        </w:rPr>
        <w:t>Precision, recall, and F1</w:t>
      </w:r>
      <w:r w:rsidR="008B1E02" w:rsidRPr="000540A8">
        <w:rPr>
          <w:rFonts w:ascii="Times New Roman" w:hAnsi="Times New Roman" w:cs="Times New Roman"/>
          <w:sz w:val="22"/>
        </w:rPr>
        <w:t xml:space="preserve"> value </w:t>
      </w:r>
      <w:r w:rsidR="006207FE" w:rsidRPr="000540A8">
        <w:rPr>
          <w:rFonts w:ascii="Times New Roman" w:hAnsi="Times New Roman" w:cs="Times New Roman"/>
          <w:sz w:val="22"/>
        </w:rPr>
        <w:t xml:space="preserve">(harmonic mean) </w:t>
      </w:r>
      <w:r w:rsidR="00C167FD" w:rsidRPr="000540A8">
        <w:rPr>
          <w:rFonts w:ascii="Times New Roman" w:hAnsi="Times New Roman" w:cs="Times New Roman"/>
          <w:sz w:val="22"/>
        </w:rPr>
        <w:t xml:space="preserve">for </w:t>
      </w:r>
      <w:r w:rsidR="00F62FC6" w:rsidRPr="000540A8">
        <w:rPr>
          <w:rFonts w:ascii="Times New Roman" w:hAnsi="Times New Roman" w:cs="Times New Roman"/>
          <w:sz w:val="22"/>
        </w:rPr>
        <w:t>Class</w:t>
      </w:r>
      <w:r w:rsidR="00C167FD" w:rsidRPr="000540A8">
        <w:rPr>
          <w:rFonts w:ascii="Times New Roman" w:hAnsi="Times New Roman" w:cs="Times New Roman"/>
          <w:sz w:val="22"/>
        </w:rPr>
        <w:t xml:space="preserve"> </w:t>
      </w:r>
      <w:r w:rsidR="00F62FC6" w:rsidRPr="000540A8">
        <w:rPr>
          <w:rFonts w:ascii="Times New Roman" w:hAnsi="Times New Roman" w:cs="Times New Roman"/>
          <w:sz w:val="22"/>
        </w:rPr>
        <w:t>2</w:t>
      </w:r>
    </w:p>
    <w:tbl>
      <w:tblPr>
        <w:tblW w:w="103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307"/>
        <w:gridCol w:w="1040"/>
        <w:gridCol w:w="885"/>
        <w:gridCol w:w="771"/>
        <w:gridCol w:w="1040"/>
        <w:gridCol w:w="900"/>
        <w:gridCol w:w="771"/>
      </w:tblGrid>
      <w:tr w:rsidR="008A0C58" w14:paraId="6D076EB8" w14:textId="77777777" w:rsidTr="00FB2905">
        <w:trPr>
          <w:trHeight w:val="310"/>
        </w:trPr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FA5B3C" w14:textId="77777777" w:rsidR="00E40506" w:rsidRPr="000540A8" w:rsidRDefault="00E40506" w:rsidP="00E405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AEA50" w14:textId="4754B2E5" w:rsidR="00E40506" w:rsidRPr="000540A8" w:rsidRDefault="00E40506" w:rsidP="00E405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BA68E" w14:textId="192A1F8B" w:rsidR="00E4050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CAD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13E80" w14:textId="3B12821A" w:rsidR="00E4050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Microbiolog</w:t>
            </w:r>
            <w:r w:rsidR="00050918" w:rsidRPr="000540A8">
              <w:rPr>
                <w:rFonts w:ascii="Times New Roman" w:hAnsi="Times New Roman" w:cs="Times New Roman"/>
                <w:sz w:val="22"/>
              </w:rPr>
              <w:t>y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specialist</w:t>
            </w:r>
          </w:p>
        </w:tc>
      </w:tr>
      <w:tr w:rsidR="008A0C58" w14:paraId="08FC6C9D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2F67DA" w14:textId="77777777" w:rsidR="004068A6" w:rsidRPr="000540A8" w:rsidRDefault="004068A6" w:rsidP="004068A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FFC53" w14:textId="77777777" w:rsidR="004068A6" w:rsidRPr="000540A8" w:rsidRDefault="004068A6" w:rsidP="004068A6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FC5BB" w14:textId="56596E1D" w:rsidR="004068A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Precision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17F02" w14:textId="654A38FB" w:rsidR="004068A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Recall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25507" w14:textId="411B1FE4" w:rsidR="004068A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F1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4DD8F" w14:textId="1DD50C07" w:rsidR="004068A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Precision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4A5FD" w14:textId="2560C9F6" w:rsidR="004068A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Recall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0E275" w14:textId="027E1A4E" w:rsidR="004068A6" w:rsidRPr="000540A8" w:rsidRDefault="0092643D" w:rsidP="004068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F1</w:t>
            </w:r>
          </w:p>
        </w:tc>
      </w:tr>
      <w:tr w:rsidR="008A0C58" w14:paraId="42BB4F8D" w14:textId="77777777" w:rsidTr="00FB2905">
        <w:trPr>
          <w:trHeight w:val="310"/>
        </w:trPr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DF68CC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U-01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448ED" w14:textId="4A39C278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Candida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spp</w:t>
            </w:r>
            <w:r w:rsidR="00570C12" w:rsidRPr="000540A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EB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100.0%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8F0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94.4%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8D02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97.1%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50C6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91.7%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9AEC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85.6%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2B661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88.5%</w:t>
            </w:r>
          </w:p>
        </w:tc>
      </w:tr>
      <w:tr w:rsidR="008A0C58" w14:paraId="61334436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A36C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U-02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53FDA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GPC cluster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F4AF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64.7%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BA51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61.1%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A638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62.9%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87CE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47.4%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D258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66.7%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583E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55.4%</w:t>
            </w:r>
          </w:p>
        </w:tc>
      </w:tr>
      <w:tr w:rsidR="008A0C58" w14:paraId="17C68FB9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CA41C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U-03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08D80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Enterococcus faecalis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164B5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29.8%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13B4F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77.8%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D3172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43.1%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EC40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17.4%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CDE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12.8%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3D7C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14.7%</w:t>
            </w:r>
          </w:p>
        </w:tc>
      </w:tr>
      <w:tr w:rsidR="008A0C58" w14:paraId="341679AE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45F3C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U-04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64F05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Enterococcus faecium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64E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50.0%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6F0E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5.6%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3A93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10.0%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E67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36.5%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95F9C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15.0%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5D19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21.3%</w:t>
            </w:r>
          </w:p>
        </w:tc>
      </w:tr>
      <w:tr w:rsidR="008A0C58" w14:paraId="64D658B0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CA4C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U-05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BA763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Streptococcus agalactiae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182B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33.3%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17D9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22.2%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B665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26.7%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1EDB4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32.0%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8BA8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22.2%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9AD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26.2%</w:t>
            </w:r>
          </w:p>
        </w:tc>
      </w:tr>
      <w:tr w:rsidR="008A0C58" w14:paraId="6F389FBB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53A52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U-06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B2238" w14:textId="5239660E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</w:t>
            </w:r>
            <w:r w:rsidR="00FD4063" w:rsidRPr="000540A8">
              <w:rPr>
                <w:rFonts w:ascii="Times New Roman" w:hAnsi="Times New Roman" w:cs="Times New Roman"/>
                <w:sz w:val="22"/>
              </w:rPr>
              <w:t>ther GPC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B4A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30.0%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B639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16.7%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8EB3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21.4%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4F9A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18.8%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A062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31.1%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16D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23.4%</w:t>
            </w:r>
          </w:p>
        </w:tc>
      </w:tr>
      <w:tr w:rsidR="008A0C58" w14:paraId="67FFB785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4B068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U-07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08023" w14:textId="4AB2F030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Corynebacterium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spp</w:t>
            </w:r>
            <w:r w:rsidR="00570C12" w:rsidRPr="000540A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0B04F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75.0%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884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66.7%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49B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70.6%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76A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75.7%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CAC9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45.0%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68D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56.4%</w:t>
            </w:r>
          </w:p>
        </w:tc>
      </w:tr>
      <w:tr w:rsidR="008A0C58" w14:paraId="478B2D8E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05FDA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U-08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A15AC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Enterobacter cloacae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E3B6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14.3%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9C90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5.6%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70A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99A5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23.3%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3520C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11.1%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F9105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15.0%</w:t>
            </w:r>
          </w:p>
        </w:tc>
      </w:tr>
      <w:tr w:rsidR="008A0C58" w14:paraId="51AB0172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F7807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U-09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C7D69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 xml:space="preserve">Escherichia coli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3E8F4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35.1%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CC13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72.2%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E30E1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47.3%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5FAE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14.8%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787F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29.4%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73DC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19.7%</w:t>
            </w:r>
          </w:p>
        </w:tc>
      </w:tr>
      <w:tr w:rsidR="008A0C58" w14:paraId="73A6EB2B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344C3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U-10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1B839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Klebsiella oxytoca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50BD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35.0%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2C9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38.9%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ACF2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36.8%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A7EB4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BA17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3.3%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6FE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5.4%</w:t>
            </w:r>
          </w:p>
        </w:tc>
      </w:tr>
      <w:tr w:rsidR="008A0C58" w14:paraId="2AAAAD80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8C821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U-11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28F67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Klebsiella pneumoniae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42E1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30.0%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93A1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16.7%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6695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21.4%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4C291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9.2%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0DD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7.2%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4D0C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8.1%</w:t>
            </w:r>
          </w:p>
        </w:tc>
      </w:tr>
      <w:tr w:rsidR="008A0C58" w14:paraId="3C1FBCC1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ED25A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U-12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8B224" w14:textId="7F0CF981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Other GNR </w:t>
            </w: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Enterobacteriaceae</w:t>
            </w:r>
            <w:r w:rsidRPr="000540A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6FB3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25.0%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B17C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22.2%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8D9B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23.5%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4D1A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14.7%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C499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31.1%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EFC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20.0%</w:t>
            </w:r>
          </w:p>
        </w:tc>
      </w:tr>
      <w:tr w:rsidR="008A0C58" w14:paraId="7BBD3722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08F6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U-13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99ED6" w14:textId="77777777" w:rsidR="001A5BF4" w:rsidRPr="000540A8" w:rsidRDefault="0092643D" w:rsidP="00610EA8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540A8">
              <w:rPr>
                <w:rFonts w:ascii="Times New Roman" w:hAnsi="Times New Roman" w:cs="Times New Roman"/>
                <w:i/>
                <w:iCs/>
                <w:sz w:val="22"/>
              </w:rPr>
              <w:t>Pseudomonas aeruginosa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F269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40.6%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9D08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72.2%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02E9F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52.0%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9672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28.4%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F68B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30.6%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FE3A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29.4%</w:t>
            </w:r>
          </w:p>
        </w:tc>
      </w:tr>
      <w:tr w:rsidR="008A0C58" w14:paraId="6ED39715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1FC5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U-14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48B55" w14:textId="5015E86D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Other GNR </w:t>
            </w:r>
            <w:r w:rsidR="0061704C" w:rsidRPr="000540A8">
              <w:rPr>
                <w:rFonts w:ascii="Times New Roman" w:hAnsi="Times New Roman" w:cs="Times New Roman"/>
                <w:sz w:val="22"/>
              </w:rPr>
              <w:t>g</w:t>
            </w:r>
            <w:r w:rsidRPr="000540A8">
              <w:rPr>
                <w:rFonts w:ascii="Times New Roman" w:hAnsi="Times New Roman" w:cs="Times New Roman"/>
                <w:sz w:val="22"/>
              </w:rPr>
              <w:t>lucose non-fermenting bacteria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1E94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20.0%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F7234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5.6%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D292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9FF5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13.0%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2301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10.0%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C34D6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11.3%</w:t>
            </w:r>
          </w:p>
        </w:tc>
      </w:tr>
      <w:tr w:rsidR="008A0C58" w14:paraId="7802E667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FA50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U-15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AA84E" w14:textId="77777777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GNC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78A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100.0%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B6620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61.1%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97E7E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75.9%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6695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60.6%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3F69C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35.0%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8ADD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44.4%</w:t>
            </w:r>
          </w:p>
        </w:tc>
      </w:tr>
      <w:tr w:rsidR="008A0C58" w14:paraId="460561E8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DE592" w14:textId="3E88C80F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Poly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6CD819" w14:textId="14359A3E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Polymicrobial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B0A8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44.4%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AA6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44.4%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5E97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44.4%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4EF9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62.5%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49102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50.0%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B897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55.6%</w:t>
            </w:r>
          </w:p>
        </w:tc>
      </w:tr>
      <w:tr w:rsidR="008A0C58" w14:paraId="398438D6" w14:textId="77777777" w:rsidTr="00FB2905">
        <w:trPr>
          <w:trHeight w:val="310"/>
        </w:trPr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9CE15" w14:textId="3103F6A5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3DC6F" w14:textId="23388AA0" w:rsidR="001A5BF4" w:rsidRPr="000540A8" w:rsidRDefault="0092643D" w:rsidP="00610EA8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C823C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62.1%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D37E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100.0%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749F3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76.6%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CDABA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55.8%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FD72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96.7%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ECFBD" w14:textId="77777777" w:rsidR="001A5BF4" w:rsidRPr="000540A8" w:rsidRDefault="0092643D" w:rsidP="00E40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70.7%</w:t>
            </w:r>
          </w:p>
        </w:tc>
      </w:tr>
    </w:tbl>
    <w:p w14:paraId="47C7B7EC" w14:textId="1D7E0801" w:rsidR="001B7EB1" w:rsidRPr="000540A8" w:rsidRDefault="0092643D">
      <w:pPr>
        <w:rPr>
          <w:rFonts w:ascii="Times New Roman" w:hAnsi="Times New Roman" w:cs="Times New Roman"/>
          <w:sz w:val="22"/>
        </w:rPr>
      </w:pPr>
      <w:bookmarkStart w:id="0" w:name="_Hlk164320980"/>
      <w:r w:rsidRPr="000540A8">
        <w:rPr>
          <w:rFonts w:ascii="Times New Roman" w:hAnsi="Times New Roman" w:cs="Times New Roman"/>
          <w:sz w:val="22"/>
        </w:rPr>
        <w:lastRenderedPageBreak/>
        <w:t xml:space="preserve">Supplementary </w:t>
      </w:r>
      <w:r w:rsidR="00134EA2" w:rsidRPr="000540A8">
        <w:rPr>
          <w:rFonts w:ascii="Times New Roman" w:hAnsi="Times New Roman" w:cs="Times New Roman"/>
          <w:sz w:val="22"/>
        </w:rPr>
        <w:t>Table</w:t>
      </w:r>
      <w:r w:rsidR="00EA175F" w:rsidRPr="000540A8">
        <w:rPr>
          <w:rFonts w:ascii="Times New Roman" w:hAnsi="Times New Roman" w:cs="Times New Roman"/>
          <w:sz w:val="22"/>
        </w:rPr>
        <w:t xml:space="preserve"> S</w:t>
      </w:r>
      <w:r w:rsidR="00A31784" w:rsidRPr="000540A8">
        <w:rPr>
          <w:rFonts w:ascii="Times New Roman" w:hAnsi="Times New Roman" w:cs="Times New Roman"/>
          <w:sz w:val="22"/>
        </w:rPr>
        <w:t>6</w:t>
      </w:r>
      <w:bookmarkEnd w:id="0"/>
      <w:r w:rsidR="003E2C5A" w:rsidRPr="000540A8">
        <w:rPr>
          <w:rFonts w:ascii="Times New Roman" w:hAnsi="Times New Roman" w:cs="Times New Roman"/>
          <w:sz w:val="22"/>
        </w:rPr>
        <w:t>.</w:t>
      </w:r>
      <w:r w:rsidR="00134EA2" w:rsidRPr="000540A8">
        <w:rPr>
          <w:rFonts w:ascii="Times New Roman" w:hAnsi="Times New Roman" w:cs="Times New Roman"/>
          <w:sz w:val="22"/>
        </w:rPr>
        <w:t xml:space="preserve"> </w:t>
      </w:r>
      <w:r w:rsidR="003E2C5A" w:rsidRPr="000540A8">
        <w:rPr>
          <w:rFonts w:ascii="Times New Roman" w:hAnsi="Times New Roman" w:cs="Times New Roman"/>
          <w:sz w:val="22"/>
        </w:rPr>
        <w:t>Classification of</w:t>
      </w:r>
      <w:r w:rsidR="00901805" w:rsidRPr="000540A8">
        <w:rPr>
          <w:rFonts w:ascii="Times New Roman" w:hAnsi="Times New Roman" w:cs="Times New Roman"/>
          <w:sz w:val="22"/>
        </w:rPr>
        <w:t xml:space="preserve"> </w:t>
      </w:r>
      <w:r w:rsidR="00134EA2" w:rsidRPr="000540A8">
        <w:rPr>
          <w:rFonts w:ascii="Times New Roman" w:hAnsi="Times New Roman" w:cs="Times New Roman"/>
          <w:sz w:val="22"/>
        </w:rPr>
        <w:t>G</w:t>
      </w:r>
      <w:r w:rsidR="003E2C5A" w:rsidRPr="000540A8">
        <w:rPr>
          <w:rFonts w:ascii="Times New Roman" w:hAnsi="Times New Roman" w:cs="Times New Roman"/>
          <w:sz w:val="22"/>
        </w:rPr>
        <w:t>ram</w:t>
      </w:r>
      <w:r w:rsidR="009F3E82" w:rsidRPr="000540A8">
        <w:rPr>
          <w:rFonts w:ascii="Times New Roman" w:hAnsi="Times New Roman" w:cs="Times New Roman"/>
          <w:sz w:val="22"/>
        </w:rPr>
        <w:t>-</w:t>
      </w:r>
      <w:r w:rsidR="003E2C5A" w:rsidRPr="000540A8">
        <w:rPr>
          <w:rFonts w:ascii="Times New Roman" w:hAnsi="Times New Roman" w:cs="Times New Roman"/>
          <w:sz w:val="22"/>
        </w:rPr>
        <w:t>negative rods</w:t>
      </w:r>
    </w:p>
    <w:p w14:paraId="77A86237" w14:textId="218F84B7" w:rsidR="00E40506" w:rsidRPr="000540A8" w:rsidRDefault="0092643D" w:rsidP="00E40506">
      <w:pPr>
        <w:rPr>
          <w:rFonts w:ascii="Times New Roman" w:hAnsi="Times New Roman" w:cs="Times New Roman"/>
          <w:sz w:val="22"/>
        </w:rPr>
      </w:pPr>
      <w:r w:rsidRPr="000540A8">
        <w:rPr>
          <w:rFonts w:ascii="Times New Roman" w:hAnsi="Times New Roman" w:cs="Times New Roman"/>
          <w:sz w:val="22"/>
        </w:rPr>
        <w:t>(a)</w:t>
      </w:r>
      <w:r w:rsidR="00A5598C" w:rsidRPr="000540A8">
        <w:rPr>
          <w:rFonts w:ascii="Times New Roman" w:hAnsi="Times New Roman" w:cs="Times New Roman"/>
          <w:sz w:val="22"/>
        </w:rPr>
        <w:t>CAD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3460"/>
        <w:gridCol w:w="1080"/>
        <w:gridCol w:w="1080"/>
        <w:gridCol w:w="1080"/>
      </w:tblGrid>
      <w:tr w:rsidR="008A0C58" w14:paraId="13758375" w14:textId="77777777" w:rsidTr="00EA175F">
        <w:trPr>
          <w:trHeight w:val="375"/>
        </w:trPr>
        <w:tc>
          <w:tcPr>
            <w:tcW w:w="1794" w:type="dxa"/>
            <w:tcBorders>
              <w:top w:val="single" w:sz="4" w:space="0" w:color="auto"/>
            </w:tcBorders>
          </w:tcPr>
          <w:p w14:paraId="11CCE274" w14:textId="77777777" w:rsidR="00E40506" w:rsidRPr="000540A8" w:rsidRDefault="00E40506" w:rsidP="0012357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  <w:noWrap/>
          </w:tcPr>
          <w:p w14:paraId="7C183169" w14:textId="77777777" w:rsidR="00E40506" w:rsidRPr="000540A8" w:rsidRDefault="00E40506" w:rsidP="0012357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2C8EF7" w14:textId="77777777" w:rsidR="00E40506" w:rsidRPr="000540A8" w:rsidRDefault="0092643D" w:rsidP="0012357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Actual values</w:t>
            </w:r>
          </w:p>
        </w:tc>
      </w:tr>
      <w:tr w:rsidR="008A0C58" w14:paraId="503B123F" w14:textId="77777777" w:rsidTr="0012357D">
        <w:trPr>
          <w:trHeight w:val="375"/>
        </w:trPr>
        <w:tc>
          <w:tcPr>
            <w:tcW w:w="1794" w:type="dxa"/>
            <w:tcBorders>
              <w:bottom w:val="single" w:sz="4" w:space="0" w:color="auto"/>
            </w:tcBorders>
          </w:tcPr>
          <w:p w14:paraId="1E40DE4C" w14:textId="77777777" w:rsidR="00E40506" w:rsidRPr="000540A8" w:rsidRDefault="00E40506" w:rsidP="0012357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  <w:noWrap/>
            <w:hideMark/>
          </w:tcPr>
          <w:p w14:paraId="399CC554" w14:textId="77777777" w:rsidR="00E40506" w:rsidRPr="000540A8" w:rsidRDefault="0092643D" w:rsidP="0012357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4AF870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29C11F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NF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E29356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Others</w:t>
            </w:r>
          </w:p>
        </w:tc>
      </w:tr>
      <w:tr w:rsidR="008A0C58" w14:paraId="1C88F98A" w14:textId="77777777" w:rsidTr="0012357D">
        <w:trPr>
          <w:trHeight w:val="375"/>
        </w:trPr>
        <w:tc>
          <w:tcPr>
            <w:tcW w:w="1794" w:type="dxa"/>
            <w:vMerge w:val="restart"/>
            <w:tcBorders>
              <w:top w:val="single" w:sz="4" w:space="0" w:color="auto"/>
            </w:tcBorders>
          </w:tcPr>
          <w:p w14:paraId="0537EA16" w14:textId="77777777" w:rsidR="00E40506" w:rsidRPr="000540A8" w:rsidRDefault="0092643D" w:rsidP="0012357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Predicted values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noWrap/>
            <w:hideMark/>
          </w:tcPr>
          <w:p w14:paraId="4D1BF062" w14:textId="77777777" w:rsidR="00E40506" w:rsidRPr="000540A8" w:rsidRDefault="0092643D" w:rsidP="0012357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Glucose fermenters (GF)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43E1C7C1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47B8FD05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1ECF94B7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14</w:t>
            </w:r>
          </w:p>
        </w:tc>
      </w:tr>
      <w:tr w:rsidR="008A0C58" w14:paraId="500C6786" w14:textId="77777777" w:rsidTr="0012357D">
        <w:trPr>
          <w:trHeight w:val="375"/>
        </w:trPr>
        <w:tc>
          <w:tcPr>
            <w:tcW w:w="1794" w:type="dxa"/>
            <w:vMerge/>
          </w:tcPr>
          <w:p w14:paraId="4DD9DA6E" w14:textId="77777777" w:rsidR="00E40506" w:rsidRPr="000540A8" w:rsidRDefault="00E40506" w:rsidP="0012357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noWrap/>
            <w:hideMark/>
          </w:tcPr>
          <w:p w14:paraId="399D89C0" w14:textId="77777777" w:rsidR="00E40506" w:rsidRPr="000540A8" w:rsidRDefault="0092643D" w:rsidP="0012357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Glucose non-fermenters (NF)</w:t>
            </w:r>
          </w:p>
        </w:tc>
        <w:tc>
          <w:tcPr>
            <w:tcW w:w="1080" w:type="dxa"/>
            <w:noWrap/>
            <w:hideMark/>
          </w:tcPr>
          <w:p w14:paraId="6BBA51C8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080" w:type="dxa"/>
            <w:noWrap/>
            <w:hideMark/>
          </w:tcPr>
          <w:p w14:paraId="65E046FC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68102FF3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8A0C58" w14:paraId="79264C00" w14:textId="77777777" w:rsidTr="0012357D">
        <w:trPr>
          <w:trHeight w:val="375"/>
        </w:trPr>
        <w:tc>
          <w:tcPr>
            <w:tcW w:w="1794" w:type="dxa"/>
            <w:vMerge/>
            <w:tcBorders>
              <w:bottom w:val="single" w:sz="4" w:space="0" w:color="auto"/>
            </w:tcBorders>
          </w:tcPr>
          <w:p w14:paraId="06EC6F40" w14:textId="77777777" w:rsidR="00E40506" w:rsidRPr="000540A8" w:rsidRDefault="00E40506" w:rsidP="0012357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  <w:noWrap/>
            <w:hideMark/>
          </w:tcPr>
          <w:p w14:paraId="3774AF7C" w14:textId="77777777" w:rsidR="00E40506" w:rsidRPr="000540A8" w:rsidRDefault="0092643D" w:rsidP="0012357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127CFB98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5FCCBE00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4CA1E04A" w14:textId="77777777" w:rsidR="00E40506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163</w:t>
            </w:r>
          </w:p>
        </w:tc>
      </w:tr>
    </w:tbl>
    <w:p w14:paraId="486207F1" w14:textId="73827449" w:rsidR="00331063" w:rsidRPr="000540A8" w:rsidRDefault="0092643D">
      <w:pPr>
        <w:rPr>
          <w:rFonts w:ascii="Times New Roman" w:hAnsi="Times New Roman" w:cs="Times New Roman"/>
          <w:sz w:val="22"/>
        </w:rPr>
      </w:pPr>
      <w:r w:rsidRPr="000540A8">
        <w:rPr>
          <w:rFonts w:ascii="Times New Roman" w:hAnsi="Times New Roman" w:cs="Times New Roman"/>
          <w:sz w:val="22"/>
        </w:rPr>
        <w:t>(</w:t>
      </w:r>
      <w:r w:rsidR="00E40506" w:rsidRPr="000540A8">
        <w:rPr>
          <w:rFonts w:ascii="Times New Roman" w:hAnsi="Times New Roman" w:cs="Times New Roman"/>
          <w:sz w:val="22"/>
        </w:rPr>
        <w:t>b</w:t>
      </w:r>
      <w:r w:rsidRPr="000540A8">
        <w:rPr>
          <w:rFonts w:ascii="Times New Roman" w:hAnsi="Times New Roman" w:cs="Times New Roman"/>
          <w:sz w:val="22"/>
        </w:rPr>
        <w:t>)</w:t>
      </w:r>
      <w:r w:rsidR="002620FD" w:rsidRPr="000540A8">
        <w:rPr>
          <w:rFonts w:ascii="Times New Roman" w:hAnsi="Times New Roman" w:cs="Times New Roman"/>
          <w:sz w:val="22"/>
        </w:rPr>
        <w:t xml:space="preserve"> Microbiolog</w:t>
      </w:r>
      <w:r w:rsidR="001B0EB4" w:rsidRPr="000540A8">
        <w:rPr>
          <w:rFonts w:ascii="Times New Roman" w:hAnsi="Times New Roman" w:cs="Times New Roman"/>
          <w:sz w:val="22"/>
        </w:rPr>
        <w:t>y</w:t>
      </w:r>
      <w:r w:rsidR="002620FD" w:rsidRPr="000540A8">
        <w:rPr>
          <w:rFonts w:ascii="Times New Roman" w:hAnsi="Times New Roman" w:cs="Times New Roman"/>
          <w:sz w:val="22"/>
        </w:rPr>
        <w:t xml:space="preserve"> specialist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3460"/>
        <w:gridCol w:w="1080"/>
        <w:gridCol w:w="1080"/>
        <w:gridCol w:w="1080"/>
      </w:tblGrid>
      <w:tr w:rsidR="008A0C58" w14:paraId="2A9B6FA0" w14:textId="77777777" w:rsidTr="00EA175F">
        <w:trPr>
          <w:trHeight w:val="375"/>
        </w:trPr>
        <w:tc>
          <w:tcPr>
            <w:tcW w:w="1794" w:type="dxa"/>
            <w:tcBorders>
              <w:top w:val="single" w:sz="4" w:space="0" w:color="auto"/>
            </w:tcBorders>
          </w:tcPr>
          <w:p w14:paraId="457C23F5" w14:textId="77777777" w:rsidR="00331063" w:rsidRPr="000540A8" w:rsidRDefault="00331063" w:rsidP="003310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  <w:noWrap/>
          </w:tcPr>
          <w:p w14:paraId="467C3A5B" w14:textId="77777777" w:rsidR="00331063" w:rsidRPr="000540A8" w:rsidRDefault="00331063" w:rsidP="003310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1AFE52" w14:textId="17DC85A1" w:rsidR="00331063" w:rsidRPr="000540A8" w:rsidRDefault="0092643D" w:rsidP="0033106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Actual values</w:t>
            </w:r>
          </w:p>
        </w:tc>
      </w:tr>
      <w:tr w:rsidR="008A0C58" w14:paraId="5A3428B8" w14:textId="77777777" w:rsidTr="00331063">
        <w:trPr>
          <w:trHeight w:val="375"/>
        </w:trPr>
        <w:tc>
          <w:tcPr>
            <w:tcW w:w="1794" w:type="dxa"/>
            <w:tcBorders>
              <w:bottom w:val="single" w:sz="4" w:space="0" w:color="auto"/>
            </w:tcBorders>
          </w:tcPr>
          <w:p w14:paraId="25E2F250" w14:textId="77777777" w:rsidR="00331063" w:rsidRPr="000540A8" w:rsidRDefault="00331063" w:rsidP="003310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  <w:noWrap/>
            <w:hideMark/>
          </w:tcPr>
          <w:p w14:paraId="3698A1BA" w14:textId="1CA94C5B" w:rsidR="00331063" w:rsidRPr="000540A8" w:rsidRDefault="0092643D" w:rsidP="0033106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813849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590896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NF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AB2194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Others</w:t>
            </w:r>
          </w:p>
        </w:tc>
      </w:tr>
      <w:tr w:rsidR="008A0C58" w14:paraId="5FCA0568" w14:textId="77777777" w:rsidTr="00331063">
        <w:trPr>
          <w:trHeight w:val="375"/>
        </w:trPr>
        <w:tc>
          <w:tcPr>
            <w:tcW w:w="1794" w:type="dxa"/>
            <w:vMerge w:val="restart"/>
            <w:tcBorders>
              <w:top w:val="single" w:sz="4" w:space="0" w:color="auto"/>
            </w:tcBorders>
          </w:tcPr>
          <w:p w14:paraId="37EEE984" w14:textId="5146104F" w:rsidR="00331063" w:rsidRPr="000540A8" w:rsidRDefault="0092643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Predicted values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noWrap/>
            <w:hideMark/>
          </w:tcPr>
          <w:p w14:paraId="1E0B01A6" w14:textId="2A1D0FAB" w:rsidR="00331063" w:rsidRPr="000540A8" w:rsidRDefault="0092643D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Glucose fermenters (GF)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274AF8E0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709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023A6C5D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198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165BEE19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104</w:t>
            </w:r>
          </w:p>
        </w:tc>
      </w:tr>
      <w:tr w:rsidR="008A0C58" w14:paraId="06F02AA8" w14:textId="77777777" w:rsidTr="00331063">
        <w:trPr>
          <w:trHeight w:val="375"/>
        </w:trPr>
        <w:tc>
          <w:tcPr>
            <w:tcW w:w="1794" w:type="dxa"/>
            <w:vMerge/>
          </w:tcPr>
          <w:p w14:paraId="64940AB5" w14:textId="77777777" w:rsidR="00331063" w:rsidRPr="000540A8" w:rsidRDefault="00331063" w:rsidP="003310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noWrap/>
            <w:hideMark/>
          </w:tcPr>
          <w:p w14:paraId="643E4CD5" w14:textId="5603A314" w:rsidR="00331063" w:rsidRPr="000540A8" w:rsidRDefault="0092643D" w:rsidP="0033106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Glucose non-fermenters (NF)</w:t>
            </w:r>
          </w:p>
        </w:tc>
        <w:tc>
          <w:tcPr>
            <w:tcW w:w="1080" w:type="dxa"/>
            <w:noWrap/>
            <w:hideMark/>
          </w:tcPr>
          <w:p w14:paraId="4516705A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080" w:type="dxa"/>
            <w:noWrap/>
            <w:hideMark/>
          </w:tcPr>
          <w:p w14:paraId="08E118E5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133</w:t>
            </w:r>
          </w:p>
        </w:tc>
        <w:tc>
          <w:tcPr>
            <w:tcW w:w="1080" w:type="dxa"/>
            <w:noWrap/>
            <w:hideMark/>
          </w:tcPr>
          <w:p w14:paraId="3E84C7C2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32</w:t>
            </w:r>
          </w:p>
        </w:tc>
      </w:tr>
      <w:tr w:rsidR="008A0C58" w14:paraId="10EA7BCF" w14:textId="77777777" w:rsidTr="00331063">
        <w:trPr>
          <w:trHeight w:val="375"/>
        </w:trPr>
        <w:tc>
          <w:tcPr>
            <w:tcW w:w="1794" w:type="dxa"/>
            <w:vMerge/>
            <w:tcBorders>
              <w:bottom w:val="single" w:sz="4" w:space="0" w:color="auto"/>
            </w:tcBorders>
          </w:tcPr>
          <w:p w14:paraId="0B53BF2D" w14:textId="77777777" w:rsidR="00331063" w:rsidRPr="000540A8" w:rsidRDefault="00331063" w:rsidP="003310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  <w:noWrap/>
            <w:hideMark/>
          </w:tcPr>
          <w:p w14:paraId="46A125F4" w14:textId="16711588" w:rsidR="00331063" w:rsidRPr="000540A8" w:rsidRDefault="0092643D" w:rsidP="00331063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2F39E0F3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5A77A5EA" w14:textId="77777777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3B24E178" w14:textId="494C0746" w:rsidR="00331063" w:rsidRPr="000540A8" w:rsidRDefault="0092643D" w:rsidP="00C661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1</w:t>
            </w:r>
            <w:r w:rsidR="006905BB" w:rsidRPr="000540A8">
              <w:rPr>
                <w:rFonts w:ascii="Times New Roman" w:hAnsi="Times New Roman" w:cs="Times New Roman"/>
                <w:sz w:val="22"/>
              </w:rPr>
              <w:t>,</w:t>
            </w:r>
            <w:r w:rsidRPr="000540A8">
              <w:rPr>
                <w:rFonts w:ascii="Times New Roman" w:hAnsi="Times New Roman" w:cs="Times New Roman"/>
                <w:sz w:val="22"/>
              </w:rPr>
              <w:t>664</w:t>
            </w:r>
          </w:p>
        </w:tc>
      </w:tr>
    </w:tbl>
    <w:p w14:paraId="0A1EC58B" w14:textId="1B22F587" w:rsidR="00E40506" w:rsidRPr="000540A8" w:rsidRDefault="0092643D">
      <w:pPr>
        <w:rPr>
          <w:rFonts w:ascii="Times New Roman" w:hAnsi="Times New Roman" w:cs="Times New Roman"/>
          <w:sz w:val="22"/>
        </w:rPr>
      </w:pPr>
      <w:r w:rsidRPr="000540A8">
        <w:rPr>
          <w:rFonts w:ascii="Times New Roman" w:hAnsi="Times New Roman" w:cs="Times New Roman"/>
          <w:sz w:val="22"/>
        </w:rPr>
        <w:t>(c)</w:t>
      </w:r>
      <w:bookmarkStart w:id="1" w:name="_Hlk148983062"/>
      <w:r w:rsidR="00AA5754" w:rsidRPr="000540A8">
        <w:rPr>
          <w:rFonts w:ascii="Times New Roman" w:hAnsi="Times New Roman" w:cs="Times New Roman"/>
          <w:sz w:val="22"/>
        </w:rPr>
        <w:t xml:space="preserve"> </w:t>
      </w:r>
      <w:r w:rsidR="00737459" w:rsidRPr="000540A8">
        <w:rPr>
          <w:rFonts w:ascii="Times New Roman" w:hAnsi="Times New Roman" w:cs="Times New Roman"/>
          <w:sz w:val="22"/>
        </w:rPr>
        <w:t>Precision, recall</w:t>
      </w:r>
      <w:r w:rsidR="00DC5102" w:rsidRPr="000540A8">
        <w:rPr>
          <w:rFonts w:ascii="Times New Roman" w:hAnsi="Times New Roman" w:cs="Times New Roman"/>
          <w:sz w:val="22"/>
        </w:rPr>
        <w:t>, and F1</w:t>
      </w:r>
      <w:r w:rsidR="006217CC" w:rsidRPr="000540A8">
        <w:rPr>
          <w:rFonts w:ascii="Times New Roman" w:hAnsi="Times New Roman" w:cs="Times New Roman"/>
          <w:sz w:val="22"/>
        </w:rPr>
        <w:t xml:space="preserve"> </w:t>
      </w:r>
      <w:r w:rsidR="00DC5102" w:rsidRPr="000540A8">
        <w:rPr>
          <w:rFonts w:ascii="Times New Roman" w:hAnsi="Times New Roman" w:cs="Times New Roman"/>
          <w:sz w:val="22"/>
        </w:rPr>
        <w:t>(</w:t>
      </w:r>
      <w:r w:rsidR="002B27A1" w:rsidRPr="000540A8">
        <w:rPr>
          <w:rFonts w:ascii="Times New Roman" w:hAnsi="Times New Roman" w:cs="Times New Roman"/>
          <w:sz w:val="22"/>
        </w:rPr>
        <w:t>harmonic mean</w:t>
      </w:r>
      <w:r w:rsidR="00DC5102" w:rsidRPr="000540A8">
        <w:rPr>
          <w:rFonts w:ascii="Times New Roman" w:hAnsi="Times New Roman" w:cs="Times New Roman"/>
          <w:sz w:val="22"/>
        </w:rPr>
        <w:t>)</w:t>
      </w:r>
      <w:bookmarkEnd w:id="1"/>
    </w:p>
    <w:tbl>
      <w:tblPr>
        <w:tblStyle w:val="a9"/>
        <w:tblpPr w:leftFromText="142" w:rightFromText="142" w:vertAnchor="text" w:horzAnchor="margin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080"/>
        <w:gridCol w:w="1080"/>
        <w:gridCol w:w="1080"/>
        <w:gridCol w:w="1080"/>
        <w:gridCol w:w="1080"/>
        <w:gridCol w:w="1080"/>
      </w:tblGrid>
      <w:tr w:rsidR="008A0C58" w14:paraId="4933C776" w14:textId="77777777" w:rsidTr="00A5598C">
        <w:trPr>
          <w:trHeight w:val="390"/>
        </w:trPr>
        <w:tc>
          <w:tcPr>
            <w:tcW w:w="3165" w:type="dxa"/>
            <w:tcBorders>
              <w:top w:val="single" w:sz="4" w:space="0" w:color="auto"/>
            </w:tcBorders>
          </w:tcPr>
          <w:p w14:paraId="3829AB74" w14:textId="77777777" w:rsidR="00A5598C" w:rsidRPr="000540A8" w:rsidRDefault="00A5598C" w:rsidP="00A5598C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14:paraId="31A35942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CAD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A403D4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Experts</w:t>
            </w:r>
          </w:p>
        </w:tc>
      </w:tr>
      <w:tr w:rsidR="008A0C58" w14:paraId="22B1478A" w14:textId="77777777" w:rsidTr="00A5598C">
        <w:trPr>
          <w:trHeight w:val="390"/>
        </w:trPr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77E5D6" w14:textId="77777777" w:rsidR="00A5598C" w:rsidRPr="000540A8" w:rsidRDefault="0092643D" w:rsidP="00A5598C">
            <w:pPr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B93921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Precision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8D18087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Recall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3C9734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F1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818FC4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Precision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751F01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Recall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334A2C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F1</w:t>
            </w:r>
          </w:p>
        </w:tc>
      </w:tr>
      <w:tr w:rsidR="008A0C58" w14:paraId="68A67B9A" w14:textId="77777777" w:rsidTr="00A5598C">
        <w:trPr>
          <w:trHeight w:val="390"/>
        </w:trPr>
        <w:tc>
          <w:tcPr>
            <w:tcW w:w="3165" w:type="dxa"/>
            <w:tcBorders>
              <w:top w:val="single" w:sz="4" w:space="0" w:color="auto"/>
            </w:tcBorders>
            <w:hideMark/>
          </w:tcPr>
          <w:p w14:paraId="06122C8A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Glucose fermenters (GF)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2434E7A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75.2%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B265577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84.4%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8A9AA73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79.6%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14:paraId="5FFCBDB1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78.8%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14:paraId="7E0606D0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70.1%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14:paraId="48405FC2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74.2%</w:t>
            </w:r>
          </w:p>
        </w:tc>
      </w:tr>
      <w:tr w:rsidR="008A0C58" w14:paraId="26DC28FE" w14:textId="77777777" w:rsidTr="00A5598C">
        <w:trPr>
          <w:trHeight w:val="390"/>
        </w:trPr>
        <w:tc>
          <w:tcPr>
            <w:tcW w:w="3165" w:type="dxa"/>
            <w:tcBorders>
              <w:bottom w:val="single" w:sz="4" w:space="0" w:color="auto"/>
            </w:tcBorders>
            <w:hideMark/>
          </w:tcPr>
          <w:p w14:paraId="55E0B2E3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Glucose non-fermenters (NF)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3B968B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59.5%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10B1170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61.1%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A8BF57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60.3%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14C15BA7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36.9%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58E5D0A3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40.1%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0381D52F" w14:textId="77777777" w:rsidR="00A5598C" w:rsidRPr="000540A8" w:rsidRDefault="0092643D" w:rsidP="00A559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40A8">
              <w:rPr>
                <w:rFonts w:ascii="Times New Roman" w:hAnsi="Times New Roman" w:cs="Times New Roman"/>
                <w:sz w:val="22"/>
              </w:rPr>
              <w:t>38.4%</w:t>
            </w:r>
          </w:p>
        </w:tc>
      </w:tr>
    </w:tbl>
    <w:p w14:paraId="2408F256" w14:textId="77777777" w:rsidR="00185776" w:rsidRPr="000540A8" w:rsidRDefault="00185776" w:rsidP="00E40506">
      <w:pPr>
        <w:rPr>
          <w:rFonts w:ascii="Times New Roman" w:hAnsi="Times New Roman" w:cs="Times New Roman"/>
          <w:sz w:val="22"/>
        </w:rPr>
      </w:pPr>
    </w:p>
    <w:p w14:paraId="7974A617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</w:pPr>
    </w:p>
    <w:p w14:paraId="33FE58C9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</w:pPr>
    </w:p>
    <w:p w14:paraId="1C5358F3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</w:pPr>
    </w:p>
    <w:p w14:paraId="364F60E9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</w:pPr>
    </w:p>
    <w:p w14:paraId="71C3CF35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</w:pPr>
    </w:p>
    <w:p w14:paraId="5DC63437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</w:pPr>
    </w:p>
    <w:p w14:paraId="166A0CAD" w14:textId="77777777" w:rsidR="00BA241B" w:rsidRPr="000540A8" w:rsidRDefault="00BA241B" w:rsidP="00E40506">
      <w:pPr>
        <w:rPr>
          <w:rFonts w:ascii="Times New Roman" w:hAnsi="Times New Roman" w:cs="Times New Roman"/>
          <w:sz w:val="22"/>
        </w:rPr>
        <w:sectPr w:rsidR="00BA241B" w:rsidRPr="000540A8" w:rsidSect="0062152B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3CBAE027" w14:textId="3B1D80BC" w:rsidR="00BA241B" w:rsidRPr="000540A8" w:rsidRDefault="0092643D" w:rsidP="003049D5">
      <w:pPr>
        <w:rPr>
          <w:rFonts w:ascii="Times New Roman" w:hAnsi="Times New Roman" w:cs="Times New Roman"/>
          <w:sz w:val="24"/>
          <w:szCs w:val="24"/>
        </w:rPr>
      </w:pPr>
      <w:r w:rsidRPr="003049D5">
        <w:rPr>
          <w:rFonts w:ascii="Times New Roman" w:hAnsi="Times New Roman" w:cs="Times New Roman"/>
          <w:sz w:val="22"/>
        </w:rPr>
        <w:lastRenderedPageBreak/>
        <w:t>Reference</w:t>
      </w:r>
      <w:r w:rsidR="0013190A" w:rsidRPr="003049D5">
        <w:rPr>
          <w:rFonts w:ascii="Times New Roman" w:hAnsi="Times New Roman" w:cs="Times New Roman"/>
          <w:sz w:val="22"/>
        </w:rPr>
        <w:t>s</w:t>
      </w:r>
    </w:p>
    <w:p w14:paraId="7F80C725" w14:textId="34F01614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  <w:lang w:val="de-CH"/>
        </w:rPr>
        <w:t>1</w:t>
      </w:r>
      <w:r w:rsidRPr="003049D5">
        <w:rPr>
          <w:rStyle w:val="formattedtext"/>
          <w:sz w:val="22"/>
          <w:szCs w:val="22"/>
          <w:lang w:val="de-CH"/>
        </w:rPr>
        <w:t>.</w:t>
      </w:r>
      <w:r w:rsidRPr="003049D5">
        <w:rPr>
          <w:rStyle w:val="merops-change"/>
          <w:sz w:val="22"/>
          <w:szCs w:val="22"/>
          <w:lang w:val="de-CH"/>
        </w:rPr>
        <w:tab/>
      </w:r>
      <w:r w:rsidRPr="003049D5">
        <w:rPr>
          <w:rStyle w:val="familyname"/>
          <w:sz w:val="22"/>
          <w:szCs w:val="22"/>
          <w:lang w:val="de-CH"/>
        </w:rPr>
        <w:t>Liu</w:t>
      </w:r>
      <w:r w:rsidRPr="003049D5">
        <w:rPr>
          <w:rStyle w:val="givenname"/>
          <w:sz w:val="22"/>
          <w:szCs w:val="22"/>
          <w:lang w:val="de-CH"/>
        </w:rPr>
        <w:t xml:space="preserve"> Z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Mao</w:t>
      </w:r>
      <w:r w:rsidRPr="003049D5">
        <w:rPr>
          <w:rStyle w:val="givenname"/>
          <w:sz w:val="22"/>
          <w:szCs w:val="22"/>
          <w:lang w:val="de-CH"/>
        </w:rPr>
        <w:t xml:space="preserve"> H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Wu</w:t>
      </w:r>
      <w:r w:rsidRPr="003049D5">
        <w:rPr>
          <w:rStyle w:val="givenname"/>
          <w:sz w:val="22"/>
          <w:szCs w:val="22"/>
          <w:lang w:val="de-CH"/>
        </w:rPr>
        <w:t xml:space="preserve"> CY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Feichtenhofer</w:t>
      </w:r>
      <w:r w:rsidRPr="003049D5">
        <w:rPr>
          <w:rStyle w:val="givenname"/>
          <w:sz w:val="22"/>
          <w:szCs w:val="22"/>
          <w:lang w:val="de-CH"/>
        </w:rPr>
        <w:t xml:space="preserve"> C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Darrell</w:t>
      </w:r>
      <w:r w:rsidRPr="003049D5">
        <w:rPr>
          <w:rStyle w:val="givenname"/>
          <w:sz w:val="22"/>
          <w:szCs w:val="22"/>
          <w:lang w:val="de-CH"/>
        </w:rPr>
        <w:t xml:space="preserve"> T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Xie</w:t>
      </w:r>
      <w:r w:rsidRPr="003049D5">
        <w:rPr>
          <w:rStyle w:val="givenname"/>
          <w:sz w:val="22"/>
          <w:szCs w:val="22"/>
          <w:lang w:val="de-CH"/>
        </w:rPr>
        <w:t xml:space="preserve"> S</w:t>
      </w:r>
      <w:r w:rsidRPr="003049D5">
        <w:rPr>
          <w:rStyle w:val="merops-change"/>
          <w:sz w:val="22"/>
          <w:szCs w:val="22"/>
          <w:lang w:val="de-CH"/>
        </w:rPr>
        <w:t>.</w:t>
      </w:r>
      <w:r w:rsidRPr="003049D5">
        <w:rPr>
          <w:rStyle w:val="merops-change"/>
          <w:sz w:val="22"/>
          <w:szCs w:val="22"/>
          <w:lang w:val="de-CH"/>
        </w:rPr>
        <w:t xml:space="preserve"> </w:t>
      </w:r>
      <w:r w:rsidRPr="003049D5">
        <w:rPr>
          <w:rStyle w:val="titledoc"/>
          <w:sz w:val="22"/>
          <w:szCs w:val="22"/>
        </w:rPr>
        <w:t xml:space="preserve">A </w:t>
      </w:r>
      <w:r w:rsidRPr="003049D5">
        <w:rPr>
          <w:rStyle w:val="titledoc"/>
          <w:sz w:val="22"/>
          <w:szCs w:val="22"/>
        </w:rPr>
        <w:t>ConvNet for the 2020s</w:t>
      </w:r>
      <w:r w:rsidRPr="003049D5">
        <w:rPr>
          <w:rStyle w:val="merops-change"/>
          <w:sz w:val="22"/>
          <w:szCs w:val="22"/>
        </w:rPr>
        <w:t>. In:</w:t>
      </w:r>
      <w:r w:rsidRPr="003049D5">
        <w:rPr>
          <w:rStyle w:val="refcontents"/>
          <w:sz w:val="22"/>
          <w:szCs w:val="22"/>
        </w:rPr>
        <w:t xml:space="preserve"> </w:t>
      </w:r>
      <w:r w:rsidRPr="003049D5">
        <w:rPr>
          <w:rStyle w:val="source"/>
          <w:sz w:val="22"/>
          <w:szCs w:val="22"/>
        </w:rPr>
        <w:t xml:space="preserve">Proceedings of the IEEE/CVF </w:t>
      </w:r>
      <w:r w:rsidRPr="003049D5">
        <w:rPr>
          <w:rStyle w:val="merops-change"/>
          <w:sz w:val="22"/>
          <w:szCs w:val="22"/>
        </w:rPr>
        <w:t>c</w:t>
      </w:r>
      <w:r w:rsidRPr="003049D5">
        <w:rPr>
          <w:rStyle w:val="merops-change"/>
          <w:sz w:val="22"/>
          <w:szCs w:val="22"/>
        </w:rPr>
        <w:t>onference</w:t>
      </w:r>
      <w:r w:rsidRPr="003049D5">
        <w:rPr>
          <w:rStyle w:val="source"/>
          <w:sz w:val="22"/>
          <w:szCs w:val="22"/>
        </w:rPr>
        <w:t xml:space="preserve"> on </w:t>
      </w:r>
      <w:r w:rsidRPr="003049D5">
        <w:rPr>
          <w:rStyle w:val="merops-change"/>
          <w:sz w:val="22"/>
          <w:szCs w:val="22"/>
        </w:rPr>
        <w:t>c</w:t>
      </w:r>
      <w:r w:rsidRPr="003049D5">
        <w:rPr>
          <w:rStyle w:val="merops-change"/>
          <w:sz w:val="22"/>
          <w:szCs w:val="22"/>
        </w:rPr>
        <w:t>omputer</w:t>
      </w:r>
      <w:r w:rsidRPr="003049D5">
        <w:rPr>
          <w:rStyle w:val="source"/>
          <w:sz w:val="22"/>
          <w:szCs w:val="22"/>
        </w:rPr>
        <w:t xml:space="preserve"> </w:t>
      </w:r>
      <w:r w:rsidRPr="003049D5">
        <w:rPr>
          <w:rStyle w:val="merops-change"/>
          <w:sz w:val="22"/>
          <w:szCs w:val="22"/>
        </w:rPr>
        <w:t>v</w:t>
      </w:r>
      <w:r w:rsidRPr="003049D5">
        <w:rPr>
          <w:rStyle w:val="merops-change"/>
          <w:sz w:val="22"/>
          <w:szCs w:val="22"/>
        </w:rPr>
        <w:t>ision</w:t>
      </w:r>
      <w:r w:rsidRPr="003049D5">
        <w:rPr>
          <w:rStyle w:val="source"/>
          <w:sz w:val="22"/>
          <w:szCs w:val="22"/>
        </w:rPr>
        <w:t xml:space="preserve"> and </w:t>
      </w:r>
      <w:r w:rsidRPr="003049D5">
        <w:rPr>
          <w:rStyle w:val="merops-change"/>
          <w:sz w:val="22"/>
          <w:szCs w:val="22"/>
        </w:rPr>
        <w:t>p</w:t>
      </w:r>
      <w:r w:rsidRPr="003049D5">
        <w:rPr>
          <w:rStyle w:val="merops-change"/>
          <w:sz w:val="22"/>
          <w:szCs w:val="22"/>
        </w:rPr>
        <w:t>attern</w:t>
      </w:r>
      <w:r w:rsidRPr="003049D5">
        <w:rPr>
          <w:rStyle w:val="source"/>
          <w:sz w:val="22"/>
          <w:szCs w:val="22"/>
        </w:rPr>
        <w:t xml:space="preserve"> </w:t>
      </w:r>
      <w:r w:rsidRPr="003049D5">
        <w:rPr>
          <w:rStyle w:val="merops-change"/>
          <w:sz w:val="22"/>
          <w:szCs w:val="22"/>
        </w:rPr>
        <w:t>r</w:t>
      </w:r>
      <w:r w:rsidRPr="003049D5">
        <w:rPr>
          <w:rStyle w:val="merops-change"/>
          <w:sz w:val="22"/>
          <w:szCs w:val="22"/>
        </w:rPr>
        <w:t>ecognition</w:t>
      </w:r>
      <w:r w:rsidRPr="003049D5">
        <w:rPr>
          <w:rStyle w:val="source"/>
          <w:sz w:val="22"/>
          <w:szCs w:val="22"/>
        </w:rPr>
        <w:t xml:space="preserve"> (</w:t>
      </w:r>
      <w:r w:rsidRPr="003049D5">
        <w:rPr>
          <w:rStyle w:val="termabbreviation"/>
          <w:sz w:val="22"/>
          <w:szCs w:val="22"/>
        </w:rPr>
        <w:t>CVPR</w:t>
      </w:r>
      <w:r w:rsidRPr="003049D5">
        <w:rPr>
          <w:rStyle w:val="source"/>
          <w:sz w:val="22"/>
          <w:szCs w:val="22"/>
        </w:rPr>
        <w:t>)</w:t>
      </w:r>
      <w:r w:rsidRPr="003049D5">
        <w:rPr>
          <w:rStyle w:val="merops-change"/>
          <w:sz w:val="22"/>
          <w:szCs w:val="22"/>
        </w:rPr>
        <w:t xml:space="preserve">; </w:t>
      </w:r>
      <w:r w:rsidRPr="003049D5">
        <w:rPr>
          <w:rStyle w:val="idyear"/>
          <w:sz w:val="22"/>
          <w:szCs w:val="22"/>
        </w:rPr>
        <w:t>2022</w:t>
      </w:r>
      <w:r w:rsidRPr="003049D5">
        <w:rPr>
          <w:rStyle w:val="merops-change"/>
          <w:sz w:val="22"/>
          <w:szCs w:val="22"/>
        </w:rPr>
        <w:t>:</w:t>
      </w:r>
      <w:r w:rsidRPr="003049D5">
        <w:rPr>
          <w:rStyle w:val="pagenumbers"/>
          <w:sz w:val="22"/>
          <w:szCs w:val="22"/>
        </w:rPr>
        <w:t>11966</w:t>
      </w:r>
      <w:r w:rsidRPr="003049D5">
        <w:rPr>
          <w:rStyle w:val="merops-change"/>
          <w:sz w:val="22"/>
          <w:szCs w:val="22"/>
        </w:rPr>
        <w:t>-</w:t>
      </w:r>
      <w:r w:rsidRPr="003049D5">
        <w:rPr>
          <w:rStyle w:val="pagenumbers"/>
          <w:sz w:val="22"/>
          <w:szCs w:val="22"/>
        </w:rPr>
        <w:t>76</w:t>
      </w:r>
      <w:r w:rsidRPr="003049D5">
        <w:rPr>
          <w:rStyle w:val="merops-change"/>
          <w:sz w:val="22"/>
          <w:szCs w:val="22"/>
        </w:rPr>
        <w:t xml:space="preserve">. </w:t>
      </w:r>
      <w:r w:rsidRPr="003049D5">
        <w:rPr>
          <w:rStyle w:val="miscellaneous"/>
          <w:sz w:val="22"/>
          <w:szCs w:val="22"/>
        </w:rPr>
        <w:t>doi:</w:t>
      </w:r>
      <w:hyperlink r:id="rId7" w:tgtFrame="_blank" w:history="1">
        <w:r w:rsidRPr="003049D5">
          <w:rPr>
            <w:rStyle w:val="af0"/>
            <w:color w:val="auto"/>
            <w:sz w:val="22"/>
            <w:szCs w:val="22"/>
          </w:rPr>
          <w:t>10.1109/CVPR52688.2022.01167</w:t>
        </w:r>
      </w:hyperlink>
      <w:r w:rsidRPr="003049D5">
        <w:rPr>
          <w:rStyle w:val="reftext"/>
          <w:sz w:val="22"/>
          <w:szCs w:val="22"/>
        </w:rPr>
        <w:t>.</w:t>
      </w:r>
    </w:p>
    <w:p w14:paraId="0A64D779" w14:textId="290FC18C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</w:rPr>
        <w:t>2</w:t>
      </w:r>
      <w:r w:rsidRPr="003049D5">
        <w:rPr>
          <w:rStyle w:val="formattedtext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ab/>
      </w:r>
      <w:proofErr w:type="spellStart"/>
      <w:r w:rsidRPr="003049D5">
        <w:rPr>
          <w:rStyle w:val="familyname"/>
          <w:sz w:val="22"/>
          <w:szCs w:val="22"/>
        </w:rPr>
        <w:t>Russakovsky</w:t>
      </w:r>
      <w:proofErr w:type="spellEnd"/>
      <w:r w:rsidRPr="003049D5">
        <w:rPr>
          <w:rStyle w:val="givenname"/>
          <w:sz w:val="22"/>
          <w:szCs w:val="22"/>
        </w:rPr>
        <w:t xml:space="preserve"> O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Deng</w:t>
      </w:r>
      <w:r w:rsidRPr="003049D5">
        <w:rPr>
          <w:rStyle w:val="givenname"/>
          <w:sz w:val="22"/>
          <w:szCs w:val="22"/>
        </w:rPr>
        <w:t xml:space="preserve"> J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Su</w:t>
      </w:r>
      <w:r w:rsidRPr="003049D5">
        <w:rPr>
          <w:rStyle w:val="givenname"/>
          <w:sz w:val="22"/>
          <w:szCs w:val="22"/>
        </w:rPr>
        <w:t xml:space="preserve"> H</w:t>
      </w:r>
      <w:r w:rsidRPr="003049D5">
        <w:rPr>
          <w:rStyle w:val="merops-chang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Krause</w:t>
      </w:r>
      <w:r w:rsidRPr="003049D5">
        <w:rPr>
          <w:rStyle w:val="givenname"/>
          <w:sz w:val="22"/>
          <w:szCs w:val="22"/>
        </w:rPr>
        <w:t xml:space="preserve"> J</w:t>
      </w:r>
      <w:r w:rsidRPr="003049D5">
        <w:rPr>
          <w:rStyle w:val="merops-chang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Satheesh</w:t>
      </w:r>
      <w:r w:rsidRPr="003049D5">
        <w:rPr>
          <w:rStyle w:val="givenname"/>
          <w:sz w:val="22"/>
          <w:szCs w:val="22"/>
        </w:rPr>
        <w:t xml:space="preserve"> S</w:t>
      </w:r>
      <w:r w:rsidRPr="003049D5">
        <w:rPr>
          <w:rStyle w:val="merops-chang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Ma</w:t>
      </w:r>
      <w:r w:rsidRPr="003049D5">
        <w:rPr>
          <w:rStyle w:val="givenname"/>
          <w:sz w:val="22"/>
          <w:szCs w:val="22"/>
        </w:rPr>
        <w:t xml:space="preserve"> S</w:t>
      </w:r>
      <w:r w:rsidRPr="003049D5">
        <w:rPr>
          <w:rStyle w:val="bridgedetal"/>
          <w:sz w:val="22"/>
          <w:szCs w:val="22"/>
        </w:rPr>
        <w:t xml:space="preserve">, </w:t>
      </w:r>
      <w:r w:rsidRPr="003049D5">
        <w:rPr>
          <w:rStyle w:val="merops-change"/>
          <w:sz w:val="22"/>
          <w:szCs w:val="22"/>
        </w:rPr>
        <w:t>et al</w:t>
      </w:r>
      <w:r w:rsidRPr="003049D5">
        <w:rPr>
          <w:rStyle w:val="merops-change"/>
          <w:sz w:val="22"/>
          <w:szCs w:val="22"/>
        </w:rPr>
        <w:t>.</w:t>
      </w:r>
      <w:r w:rsidRPr="003049D5">
        <w:rPr>
          <w:rStyle w:val="refcontents"/>
          <w:sz w:val="22"/>
          <w:szCs w:val="22"/>
        </w:rPr>
        <w:t xml:space="preserve"> </w:t>
      </w:r>
      <w:r w:rsidRPr="003049D5">
        <w:rPr>
          <w:rStyle w:val="titledoc"/>
          <w:sz w:val="22"/>
          <w:szCs w:val="22"/>
        </w:rPr>
        <w:t xml:space="preserve">ImageNet </w:t>
      </w:r>
      <w:r w:rsidRPr="003049D5">
        <w:rPr>
          <w:rStyle w:val="merops-change"/>
          <w:sz w:val="22"/>
          <w:szCs w:val="22"/>
        </w:rPr>
        <w:t>l</w:t>
      </w:r>
      <w:r w:rsidRPr="003049D5">
        <w:rPr>
          <w:rStyle w:val="merops-change"/>
          <w:sz w:val="22"/>
          <w:szCs w:val="22"/>
        </w:rPr>
        <w:t>arge scale</w:t>
      </w:r>
      <w:r w:rsidRPr="003049D5">
        <w:rPr>
          <w:rStyle w:val="titledoc"/>
          <w:sz w:val="22"/>
          <w:szCs w:val="22"/>
        </w:rPr>
        <w:t xml:space="preserve"> visual recognition challenge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titlejournal"/>
          <w:sz w:val="22"/>
          <w:szCs w:val="22"/>
        </w:rPr>
        <w:t>Int J Comput Vis</w:t>
      </w:r>
      <w:r w:rsidRPr="003049D5">
        <w:rPr>
          <w:rStyle w:val="merops-change"/>
          <w:sz w:val="22"/>
          <w:szCs w:val="22"/>
        </w:rPr>
        <w:t xml:space="preserve">. </w:t>
      </w:r>
      <w:r w:rsidRPr="003049D5">
        <w:rPr>
          <w:rStyle w:val="idyear"/>
          <w:sz w:val="22"/>
          <w:szCs w:val="22"/>
        </w:rPr>
        <w:t>2015</w:t>
      </w:r>
      <w:r w:rsidRPr="003049D5">
        <w:rPr>
          <w:rStyle w:val="merops-change"/>
          <w:sz w:val="22"/>
          <w:szCs w:val="22"/>
        </w:rPr>
        <w:t>;</w:t>
      </w:r>
      <w:r w:rsidRPr="003049D5">
        <w:rPr>
          <w:rStyle w:val="volumenumber"/>
          <w:sz w:val="22"/>
          <w:szCs w:val="22"/>
        </w:rPr>
        <w:t>115</w:t>
      </w:r>
      <w:r w:rsidRPr="003049D5">
        <w:rPr>
          <w:rStyle w:val="merops-change"/>
          <w:sz w:val="22"/>
          <w:szCs w:val="22"/>
        </w:rPr>
        <w:t>(3)</w:t>
      </w:r>
      <w:r w:rsidRPr="003049D5">
        <w:rPr>
          <w:rStyle w:val="refcontents"/>
          <w:sz w:val="22"/>
          <w:szCs w:val="22"/>
        </w:rPr>
        <w:t>:</w:t>
      </w:r>
      <w:r w:rsidRPr="003049D5">
        <w:rPr>
          <w:rStyle w:val="pagenumbers"/>
          <w:sz w:val="22"/>
          <w:szCs w:val="22"/>
        </w:rPr>
        <w:t>211</w:t>
      </w:r>
      <w:r w:rsidRPr="003049D5">
        <w:rPr>
          <w:rStyle w:val="merops-change"/>
          <w:sz w:val="22"/>
          <w:szCs w:val="22"/>
        </w:rPr>
        <w:t>-</w:t>
      </w:r>
      <w:r w:rsidRPr="003049D5">
        <w:rPr>
          <w:rStyle w:val="merops-change"/>
          <w:sz w:val="22"/>
          <w:szCs w:val="22"/>
        </w:rPr>
        <w:t>52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merops-change"/>
          <w:sz w:val="22"/>
          <w:szCs w:val="22"/>
        </w:rPr>
        <w:t>doi:</w:t>
      </w:r>
      <w:hyperlink r:id="rId8" w:tgtFrame="_blank" w:history="1">
        <w:r w:rsidRPr="003049D5">
          <w:rPr>
            <w:rStyle w:val="af0"/>
            <w:color w:val="auto"/>
            <w:sz w:val="22"/>
            <w:szCs w:val="22"/>
          </w:rPr>
          <w:t>10.1007/s11263-015-0816-y</w:t>
        </w:r>
      </w:hyperlink>
      <w:r w:rsidRPr="003049D5">
        <w:rPr>
          <w:rStyle w:val="reftext"/>
          <w:sz w:val="22"/>
          <w:szCs w:val="22"/>
        </w:rPr>
        <w:t>.</w:t>
      </w:r>
    </w:p>
    <w:p w14:paraId="59AAE857" w14:textId="5DEAFB06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</w:rPr>
        <w:t>3</w:t>
      </w:r>
      <w:r w:rsidRPr="003049D5">
        <w:rPr>
          <w:rStyle w:val="formattedtext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ab/>
      </w:r>
      <w:r w:rsidRPr="003049D5">
        <w:rPr>
          <w:rStyle w:val="familyname"/>
          <w:sz w:val="22"/>
          <w:szCs w:val="22"/>
        </w:rPr>
        <w:t>Zhao</w:t>
      </w:r>
      <w:r w:rsidRPr="003049D5">
        <w:rPr>
          <w:rStyle w:val="givenname"/>
          <w:sz w:val="22"/>
          <w:szCs w:val="22"/>
        </w:rPr>
        <w:t xml:space="preserve"> C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Hu</w:t>
      </w:r>
      <w:r w:rsidRPr="003049D5">
        <w:rPr>
          <w:rStyle w:val="givenname"/>
          <w:sz w:val="22"/>
          <w:szCs w:val="22"/>
        </w:rPr>
        <w:t xml:space="preserve"> C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Shao</w:t>
      </w:r>
      <w:r w:rsidRPr="003049D5">
        <w:rPr>
          <w:rStyle w:val="givenname"/>
          <w:sz w:val="22"/>
          <w:szCs w:val="22"/>
        </w:rPr>
        <w:t xml:space="preserve"> H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Wang</w:t>
      </w:r>
      <w:r w:rsidRPr="003049D5">
        <w:rPr>
          <w:rStyle w:val="givenname"/>
          <w:sz w:val="22"/>
          <w:szCs w:val="22"/>
        </w:rPr>
        <w:t xml:space="preserve"> Z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Wang</w:t>
      </w:r>
      <w:r w:rsidRPr="003049D5">
        <w:rPr>
          <w:rStyle w:val="givenname"/>
          <w:sz w:val="22"/>
          <w:szCs w:val="22"/>
        </w:rPr>
        <w:t xml:space="preserve"> Y</w:t>
      </w:r>
      <w:r w:rsidRPr="003049D5">
        <w:rPr>
          <w:rStyle w:val="refcontents"/>
          <w:sz w:val="22"/>
          <w:szCs w:val="22"/>
        </w:rPr>
        <w:t xml:space="preserve"> </w:t>
      </w:r>
      <w:r w:rsidRPr="003049D5">
        <w:rPr>
          <w:rStyle w:val="idyear"/>
          <w:sz w:val="22"/>
          <w:szCs w:val="22"/>
        </w:rPr>
        <w:t>2022</w:t>
      </w:r>
      <w:r w:rsidRPr="003049D5">
        <w:rPr>
          <w:rStyle w:val="merops-change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 xml:space="preserve"> </w:t>
      </w:r>
      <w:r w:rsidRPr="003049D5">
        <w:rPr>
          <w:rStyle w:val="titledoc"/>
          <w:sz w:val="22"/>
          <w:szCs w:val="22"/>
        </w:rPr>
        <w:t xml:space="preserve">Towards </w:t>
      </w:r>
      <w:r w:rsidRPr="003049D5">
        <w:rPr>
          <w:rStyle w:val="titledoc"/>
          <w:sz w:val="22"/>
          <w:szCs w:val="22"/>
        </w:rPr>
        <w:t>trustworthy multi-label sewer defect classification via evidential deep learning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titlebook"/>
          <w:sz w:val="22"/>
          <w:szCs w:val="22"/>
          <w:bdr w:val="none" w:sz="0" w:space="0" w:color="auto" w:frame="1"/>
        </w:rPr>
        <w:t>arxiv</w:t>
      </w:r>
      <w:r w:rsidRPr="003049D5">
        <w:rPr>
          <w:rStyle w:val="titlebook"/>
          <w:sz w:val="22"/>
          <w:szCs w:val="22"/>
        </w:rPr>
        <w:t xml:space="preserve"> </w:t>
      </w:r>
      <w:r w:rsidRPr="003049D5">
        <w:rPr>
          <w:rStyle w:val="idurl"/>
          <w:sz w:val="22"/>
          <w:szCs w:val="22"/>
        </w:rPr>
        <w:t>https://arxiv.org/abs/2210.13782</w:t>
      </w:r>
      <w:r w:rsidRPr="003049D5">
        <w:rPr>
          <w:rStyle w:val="merops-change"/>
          <w:sz w:val="22"/>
          <w:szCs w:val="22"/>
        </w:rPr>
        <w:t xml:space="preserve">. </w:t>
      </w:r>
      <w:r w:rsidRPr="003049D5">
        <w:rPr>
          <w:rStyle w:val="miscellaneous"/>
          <w:sz w:val="22"/>
          <w:szCs w:val="22"/>
        </w:rPr>
        <w:t>doi:</w:t>
      </w:r>
      <w:hyperlink r:id="rId9" w:tgtFrame="_blank" w:history="1">
        <w:r w:rsidRPr="003049D5">
          <w:rPr>
            <w:rStyle w:val="af0"/>
            <w:color w:val="auto"/>
            <w:sz w:val="22"/>
            <w:szCs w:val="22"/>
          </w:rPr>
          <w:t>10.1109/ICASSP49357.2023.10096569</w:t>
        </w:r>
      </w:hyperlink>
      <w:r w:rsidRPr="003049D5">
        <w:rPr>
          <w:rStyle w:val="reftext"/>
          <w:sz w:val="22"/>
          <w:szCs w:val="22"/>
        </w:rPr>
        <w:t>.</w:t>
      </w:r>
    </w:p>
    <w:p w14:paraId="0CA031F7" w14:textId="7506BFEB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  <w:lang w:val="de-CH"/>
        </w:rPr>
        <w:t>4</w:t>
      </w:r>
      <w:r w:rsidRPr="003049D5">
        <w:rPr>
          <w:rStyle w:val="formattedtext"/>
          <w:sz w:val="22"/>
          <w:szCs w:val="22"/>
          <w:lang w:val="de-CH"/>
        </w:rPr>
        <w:t>.</w:t>
      </w:r>
      <w:r w:rsidRPr="003049D5">
        <w:rPr>
          <w:rStyle w:val="merops-change"/>
          <w:sz w:val="22"/>
          <w:szCs w:val="22"/>
          <w:lang w:val="de-CH"/>
        </w:rPr>
        <w:tab/>
      </w:r>
      <w:r w:rsidRPr="003049D5">
        <w:rPr>
          <w:rStyle w:val="familyname"/>
          <w:sz w:val="22"/>
          <w:szCs w:val="22"/>
          <w:lang w:val="de-CH"/>
        </w:rPr>
        <w:t>Sensoy</w:t>
      </w:r>
      <w:r w:rsidRPr="003049D5">
        <w:rPr>
          <w:rStyle w:val="givenname"/>
          <w:sz w:val="22"/>
          <w:szCs w:val="22"/>
          <w:lang w:val="de-CH"/>
        </w:rPr>
        <w:t xml:space="preserve"> M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Kaplan</w:t>
      </w:r>
      <w:r w:rsidRPr="003049D5">
        <w:rPr>
          <w:rStyle w:val="givenname"/>
          <w:sz w:val="22"/>
          <w:szCs w:val="22"/>
          <w:lang w:val="de-CH"/>
        </w:rPr>
        <w:t xml:space="preserve"> L</w:t>
      </w:r>
      <w:r w:rsidRPr="003049D5">
        <w:rPr>
          <w:rStyle w:val="groupname"/>
          <w:sz w:val="22"/>
          <w:szCs w:val="22"/>
          <w:lang w:val="de-CH"/>
        </w:rPr>
        <w:t xml:space="preserve">, </w:t>
      </w:r>
      <w:r w:rsidRPr="003049D5">
        <w:rPr>
          <w:rStyle w:val="familyname"/>
          <w:sz w:val="22"/>
          <w:szCs w:val="22"/>
          <w:lang w:val="de-CH"/>
        </w:rPr>
        <w:t>Kandemir</w:t>
      </w:r>
      <w:r w:rsidRPr="003049D5">
        <w:rPr>
          <w:rStyle w:val="givenname"/>
          <w:sz w:val="22"/>
          <w:szCs w:val="22"/>
          <w:lang w:val="de-CH"/>
        </w:rPr>
        <w:t xml:space="preserve"> M</w:t>
      </w:r>
      <w:r w:rsidRPr="003049D5">
        <w:rPr>
          <w:rStyle w:val="merops-change"/>
          <w:sz w:val="22"/>
          <w:szCs w:val="22"/>
          <w:lang w:val="de-CH"/>
        </w:rPr>
        <w:t>.</w:t>
      </w:r>
      <w:r w:rsidRPr="003049D5">
        <w:rPr>
          <w:rStyle w:val="merops-change"/>
          <w:sz w:val="22"/>
          <w:szCs w:val="22"/>
          <w:lang w:val="de-CH"/>
        </w:rPr>
        <w:t xml:space="preserve"> </w:t>
      </w:r>
      <w:r w:rsidRPr="003049D5">
        <w:rPr>
          <w:rStyle w:val="titledoc"/>
          <w:sz w:val="22"/>
          <w:szCs w:val="22"/>
        </w:rPr>
        <w:t>Evidential deep learning to quantify classification uncertainty</w:t>
      </w:r>
      <w:r w:rsidRPr="003049D5">
        <w:rPr>
          <w:rStyle w:val="refcontents"/>
          <w:sz w:val="22"/>
          <w:szCs w:val="22"/>
          <w:bdr w:val="none" w:sz="0" w:space="0" w:color="auto" w:frame="1"/>
        </w:rPr>
        <w:t xml:space="preserve">. </w:t>
      </w:r>
      <w:r w:rsidRPr="003049D5">
        <w:rPr>
          <w:rStyle w:val="titlebook"/>
          <w:sz w:val="22"/>
          <w:szCs w:val="22"/>
          <w:bdr w:val="none" w:sz="0" w:space="0" w:color="auto" w:frame="1"/>
        </w:rPr>
        <w:t xml:space="preserve">arxiv </w:t>
      </w:r>
      <w:r w:rsidRPr="003049D5">
        <w:rPr>
          <w:rStyle w:val="idurl"/>
          <w:sz w:val="22"/>
          <w:szCs w:val="22"/>
          <w:bdr w:val="none" w:sz="0" w:space="0" w:color="auto" w:frame="1"/>
        </w:rPr>
        <w:t>https://arxiv.org/abs/1806.01768</w:t>
      </w:r>
      <w:r w:rsidRPr="003049D5">
        <w:rPr>
          <w:rStyle w:val="merops-change"/>
          <w:sz w:val="22"/>
          <w:szCs w:val="22"/>
        </w:rPr>
        <w:t xml:space="preserve">. </w:t>
      </w:r>
      <w:r w:rsidRPr="003049D5">
        <w:rPr>
          <w:rStyle w:val="idyear"/>
          <w:sz w:val="22"/>
          <w:szCs w:val="22"/>
        </w:rPr>
        <w:t>2019</w:t>
      </w:r>
      <w:r w:rsidRPr="003049D5">
        <w:rPr>
          <w:rStyle w:val="merops-change"/>
          <w:sz w:val="22"/>
          <w:szCs w:val="22"/>
        </w:rPr>
        <w:t>;</w:t>
      </w:r>
      <w:r w:rsidRPr="003049D5">
        <w:rPr>
          <w:rStyle w:val="idyear"/>
          <w:sz w:val="22"/>
          <w:szCs w:val="22"/>
        </w:rPr>
        <w:t>2018</w:t>
      </w:r>
      <w:r w:rsidRPr="003049D5">
        <w:rPr>
          <w:rStyle w:val="reftext"/>
          <w:sz w:val="22"/>
          <w:szCs w:val="22"/>
        </w:rPr>
        <w:t>.</w:t>
      </w:r>
    </w:p>
    <w:p w14:paraId="78A99AD5" w14:textId="1EFD82F9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</w:rPr>
        <w:t>5</w:t>
      </w:r>
      <w:r w:rsidRPr="003049D5">
        <w:rPr>
          <w:rStyle w:val="formattedtext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ab/>
      </w:r>
      <w:r w:rsidRPr="003049D5">
        <w:rPr>
          <w:rStyle w:val="familyname"/>
          <w:sz w:val="22"/>
          <w:szCs w:val="22"/>
        </w:rPr>
        <w:t>Loshchilov</w:t>
      </w:r>
      <w:r w:rsidRPr="003049D5">
        <w:rPr>
          <w:rStyle w:val="givenname"/>
          <w:sz w:val="22"/>
          <w:szCs w:val="22"/>
        </w:rPr>
        <w:t xml:space="preserve"> I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Hutter</w:t>
      </w:r>
      <w:r w:rsidRPr="003049D5">
        <w:rPr>
          <w:rStyle w:val="givenname"/>
          <w:sz w:val="22"/>
          <w:szCs w:val="22"/>
        </w:rPr>
        <w:t xml:space="preserve"> F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titlebook"/>
          <w:sz w:val="22"/>
          <w:szCs w:val="22"/>
        </w:rPr>
        <w:t>Decoupled weight decay regularization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merops-change"/>
          <w:sz w:val="22"/>
          <w:szCs w:val="22"/>
        </w:rPr>
        <w:t>[</w:t>
      </w:r>
      <w:r w:rsidRPr="003049D5">
        <w:rPr>
          <w:rStyle w:val="titlebook"/>
          <w:sz w:val="22"/>
          <w:szCs w:val="22"/>
        </w:rPr>
        <w:t xml:space="preserve">arxiv </w:t>
      </w:r>
      <w:r w:rsidRPr="003049D5">
        <w:rPr>
          <w:rStyle w:val="idurl"/>
          <w:sz w:val="22"/>
          <w:szCs w:val="22"/>
        </w:rPr>
        <w:t>https://arxiv.org/abs/1711.05101</w:t>
      </w:r>
      <w:r w:rsidRPr="003049D5">
        <w:rPr>
          <w:rStyle w:val="merops-change"/>
          <w:sz w:val="22"/>
          <w:szCs w:val="22"/>
        </w:rPr>
        <w:t>]</w:t>
      </w:r>
      <w:r w:rsidRPr="003049D5">
        <w:rPr>
          <w:rStyle w:val="reftext"/>
          <w:sz w:val="22"/>
          <w:szCs w:val="22"/>
        </w:rPr>
        <w:t>.</w:t>
      </w:r>
    </w:p>
    <w:p w14:paraId="1DA5CFDF" w14:textId="754A8358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</w:rPr>
        <w:t>6</w:t>
      </w:r>
      <w:r w:rsidRPr="003049D5">
        <w:rPr>
          <w:rStyle w:val="formattedtext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ab/>
      </w:r>
      <w:proofErr w:type="spellStart"/>
      <w:r w:rsidRPr="003049D5">
        <w:rPr>
          <w:rStyle w:val="familyname"/>
          <w:sz w:val="22"/>
          <w:szCs w:val="22"/>
        </w:rPr>
        <w:t>Cubuk</w:t>
      </w:r>
      <w:proofErr w:type="spellEnd"/>
      <w:r w:rsidRPr="003049D5">
        <w:rPr>
          <w:rStyle w:val="givenname"/>
          <w:sz w:val="22"/>
          <w:szCs w:val="22"/>
        </w:rPr>
        <w:t xml:space="preserve"> ED</w:t>
      </w:r>
      <w:r w:rsidRPr="003049D5">
        <w:rPr>
          <w:rStyle w:val="groupname"/>
          <w:sz w:val="22"/>
          <w:szCs w:val="22"/>
        </w:rPr>
        <w:t xml:space="preserve">, </w:t>
      </w:r>
      <w:proofErr w:type="spellStart"/>
      <w:r w:rsidRPr="003049D5">
        <w:rPr>
          <w:rStyle w:val="familyname"/>
          <w:sz w:val="22"/>
          <w:szCs w:val="22"/>
        </w:rPr>
        <w:t>Zoph</w:t>
      </w:r>
      <w:proofErr w:type="spellEnd"/>
      <w:r w:rsidRPr="003049D5">
        <w:rPr>
          <w:rStyle w:val="givenname"/>
          <w:sz w:val="22"/>
          <w:szCs w:val="22"/>
        </w:rPr>
        <w:t xml:space="preserve"> B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Shlens</w:t>
      </w:r>
      <w:r w:rsidRPr="003049D5">
        <w:rPr>
          <w:rStyle w:val="givenname"/>
          <w:sz w:val="22"/>
          <w:szCs w:val="22"/>
        </w:rPr>
        <w:t xml:space="preserve"> J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Le</w:t>
      </w:r>
      <w:r w:rsidRPr="003049D5">
        <w:rPr>
          <w:rStyle w:val="givenname"/>
          <w:sz w:val="22"/>
          <w:szCs w:val="22"/>
        </w:rPr>
        <w:t xml:space="preserve"> QV</w:t>
      </w:r>
      <w:r w:rsidRPr="003049D5">
        <w:rPr>
          <w:rStyle w:val="refcontents"/>
          <w:sz w:val="22"/>
          <w:szCs w:val="22"/>
        </w:rPr>
        <w:t xml:space="preserve"> </w:t>
      </w:r>
      <w:r w:rsidRPr="003049D5">
        <w:rPr>
          <w:rStyle w:val="idyear"/>
          <w:sz w:val="22"/>
          <w:szCs w:val="22"/>
        </w:rPr>
        <w:t>2019</w:t>
      </w:r>
      <w:r w:rsidRPr="003049D5">
        <w:rPr>
          <w:rStyle w:val="merops-change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 xml:space="preserve"> </w:t>
      </w:r>
      <w:proofErr w:type="spellStart"/>
      <w:r w:rsidRPr="003049D5">
        <w:rPr>
          <w:rStyle w:val="titledoc"/>
          <w:sz w:val="22"/>
          <w:szCs w:val="22"/>
        </w:rPr>
        <w:t>RandAugment</w:t>
      </w:r>
      <w:proofErr w:type="spellEnd"/>
      <w:r w:rsidRPr="003049D5">
        <w:rPr>
          <w:rStyle w:val="titledoc"/>
          <w:sz w:val="22"/>
          <w:szCs w:val="22"/>
        </w:rPr>
        <w:t xml:space="preserve">: </w:t>
      </w:r>
      <w:r w:rsidRPr="003049D5">
        <w:rPr>
          <w:rStyle w:val="merops-change"/>
          <w:sz w:val="22"/>
          <w:szCs w:val="22"/>
        </w:rPr>
        <w:t>p</w:t>
      </w:r>
      <w:r w:rsidRPr="003049D5">
        <w:rPr>
          <w:rStyle w:val="merops-change"/>
          <w:sz w:val="22"/>
          <w:szCs w:val="22"/>
        </w:rPr>
        <w:t>ractical</w:t>
      </w:r>
      <w:r w:rsidRPr="003049D5">
        <w:rPr>
          <w:rStyle w:val="titledoc"/>
          <w:sz w:val="22"/>
          <w:szCs w:val="22"/>
        </w:rPr>
        <w:t xml:space="preserve"> automated data augmentation with a reduced search space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titlebook"/>
          <w:sz w:val="22"/>
          <w:szCs w:val="22"/>
          <w:bdr w:val="none" w:sz="0" w:space="0" w:color="auto" w:frame="1"/>
        </w:rPr>
        <w:t>arxiv</w:t>
      </w:r>
      <w:r w:rsidRPr="003049D5">
        <w:rPr>
          <w:rStyle w:val="titlebook"/>
          <w:sz w:val="22"/>
          <w:szCs w:val="22"/>
        </w:rPr>
        <w:t xml:space="preserve"> </w:t>
      </w:r>
      <w:r w:rsidRPr="003049D5">
        <w:rPr>
          <w:rStyle w:val="idurl"/>
          <w:sz w:val="22"/>
          <w:szCs w:val="22"/>
        </w:rPr>
        <w:t>https://arxiv.org/abs/1909.13719</w:t>
      </w:r>
      <w:r w:rsidRPr="003049D5">
        <w:rPr>
          <w:rStyle w:val="merops-change"/>
          <w:sz w:val="22"/>
          <w:szCs w:val="22"/>
        </w:rPr>
        <w:t xml:space="preserve">. </w:t>
      </w:r>
      <w:r w:rsidRPr="003049D5">
        <w:rPr>
          <w:rStyle w:val="miscellaneous"/>
          <w:sz w:val="22"/>
          <w:szCs w:val="22"/>
        </w:rPr>
        <w:t>doi:</w:t>
      </w:r>
      <w:hyperlink r:id="rId10" w:tgtFrame="_blank" w:history="1">
        <w:r w:rsidRPr="003049D5">
          <w:rPr>
            <w:rStyle w:val="af0"/>
            <w:color w:val="auto"/>
            <w:sz w:val="22"/>
            <w:szCs w:val="22"/>
          </w:rPr>
          <w:t>10.1109/CVPRW50498.2020.00359</w:t>
        </w:r>
      </w:hyperlink>
      <w:r w:rsidRPr="003049D5">
        <w:rPr>
          <w:rStyle w:val="reftext"/>
          <w:sz w:val="22"/>
          <w:szCs w:val="22"/>
        </w:rPr>
        <w:t>.</w:t>
      </w:r>
    </w:p>
    <w:p w14:paraId="7D246677" w14:textId="068DC660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</w:rPr>
        <w:t>7</w:t>
      </w:r>
      <w:r w:rsidRPr="003049D5">
        <w:rPr>
          <w:rStyle w:val="formattedtext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ab/>
      </w:r>
      <w:r w:rsidRPr="003049D5">
        <w:rPr>
          <w:rStyle w:val="familyname"/>
          <w:sz w:val="22"/>
          <w:szCs w:val="22"/>
        </w:rPr>
        <w:t>Zhang</w:t>
      </w:r>
      <w:r w:rsidRPr="003049D5">
        <w:rPr>
          <w:rStyle w:val="givenname"/>
          <w:sz w:val="22"/>
          <w:szCs w:val="22"/>
        </w:rPr>
        <w:t xml:space="preserve"> H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Cisse</w:t>
      </w:r>
      <w:r w:rsidRPr="003049D5">
        <w:rPr>
          <w:rStyle w:val="givenname"/>
          <w:sz w:val="22"/>
          <w:szCs w:val="22"/>
        </w:rPr>
        <w:t xml:space="preserve"> M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Dauphin</w:t>
      </w:r>
      <w:r w:rsidRPr="003049D5">
        <w:rPr>
          <w:rStyle w:val="givenname"/>
          <w:sz w:val="22"/>
          <w:szCs w:val="22"/>
        </w:rPr>
        <w:t xml:space="preserve"> YN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Lopez-Paz</w:t>
      </w:r>
      <w:r w:rsidRPr="003049D5">
        <w:rPr>
          <w:rStyle w:val="givenname"/>
          <w:sz w:val="22"/>
          <w:szCs w:val="22"/>
        </w:rPr>
        <w:t xml:space="preserve"> D</w:t>
      </w:r>
      <w:r w:rsidRPr="003049D5">
        <w:rPr>
          <w:rStyle w:val="refcontents"/>
          <w:sz w:val="22"/>
          <w:szCs w:val="22"/>
        </w:rPr>
        <w:t xml:space="preserve"> </w:t>
      </w:r>
      <w:r w:rsidRPr="003049D5">
        <w:rPr>
          <w:rStyle w:val="idyear"/>
          <w:sz w:val="22"/>
          <w:szCs w:val="22"/>
        </w:rPr>
        <w:t>2018</w:t>
      </w:r>
      <w:r w:rsidRPr="003049D5">
        <w:rPr>
          <w:rStyle w:val="merops-change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 xml:space="preserve"> </w:t>
      </w:r>
      <w:proofErr w:type="spellStart"/>
      <w:r w:rsidRPr="003049D5">
        <w:rPr>
          <w:rStyle w:val="titlebook"/>
          <w:sz w:val="22"/>
          <w:szCs w:val="22"/>
        </w:rPr>
        <w:t>mixup</w:t>
      </w:r>
      <w:proofErr w:type="spellEnd"/>
      <w:r w:rsidRPr="003049D5">
        <w:rPr>
          <w:rStyle w:val="titlebook"/>
          <w:sz w:val="22"/>
          <w:szCs w:val="22"/>
        </w:rPr>
        <w:t>: Beyond empirical risk minimization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merops-change"/>
          <w:sz w:val="22"/>
          <w:szCs w:val="22"/>
        </w:rPr>
        <w:t>[</w:t>
      </w:r>
      <w:r w:rsidRPr="003049D5">
        <w:rPr>
          <w:rStyle w:val="titlebook"/>
          <w:sz w:val="22"/>
          <w:szCs w:val="22"/>
        </w:rPr>
        <w:t xml:space="preserve">arxiv </w:t>
      </w:r>
      <w:r w:rsidRPr="003049D5">
        <w:rPr>
          <w:rStyle w:val="idurl"/>
          <w:sz w:val="22"/>
          <w:szCs w:val="22"/>
        </w:rPr>
        <w:t>https://arxiv.org/abs/1710.09412?ref=inference.vc</w:t>
      </w:r>
      <w:r w:rsidRPr="003049D5">
        <w:rPr>
          <w:rStyle w:val="merops-change"/>
          <w:sz w:val="22"/>
          <w:szCs w:val="22"/>
        </w:rPr>
        <w:t>]</w:t>
      </w:r>
      <w:r w:rsidRPr="003049D5">
        <w:rPr>
          <w:rStyle w:val="reftext"/>
          <w:sz w:val="22"/>
          <w:szCs w:val="22"/>
        </w:rPr>
        <w:t>.</w:t>
      </w:r>
    </w:p>
    <w:p w14:paraId="787BD5DE" w14:textId="6B3FE040" w:rsidR="003049D5" w:rsidRPr="003049D5" w:rsidRDefault="0092643D" w:rsidP="003049D5">
      <w:pPr>
        <w:pStyle w:val="reference"/>
        <w:spacing w:before="0" w:beforeAutospacing="0" w:after="0" w:afterAutospacing="0"/>
        <w:ind w:left="480" w:hanging="480"/>
        <w:rPr>
          <w:sz w:val="22"/>
          <w:szCs w:val="22"/>
        </w:rPr>
      </w:pPr>
      <w:r w:rsidRPr="003049D5">
        <w:rPr>
          <w:rStyle w:val="citationrefnumericalnumber"/>
          <w:sz w:val="22"/>
          <w:szCs w:val="22"/>
        </w:rPr>
        <w:t>8</w:t>
      </w:r>
      <w:r w:rsidRPr="003049D5">
        <w:rPr>
          <w:rStyle w:val="formattedtext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ab/>
      </w:r>
      <w:proofErr w:type="spellStart"/>
      <w:r w:rsidRPr="003049D5">
        <w:rPr>
          <w:rStyle w:val="familyname"/>
          <w:sz w:val="22"/>
          <w:szCs w:val="22"/>
        </w:rPr>
        <w:t>Wortsman</w:t>
      </w:r>
      <w:proofErr w:type="spellEnd"/>
      <w:r w:rsidRPr="003049D5">
        <w:rPr>
          <w:rStyle w:val="givenname"/>
          <w:sz w:val="22"/>
          <w:szCs w:val="22"/>
        </w:rPr>
        <w:t xml:space="preserve"> M</w:t>
      </w:r>
      <w:r w:rsidRPr="003049D5">
        <w:rPr>
          <w:rStyle w:val="groupname"/>
          <w:sz w:val="22"/>
          <w:szCs w:val="22"/>
        </w:rPr>
        <w:t xml:space="preserve">, </w:t>
      </w:r>
      <w:proofErr w:type="spellStart"/>
      <w:r w:rsidRPr="003049D5">
        <w:rPr>
          <w:rStyle w:val="familyname"/>
          <w:sz w:val="22"/>
          <w:szCs w:val="22"/>
        </w:rPr>
        <w:t>Ilharco</w:t>
      </w:r>
      <w:proofErr w:type="spellEnd"/>
      <w:r w:rsidRPr="003049D5">
        <w:rPr>
          <w:rStyle w:val="givenname"/>
          <w:sz w:val="22"/>
          <w:szCs w:val="22"/>
        </w:rPr>
        <w:t xml:space="preserve"> G</w:t>
      </w:r>
      <w:r w:rsidRPr="003049D5">
        <w:rPr>
          <w:rStyle w:val="groupname"/>
          <w:sz w:val="22"/>
          <w:szCs w:val="22"/>
        </w:rPr>
        <w:t xml:space="preserve">, </w:t>
      </w:r>
      <w:r w:rsidRPr="003049D5">
        <w:rPr>
          <w:rStyle w:val="familyname"/>
          <w:sz w:val="22"/>
          <w:szCs w:val="22"/>
        </w:rPr>
        <w:t>Gadre</w:t>
      </w:r>
      <w:r w:rsidRPr="003049D5">
        <w:rPr>
          <w:rStyle w:val="givenname"/>
          <w:sz w:val="22"/>
          <w:szCs w:val="22"/>
        </w:rPr>
        <w:t xml:space="preserve"> SY</w:t>
      </w:r>
      <w:r w:rsidRPr="003049D5">
        <w:rPr>
          <w:rStyle w:val="bridgedetal"/>
          <w:sz w:val="22"/>
          <w:szCs w:val="22"/>
          <w:bdr w:val="none" w:sz="0" w:space="0" w:color="auto" w:frame="1"/>
        </w:rPr>
        <w:t xml:space="preserve">, </w:t>
      </w:r>
      <w:r w:rsidRPr="003049D5">
        <w:rPr>
          <w:rStyle w:val="merops-change"/>
          <w:sz w:val="22"/>
          <w:szCs w:val="22"/>
          <w:bdr w:val="none" w:sz="0" w:space="0" w:color="auto" w:frame="1"/>
        </w:rPr>
        <w:t>et al</w:t>
      </w:r>
      <w:r w:rsidRPr="003049D5">
        <w:rPr>
          <w:rStyle w:val="merops-change"/>
          <w:sz w:val="22"/>
          <w:szCs w:val="22"/>
          <w:bdr w:val="none" w:sz="0" w:space="0" w:color="auto" w:frame="1"/>
        </w:rPr>
        <w:t>.</w:t>
      </w:r>
      <w:r w:rsidRPr="003049D5">
        <w:rPr>
          <w:rStyle w:val="refcontents"/>
          <w:sz w:val="22"/>
          <w:szCs w:val="22"/>
        </w:rPr>
        <w:t xml:space="preserve"> </w:t>
      </w:r>
      <w:r w:rsidRPr="003049D5">
        <w:rPr>
          <w:rStyle w:val="idyear"/>
          <w:sz w:val="22"/>
          <w:szCs w:val="22"/>
        </w:rPr>
        <w:t>2022</w:t>
      </w:r>
      <w:r w:rsidRPr="003049D5">
        <w:rPr>
          <w:rStyle w:val="merops-change"/>
          <w:sz w:val="22"/>
          <w:szCs w:val="22"/>
        </w:rPr>
        <w:t>.</w:t>
      </w:r>
      <w:r w:rsidRPr="003049D5">
        <w:rPr>
          <w:rStyle w:val="merops-change"/>
          <w:sz w:val="22"/>
          <w:szCs w:val="22"/>
        </w:rPr>
        <w:t xml:space="preserve"> </w:t>
      </w:r>
      <w:r w:rsidRPr="003049D5">
        <w:rPr>
          <w:rStyle w:val="titledoc"/>
          <w:sz w:val="22"/>
          <w:szCs w:val="22"/>
        </w:rPr>
        <w:t>Model soups: averaging weights of multiple fine-tuned models improves accuracy without increasing inference time</w:t>
      </w:r>
      <w:r w:rsidRPr="003049D5">
        <w:rPr>
          <w:rStyle w:val="refcontents"/>
          <w:sz w:val="22"/>
          <w:szCs w:val="22"/>
        </w:rPr>
        <w:t xml:space="preserve">. </w:t>
      </w:r>
      <w:r w:rsidRPr="003049D5">
        <w:rPr>
          <w:rStyle w:val="titlebook"/>
          <w:sz w:val="22"/>
          <w:szCs w:val="22"/>
          <w:bdr w:val="none" w:sz="0" w:space="0" w:color="auto" w:frame="1"/>
        </w:rPr>
        <w:t>arxiv</w:t>
      </w:r>
      <w:r w:rsidRPr="003049D5">
        <w:rPr>
          <w:rStyle w:val="titlebook"/>
          <w:sz w:val="22"/>
          <w:szCs w:val="22"/>
        </w:rPr>
        <w:t xml:space="preserve"> </w:t>
      </w:r>
      <w:r w:rsidRPr="003049D5">
        <w:rPr>
          <w:rStyle w:val="idurl"/>
          <w:sz w:val="22"/>
          <w:szCs w:val="22"/>
        </w:rPr>
        <w:t>https://arxiv.org/abs/2203.05482</w:t>
      </w:r>
      <w:r w:rsidRPr="003049D5">
        <w:rPr>
          <w:rStyle w:val="reftext"/>
          <w:sz w:val="22"/>
          <w:szCs w:val="22"/>
        </w:rPr>
        <w:t>.</w:t>
      </w:r>
    </w:p>
    <w:p w14:paraId="59054220" w14:textId="61E73FA0" w:rsidR="00BA241B" w:rsidRPr="003049D5" w:rsidRDefault="00BA241B" w:rsidP="003049D5">
      <w:pPr>
        <w:spacing w:line="480" w:lineRule="auto"/>
        <w:rPr>
          <w:rFonts w:ascii="Times New Roman" w:hAnsi="Times New Roman" w:cs="Times New Roman"/>
          <w:sz w:val="22"/>
          <w:lang w:val="en-GB"/>
        </w:rPr>
      </w:pPr>
    </w:p>
    <w:sectPr w:rsidR="00BA241B" w:rsidRPr="003049D5" w:rsidSect="00621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D786C" w14:textId="77777777" w:rsidR="001E0C3C" w:rsidRDefault="001E0C3C" w:rsidP="001E0C3C">
      <w:r>
        <w:separator/>
      </w:r>
    </w:p>
  </w:endnote>
  <w:endnote w:type="continuationSeparator" w:id="0">
    <w:p w14:paraId="67F069A2" w14:textId="77777777" w:rsidR="001E0C3C" w:rsidRDefault="001E0C3C" w:rsidP="001E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58156" w14:textId="77777777" w:rsidR="001E0C3C" w:rsidRDefault="001E0C3C" w:rsidP="001E0C3C">
      <w:r>
        <w:separator/>
      </w:r>
    </w:p>
  </w:footnote>
  <w:footnote w:type="continuationSeparator" w:id="0">
    <w:p w14:paraId="0AC6C64F" w14:textId="77777777" w:rsidR="001E0C3C" w:rsidRDefault="001E0C3C" w:rsidP="001E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1D0"/>
    <w:multiLevelType w:val="hybridMultilevel"/>
    <w:tmpl w:val="021C441A"/>
    <w:lvl w:ilvl="0" w:tplc="74647D50">
      <w:start w:val="1"/>
      <w:numFmt w:val="decimal"/>
      <w:lvlText w:val="%1)"/>
      <w:lvlJc w:val="left"/>
      <w:pPr>
        <w:ind w:left="720" w:hanging="360"/>
      </w:pPr>
    </w:lvl>
    <w:lvl w:ilvl="1" w:tplc="055E34D6">
      <w:start w:val="1"/>
      <w:numFmt w:val="decimal"/>
      <w:lvlText w:val="%2)"/>
      <w:lvlJc w:val="left"/>
      <w:pPr>
        <w:ind w:left="720" w:hanging="360"/>
      </w:pPr>
    </w:lvl>
    <w:lvl w:ilvl="2" w:tplc="451C9728">
      <w:start w:val="1"/>
      <w:numFmt w:val="decimal"/>
      <w:lvlText w:val="%3)"/>
      <w:lvlJc w:val="left"/>
      <w:pPr>
        <w:ind w:left="720" w:hanging="360"/>
      </w:pPr>
    </w:lvl>
    <w:lvl w:ilvl="3" w:tplc="7BEC7BF6">
      <w:start w:val="1"/>
      <w:numFmt w:val="decimal"/>
      <w:lvlText w:val="%4)"/>
      <w:lvlJc w:val="left"/>
      <w:pPr>
        <w:ind w:left="720" w:hanging="360"/>
      </w:pPr>
    </w:lvl>
    <w:lvl w:ilvl="4" w:tplc="304C4FDC">
      <w:start w:val="1"/>
      <w:numFmt w:val="decimal"/>
      <w:lvlText w:val="%5)"/>
      <w:lvlJc w:val="left"/>
      <w:pPr>
        <w:ind w:left="720" w:hanging="360"/>
      </w:pPr>
    </w:lvl>
    <w:lvl w:ilvl="5" w:tplc="2396868C">
      <w:start w:val="1"/>
      <w:numFmt w:val="decimal"/>
      <w:lvlText w:val="%6)"/>
      <w:lvlJc w:val="left"/>
      <w:pPr>
        <w:ind w:left="720" w:hanging="360"/>
      </w:pPr>
    </w:lvl>
    <w:lvl w:ilvl="6" w:tplc="3062ACFC">
      <w:start w:val="1"/>
      <w:numFmt w:val="decimal"/>
      <w:lvlText w:val="%7)"/>
      <w:lvlJc w:val="left"/>
      <w:pPr>
        <w:ind w:left="720" w:hanging="360"/>
      </w:pPr>
    </w:lvl>
    <w:lvl w:ilvl="7" w:tplc="AB7070E0">
      <w:start w:val="1"/>
      <w:numFmt w:val="decimal"/>
      <w:lvlText w:val="%8)"/>
      <w:lvlJc w:val="left"/>
      <w:pPr>
        <w:ind w:left="720" w:hanging="360"/>
      </w:pPr>
    </w:lvl>
    <w:lvl w:ilvl="8" w:tplc="E22EA80E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2866AD1"/>
    <w:multiLevelType w:val="hybridMultilevel"/>
    <w:tmpl w:val="37FE8EE8"/>
    <w:lvl w:ilvl="0" w:tplc="CBD67626">
      <w:start w:val="1"/>
      <w:numFmt w:val="decimal"/>
      <w:lvlText w:val="%1."/>
      <w:lvlJc w:val="left"/>
      <w:pPr>
        <w:ind w:left="440" w:hanging="440"/>
      </w:pPr>
    </w:lvl>
    <w:lvl w:ilvl="1" w:tplc="25F6B9EA" w:tentative="1">
      <w:start w:val="1"/>
      <w:numFmt w:val="aiueoFullWidth"/>
      <w:lvlText w:val="(%2)"/>
      <w:lvlJc w:val="left"/>
      <w:pPr>
        <w:ind w:left="880" w:hanging="440"/>
      </w:pPr>
    </w:lvl>
    <w:lvl w:ilvl="2" w:tplc="E946E83A" w:tentative="1">
      <w:start w:val="1"/>
      <w:numFmt w:val="decimalEnclosedCircle"/>
      <w:lvlText w:val="%3"/>
      <w:lvlJc w:val="left"/>
      <w:pPr>
        <w:ind w:left="1320" w:hanging="440"/>
      </w:pPr>
    </w:lvl>
    <w:lvl w:ilvl="3" w:tplc="75F6D0FA" w:tentative="1">
      <w:start w:val="1"/>
      <w:numFmt w:val="decimal"/>
      <w:lvlText w:val="%4."/>
      <w:lvlJc w:val="left"/>
      <w:pPr>
        <w:ind w:left="1760" w:hanging="440"/>
      </w:pPr>
    </w:lvl>
    <w:lvl w:ilvl="4" w:tplc="B0A2C72C" w:tentative="1">
      <w:start w:val="1"/>
      <w:numFmt w:val="aiueoFullWidth"/>
      <w:lvlText w:val="(%5)"/>
      <w:lvlJc w:val="left"/>
      <w:pPr>
        <w:ind w:left="2200" w:hanging="440"/>
      </w:pPr>
    </w:lvl>
    <w:lvl w:ilvl="5" w:tplc="8B84C95C" w:tentative="1">
      <w:start w:val="1"/>
      <w:numFmt w:val="decimalEnclosedCircle"/>
      <w:lvlText w:val="%6"/>
      <w:lvlJc w:val="left"/>
      <w:pPr>
        <w:ind w:left="2640" w:hanging="440"/>
      </w:pPr>
    </w:lvl>
    <w:lvl w:ilvl="6" w:tplc="80A471EA" w:tentative="1">
      <w:start w:val="1"/>
      <w:numFmt w:val="decimal"/>
      <w:lvlText w:val="%7."/>
      <w:lvlJc w:val="left"/>
      <w:pPr>
        <w:ind w:left="3080" w:hanging="440"/>
      </w:pPr>
    </w:lvl>
    <w:lvl w:ilvl="7" w:tplc="9C9CAACC" w:tentative="1">
      <w:start w:val="1"/>
      <w:numFmt w:val="aiueoFullWidth"/>
      <w:lvlText w:val="(%8)"/>
      <w:lvlJc w:val="left"/>
      <w:pPr>
        <w:ind w:left="3520" w:hanging="440"/>
      </w:pPr>
    </w:lvl>
    <w:lvl w:ilvl="8" w:tplc="D01C64A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F760F3"/>
    <w:multiLevelType w:val="hybridMultilevel"/>
    <w:tmpl w:val="34AAD96A"/>
    <w:lvl w:ilvl="0" w:tplc="F122658C">
      <w:start w:val="1"/>
      <w:numFmt w:val="decimal"/>
      <w:lvlText w:val="%1)"/>
      <w:lvlJc w:val="left"/>
      <w:pPr>
        <w:ind w:left="1080" w:hanging="360"/>
      </w:pPr>
    </w:lvl>
    <w:lvl w:ilvl="1" w:tplc="38206B7E">
      <w:start w:val="1"/>
      <w:numFmt w:val="decimal"/>
      <w:lvlText w:val="%2)"/>
      <w:lvlJc w:val="left"/>
      <w:pPr>
        <w:ind w:left="1080" w:hanging="360"/>
      </w:pPr>
    </w:lvl>
    <w:lvl w:ilvl="2" w:tplc="40961088">
      <w:start w:val="1"/>
      <w:numFmt w:val="decimal"/>
      <w:lvlText w:val="%3)"/>
      <w:lvlJc w:val="left"/>
      <w:pPr>
        <w:ind w:left="1080" w:hanging="360"/>
      </w:pPr>
    </w:lvl>
    <w:lvl w:ilvl="3" w:tplc="97BA2CD6">
      <w:start w:val="1"/>
      <w:numFmt w:val="decimal"/>
      <w:lvlText w:val="%4)"/>
      <w:lvlJc w:val="left"/>
      <w:pPr>
        <w:ind w:left="1080" w:hanging="360"/>
      </w:pPr>
    </w:lvl>
    <w:lvl w:ilvl="4" w:tplc="76F413D6">
      <w:start w:val="1"/>
      <w:numFmt w:val="decimal"/>
      <w:lvlText w:val="%5)"/>
      <w:lvlJc w:val="left"/>
      <w:pPr>
        <w:ind w:left="1080" w:hanging="360"/>
      </w:pPr>
    </w:lvl>
    <w:lvl w:ilvl="5" w:tplc="60E4641C">
      <w:start w:val="1"/>
      <w:numFmt w:val="decimal"/>
      <w:lvlText w:val="%6)"/>
      <w:lvlJc w:val="left"/>
      <w:pPr>
        <w:ind w:left="1080" w:hanging="360"/>
      </w:pPr>
    </w:lvl>
    <w:lvl w:ilvl="6" w:tplc="FD2053FA">
      <w:start w:val="1"/>
      <w:numFmt w:val="decimal"/>
      <w:lvlText w:val="%7)"/>
      <w:lvlJc w:val="left"/>
      <w:pPr>
        <w:ind w:left="1080" w:hanging="360"/>
      </w:pPr>
    </w:lvl>
    <w:lvl w:ilvl="7" w:tplc="346EDF96">
      <w:start w:val="1"/>
      <w:numFmt w:val="decimal"/>
      <w:lvlText w:val="%8)"/>
      <w:lvlJc w:val="left"/>
      <w:pPr>
        <w:ind w:left="1080" w:hanging="360"/>
      </w:pPr>
    </w:lvl>
    <w:lvl w:ilvl="8" w:tplc="38FA499C">
      <w:start w:val="1"/>
      <w:numFmt w:val="decimal"/>
      <w:lvlText w:val="%9)"/>
      <w:lvlJc w:val="left"/>
      <w:pPr>
        <w:ind w:left="1080" w:hanging="360"/>
      </w:pPr>
    </w:lvl>
  </w:abstractNum>
  <w:abstractNum w:abstractNumId="3" w15:restartNumberingAfterBreak="0">
    <w:nsid w:val="0B432E12"/>
    <w:multiLevelType w:val="hybridMultilevel"/>
    <w:tmpl w:val="5FA80B0A"/>
    <w:lvl w:ilvl="0" w:tplc="BD2837AC">
      <w:start w:val="1"/>
      <w:numFmt w:val="decimal"/>
      <w:lvlText w:val="%1)"/>
      <w:lvlJc w:val="left"/>
      <w:pPr>
        <w:ind w:left="1080" w:hanging="360"/>
      </w:pPr>
    </w:lvl>
    <w:lvl w:ilvl="1" w:tplc="12745EA6">
      <w:start w:val="1"/>
      <w:numFmt w:val="decimal"/>
      <w:lvlText w:val="%2)"/>
      <w:lvlJc w:val="left"/>
      <w:pPr>
        <w:ind w:left="1080" w:hanging="360"/>
      </w:pPr>
    </w:lvl>
    <w:lvl w:ilvl="2" w:tplc="67104A9C">
      <w:start w:val="1"/>
      <w:numFmt w:val="decimal"/>
      <w:lvlText w:val="%3)"/>
      <w:lvlJc w:val="left"/>
      <w:pPr>
        <w:ind w:left="1080" w:hanging="360"/>
      </w:pPr>
    </w:lvl>
    <w:lvl w:ilvl="3" w:tplc="BE3CBA74">
      <w:start w:val="1"/>
      <w:numFmt w:val="decimal"/>
      <w:lvlText w:val="%4)"/>
      <w:lvlJc w:val="left"/>
      <w:pPr>
        <w:ind w:left="1080" w:hanging="360"/>
      </w:pPr>
    </w:lvl>
    <w:lvl w:ilvl="4" w:tplc="95600C70">
      <w:start w:val="1"/>
      <w:numFmt w:val="decimal"/>
      <w:lvlText w:val="%5)"/>
      <w:lvlJc w:val="left"/>
      <w:pPr>
        <w:ind w:left="1080" w:hanging="360"/>
      </w:pPr>
    </w:lvl>
    <w:lvl w:ilvl="5" w:tplc="7C16CFEE">
      <w:start w:val="1"/>
      <w:numFmt w:val="decimal"/>
      <w:lvlText w:val="%6)"/>
      <w:lvlJc w:val="left"/>
      <w:pPr>
        <w:ind w:left="1080" w:hanging="360"/>
      </w:pPr>
    </w:lvl>
    <w:lvl w:ilvl="6" w:tplc="5BA8A444">
      <w:start w:val="1"/>
      <w:numFmt w:val="decimal"/>
      <w:lvlText w:val="%7)"/>
      <w:lvlJc w:val="left"/>
      <w:pPr>
        <w:ind w:left="1080" w:hanging="360"/>
      </w:pPr>
    </w:lvl>
    <w:lvl w:ilvl="7" w:tplc="345C2ECA">
      <w:start w:val="1"/>
      <w:numFmt w:val="decimal"/>
      <w:lvlText w:val="%8)"/>
      <w:lvlJc w:val="left"/>
      <w:pPr>
        <w:ind w:left="1080" w:hanging="360"/>
      </w:pPr>
    </w:lvl>
    <w:lvl w:ilvl="8" w:tplc="7F22AB28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10A541BF"/>
    <w:multiLevelType w:val="hybridMultilevel"/>
    <w:tmpl w:val="D94AA362"/>
    <w:lvl w:ilvl="0" w:tplc="E32CBF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56E977A" w:tentative="1">
      <w:start w:val="1"/>
      <w:numFmt w:val="aiueoFullWidth"/>
      <w:lvlText w:val="(%2)"/>
      <w:lvlJc w:val="left"/>
      <w:pPr>
        <w:ind w:left="880" w:hanging="440"/>
      </w:pPr>
    </w:lvl>
    <w:lvl w:ilvl="2" w:tplc="A334A182" w:tentative="1">
      <w:start w:val="1"/>
      <w:numFmt w:val="decimalEnclosedCircle"/>
      <w:lvlText w:val="%3"/>
      <w:lvlJc w:val="left"/>
      <w:pPr>
        <w:ind w:left="1320" w:hanging="440"/>
      </w:pPr>
    </w:lvl>
    <w:lvl w:ilvl="3" w:tplc="899233CA" w:tentative="1">
      <w:start w:val="1"/>
      <w:numFmt w:val="decimal"/>
      <w:lvlText w:val="%4."/>
      <w:lvlJc w:val="left"/>
      <w:pPr>
        <w:ind w:left="1760" w:hanging="440"/>
      </w:pPr>
    </w:lvl>
    <w:lvl w:ilvl="4" w:tplc="3B64EF62" w:tentative="1">
      <w:start w:val="1"/>
      <w:numFmt w:val="aiueoFullWidth"/>
      <w:lvlText w:val="(%5)"/>
      <w:lvlJc w:val="left"/>
      <w:pPr>
        <w:ind w:left="2200" w:hanging="440"/>
      </w:pPr>
    </w:lvl>
    <w:lvl w:ilvl="5" w:tplc="28A81094" w:tentative="1">
      <w:start w:val="1"/>
      <w:numFmt w:val="decimalEnclosedCircle"/>
      <w:lvlText w:val="%6"/>
      <w:lvlJc w:val="left"/>
      <w:pPr>
        <w:ind w:left="2640" w:hanging="440"/>
      </w:pPr>
    </w:lvl>
    <w:lvl w:ilvl="6" w:tplc="6E02A792" w:tentative="1">
      <w:start w:val="1"/>
      <w:numFmt w:val="decimal"/>
      <w:lvlText w:val="%7."/>
      <w:lvlJc w:val="left"/>
      <w:pPr>
        <w:ind w:left="3080" w:hanging="440"/>
      </w:pPr>
    </w:lvl>
    <w:lvl w:ilvl="7" w:tplc="281C11F4" w:tentative="1">
      <w:start w:val="1"/>
      <w:numFmt w:val="aiueoFullWidth"/>
      <w:lvlText w:val="(%8)"/>
      <w:lvlJc w:val="left"/>
      <w:pPr>
        <w:ind w:left="3520" w:hanging="440"/>
      </w:pPr>
    </w:lvl>
    <w:lvl w:ilvl="8" w:tplc="1D1E5DE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B75441"/>
    <w:multiLevelType w:val="hybridMultilevel"/>
    <w:tmpl w:val="F3AA4F4E"/>
    <w:lvl w:ilvl="0" w:tplc="3E9C2FFA">
      <w:start w:val="1"/>
      <w:numFmt w:val="decimal"/>
      <w:lvlText w:val="%1)"/>
      <w:lvlJc w:val="left"/>
      <w:pPr>
        <w:ind w:left="1080" w:hanging="360"/>
      </w:pPr>
    </w:lvl>
    <w:lvl w:ilvl="1" w:tplc="F40E6B84">
      <w:start w:val="1"/>
      <w:numFmt w:val="decimal"/>
      <w:lvlText w:val="%2)"/>
      <w:lvlJc w:val="left"/>
      <w:pPr>
        <w:ind w:left="1080" w:hanging="360"/>
      </w:pPr>
    </w:lvl>
    <w:lvl w:ilvl="2" w:tplc="309E6CAC">
      <w:start w:val="1"/>
      <w:numFmt w:val="decimal"/>
      <w:lvlText w:val="%3)"/>
      <w:lvlJc w:val="left"/>
      <w:pPr>
        <w:ind w:left="1080" w:hanging="360"/>
      </w:pPr>
    </w:lvl>
    <w:lvl w:ilvl="3" w:tplc="9C5C120C">
      <w:start w:val="1"/>
      <w:numFmt w:val="decimal"/>
      <w:lvlText w:val="%4)"/>
      <w:lvlJc w:val="left"/>
      <w:pPr>
        <w:ind w:left="1080" w:hanging="360"/>
      </w:pPr>
    </w:lvl>
    <w:lvl w:ilvl="4" w:tplc="CF3853A8">
      <w:start w:val="1"/>
      <w:numFmt w:val="decimal"/>
      <w:lvlText w:val="%5)"/>
      <w:lvlJc w:val="left"/>
      <w:pPr>
        <w:ind w:left="1080" w:hanging="360"/>
      </w:pPr>
    </w:lvl>
    <w:lvl w:ilvl="5" w:tplc="D40ED5B4">
      <w:start w:val="1"/>
      <w:numFmt w:val="decimal"/>
      <w:lvlText w:val="%6)"/>
      <w:lvlJc w:val="left"/>
      <w:pPr>
        <w:ind w:left="1080" w:hanging="360"/>
      </w:pPr>
    </w:lvl>
    <w:lvl w:ilvl="6" w:tplc="E1BCA076">
      <w:start w:val="1"/>
      <w:numFmt w:val="decimal"/>
      <w:lvlText w:val="%7)"/>
      <w:lvlJc w:val="left"/>
      <w:pPr>
        <w:ind w:left="1080" w:hanging="360"/>
      </w:pPr>
    </w:lvl>
    <w:lvl w:ilvl="7" w:tplc="7E84323C">
      <w:start w:val="1"/>
      <w:numFmt w:val="decimal"/>
      <w:lvlText w:val="%8)"/>
      <w:lvlJc w:val="left"/>
      <w:pPr>
        <w:ind w:left="1080" w:hanging="360"/>
      </w:pPr>
    </w:lvl>
    <w:lvl w:ilvl="8" w:tplc="8BDCF91E">
      <w:start w:val="1"/>
      <w:numFmt w:val="decimal"/>
      <w:lvlText w:val="%9)"/>
      <w:lvlJc w:val="left"/>
      <w:pPr>
        <w:ind w:left="1080" w:hanging="360"/>
      </w:pPr>
    </w:lvl>
  </w:abstractNum>
  <w:abstractNum w:abstractNumId="6" w15:restartNumberingAfterBreak="0">
    <w:nsid w:val="2A165309"/>
    <w:multiLevelType w:val="hybridMultilevel"/>
    <w:tmpl w:val="A98035BE"/>
    <w:lvl w:ilvl="0" w:tplc="FF76F0F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D49A9608" w:tentative="1">
      <w:start w:val="1"/>
      <w:numFmt w:val="aiueoFullWidth"/>
      <w:lvlText w:val="(%2)"/>
      <w:lvlJc w:val="left"/>
      <w:pPr>
        <w:ind w:left="880" w:hanging="440"/>
      </w:pPr>
    </w:lvl>
    <w:lvl w:ilvl="2" w:tplc="47FE668C" w:tentative="1">
      <w:start w:val="1"/>
      <w:numFmt w:val="decimalEnclosedCircle"/>
      <w:lvlText w:val="%3"/>
      <w:lvlJc w:val="left"/>
      <w:pPr>
        <w:ind w:left="1320" w:hanging="440"/>
      </w:pPr>
    </w:lvl>
    <w:lvl w:ilvl="3" w:tplc="7D8E3F34" w:tentative="1">
      <w:start w:val="1"/>
      <w:numFmt w:val="decimal"/>
      <w:lvlText w:val="%4."/>
      <w:lvlJc w:val="left"/>
      <w:pPr>
        <w:ind w:left="1760" w:hanging="440"/>
      </w:pPr>
    </w:lvl>
    <w:lvl w:ilvl="4" w:tplc="FCB40A82" w:tentative="1">
      <w:start w:val="1"/>
      <w:numFmt w:val="aiueoFullWidth"/>
      <w:lvlText w:val="(%5)"/>
      <w:lvlJc w:val="left"/>
      <w:pPr>
        <w:ind w:left="2200" w:hanging="440"/>
      </w:pPr>
    </w:lvl>
    <w:lvl w:ilvl="5" w:tplc="84344550" w:tentative="1">
      <w:start w:val="1"/>
      <w:numFmt w:val="decimalEnclosedCircle"/>
      <w:lvlText w:val="%6"/>
      <w:lvlJc w:val="left"/>
      <w:pPr>
        <w:ind w:left="2640" w:hanging="440"/>
      </w:pPr>
    </w:lvl>
    <w:lvl w:ilvl="6" w:tplc="7C1CAF74" w:tentative="1">
      <w:start w:val="1"/>
      <w:numFmt w:val="decimal"/>
      <w:lvlText w:val="%7."/>
      <w:lvlJc w:val="left"/>
      <w:pPr>
        <w:ind w:left="3080" w:hanging="440"/>
      </w:pPr>
    </w:lvl>
    <w:lvl w:ilvl="7" w:tplc="72849F48" w:tentative="1">
      <w:start w:val="1"/>
      <w:numFmt w:val="aiueoFullWidth"/>
      <w:lvlText w:val="(%8)"/>
      <w:lvlJc w:val="left"/>
      <w:pPr>
        <w:ind w:left="3520" w:hanging="440"/>
      </w:pPr>
    </w:lvl>
    <w:lvl w:ilvl="8" w:tplc="2BFCEAC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4D1E35"/>
    <w:multiLevelType w:val="hybridMultilevel"/>
    <w:tmpl w:val="328A4974"/>
    <w:lvl w:ilvl="0" w:tplc="837A5898">
      <w:start w:val="1"/>
      <w:numFmt w:val="decimal"/>
      <w:lvlText w:val="%1)"/>
      <w:lvlJc w:val="left"/>
      <w:pPr>
        <w:ind w:left="1080" w:hanging="360"/>
      </w:pPr>
    </w:lvl>
    <w:lvl w:ilvl="1" w:tplc="304E9DA4">
      <w:start w:val="1"/>
      <w:numFmt w:val="decimal"/>
      <w:lvlText w:val="%2)"/>
      <w:lvlJc w:val="left"/>
      <w:pPr>
        <w:ind w:left="1080" w:hanging="360"/>
      </w:pPr>
    </w:lvl>
    <w:lvl w:ilvl="2" w:tplc="28B62738">
      <w:start w:val="1"/>
      <w:numFmt w:val="decimal"/>
      <w:lvlText w:val="%3)"/>
      <w:lvlJc w:val="left"/>
      <w:pPr>
        <w:ind w:left="1080" w:hanging="360"/>
      </w:pPr>
    </w:lvl>
    <w:lvl w:ilvl="3" w:tplc="DBB2B70E">
      <w:start w:val="1"/>
      <w:numFmt w:val="decimal"/>
      <w:lvlText w:val="%4)"/>
      <w:lvlJc w:val="left"/>
      <w:pPr>
        <w:ind w:left="1080" w:hanging="360"/>
      </w:pPr>
    </w:lvl>
    <w:lvl w:ilvl="4" w:tplc="2D7E9948">
      <w:start w:val="1"/>
      <w:numFmt w:val="decimal"/>
      <w:lvlText w:val="%5)"/>
      <w:lvlJc w:val="left"/>
      <w:pPr>
        <w:ind w:left="1080" w:hanging="360"/>
      </w:pPr>
    </w:lvl>
    <w:lvl w:ilvl="5" w:tplc="E7E83476">
      <w:start w:val="1"/>
      <w:numFmt w:val="decimal"/>
      <w:lvlText w:val="%6)"/>
      <w:lvlJc w:val="left"/>
      <w:pPr>
        <w:ind w:left="1080" w:hanging="360"/>
      </w:pPr>
    </w:lvl>
    <w:lvl w:ilvl="6" w:tplc="04C438B8">
      <w:start w:val="1"/>
      <w:numFmt w:val="decimal"/>
      <w:lvlText w:val="%7)"/>
      <w:lvlJc w:val="left"/>
      <w:pPr>
        <w:ind w:left="1080" w:hanging="360"/>
      </w:pPr>
    </w:lvl>
    <w:lvl w:ilvl="7" w:tplc="5CA22898">
      <w:start w:val="1"/>
      <w:numFmt w:val="decimal"/>
      <w:lvlText w:val="%8)"/>
      <w:lvlJc w:val="left"/>
      <w:pPr>
        <w:ind w:left="1080" w:hanging="360"/>
      </w:pPr>
    </w:lvl>
    <w:lvl w:ilvl="8" w:tplc="A54CD27C">
      <w:start w:val="1"/>
      <w:numFmt w:val="decimal"/>
      <w:lvlText w:val="%9)"/>
      <w:lvlJc w:val="left"/>
      <w:pPr>
        <w:ind w:left="1080" w:hanging="360"/>
      </w:pPr>
    </w:lvl>
  </w:abstractNum>
  <w:abstractNum w:abstractNumId="8" w15:restartNumberingAfterBreak="0">
    <w:nsid w:val="3D6168BA"/>
    <w:multiLevelType w:val="hybridMultilevel"/>
    <w:tmpl w:val="06FE8B9C"/>
    <w:lvl w:ilvl="0" w:tplc="3DC6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B0F5A0" w:tentative="1">
      <w:start w:val="1"/>
      <w:numFmt w:val="aiueoFullWidth"/>
      <w:lvlText w:val="(%2)"/>
      <w:lvlJc w:val="left"/>
      <w:pPr>
        <w:ind w:left="840" w:hanging="420"/>
      </w:pPr>
    </w:lvl>
    <w:lvl w:ilvl="2" w:tplc="91281388" w:tentative="1">
      <w:start w:val="1"/>
      <w:numFmt w:val="decimalEnclosedCircle"/>
      <w:lvlText w:val="%3"/>
      <w:lvlJc w:val="left"/>
      <w:pPr>
        <w:ind w:left="1260" w:hanging="420"/>
      </w:pPr>
    </w:lvl>
    <w:lvl w:ilvl="3" w:tplc="8B141F9C" w:tentative="1">
      <w:start w:val="1"/>
      <w:numFmt w:val="decimal"/>
      <w:lvlText w:val="%4."/>
      <w:lvlJc w:val="left"/>
      <w:pPr>
        <w:ind w:left="1680" w:hanging="420"/>
      </w:pPr>
    </w:lvl>
    <w:lvl w:ilvl="4" w:tplc="0F64C590" w:tentative="1">
      <w:start w:val="1"/>
      <w:numFmt w:val="aiueoFullWidth"/>
      <w:lvlText w:val="(%5)"/>
      <w:lvlJc w:val="left"/>
      <w:pPr>
        <w:ind w:left="2100" w:hanging="420"/>
      </w:pPr>
    </w:lvl>
    <w:lvl w:ilvl="5" w:tplc="E25C6AB8" w:tentative="1">
      <w:start w:val="1"/>
      <w:numFmt w:val="decimalEnclosedCircle"/>
      <w:lvlText w:val="%6"/>
      <w:lvlJc w:val="left"/>
      <w:pPr>
        <w:ind w:left="2520" w:hanging="420"/>
      </w:pPr>
    </w:lvl>
    <w:lvl w:ilvl="6" w:tplc="87DEE398" w:tentative="1">
      <w:start w:val="1"/>
      <w:numFmt w:val="decimal"/>
      <w:lvlText w:val="%7."/>
      <w:lvlJc w:val="left"/>
      <w:pPr>
        <w:ind w:left="2940" w:hanging="420"/>
      </w:pPr>
    </w:lvl>
    <w:lvl w:ilvl="7" w:tplc="BC721AAA" w:tentative="1">
      <w:start w:val="1"/>
      <w:numFmt w:val="aiueoFullWidth"/>
      <w:lvlText w:val="(%8)"/>
      <w:lvlJc w:val="left"/>
      <w:pPr>
        <w:ind w:left="3360" w:hanging="420"/>
      </w:pPr>
    </w:lvl>
    <w:lvl w:ilvl="8" w:tplc="5D3E95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E1539"/>
    <w:multiLevelType w:val="hybridMultilevel"/>
    <w:tmpl w:val="E23491D8"/>
    <w:lvl w:ilvl="0" w:tplc="E702D0FE">
      <w:start w:val="1"/>
      <w:numFmt w:val="decimal"/>
      <w:lvlText w:val="%1)"/>
      <w:lvlJc w:val="left"/>
      <w:pPr>
        <w:ind w:left="1080" w:hanging="360"/>
      </w:pPr>
    </w:lvl>
    <w:lvl w:ilvl="1" w:tplc="3DFECD3E">
      <w:start w:val="1"/>
      <w:numFmt w:val="decimal"/>
      <w:lvlText w:val="%2)"/>
      <w:lvlJc w:val="left"/>
      <w:pPr>
        <w:ind w:left="1080" w:hanging="360"/>
      </w:pPr>
    </w:lvl>
    <w:lvl w:ilvl="2" w:tplc="4FF4C38C">
      <w:start w:val="1"/>
      <w:numFmt w:val="decimal"/>
      <w:lvlText w:val="%3)"/>
      <w:lvlJc w:val="left"/>
      <w:pPr>
        <w:ind w:left="1080" w:hanging="360"/>
      </w:pPr>
    </w:lvl>
    <w:lvl w:ilvl="3" w:tplc="512C56F2">
      <w:start w:val="1"/>
      <w:numFmt w:val="decimal"/>
      <w:lvlText w:val="%4)"/>
      <w:lvlJc w:val="left"/>
      <w:pPr>
        <w:ind w:left="1080" w:hanging="360"/>
      </w:pPr>
    </w:lvl>
    <w:lvl w:ilvl="4" w:tplc="EC7CDFFE">
      <w:start w:val="1"/>
      <w:numFmt w:val="decimal"/>
      <w:lvlText w:val="%5)"/>
      <w:lvlJc w:val="left"/>
      <w:pPr>
        <w:ind w:left="1080" w:hanging="360"/>
      </w:pPr>
    </w:lvl>
    <w:lvl w:ilvl="5" w:tplc="C28E570C">
      <w:start w:val="1"/>
      <w:numFmt w:val="decimal"/>
      <w:lvlText w:val="%6)"/>
      <w:lvlJc w:val="left"/>
      <w:pPr>
        <w:ind w:left="1080" w:hanging="360"/>
      </w:pPr>
    </w:lvl>
    <w:lvl w:ilvl="6" w:tplc="EE5CD8CC">
      <w:start w:val="1"/>
      <w:numFmt w:val="decimal"/>
      <w:lvlText w:val="%7)"/>
      <w:lvlJc w:val="left"/>
      <w:pPr>
        <w:ind w:left="1080" w:hanging="360"/>
      </w:pPr>
    </w:lvl>
    <w:lvl w:ilvl="7" w:tplc="A5B6AEFC">
      <w:start w:val="1"/>
      <w:numFmt w:val="decimal"/>
      <w:lvlText w:val="%8)"/>
      <w:lvlJc w:val="left"/>
      <w:pPr>
        <w:ind w:left="1080" w:hanging="360"/>
      </w:pPr>
    </w:lvl>
    <w:lvl w:ilvl="8" w:tplc="8FBC90AE">
      <w:start w:val="1"/>
      <w:numFmt w:val="decimal"/>
      <w:lvlText w:val="%9)"/>
      <w:lvlJc w:val="left"/>
      <w:pPr>
        <w:ind w:left="1080" w:hanging="360"/>
      </w:pPr>
    </w:lvl>
  </w:abstractNum>
  <w:abstractNum w:abstractNumId="10" w15:restartNumberingAfterBreak="0">
    <w:nsid w:val="472B723E"/>
    <w:multiLevelType w:val="hybridMultilevel"/>
    <w:tmpl w:val="EA542132"/>
    <w:lvl w:ilvl="0" w:tplc="5D38A00E">
      <w:start w:val="1"/>
      <w:numFmt w:val="decimal"/>
      <w:lvlText w:val="%1)"/>
      <w:lvlJc w:val="left"/>
      <w:pPr>
        <w:ind w:left="1080" w:hanging="360"/>
      </w:pPr>
    </w:lvl>
    <w:lvl w:ilvl="1" w:tplc="E320EA7E">
      <w:start w:val="1"/>
      <w:numFmt w:val="decimal"/>
      <w:lvlText w:val="%2)"/>
      <w:lvlJc w:val="left"/>
      <w:pPr>
        <w:ind w:left="1080" w:hanging="360"/>
      </w:pPr>
    </w:lvl>
    <w:lvl w:ilvl="2" w:tplc="9912E1FA">
      <w:start w:val="1"/>
      <w:numFmt w:val="decimal"/>
      <w:lvlText w:val="%3)"/>
      <w:lvlJc w:val="left"/>
      <w:pPr>
        <w:ind w:left="1080" w:hanging="360"/>
      </w:pPr>
    </w:lvl>
    <w:lvl w:ilvl="3" w:tplc="D754698E">
      <w:start w:val="1"/>
      <w:numFmt w:val="decimal"/>
      <w:lvlText w:val="%4)"/>
      <w:lvlJc w:val="left"/>
      <w:pPr>
        <w:ind w:left="1080" w:hanging="360"/>
      </w:pPr>
    </w:lvl>
    <w:lvl w:ilvl="4" w:tplc="EDA2EFF0">
      <w:start w:val="1"/>
      <w:numFmt w:val="decimal"/>
      <w:lvlText w:val="%5)"/>
      <w:lvlJc w:val="left"/>
      <w:pPr>
        <w:ind w:left="1080" w:hanging="360"/>
      </w:pPr>
    </w:lvl>
    <w:lvl w:ilvl="5" w:tplc="7C38EE48">
      <w:start w:val="1"/>
      <w:numFmt w:val="decimal"/>
      <w:lvlText w:val="%6)"/>
      <w:lvlJc w:val="left"/>
      <w:pPr>
        <w:ind w:left="1080" w:hanging="360"/>
      </w:pPr>
    </w:lvl>
    <w:lvl w:ilvl="6" w:tplc="EBE40804">
      <w:start w:val="1"/>
      <w:numFmt w:val="decimal"/>
      <w:lvlText w:val="%7)"/>
      <w:lvlJc w:val="left"/>
      <w:pPr>
        <w:ind w:left="1080" w:hanging="360"/>
      </w:pPr>
    </w:lvl>
    <w:lvl w:ilvl="7" w:tplc="F5543DFA">
      <w:start w:val="1"/>
      <w:numFmt w:val="decimal"/>
      <w:lvlText w:val="%8)"/>
      <w:lvlJc w:val="left"/>
      <w:pPr>
        <w:ind w:left="1080" w:hanging="360"/>
      </w:pPr>
    </w:lvl>
    <w:lvl w:ilvl="8" w:tplc="2D66FEF6">
      <w:start w:val="1"/>
      <w:numFmt w:val="decimal"/>
      <w:lvlText w:val="%9)"/>
      <w:lvlJc w:val="left"/>
      <w:pPr>
        <w:ind w:left="1080" w:hanging="360"/>
      </w:pPr>
    </w:lvl>
  </w:abstractNum>
  <w:abstractNum w:abstractNumId="11" w15:restartNumberingAfterBreak="0">
    <w:nsid w:val="4A0B47FC"/>
    <w:multiLevelType w:val="hybridMultilevel"/>
    <w:tmpl w:val="9F8AD7D8"/>
    <w:lvl w:ilvl="0" w:tplc="14BCD100">
      <w:start w:val="1"/>
      <w:numFmt w:val="decimal"/>
      <w:lvlText w:val="(%1)"/>
      <w:lvlJc w:val="left"/>
      <w:pPr>
        <w:ind w:left="1080" w:hanging="360"/>
      </w:pPr>
    </w:lvl>
    <w:lvl w:ilvl="1" w:tplc="889AE03A">
      <w:start w:val="1"/>
      <w:numFmt w:val="decimal"/>
      <w:lvlText w:val="(%2)"/>
      <w:lvlJc w:val="left"/>
      <w:pPr>
        <w:ind w:left="1080" w:hanging="360"/>
      </w:pPr>
    </w:lvl>
    <w:lvl w:ilvl="2" w:tplc="C908CAB2">
      <w:start w:val="1"/>
      <w:numFmt w:val="decimal"/>
      <w:lvlText w:val="(%3)"/>
      <w:lvlJc w:val="left"/>
      <w:pPr>
        <w:ind w:left="1080" w:hanging="360"/>
      </w:pPr>
    </w:lvl>
    <w:lvl w:ilvl="3" w:tplc="94144F4E">
      <w:start w:val="1"/>
      <w:numFmt w:val="decimal"/>
      <w:lvlText w:val="(%4)"/>
      <w:lvlJc w:val="left"/>
      <w:pPr>
        <w:ind w:left="1080" w:hanging="360"/>
      </w:pPr>
    </w:lvl>
    <w:lvl w:ilvl="4" w:tplc="BFCEC894">
      <w:start w:val="1"/>
      <w:numFmt w:val="decimal"/>
      <w:lvlText w:val="(%5)"/>
      <w:lvlJc w:val="left"/>
      <w:pPr>
        <w:ind w:left="1080" w:hanging="360"/>
      </w:pPr>
    </w:lvl>
    <w:lvl w:ilvl="5" w:tplc="706C4572">
      <w:start w:val="1"/>
      <w:numFmt w:val="decimal"/>
      <w:lvlText w:val="(%6)"/>
      <w:lvlJc w:val="left"/>
      <w:pPr>
        <w:ind w:left="1080" w:hanging="360"/>
      </w:pPr>
    </w:lvl>
    <w:lvl w:ilvl="6" w:tplc="9F3E9E58">
      <w:start w:val="1"/>
      <w:numFmt w:val="decimal"/>
      <w:lvlText w:val="(%7)"/>
      <w:lvlJc w:val="left"/>
      <w:pPr>
        <w:ind w:left="1080" w:hanging="360"/>
      </w:pPr>
    </w:lvl>
    <w:lvl w:ilvl="7" w:tplc="29BECD80">
      <w:start w:val="1"/>
      <w:numFmt w:val="decimal"/>
      <w:lvlText w:val="(%8)"/>
      <w:lvlJc w:val="left"/>
      <w:pPr>
        <w:ind w:left="1080" w:hanging="360"/>
      </w:pPr>
    </w:lvl>
    <w:lvl w:ilvl="8" w:tplc="64DE23EE">
      <w:start w:val="1"/>
      <w:numFmt w:val="decimal"/>
      <w:lvlText w:val="(%9)"/>
      <w:lvlJc w:val="left"/>
      <w:pPr>
        <w:ind w:left="1080" w:hanging="360"/>
      </w:pPr>
    </w:lvl>
  </w:abstractNum>
  <w:abstractNum w:abstractNumId="12" w15:restartNumberingAfterBreak="0">
    <w:nsid w:val="4DF86C40"/>
    <w:multiLevelType w:val="hybridMultilevel"/>
    <w:tmpl w:val="43160032"/>
    <w:lvl w:ilvl="0" w:tplc="04742B16">
      <w:start w:val="1"/>
      <w:numFmt w:val="decimal"/>
      <w:lvlText w:val="%1)"/>
      <w:lvlJc w:val="left"/>
      <w:pPr>
        <w:ind w:left="1080" w:hanging="360"/>
      </w:pPr>
    </w:lvl>
    <w:lvl w:ilvl="1" w:tplc="79A05676">
      <w:start w:val="1"/>
      <w:numFmt w:val="decimal"/>
      <w:lvlText w:val="%2)"/>
      <w:lvlJc w:val="left"/>
      <w:pPr>
        <w:ind w:left="1080" w:hanging="360"/>
      </w:pPr>
    </w:lvl>
    <w:lvl w:ilvl="2" w:tplc="48A697FC">
      <w:start w:val="1"/>
      <w:numFmt w:val="decimal"/>
      <w:lvlText w:val="%3)"/>
      <w:lvlJc w:val="left"/>
      <w:pPr>
        <w:ind w:left="1080" w:hanging="360"/>
      </w:pPr>
    </w:lvl>
    <w:lvl w:ilvl="3" w:tplc="17928306">
      <w:start w:val="1"/>
      <w:numFmt w:val="decimal"/>
      <w:lvlText w:val="%4)"/>
      <w:lvlJc w:val="left"/>
      <w:pPr>
        <w:ind w:left="1080" w:hanging="360"/>
      </w:pPr>
    </w:lvl>
    <w:lvl w:ilvl="4" w:tplc="F508D416">
      <w:start w:val="1"/>
      <w:numFmt w:val="decimal"/>
      <w:lvlText w:val="%5)"/>
      <w:lvlJc w:val="left"/>
      <w:pPr>
        <w:ind w:left="1080" w:hanging="360"/>
      </w:pPr>
    </w:lvl>
    <w:lvl w:ilvl="5" w:tplc="F928100C">
      <w:start w:val="1"/>
      <w:numFmt w:val="decimal"/>
      <w:lvlText w:val="%6)"/>
      <w:lvlJc w:val="left"/>
      <w:pPr>
        <w:ind w:left="1080" w:hanging="360"/>
      </w:pPr>
    </w:lvl>
    <w:lvl w:ilvl="6" w:tplc="13AACC7A">
      <w:start w:val="1"/>
      <w:numFmt w:val="decimal"/>
      <w:lvlText w:val="%7)"/>
      <w:lvlJc w:val="left"/>
      <w:pPr>
        <w:ind w:left="1080" w:hanging="360"/>
      </w:pPr>
    </w:lvl>
    <w:lvl w:ilvl="7" w:tplc="20A8136C">
      <w:start w:val="1"/>
      <w:numFmt w:val="decimal"/>
      <w:lvlText w:val="%8)"/>
      <w:lvlJc w:val="left"/>
      <w:pPr>
        <w:ind w:left="1080" w:hanging="360"/>
      </w:pPr>
    </w:lvl>
    <w:lvl w:ilvl="8" w:tplc="6E762936">
      <w:start w:val="1"/>
      <w:numFmt w:val="decimal"/>
      <w:lvlText w:val="%9)"/>
      <w:lvlJc w:val="left"/>
      <w:pPr>
        <w:ind w:left="1080" w:hanging="360"/>
      </w:pPr>
    </w:lvl>
  </w:abstractNum>
  <w:abstractNum w:abstractNumId="13" w15:restartNumberingAfterBreak="0">
    <w:nsid w:val="4F5D6A4D"/>
    <w:multiLevelType w:val="hybridMultilevel"/>
    <w:tmpl w:val="D31EA7EA"/>
    <w:lvl w:ilvl="0" w:tplc="1688C30E">
      <w:start w:val="1"/>
      <w:numFmt w:val="decimal"/>
      <w:lvlText w:val="%1)"/>
      <w:lvlJc w:val="left"/>
      <w:pPr>
        <w:ind w:left="1080" w:hanging="360"/>
      </w:pPr>
    </w:lvl>
    <w:lvl w:ilvl="1" w:tplc="6C6ABC94">
      <w:start w:val="1"/>
      <w:numFmt w:val="decimal"/>
      <w:lvlText w:val="%2)"/>
      <w:lvlJc w:val="left"/>
      <w:pPr>
        <w:ind w:left="1080" w:hanging="360"/>
      </w:pPr>
    </w:lvl>
    <w:lvl w:ilvl="2" w:tplc="13C251B8">
      <w:start w:val="1"/>
      <w:numFmt w:val="decimal"/>
      <w:lvlText w:val="%3)"/>
      <w:lvlJc w:val="left"/>
      <w:pPr>
        <w:ind w:left="1080" w:hanging="360"/>
      </w:pPr>
    </w:lvl>
    <w:lvl w:ilvl="3" w:tplc="8418F32A">
      <w:start w:val="1"/>
      <w:numFmt w:val="decimal"/>
      <w:lvlText w:val="%4)"/>
      <w:lvlJc w:val="left"/>
      <w:pPr>
        <w:ind w:left="1080" w:hanging="360"/>
      </w:pPr>
    </w:lvl>
    <w:lvl w:ilvl="4" w:tplc="59AA525A">
      <w:start w:val="1"/>
      <w:numFmt w:val="decimal"/>
      <w:lvlText w:val="%5)"/>
      <w:lvlJc w:val="left"/>
      <w:pPr>
        <w:ind w:left="1080" w:hanging="360"/>
      </w:pPr>
    </w:lvl>
    <w:lvl w:ilvl="5" w:tplc="96581536">
      <w:start w:val="1"/>
      <w:numFmt w:val="decimal"/>
      <w:lvlText w:val="%6)"/>
      <w:lvlJc w:val="left"/>
      <w:pPr>
        <w:ind w:left="1080" w:hanging="360"/>
      </w:pPr>
    </w:lvl>
    <w:lvl w:ilvl="6" w:tplc="320C7FE6">
      <w:start w:val="1"/>
      <w:numFmt w:val="decimal"/>
      <w:lvlText w:val="%7)"/>
      <w:lvlJc w:val="left"/>
      <w:pPr>
        <w:ind w:left="1080" w:hanging="360"/>
      </w:pPr>
    </w:lvl>
    <w:lvl w:ilvl="7" w:tplc="2F4281D2">
      <w:start w:val="1"/>
      <w:numFmt w:val="decimal"/>
      <w:lvlText w:val="%8)"/>
      <w:lvlJc w:val="left"/>
      <w:pPr>
        <w:ind w:left="1080" w:hanging="360"/>
      </w:pPr>
    </w:lvl>
    <w:lvl w:ilvl="8" w:tplc="FEC8CCA8">
      <w:start w:val="1"/>
      <w:numFmt w:val="decimal"/>
      <w:lvlText w:val="%9)"/>
      <w:lvlJc w:val="left"/>
      <w:pPr>
        <w:ind w:left="1080" w:hanging="360"/>
      </w:pPr>
    </w:lvl>
  </w:abstractNum>
  <w:abstractNum w:abstractNumId="14" w15:restartNumberingAfterBreak="0">
    <w:nsid w:val="4FA52C9B"/>
    <w:multiLevelType w:val="hybridMultilevel"/>
    <w:tmpl w:val="DE7AABC6"/>
    <w:lvl w:ilvl="0" w:tplc="FDC893D8">
      <w:start w:val="1"/>
      <w:numFmt w:val="decimal"/>
      <w:lvlText w:val="%1)"/>
      <w:lvlJc w:val="left"/>
      <w:pPr>
        <w:ind w:left="1080" w:hanging="360"/>
      </w:pPr>
    </w:lvl>
    <w:lvl w:ilvl="1" w:tplc="7366AA8A">
      <w:start w:val="1"/>
      <w:numFmt w:val="decimal"/>
      <w:lvlText w:val="%2)"/>
      <w:lvlJc w:val="left"/>
      <w:pPr>
        <w:ind w:left="1080" w:hanging="360"/>
      </w:pPr>
    </w:lvl>
    <w:lvl w:ilvl="2" w:tplc="1C428112">
      <w:start w:val="1"/>
      <w:numFmt w:val="decimal"/>
      <w:lvlText w:val="%3)"/>
      <w:lvlJc w:val="left"/>
      <w:pPr>
        <w:ind w:left="1080" w:hanging="360"/>
      </w:pPr>
    </w:lvl>
    <w:lvl w:ilvl="3" w:tplc="0C906B98">
      <w:start w:val="1"/>
      <w:numFmt w:val="decimal"/>
      <w:lvlText w:val="%4)"/>
      <w:lvlJc w:val="left"/>
      <w:pPr>
        <w:ind w:left="1080" w:hanging="360"/>
      </w:pPr>
    </w:lvl>
    <w:lvl w:ilvl="4" w:tplc="00761D74">
      <w:start w:val="1"/>
      <w:numFmt w:val="decimal"/>
      <w:lvlText w:val="%5)"/>
      <w:lvlJc w:val="left"/>
      <w:pPr>
        <w:ind w:left="1080" w:hanging="360"/>
      </w:pPr>
    </w:lvl>
    <w:lvl w:ilvl="5" w:tplc="522CE044">
      <w:start w:val="1"/>
      <w:numFmt w:val="decimal"/>
      <w:lvlText w:val="%6)"/>
      <w:lvlJc w:val="left"/>
      <w:pPr>
        <w:ind w:left="1080" w:hanging="360"/>
      </w:pPr>
    </w:lvl>
    <w:lvl w:ilvl="6" w:tplc="445A9E5A">
      <w:start w:val="1"/>
      <w:numFmt w:val="decimal"/>
      <w:lvlText w:val="%7)"/>
      <w:lvlJc w:val="left"/>
      <w:pPr>
        <w:ind w:left="1080" w:hanging="360"/>
      </w:pPr>
    </w:lvl>
    <w:lvl w:ilvl="7" w:tplc="51DE234E">
      <w:start w:val="1"/>
      <w:numFmt w:val="decimal"/>
      <w:lvlText w:val="%8)"/>
      <w:lvlJc w:val="left"/>
      <w:pPr>
        <w:ind w:left="1080" w:hanging="360"/>
      </w:pPr>
    </w:lvl>
    <w:lvl w:ilvl="8" w:tplc="C3F895D6">
      <w:start w:val="1"/>
      <w:numFmt w:val="decimal"/>
      <w:lvlText w:val="%9)"/>
      <w:lvlJc w:val="left"/>
      <w:pPr>
        <w:ind w:left="1080" w:hanging="360"/>
      </w:pPr>
    </w:lvl>
  </w:abstractNum>
  <w:abstractNum w:abstractNumId="15" w15:restartNumberingAfterBreak="0">
    <w:nsid w:val="51CE12AF"/>
    <w:multiLevelType w:val="hybridMultilevel"/>
    <w:tmpl w:val="E260137C"/>
    <w:lvl w:ilvl="0" w:tplc="5A443886">
      <w:start w:val="1"/>
      <w:numFmt w:val="decimal"/>
      <w:lvlText w:val="%1)"/>
      <w:lvlJc w:val="left"/>
      <w:pPr>
        <w:ind w:left="1080" w:hanging="360"/>
      </w:pPr>
    </w:lvl>
    <w:lvl w:ilvl="1" w:tplc="D5C6C380">
      <w:start w:val="1"/>
      <w:numFmt w:val="decimal"/>
      <w:lvlText w:val="%2)"/>
      <w:lvlJc w:val="left"/>
      <w:pPr>
        <w:ind w:left="1080" w:hanging="360"/>
      </w:pPr>
    </w:lvl>
    <w:lvl w:ilvl="2" w:tplc="B0B22FC0">
      <w:start w:val="1"/>
      <w:numFmt w:val="decimal"/>
      <w:lvlText w:val="%3)"/>
      <w:lvlJc w:val="left"/>
      <w:pPr>
        <w:ind w:left="1080" w:hanging="360"/>
      </w:pPr>
    </w:lvl>
    <w:lvl w:ilvl="3" w:tplc="261EC96E">
      <w:start w:val="1"/>
      <w:numFmt w:val="decimal"/>
      <w:lvlText w:val="%4)"/>
      <w:lvlJc w:val="left"/>
      <w:pPr>
        <w:ind w:left="1080" w:hanging="360"/>
      </w:pPr>
    </w:lvl>
    <w:lvl w:ilvl="4" w:tplc="3E6AF2A0">
      <w:start w:val="1"/>
      <w:numFmt w:val="decimal"/>
      <w:lvlText w:val="%5)"/>
      <w:lvlJc w:val="left"/>
      <w:pPr>
        <w:ind w:left="1080" w:hanging="360"/>
      </w:pPr>
    </w:lvl>
    <w:lvl w:ilvl="5" w:tplc="82185930">
      <w:start w:val="1"/>
      <w:numFmt w:val="decimal"/>
      <w:lvlText w:val="%6)"/>
      <w:lvlJc w:val="left"/>
      <w:pPr>
        <w:ind w:left="1080" w:hanging="360"/>
      </w:pPr>
    </w:lvl>
    <w:lvl w:ilvl="6" w:tplc="053AD7EA">
      <w:start w:val="1"/>
      <w:numFmt w:val="decimal"/>
      <w:lvlText w:val="%7)"/>
      <w:lvlJc w:val="left"/>
      <w:pPr>
        <w:ind w:left="1080" w:hanging="360"/>
      </w:pPr>
    </w:lvl>
    <w:lvl w:ilvl="7" w:tplc="DDDE3F40">
      <w:start w:val="1"/>
      <w:numFmt w:val="decimal"/>
      <w:lvlText w:val="%8)"/>
      <w:lvlJc w:val="left"/>
      <w:pPr>
        <w:ind w:left="1080" w:hanging="360"/>
      </w:pPr>
    </w:lvl>
    <w:lvl w:ilvl="8" w:tplc="DB280616">
      <w:start w:val="1"/>
      <w:numFmt w:val="decimal"/>
      <w:lvlText w:val="%9)"/>
      <w:lvlJc w:val="left"/>
      <w:pPr>
        <w:ind w:left="1080" w:hanging="360"/>
      </w:pPr>
    </w:lvl>
  </w:abstractNum>
  <w:abstractNum w:abstractNumId="16" w15:restartNumberingAfterBreak="0">
    <w:nsid w:val="593C12E0"/>
    <w:multiLevelType w:val="hybridMultilevel"/>
    <w:tmpl w:val="816A3DC6"/>
    <w:lvl w:ilvl="0" w:tplc="42E0DF78">
      <w:start w:val="1"/>
      <w:numFmt w:val="decimal"/>
      <w:lvlText w:val="%1)"/>
      <w:lvlJc w:val="left"/>
      <w:pPr>
        <w:ind w:left="1080" w:hanging="360"/>
      </w:pPr>
    </w:lvl>
    <w:lvl w:ilvl="1" w:tplc="8ADA5FA2">
      <w:start w:val="1"/>
      <w:numFmt w:val="decimal"/>
      <w:lvlText w:val="%2)"/>
      <w:lvlJc w:val="left"/>
      <w:pPr>
        <w:ind w:left="1080" w:hanging="360"/>
      </w:pPr>
    </w:lvl>
    <w:lvl w:ilvl="2" w:tplc="4D68F184">
      <w:start w:val="1"/>
      <w:numFmt w:val="decimal"/>
      <w:lvlText w:val="%3)"/>
      <w:lvlJc w:val="left"/>
      <w:pPr>
        <w:ind w:left="1080" w:hanging="360"/>
      </w:pPr>
    </w:lvl>
    <w:lvl w:ilvl="3" w:tplc="D52C9570">
      <w:start w:val="1"/>
      <w:numFmt w:val="decimal"/>
      <w:lvlText w:val="%4)"/>
      <w:lvlJc w:val="left"/>
      <w:pPr>
        <w:ind w:left="1080" w:hanging="360"/>
      </w:pPr>
    </w:lvl>
    <w:lvl w:ilvl="4" w:tplc="8C9844C4">
      <w:start w:val="1"/>
      <w:numFmt w:val="decimal"/>
      <w:lvlText w:val="%5)"/>
      <w:lvlJc w:val="left"/>
      <w:pPr>
        <w:ind w:left="1080" w:hanging="360"/>
      </w:pPr>
    </w:lvl>
    <w:lvl w:ilvl="5" w:tplc="66C4D04A">
      <w:start w:val="1"/>
      <w:numFmt w:val="decimal"/>
      <w:lvlText w:val="%6)"/>
      <w:lvlJc w:val="left"/>
      <w:pPr>
        <w:ind w:left="1080" w:hanging="360"/>
      </w:pPr>
    </w:lvl>
    <w:lvl w:ilvl="6" w:tplc="630A11B4">
      <w:start w:val="1"/>
      <w:numFmt w:val="decimal"/>
      <w:lvlText w:val="%7)"/>
      <w:lvlJc w:val="left"/>
      <w:pPr>
        <w:ind w:left="1080" w:hanging="360"/>
      </w:pPr>
    </w:lvl>
    <w:lvl w:ilvl="7" w:tplc="8B8059E2">
      <w:start w:val="1"/>
      <w:numFmt w:val="decimal"/>
      <w:lvlText w:val="%8)"/>
      <w:lvlJc w:val="left"/>
      <w:pPr>
        <w:ind w:left="1080" w:hanging="360"/>
      </w:pPr>
    </w:lvl>
    <w:lvl w:ilvl="8" w:tplc="B6EE3B92">
      <w:start w:val="1"/>
      <w:numFmt w:val="decimal"/>
      <w:lvlText w:val="%9)"/>
      <w:lvlJc w:val="left"/>
      <w:pPr>
        <w:ind w:left="1080" w:hanging="360"/>
      </w:pPr>
    </w:lvl>
  </w:abstractNum>
  <w:abstractNum w:abstractNumId="17" w15:restartNumberingAfterBreak="0">
    <w:nsid w:val="5ACE6CEF"/>
    <w:multiLevelType w:val="hybridMultilevel"/>
    <w:tmpl w:val="C41AD39A"/>
    <w:lvl w:ilvl="0" w:tplc="34C4C9C2">
      <w:start w:val="1"/>
      <w:numFmt w:val="decimal"/>
      <w:lvlText w:val="%1)"/>
      <w:lvlJc w:val="left"/>
      <w:pPr>
        <w:ind w:left="1080" w:hanging="360"/>
      </w:pPr>
    </w:lvl>
    <w:lvl w:ilvl="1" w:tplc="A73ACF42">
      <w:start w:val="1"/>
      <w:numFmt w:val="decimal"/>
      <w:lvlText w:val="%2)"/>
      <w:lvlJc w:val="left"/>
      <w:pPr>
        <w:ind w:left="1080" w:hanging="360"/>
      </w:pPr>
    </w:lvl>
    <w:lvl w:ilvl="2" w:tplc="C5503EF6">
      <w:start w:val="1"/>
      <w:numFmt w:val="decimal"/>
      <w:lvlText w:val="%3)"/>
      <w:lvlJc w:val="left"/>
      <w:pPr>
        <w:ind w:left="1080" w:hanging="360"/>
      </w:pPr>
    </w:lvl>
    <w:lvl w:ilvl="3" w:tplc="CBE81BDE">
      <w:start w:val="1"/>
      <w:numFmt w:val="decimal"/>
      <w:lvlText w:val="%4)"/>
      <w:lvlJc w:val="left"/>
      <w:pPr>
        <w:ind w:left="1080" w:hanging="360"/>
      </w:pPr>
    </w:lvl>
    <w:lvl w:ilvl="4" w:tplc="9634B838">
      <w:start w:val="1"/>
      <w:numFmt w:val="decimal"/>
      <w:lvlText w:val="%5)"/>
      <w:lvlJc w:val="left"/>
      <w:pPr>
        <w:ind w:left="1080" w:hanging="360"/>
      </w:pPr>
    </w:lvl>
    <w:lvl w:ilvl="5" w:tplc="C79E90C8">
      <w:start w:val="1"/>
      <w:numFmt w:val="decimal"/>
      <w:lvlText w:val="%6)"/>
      <w:lvlJc w:val="left"/>
      <w:pPr>
        <w:ind w:left="1080" w:hanging="360"/>
      </w:pPr>
    </w:lvl>
    <w:lvl w:ilvl="6" w:tplc="B672E368">
      <w:start w:val="1"/>
      <w:numFmt w:val="decimal"/>
      <w:lvlText w:val="%7)"/>
      <w:lvlJc w:val="left"/>
      <w:pPr>
        <w:ind w:left="1080" w:hanging="360"/>
      </w:pPr>
    </w:lvl>
    <w:lvl w:ilvl="7" w:tplc="D0E45F58">
      <w:start w:val="1"/>
      <w:numFmt w:val="decimal"/>
      <w:lvlText w:val="%8)"/>
      <w:lvlJc w:val="left"/>
      <w:pPr>
        <w:ind w:left="1080" w:hanging="360"/>
      </w:pPr>
    </w:lvl>
    <w:lvl w:ilvl="8" w:tplc="4FB2ADBA">
      <w:start w:val="1"/>
      <w:numFmt w:val="decimal"/>
      <w:lvlText w:val="%9)"/>
      <w:lvlJc w:val="left"/>
      <w:pPr>
        <w:ind w:left="1080" w:hanging="360"/>
      </w:pPr>
    </w:lvl>
  </w:abstractNum>
  <w:abstractNum w:abstractNumId="18" w15:restartNumberingAfterBreak="0">
    <w:nsid w:val="5CD40452"/>
    <w:multiLevelType w:val="hybridMultilevel"/>
    <w:tmpl w:val="B63A87BC"/>
    <w:lvl w:ilvl="0" w:tplc="C29A48F4">
      <w:start w:val="1"/>
      <w:numFmt w:val="decimal"/>
      <w:lvlText w:val="%1."/>
      <w:lvlJc w:val="left"/>
      <w:pPr>
        <w:ind w:left="440" w:hanging="440"/>
      </w:pPr>
    </w:lvl>
    <w:lvl w:ilvl="1" w:tplc="4EE4CF4A">
      <w:start w:val="1"/>
      <w:numFmt w:val="aiueoFullWidth"/>
      <w:lvlText w:val="(%2)"/>
      <w:lvlJc w:val="left"/>
      <w:pPr>
        <w:ind w:left="880" w:hanging="440"/>
      </w:pPr>
    </w:lvl>
    <w:lvl w:ilvl="2" w:tplc="E8BAEBD4" w:tentative="1">
      <w:start w:val="1"/>
      <w:numFmt w:val="decimalEnclosedCircle"/>
      <w:lvlText w:val="%3"/>
      <w:lvlJc w:val="left"/>
      <w:pPr>
        <w:ind w:left="1320" w:hanging="440"/>
      </w:pPr>
    </w:lvl>
    <w:lvl w:ilvl="3" w:tplc="E9A02F4C" w:tentative="1">
      <w:start w:val="1"/>
      <w:numFmt w:val="decimal"/>
      <w:lvlText w:val="%4."/>
      <w:lvlJc w:val="left"/>
      <w:pPr>
        <w:ind w:left="1760" w:hanging="440"/>
      </w:pPr>
    </w:lvl>
    <w:lvl w:ilvl="4" w:tplc="C21C3918" w:tentative="1">
      <w:start w:val="1"/>
      <w:numFmt w:val="aiueoFullWidth"/>
      <w:lvlText w:val="(%5)"/>
      <w:lvlJc w:val="left"/>
      <w:pPr>
        <w:ind w:left="2200" w:hanging="440"/>
      </w:pPr>
    </w:lvl>
    <w:lvl w:ilvl="5" w:tplc="B656B346" w:tentative="1">
      <w:start w:val="1"/>
      <w:numFmt w:val="decimalEnclosedCircle"/>
      <w:lvlText w:val="%6"/>
      <w:lvlJc w:val="left"/>
      <w:pPr>
        <w:ind w:left="2640" w:hanging="440"/>
      </w:pPr>
    </w:lvl>
    <w:lvl w:ilvl="6" w:tplc="F7122328" w:tentative="1">
      <w:start w:val="1"/>
      <w:numFmt w:val="decimal"/>
      <w:lvlText w:val="%7."/>
      <w:lvlJc w:val="left"/>
      <w:pPr>
        <w:ind w:left="3080" w:hanging="440"/>
      </w:pPr>
    </w:lvl>
    <w:lvl w:ilvl="7" w:tplc="38DA771C" w:tentative="1">
      <w:start w:val="1"/>
      <w:numFmt w:val="aiueoFullWidth"/>
      <w:lvlText w:val="(%8)"/>
      <w:lvlJc w:val="left"/>
      <w:pPr>
        <w:ind w:left="3520" w:hanging="440"/>
      </w:pPr>
    </w:lvl>
    <w:lvl w:ilvl="8" w:tplc="EECED4D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F2210"/>
    <w:multiLevelType w:val="hybridMultilevel"/>
    <w:tmpl w:val="D78E0B04"/>
    <w:lvl w:ilvl="0" w:tplc="A8F092E6">
      <w:start w:val="1"/>
      <w:numFmt w:val="decimal"/>
      <w:lvlText w:val="%1)"/>
      <w:lvlJc w:val="left"/>
      <w:pPr>
        <w:ind w:left="1080" w:hanging="360"/>
      </w:pPr>
    </w:lvl>
    <w:lvl w:ilvl="1" w:tplc="1D989530">
      <w:start w:val="1"/>
      <w:numFmt w:val="decimal"/>
      <w:lvlText w:val="%2)"/>
      <w:lvlJc w:val="left"/>
      <w:pPr>
        <w:ind w:left="1080" w:hanging="360"/>
      </w:pPr>
    </w:lvl>
    <w:lvl w:ilvl="2" w:tplc="CB029242">
      <w:start w:val="1"/>
      <w:numFmt w:val="decimal"/>
      <w:lvlText w:val="%3)"/>
      <w:lvlJc w:val="left"/>
      <w:pPr>
        <w:ind w:left="1080" w:hanging="360"/>
      </w:pPr>
    </w:lvl>
    <w:lvl w:ilvl="3" w:tplc="7D18707A">
      <w:start w:val="1"/>
      <w:numFmt w:val="decimal"/>
      <w:lvlText w:val="%4)"/>
      <w:lvlJc w:val="left"/>
      <w:pPr>
        <w:ind w:left="1080" w:hanging="360"/>
      </w:pPr>
    </w:lvl>
    <w:lvl w:ilvl="4" w:tplc="8C38A34E">
      <w:start w:val="1"/>
      <w:numFmt w:val="decimal"/>
      <w:lvlText w:val="%5)"/>
      <w:lvlJc w:val="left"/>
      <w:pPr>
        <w:ind w:left="1080" w:hanging="360"/>
      </w:pPr>
    </w:lvl>
    <w:lvl w:ilvl="5" w:tplc="64B28ABE">
      <w:start w:val="1"/>
      <w:numFmt w:val="decimal"/>
      <w:lvlText w:val="%6)"/>
      <w:lvlJc w:val="left"/>
      <w:pPr>
        <w:ind w:left="1080" w:hanging="360"/>
      </w:pPr>
    </w:lvl>
    <w:lvl w:ilvl="6" w:tplc="3480A11A">
      <w:start w:val="1"/>
      <w:numFmt w:val="decimal"/>
      <w:lvlText w:val="%7)"/>
      <w:lvlJc w:val="left"/>
      <w:pPr>
        <w:ind w:left="1080" w:hanging="360"/>
      </w:pPr>
    </w:lvl>
    <w:lvl w:ilvl="7" w:tplc="EBE452AE">
      <w:start w:val="1"/>
      <w:numFmt w:val="decimal"/>
      <w:lvlText w:val="%8)"/>
      <w:lvlJc w:val="left"/>
      <w:pPr>
        <w:ind w:left="1080" w:hanging="360"/>
      </w:pPr>
    </w:lvl>
    <w:lvl w:ilvl="8" w:tplc="74A0BA1A">
      <w:start w:val="1"/>
      <w:numFmt w:val="decimal"/>
      <w:lvlText w:val="%9)"/>
      <w:lvlJc w:val="left"/>
      <w:pPr>
        <w:ind w:left="1080" w:hanging="360"/>
      </w:pPr>
    </w:lvl>
  </w:abstractNum>
  <w:abstractNum w:abstractNumId="20" w15:restartNumberingAfterBreak="0">
    <w:nsid w:val="6888070B"/>
    <w:multiLevelType w:val="hybridMultilevel"/>
    <w:tmpl w:val="B240D40A"/>
    <w:lvl w:ilvl="0" w:tplc="2552302A">
      <w:start w:val="1"/>
      <w:numFmt w:val="decimal"/>
      <w:lvlText w:val="%1)"/>
      <w:lvlJc w:val="left"/>
      <w:pPr>
        <w:ind w:left="1080" w:hanging="360"/>
      </w:pPr>
    </w:lvl>
    <w:lvl w:ilvl="1" w:tplc="227A158E">
      <w:start w:val="1"/>
      <w:numFmt w:val="decimal"/>
      <w:lvlText w:val="%2)"/>
      <w:lvlJc w:val="left"/>
      <w:pPr>
        <w:ind w:left="1080" w:hanging="360"/>
      </w:pPr>
    </w:lvl>
    <w:lvl w:ilvl="2" w:tplc="2A960A22">
      <w:start w:val="1"/>
      <w:numFmt w:val="decimal"/>
      <w:lvlText w:val="%3)"/>
      <w:lvlJc w:val="left"/>
      <w:pPr>
        <w:ind w:left="1080" w:hanging="360"/>
      </w:pPr>
    </w:lvl>
    <w:lvl w:ilvl="3" w:tplc="0E90EAE4">
      <w:start w:val="1"/>
      <w:numFmt w:val="decimal"/>
      <w:lvlText w:val="%4)"/>
      <w:lvlJc w:val="left"/>
      <w:pPr>
        <w:ind w:left="1080" w:hanging="360"/>
      </w:pPr>
    </w:lvl>
    <w:lvl w:ilvl="4" w:tplc="BA78339C">
      <w:start w:val="1"/>
      <w:numFmt w:val="decimal"/>
      <w:lvlText w:val="%5)"/>
      <w:lvlJc w:val="left"/>
      <w:pPr>
        <w:ind w:left="1080" w:hanging="360"/>
      </w:pPr>
    </w:lvl>
    <w:lvl w:ilvl="5" w:tplc="5C861BEA">
      <w:start w:val="1"/>
      <w:numFmt w:val="decimal"/>
      <w:lvlText w:val="%6)"/>
      <w:lvlJc w:val="left"/>
      <w:pPr>
        <w:ind w:left="1080" w:hanging="360"/>
      </w:pPr>
    </w:lvl>
    <w:lvl w:ilvl="6" w:tplc="510E0B02">
      <w:start w:val="1"/>
      <w:numFmt w:val="decimal"/>
      <w:lvlText w:val="%7)"/>
      <w:lvlJc w:val="left"/>
      <w:pPr>
        <w:ind w:left="1080" w:hanging="360"/>
      </w:pPr>
    </w:lvl>
    <w:lvl w:ilvl="7" w:tplc="AE522C6E">
      <w:start w:val="1"/>
      <w:numFmt w:val="decimal"/>
      <w:lvlText w:val="%8)"/>
      <w:lvlJc w:val="left"/>
      <w:pPr>
        <w:ind w:left="1080" w:hanging="360"/>
      </w:pPr>
    </w:lvl>
    <w:lvl w:ilvl="8" w:tplc="D68EA900">
      <w:start w:val="1"/>
      <w:numFmt w:val="decimal"/>
      <w:lvlText w:val="%9)"/>
      <w:lvlJc w:val="left"/>
      <w:pPr>
        <w:ind w:left="1080" w:hanging="360"/>
      </w:pPr>
    </w:lvl>
  </w:abstractNum>
  <w:abstractNum w:abstractNumId="21" w15:restartNumberingAfterBreak="0">
    <w:nsid w:val="6A841844"/>
    <w:multiLevelType w:val="hybridMultilevel"/>
    <w:tmpl w:val="3B687AD8"/>
    <w:lvl w:ilvl="0" w:tplc="01CC6956">
      <w:start w:val="1"/>
      <w:numFmt w:val="decimal"/>
      <w:lvlText w:val="%1)"/>
      <w:lvlJc w:val="left"/>
      <w:pPr>
        <w:ind w:left="1080" w:hanging="360"/>
      </w:pPr>
    </w:lvl>
    <w:lvl w:ilvl="1" w:tplc="6464E2B2">
      <w:start w:val="1"/>
      <w:numFmt w:val="decimal"/>
      <w:lvlText w:val="%2)"/>
      <w:lvlJc w:val="left"/>
      <w:pPr>
        <w:ind w:left="1080" w:hanging="360"/>
      </w:pPr>
    </w:lvl>
    <w:lvl w:ilvl="2" w:tplc="5B82F34A">
      <w:start w:val="1"/>
      <w:numFmt w:val="decimal"/>
      <w:lvlText w:val="%3)"/>
      <w:lvlJc w:val="left"/>
      <w:pPr>
        <w:ind w:left="1080" w:hanging="360"/>
      </w:pPr>
    </w:lvl>
    <w:lvl w:ilvl="3" w:tplc="FE2A2B9C">
      <w:start w:val="1"/>
      <w:numFmt w:val="decimal"/>
      <w:lvlText w:val="%4)"/>
      <w:lvlJc w:val="left"/>
      <w:pPr>
        <w:ind w:left="1080" w:hanging="360"/>
      </w:pPr>
    </w:lvl>
    <w:lvl w:ilvl="4" w:tplc="6DCCA4CA">
      <w:start w:val="1"/>
      <w:numFmt w:val="decimal"/>
      <w:lvlText w:val="%5)"/>
      <w:lvlJc w:val="left"/>
      <w:pPr>
        <w:ind w:left="1080" w:hanging="360"/>
      </w:pPr>
    </w:lvl>
    <w:lvl w:ilvl="5" w:tplc="5AAE3000">
      <w:start w:val="1"/>
      <w:numFmt w:val="decimal"/>
      <w:lvlText w:val="%6)"/>
      <w:lvlJc w:val="left"/>
      <w:pPr>
        <w:ind w:left="1080" w:hanging="360"/>
      </w:pPr>
    </w:lvl>
    <w:lvl w:ilvl="6" w:tplc="CA5CB2D2">
      <w:start w:val="1"/>
      <w:numFmt w:val="decimal"/>
      <w:lvlText w:val="%7)"/>
      <w:lvlJc w:val="left"/>
      <w:pPr>
        <w:ind w:left="1080" w:hanging="360"/>
      </w:pPr>
    </w:lvl>
    <w:lvl w:ilvl="7" w:tplc="A07A0A82">
      <w:start w:val="1"/>
      <w:numFmt w:val="decimal"/>
      <w:lvlText w:val="%8)"/>
      <w:lvlJc w:val="left"/>
      <w:pPr>
        <w:ind w:left="1080" w:hanging="360"/>
      </w:pPr>
    </w:lvl>
    <w:lvl w:ilvl="8" w:tplc="86EC9C82">
      <w:start w:val="1"/>
      <w:numFmt w:val="decimal"/>
      <w:lvlText w:val="%9)"/>
      <w:lvlJc w:val="left"/>
      <w:pPr>
        <w:ind w:left="1080" w:hanging="360"/>
      </w:pPr>
    </w:lvl>
  </w:abstractNum>
  <w:abstractNum w:abstractNumId="22" w15:restartNumberingAfterBreak="0">
    <w:nsid w:val="71412368"/>
    <w:multiLevelType w:val="hybridMultilevel"/>
    <w:tmpl w:val="315049CA"/>
    <w:lvl w:ilvl="0" w:tplc="F8A43EFA">
      <w:start w:val="1"/>
      <w:numFmt w:val="decimal"/>
      <w:lvlText w:val="%1."/>
      <w:lvlJc w:val="left"/>
      <w:pPr>
        <w:ind w:left="440" w:hanging="440"/>
      </w:pPr>
    </w:lvl>
    <w:lvl w:ilvl="1" w:tplc="52C4A710" w:tentative="1">
      <w:start w:val="1"/>
      <w:numFmt w:val="aiueoFullWidth"/>
      <w:lvlText w:val="(%2)"/>
      <w:lvlJc w:val="left"/>
      <w:pPr>
        <w:ind w:left="880" w:hanging="440"/>
      </w:pPr>
    </w:lvl>
    <w:lvl w:ilvl="2" w:tplc="877AFDE8" w:tentative="1">
      <w:start w:val="1"/>
      <w:numFmt w:val="decimalEnclosedCircle"/>
      <w:lvlText w:val="%3"/>
      <w:lvlJc w:val="left"/>
      <w:pPr>
        <w:ind w:left="1320" w:hanging="440"/>
      </w:pPr>
    </w:lvl>
    <w:lvl w:ilvl="3" w:tplc="39165B20" w:tentative="1">
      <w:start w:val="1"/>
      <w:numFmt w:val="decimal"/>
      <w:lvlText w:val="%4."/>
      <w:lvlJc w:val="left"/>
      <w:pPr>
        <w:ind w:left="1760" w:hanging="440"/>
      </w:pPr>
    </w:lvl>
    <w:lvl w:ilvl="4" w:tplc="67B64FFC" w:tentative="1">
      <w:start w:val="1"/>
      <w:numFmt w:val="aiueoFullWidth"/>
      <w:lvlText w:val="(%5)"/>
      <w:lvlJc w:val="left"/>
      <w:pPr>
        <w:ind w:left="2200" w:hanging="440"/>
      </w:pPr>
    </w:lvl>
    <w:lvl w:ilvl="5" w:tplc="DE726FBE" w:tentative="1">
      <w:start w:val="1"/>
      <w:numFmt w:val="decimalEnclosedCircle"/>
      <w:lvlText w:val="%6"/>
      <w:lvlJc w:val="left"/>
      <w:pPr>
        <w:ind w:left="2640" w:hanging="440"/>
      </w:pPr>
    </w:lvl>
    <w:lvl w:ilvl="6" w:tplc="344E1D22" w:tentative="1">
      <w:start w:val="1"/>
      <w:numFmt w:val="decimal"/>
      <w:lvlText w:val="%7."/>
      <w:lvlJc w:val="left"/>
      <w:pPr>
        <w:ind w:left="3080" w:hanging="440"/>
      </w:pPr>
    </w:lvl>
    <w:lvl w:ilvl="7" w:tplc="0BFACA4A" w:tentative="1">
      <w:start w:val="1"/>
      <w:numFmt w:val="aiueoFullWidth"/>
      <w:lvlText w:val="(%8)"/>
      <w:lvlJc w:val="left"/>
      <w:pPr>
        <w:ind w:left="3520" w:hanging="440"/>
      </w:pPr>
    </w:lvl>
    <w:lvl w:ilvl="8" w:tplc="ED5C966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CB61E3A"/>
    <w:multiLevelType w:val="hybridMultilevel"/>
    <w:tmpl w:val="B1E8C16A"/>
    <w:lvl w:ilvl="0" w:tplc="EDCA03B2">
      <w:start w:val="1"/>
      <w:numFmt w:val="decimal"/>
      <w:lvlText w:val="%1)"/>
      <w:lvlJc w:val="left"/>
      <w:pPr>
        <w:ind w:left="1080" w:hanging="360"/>
      </w:pPr>
    </w:lvl>
    <w:lvl w:ilvl="1" w:tplc="2D849C86">
      <w:start w:val="1"/>
      <w:numFmt w:val="decimal"/>
      <w:lvlText w:val="%2)"/>
      <w:lvlJc w:val="left"/>
      <w:pPr>
        <w:ind w:left="1080" w:hanging="360"/>
      </w:pPr>
    </w:lvl>
    <w:lvl w:ilvl="2" w:tplc="6E3C572C">
      <w:start w:val="1"/>
      <w:numFmt w:val="decimal"/>
      <w:lvlText w:val="%3)"/>
      <w:lvlJc w:val="left"/>
      <w:pPr>
        <w:ind w:left="1080" w:hanging="360"/>
      </w:pPr>
    </w:lvl>
    <w:lvl w:ilvl="3" w:tplc="B5E0C170">
      <w:start w:val="1"/>
      <w:numFmt w:val="decimal"/>
      <w:lvlText w:val="%4)"/>
      <w:lvlJc w:val="left"/>
      <w:pPr>
        <w:ind w:left="1080" w:hanging="360"/>
      </w:pPr>
    </w:lvl>
    <w:lvl w:ilvl="4" w:tplc="73E48014">
      <w:start w:val="1"/>
      <w:numFmt w:val="decimal"/>
      <w:lvlText w:val="%5)"/>
      <w:lvlJc w:val="left"/>
      <w:pPr>
        <w:ind w:left="1080" w:hanging="360"/>
      </w:pPr>
    </w:lvl>
    <w:lvl w:ilvl="5" w:tplc="FEAEE082">
      <w:start w:val="1"/>
      <w:numFmt w:val="decimal"/>
      <w:lvlText w:val="%6)"/>
      <w:lvlJc w:val="left"/>
      <w:pPr>
        <w:ind w:left="1080" w:hanging="360"/>
      </w:pPr>
    </w:lvl>
    <w:lvl w:ilvl="6" w:tplc="6B2E25BC">
      <w:start w:val="1"/>
      <w:numFmt w:val="decimal"/>
      <w:lvlText w:val="%7)"/>
      <w:lvlJc w:val="left"/>
      <w:pPr>
        <w:ind w:left="1080" w:hanging="360"/>
      </w:pPr>
    </w:lvl>
    <w:lvl w:ilvl="7" w:tplc="09541998">
      <w:start w:val="1"/>
      <w:numFmt w:val="decimal"/>
      <w:lvlText w:val="%8)"/>
      <w:lvlJc w:val="left"/>
      <w:pPr>
        <w:ind w:left="1080" w:hanging="360"/>
      </w:pPr>
    </w:lvl>
    <w:lvl w:ilvl="8" w:tplc="4CD4E814">
      <w:start w:val="1"/>
      <w:numFmt w:val="decimal"/>
      <w:lvlText w:val="%9)"/>
      <w:lvlJc w:val="left"/>
      <w:pPr>
        <w:ind w:left="1080" w:hanging="360"/>
      </w:pPr>
    </w:lvl>
  </w:abstractNum>
  <w:abstractNum w:abstractNumId="24" w15:restartNumberingAfterBreak="0">
    <w:nsid w:val="7CE07D08"/>
    <w:multiLevelType w:val="hybridMultilevel"/>
    <w:tmpl w:val="CB086A30"/>
    <w:lvl w:ilvl="0" w:tplc="4EE64372">
      <w:start w:val="1"/>
      <w:numFmt w:val="decimal"/>
      <w:lvlText w:val="%1)"/>
      <w:lvlJc w:val="left"/>
      <w:pPr>
        <w:ind w:left="1080" w:hanging="360"/>
      </w:pPr>
    </w:lvl>
    <w:lvl w:ilvl="1" w:tplc="DD8AA2DC">
      <w:start w:val="1"/>
      <w:numFmt w:val="decimal"/>
      <w:lvlText w:val="%2)"/>
      <w:lvlJc w:val="left"/>
      <w:pPr>
        <w:ind w:left="1080" w:hanging="360"/>
      </w:pPr>
    </w:lvl>
    <w:lvl w:ilvl="2" w:tplc="3D820666">
      <w:start w:val="1"/>
      <w:numFmt w:val="decimal"/>
      <w:lvlText w:val="%3)"/>
      <w:lvlJc w:val="left"/>
      <w:pPr>
        <w:ind w:left="1080" w:hanging="360"/>
      </w:pPr>
    </w:lvl>
    <w:lvl w:ilvl="3" w:tplc="E36E7034">
      <w:start w:val="1"/>
      <w:numFmt w:val="decimal"/>
      <w:lvlText w:val="%4)"/>
      <w:lvlJc w:val="left"/>
      <w:pPr>
        <w:ind w:left="1080" w:hanging="360"/>
      </w:pPr>
    </w:lvl>
    <w:lvl w:ilvl="4" w:tplc="D91CB146">
      <w:start w:val="1"/>
      <w:numFmt w:val="decimal"/>
      <w:lvlText w:val="%5)"/>
      <w:lvlJc w:val="left"/>
      <w:pPr>
        <w:ind w:left="1080" w:hanging="360"/>
      </w:pPr>
    </w:lvl>
    <w:lvl w:ilvl="5" w:tplc="61C2BCFA">
      <w:start w:val="1"/>
      <w:numFmt w:val="decimal"/>
      <w:lvlText w:val="%6)"/>
      <w:lvlJc w:val="left"/>
      <w:pPr>
        <w:ind w:left="1080" w:hanging="360"/>
      </w:pPr>
    </w:lvl>
    <w:lvl w:ilvl="6" w:tplc="60DC5086">
      <w:start w:val="1"/>
      <w:numFmt w:val="decimal"/>
      <w:lvlText w:val="%7)"/>
      <w:lvlJc w:val="left"/>
      <w:pPr>
        <w:ind w:left="1080" w:hanging="360"/>
      </w:pPr>
    </w:lvl>
    <w:lvl w:ilvl="7" w:tplc="B8C4C978">
      <w:start w:val="1"/>
      <w:numFmt w:val="decimal"/>
      <w:lvlText w:val="%8)"/>
      <w:lvlJc w:val="left"/>
      <w:pPr>
        <w:ind w:left="1080" w:hanging="360"/>
      </w:pPr>
    </w:lvl>
    <w:lvl w:ilvl="8" w:tplc="9BA45DBE">
      <w:start w:val="1"/>
      <w:numFmt w:val="decimal"/>
      <w:lvlText w:val="%9)"/>
      <w:lvlJc w:val="left"/>
      <w:pPr>
        <w:ind w:left="1080" w:hanging="360"/>
      </w:pPr>
    </w:lvl>
  </w:abstractNum>
  <w:num w:numId="1" w16cid:durableId="810177933">
    <w:abstractNumId w:val="8"/>
  </w:num>
  <w:num w:numId="2" w16cid:durableId="340741068">
    <w:abstractNumId w:val="4"/>
  </w:num>
  <w:num w:numId="3" w16cid:durableId="173540301">
    <w:abstractNumId w:val="1"/>
  </w:num>
  <w:num w:numId="4" w16cid:durableId="1143621723">
    <w:abstractNumId w:val="6"/>
  </w:num>
  <w:num w:numId="5" w16cid:durableId="932518018">
    <w:abstractNumId w:val="22"/>
  </w:num>
  <w:num w:numId="6" w16cid:durableId="1597127559">
    <w:abstractNumId w:val="18"/>
  </w:num>
  <w:num w:numId="7" w16cid:durableId="923878952">
    <w:abstractNumId w:val="20"/>
  </w:num>
  <w:num w:numId="8" w16cid:durableId="419330885">
    <w:abstractNumId w:val="14"/>
  </w:num>
  <w:num w:numId="9" w16cid:durableId="199980022">
    <w:abstractNumId w:val="7"/>
  </w:num>
  <w:num w:numId="10" w16cid:durableId="206455257">
    <w:abstractNumId w:val="15"/>
  </w:num>
  <w:num w:numId="11" w16cid:durableId="451290754">
    <w:abstractNumId w:val="5"/>
  </w:num>
  <w:num w:numId="12" w16cid:durableId="256133929">
    <w:abstractNumId w:val="17"/>
  </w:num>
  <w:num w:numId="13" w16cid:durableId="1599100400">
    <w:abstractNumId w:val="3"/>
  </w:num>
  <w:num w:numId="14" w16cid:durableId="1519350809">
    <w:abstractNumId w:val="9"/>
  </w:num>
  <w:num w:numId="15" w16cid:durableId="2094273945">
    <w:abstractNumId w:val="2"/>
  </w:num>
  <w:num w:numId="16" w16cid:durableId="1302922916">
    <w:abstractNumId w:val="10"/>
  </w:num>
  <w:num w:numId="17" w16cid:durableId="44763383">
    <w:abstractNumId w:val="24"/>
  </w:num>
  <w:num w:numId="18" w16cid:durableId="1651321160">
    <w:abstractNumId w:val="0"/>
  </w:num>
  <w:num w:numId="19" w16cid:durableId="2003659116">
    <w:abstractNumId w:val="21"/>
  </w:num>
  <w:num w:numId="20" w16cid:durableId="592980682">
    <w:abstractNumId w:val="23"/>
  </w:num>
  <w:num w:numId="21" w16cid:durableId="198666901">
    <w:abstractNumId w:val="13"/>
  </w:num>
  <w:num w:numId="22" w16cid:durableId="771584333">
    <w:abstractNumId w:val="16"/>
  </w:num>
  <w:num w:numId="23" w16cid:durableId="1921330359">
    <w:abstractNumId w:val="19"/>
  </w:num>
  <w:num w:numId="24" w16cid:durableId="321131272">
    <w:abstractNumId w:val="12"/>
  </w:num>
  <w:num w:numId="25" w16cid:durableId="489294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MjM0MzA2MTU0tDRS0lEKTi0uzszPAykwrAUA1nx3NywAAAA="/>
  </w:docVars>
  <w:rsids>
    <w:rsidRoot w:val="001A5BF4"/>
    <w:rsid w:val="00001416"/>
    <w:rsid w:val="00005BBB"/>
    <w:rsid w:val="000223CC"/>
    <w:rsid w:val="00023E3E"/>
    <w:rsid w:val="000306D6"/>
    <w:rsid w:val="00035E44"/>
    <w:rsid w:val="000424D5"/>
    <w:rsid w:val="00050918"/>
    <w:rsid w:val="000540A8"/>
    <w:rsid w:val="000726DA"/>
    <w:rsid w:val="00083CE5"/>
    <w:rsid w:val="00085044"/>
    <w:rsid w:val="000A327D"/>
    <w:rsid w:val="000B4930"/>
    <w:rsid w:val="000C4D3C"/>
    <w:rsid w:val="000D5BEC"/>
    <w:rsid w:val="000E05E3"/>
    <w:rsid w:val="000E4344"/>
    <w:rsid w:val="000E6342"/>
    <w:rsid w:val="000E6CFB"/>
    <w:rsid w:val="000F36A2"/>
    <w:rsid w:val="000F6FE9"/>
    <w:rsid w:val="00121CF1"/>
    <w:rsid w:val="0012357D"/>
    <w:rsid w:val="0013190A"/>
    <w:rsid w:val="00134EA2"/>
    <w:rsid w:val="0015116F"/>
    <w:rsid w:val="00160D20"/>
    <w:rsid w:val="00161AC8"/>
    <w:rsid w:val="00163A0C"/>
    <w:rsid w:val="00165EB2"/>
    <w:rsid w:val="00185776"/>
    <w:rsid w:val="00186F46"/>
    <w:rsid w:val="001A5BF4"/>
    <w:rsid w:val="001B0EB4"/>
    <w:rsid w:val="001B7EB1"/>
    <w:rsid w:val="001D0CF9"/>
    <w:rsid w:val="001D74F6"/>
    <w:rsid w:val="001E0C3C"/>
    <w:rsid w:val="001F3CB5"/>
    <w:rsid w:val="002612DD"/>
    <w:rsid w:val="0026172B"/>
    <w:rsid w:val="002620FD"/>
    <w:rsid w:val="00290464"/>
    <w:rsid w:val="00291C68"/>
    <w:rsid w:val="002A3160"/>
    <w:rsid w:val="002A6A3D"/>
    <w:rsid w:val="002A73D4"/>
    <w:rsid w:val="002B1627"/>
    <w:rsid w:val="002B25B4"/>
    <w:rsid w:val="002B27A1"/>
    <w:rsid w:val="002C0305"/>
    <w:rsid w:val="002C6D18"/>
    <w:rsid w:val="002D07EC"/>
    <w:rsid w:val="002E5692"/>
    <w:rsid w:val="002E56F4"/>
    <w:rsid w:val="003049D5"/>
    <w:rsid w:val="0030588C"/>
    <w:rsid w:val="00310090"/>
    <w:rsid w:val="003248A8"/>
    <w:rsid w:val="003302D1"/>
    <w:rsid w:val="00331063"/>
    <w:rsid w:val="003460A4"/>
    <w:rsid w:val="00347C74"/>
    <w:rsid w:val="00351C1B"/>
    <w:rsid w:val="00366AE9"/>
    <w:rsid w:val="00370DF9"/>
    <w:rsid w:val="003736D0"/>
    <w:rsid w:val="003835F4"/>
    <w:rsid w:val="00387BB9"/>
    <w:rsid w:val="003911FD"/>
    <w:rsid w:val="003A1721"/>
    <w:rsid w:val="003A7972"/>
    <w:rsid w:val="003A79B6"/>
    <w:rsid w:val="003B08FF"/>
    <w:rsid w:val="003B127A"/>
    <w:rsid w:val="003C15FF"/>
    <w:rsid w:val="003C31B1"/>
    <w:rsid w:val="003D46DA"/>
    <w:rsid w:val="003E2C5A"/>
    <w:rsid w:val="003F3709"/>
    <w:rsid w:val="00400A6E"/>
    <w:rsid w:val="004068A6"/>
    <w:rsid w:val="00407060"/>
    <w:rsid w:val="00424CC7"/>
    <w:rsid w:val="00434BE5"/>
    <w:rsid w:val="0045153F"/>
    <w:rsid w:val="00463D38"/>
    <w:rsid w:val="00466984"/>
    <w:rsid w:val="00467E80"/>
    <w:rsid w:val="00471C06"/>
    <w:rsid w:val="00481656"/>
    <w:rsid w:val="004A01D9"/>
    <w:rsid w:val="004B279C"/>
    <w:rsid w:val="004B395C"/>
    <w:rsid w:val="004B4E0A"/>
    <w:rsid w:val="004F4FAF"/>
    <w:rsid w:val="00500CA4"/>
    <w:rsid w:val="00501453"/>
    <w:rsid w:val="00505C7B"/>
    <w:rsid w:val="005147B9"/>
    <w:rsid w:val="005312D4"/>
    <w:rsid w:val="00541DC5"/>
    <w:rsid w:val="005468D7"/>
    <w:rsid w:val="00546A24"/>
    <w:rsid w:val="005603B6"/>
    <w:rsid w:val="00562681"/>
    <w:rsid w:val="00570C12"/>
    <w:rsid w:val="00574091"/>
    <w:rsid w:val="005972F1"/>
    <w:rsid w:val="00597A6A"/>
    <w:rsid w:val="005A6600"/>
    <w:rsid w:val="005C0161"/>
    <w:rsid w:val="005C3A64"/>
    <w:rsid w:val="005C5215"/>
    <w:rsid w:val="005D36FC"/>
    <w:rsid w:val="005E0535"/>
    <w:rsid w:val="005F48BD"/>
    <w:rsid w:val="005F6300"/>
    <w:rsid w:val="006006B8"/>
    <w:rsid w:val="006022AC"/>
    <w:rsid w:val="00606ABC"/>
    <w:rsid w:val="006108DE"/>
    <w:rsid w:val="00610EA8"/>
    <w:rsid w:val="0061704C"/>
    <w:rsid w:val="006207FE"/>
    <w:rsid w:val="0062152B"/>
    <w:rsid w:val="006217CC"/>
    <w:rsid w:val="00623FE5"/>
    <w:rsid w:val="00640FEC"/>
    <w:rsid w:val="00643618"/>
    <w:rsid w:val="00643F5B"/>
    <w:rsid w:val="006470CF"/>
    <w:rsid w:val="00664A2D"/>
    <w:rsid w:val="00664AA0"/>
    <w:rsid w:val="0066644E"/>
    <w:rsid w:val="00686278"/>
    <w:rsid w:val="006905BB"/>
    <w:rsid w:val="00692E17"/>
    <w:rsid w:val="006A278B"/>
    <w:rsid w:val="006E08E0"/>
    <w:rsid w:val="006E613B"/>
    <w:rsid w:val="00720C12"/>
    <w:rsid w:val="00730C7F"/>
    <w:rsid w:val="0073260D"/>
    <w:rsid w:val="00735613"/>
    <w:rsid w:val="00737459"/>
    <w:rsid w:val="00760B11"/>
    <w:rsid w:val="00760F13"/>
    <w:rsid w:val="00772E02"/>
    <w:rsid w:val="00796812"/>
    <w:rsid w:val="00796D25"/>
    <w:rsid w:val="007D2E42"/>
    <w:rsid w:val="007D6168"/>
    <w:rsid w:val="007E65E6"/>
    <w:rsid w:val="007E7995"/>
    <w:rsid w:val="008034D4"/>
    <w:rsid w:val="008111B6"/>
    <w:rsid w:val="00815630"/>
    <w:rsid w:val="00816BA1"/>
    <w:rsid w:val="008600E0"/>
    <w:rsid w:val="00882536"/>
    <w:rsid w:val="008A0C58"/>
    <w:rsid w:val="008A56A7"/>
    <w:rsid w:val="008A6ABB"/>
    <w:rsid w:val="008B1E02"/>
    <w:rsid w:val="008B47FC"/>
    <w:rsid w:val="008C7F88"/>
    <w:rsid w:val="008D1FFE"/>
    <w:rsid w:val="008E3AB1"/>
    <w:rsid w:val="008E7DAC"/>
    <w:rsid w:val="008F55DF"/>
    <w:rsid w:val="00901805"/>
    <w:rsid w:val="00910556"/>
    <w:rsid w:val="009134F9"/>
    <w:rsid w:val="00920153"/>
    <w:rsid w:val="0092643D"/>
    <w:rsid w:val="009336C2"/>
    <w:rsid w:val="009575D3"/>
    <w:rsid w:val="0097224A"/>
    <w:rsid w:val="00976BEA"/>
    <w:rsid w:val="00982A7F"/>
    <w:rsid w:val="00984A3F"/>
    <w:rsid w:val="009931F4"/>
    <w:rsid w:val="009B48BF"/>
    <w:rsid w:val="009B7505"/>
    <w:rsid w:val="009E0597"/>
    <w:rsid w:val="009F373A"/>
    <w:rsid w:val="009F3E82"/>
    <w:rsid w:val="009F509F"/>
    <w:rsid w:val="00A03AA2"/>
    <w:rsid w:val="00A04A33"/>
    <w:rsid w:val="00A161B9"/>
    <w:rsid w:val="00A31784"/>
    <w:rsid w:val="00A461D6"/>
    <w:rsid w:val="00A5568A"/>
    <w:rsid w:val="00A5598C"/>
    <w:rsid w:val="00A76E2C"/>
    <w:rsid w:val="00AA1814"/>
    <w:rsid w:val="00AA1B25"/>
    <w:rsid w:val="00AA546D"/>
    <w:rsid w:val="00AA5754"/>
    <w:rsid w:val="00AA5CFE"/>
    <w:rsid w:val="00AA6919"/>
    <w:rsid w:val="00AB637A"/>
    <w:rsid w:val="00AD2C74"/>
    <w:rsid w:val="00AF61C3"/>
    <w:rsid w:val="00B033FB"/>
    <w:rsid w:val="00B05954"/>
    <w:rsid w:val="00B06F91"/>
    <w:rsid w:val="00B3563A"/>
    <w:rsid w:val="00B43013"/>
    <w:rsid w:val="00B468F4"/>
    <w:rsid w:val="00B51B89"/>
    <w:rsid w:val="00B53287"/>
    <w:rsid w:val="00B578E9"/>
    <w:rsid w:val="00B60386"/>
    <w:rsid w:val="00B62E34"/>
    <w:rsid w:val="00B66175"/>
    <w:rsid w:val="00B777E4"/>
    <w:rsid w:val="00B873A7"/>
    <w:rsid w:val="00B9245A"/>
    <w:rsid w:val="00B947B3"/>
    <w:rsid w:val="00BA241B"/>
    <w:rsid w:val="00BB7EB8"/>
    <w:rsid w:val="00BD4BA4"/>
    <w:rsid w:val="00BD4D76"/>
    <w:rsid w:val="00BD666E"/>
    <w:rsid w:val="00C00446"/>
    <w:rsid w:val="00C03D56"/>
    <w:rsid w:val="00C06142"/>
    <w:rsid w:val="00C12717"/>
    <w:rsid w:val="00C12FCA"/>
    <w:rsid w:val="00C13BC5"/>
    <w:rsid w:val="00C167FD"/>
    <w:rsid w:val="00C17275"/>
    <w:rsid w:val="00C3109B"/>
    <w:rsid w:val="00C34525"/>
    <w:rsid w:val="00C35A54"/>
    <w:rsid w:val="00C41E4E"/>
    <w:rsid w:val="00C474FA"/>
    <w:rsid w:val="00C60D6E"/>
    <w:rsid w:val="00C61AE6"/>
    <w:rsid w:val="00C661E8"/>
    <w:rsid w:val="00C73836"/>
    <w:rsid w:val="00C7493F"/>
    <w:rsid w:val="00C76E6F"/>
    <w:rsid w:val="00C8392B"/>
    <w:rsid w:val="00C85319"/>
    <w:rsid w:val="00C9569D"/>
    <w:rsid w:val="00CA27ED"/>
    <w:rsid w:val="00CC0FCE"/>
    <w:rsid w:val="00CC7232"/>
    <w:rsid w:val="00CD05F3"/>
    <w:rsid w:val="00CD08F4"/>
    <w:rsid w:val="00CE7314"/>
    <w:rsid w:val="00CF3C66"/>
    <w:rsid w:val="00CF3D56"/>
    <w:rsid w:val="00CF512C"/>
    <w:rsid w:val="00D103E7"/>
    <w:rsid w:val="00D13D29"/>
    <w:rsid w:val="00D22D8F"/>
    <w:rsid w:val="00D24581"/>
    <w:rsid w:val="00D33085"/>
    <w:rsid w:val="00D41565"/>
    <w:rsid w:val="00D43800"/>
    <w:rsid w:val="00D459FF"/>
    <w:rsid w:val="00D47497"/>
    <w:rsid w:val="00D50162"/>
    <w:rsid w:val="00D5185D"/>
    <w:rsid w:val="00D54312"/>
    <w:rsid w:val="00D8563F"/>
    <w:rsid w:val="00D85E08"/>
    <w:rsid w:val="00D96CB4"/>
    <w:rsid w:val="00DA3159"/>
    <w:rsid w:val="00DB62E0"/>
    <w:rsid w:val="00DC450A"/>
    <w:rsid w:val="00DC5102"/>
    <w:rsid w:val="00DD406E"/>
    <w:rsid w:val="00DE45D5"/>
    <w:rsid w:val="00DF5AF0"/>
    <w:rsid w:val="00E139D9"/>
    <w:rsid w:val="00E35E1D"/>
    <w:rsid w:val="00E40506"/>
    <w:rsid w:val="00E46D7D"/>
    <w:rsid w:val="00E511A0"/>
    <w:rsid w:val="00E51897"/>
    <w:rsid w:val="00E62573"/>
    <w:rsid w:val="00E93407"/>
    <w:rsid w:val="00E9794A"/>
    <w:rsid w:val="00EA020B"/>
    <w:rsid w:val="00EA175F"/>
    <w:rsid w:val="00EA6203"/>
    <w:rsid w:val="00EC0E71"/>
    <w:rsid w:val="00EC26AB"/>
    <w:rsid w:val="00F05381"/>
    <w:rsid w:val="00F108F0"/>
    <w:rsid w:val="00F20731"/>
    <w:rsid w:val="00F26F94"/>
    <w:rsid w:val="00F31C44"/>
    <w:rsid w:val="00F37711"/>
    <w:rsid w:val="00F402AC"/>
    <w:rsid w:val="00F44A82"/>
    <w:rsid w:val="00F506AE"/>
    <w:rsid w:val="00F621F2"/>
    <w:rsid w:val="00F62FC6"/>
    <w:rsid w:val="00F72D4B"/>
    <w:rsid w:val="00F72E2C"/>
    <w:rsid w:val="00F861BF"/>
    <w:rsid w:val="00F8728F"/>
    <w:rsid w:val="00F90261"/>
    <w:rsid w:val="00F96105"/>
    <w:rsid w:val="00FA2587"/>
    <w:rsid w:val="00FB2905"/>
    <w:rsid w:val="00FC1813"/>
    <w:rsid w:val="00FD4063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12FF2"/>
  <w15:chartTrackingRefBased/>
  <w15:docId w15:val="{DCEEAA59-E25A-49E9-9095-90FA88EC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FF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5BF4"/>
    <w:pPr>
      <w:widowControl/>
      <w:ind w:leftChars="400" w:left="840"/>
      <w:jc w:val="left"/>
    </w:pPr>
    <w:rPr>
      <w:kern w:val="0"/>
      <w:sz w:val="20"/>
      <w:szCs w:val="20"/>
      <w14:ligatures w14:val="none"/>
    </w:rPr>
  </w:style>
  <w:style w:type="character" w:customStyle="1" w:styleId="a4">
    <w:name w:val="リスト段落 (文字)"/>
    <w:link w:val="a3"/>
    <w:uiPriority w:val="34"/>
    <w:rsid w:val="001A5BF4"/>
    <w:rPr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7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EB1"/>
    <w:rPr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1B7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EB1"/>
    <w:rPr>
      <w14:ligatures w14:val="standardContextual"/>
    </w:rPr>
  </w:style>
  <w:style w:type="table" w:styleId="a9">
    <w:name w:val="Table Grid"/>
    <w:basedOn w:val="a1"/>
    <w:uiPriority w:val="39"/>
    <w:rsid w:val="0033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167FD"/>
    <w:rPr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D4380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43800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D43800"/>
    <w:rPr>
      <w:sz w:val="20"/>
      <w:szCs w:val="20"/>
      <w14:ligatures w14:val="standardContextu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380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43800"/>
    <w:rPr>
      <w:b/>
      <w:bCs/>
      <w:sz w:val="20"/>
      <w:szCs w:val="20"/>
      <w14:ligatures w14:val="standardContextual"/>
    </w:rPr>
  </w:style>
  <w:style w:type="character" w:styleId="af0">
    <w:name w:val="Hyperlink"/>
    <w:basedOn w:val="a0"/>
    <w:uiPriority w:val="99"/>
    <w:unhideWhenUsed/>
    <w:rsid w:val="00D4380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43800"/>
    <w:rPr>
      <w:color w:val="605E5C"/>
      <w:shd w:val="clear" w:color="auto" w:fill="E1DFDD"/>
    </w:rPr>
  </w:style>
  <w:style w:type="paragraph" w:customStyle="1" w:styleId="reference">
    <w:name w:val="reference"/>
    <w:basedOn w:val="a"/>
    <w:rsid w:val="003049D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character" w:customStyle="1" w:styleId="citationrefnumericalnumber">
    <w:name w:val="citation.ref.numerical.number"/>
    <w:basedOn w:val="a0"/>
    <w:rsid w:val="003049D5"/>
  </w:style>
  <w:style w:type="character" w:customStyle="1" w:styleId="formattedtext">
    <w:name w:val="formatted.text"/>
    <w:basedOn w:val="a0"/>
    <w:rsid w:val="003049D5"/>
  </w:style>
  <w:style w:type="character" w:customStyle="1" w:styleId="merops-change">
    <w:name w:val="merops-change"/>
    <w:basedOn w:val="a0"/>
    <w:rsid w:val="003049D5"/>
  </w:style>
  <w:style w:type="character" w:customStyle="1" w:styleId="reftext">
    <w:name w:val="ref.text"/>
    <w:basedOn w:val="a0"/>
    <w:rsid w:val="003049D5"/>
  </w:style>
  <w:style w:type="character" w:customStyle="1" w:styleId="refcontents">
    <w:name w:val="ref.contents"/>
    <w:basedOn w:val="a0"/>
    <w:rsid w:val="003049D5"/>
  </w:style>
  <w:style w:type="character" w:customStyle="1" w:styleId="groupname">
    <w:name w:val="group.name"/>
    <w:basedOn w:val="a0"/>
    <w:rsid w:val="003049D5"/>
  </w:style>
  <w:style w:type="character" w:customStyle="1" w:styleId="familyname">
    <w:name w:val="family_name"/>
    <w:basedOn w:val="a0"/>
    <w:rsid w:val="003049D5"/>
  </w:style>
  <w:style w:type="character" w:customStyle="1" w:styleId="givenname">
    <w:name w:val="given_name"/>
    <w:basedOn w:val="a0"/>
    <w:rsid w:val="003049D5"/>
  </w:style>
  <w:style w:type="character" w:customStyle="1" w:styleId="groupdateref">
    <w:name w:val="group.date.ref"/>
    <w:basedOn w:val="a0"/>
    <w:rsid w:val="003049D5"/>
  </w:style>
  <w:style w:type="character" w:customStyle="1" w:styleId="idyear">
    <w:name w:val="id.year"/>
    <w:basedOn w:val="a0"/>
    <w:rsid w:val="003049D5"/>
  </w:style>
  <w:style w:type="character" w:customStyle="1" w:styleId="titledoc">
    <w:name w:val="title.doc"/>
    <w:basedOn w:val="a0"/>
    <w:rsid w:val="003049D5"/>
  </w:style>
  <w:style w:type="character" w:customStyle="1" w:styleId="source">
    <w:name w:val="source"/>
    <w:basedOn w:val="a0"/>
    <w:rsid w:val="003049D5"/>
  </w:style>
  <w:style w:type="character" w:customStyle="1" w:styleId="termabbreviation">
    <w:name w:val="term.abbreviation"/>
    <w:basedOn w:val="a0"/>
    <w:rsid w:val="003049D5"/>
  </w:style>
  <w:style w:type="character" w:customStyle="1" w:styleId="pagenumbers">
    <w:name w:val="page_numbers"/>
    <w:basedOn w:val="a0"/>
    <w:rsid w:val="003049D5"/>
  </w:style>
  <w:style w:type="character" w:customStyle="1" w:styleId="miscellaneous">
    <w:name w:val="miscellaneous"/>
    <w:basedOn w:val="a0"/>
    <w:rsid w:val="003049D5"/>
  </w:style>
  <w:style w:type="character" w:customStyle="1" w:styleId="Hyperlink1">
    <w:name w:val="Hyperlink1"/>
    <w:basedOn w:val="a0"/>
    <w:rsid w:val="003049D5"/>
  </w:style>
  <w:style w:type="character" w:customStyle="1" w:styleId="bridgedetal">
    <w:name w:val="bridged.etal"/>
    <w:basedOn w:val="a0"/>
    <w:rsid w:val="003049D5"/>
  </w:style>
  <w:style w:type="character" w:customStyle="1" w:styleId="titlejournal">
    <w:name w:val="title.journal"/>
    <w:basedOn w:val="a0"/>
    <w:rsid w:val="003049D5"/>
  </w:style>
  <w:style w:type="character" w:customStyle="1" w:styleId="volumenumber">
    <w:name w:val="volume_number"/>
    <w:basedOn w:val="a0"/>
    <w:rsid w:val="003049D5"/>
  </w:style>
  <w:style w:type="character" w:customStyle="1" w:styleId="titlebook">
    <w:name w:val="title.book"/>
    <w:basedOn w:val="a0"/>
    <w:rsid w:val="003049D5"/>
  </w:style>
  <w:style w:type="character" w:customStyle="1" w:styleId="idurl">
    <w:name w:val="id.url"/>
    <w:basedOn w:val="a0"/>
    <w:rsid w:val="0030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263-015-0816-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09/CVPR52688.2022.011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109/CVPRW50498.2020.00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9/ICASSP49357.2023.1009656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1862</Words>
  <Characters>10813</Characters>
  <Application>Microsoft Office Word</Application>
  <DocSecurity>0</DocSecurity>
  <Lines>90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山元 佳</cp:lastModifiedBy>
  <cp:revision>235</cp:revision>
  <dcterms:created xsi:type="dcterms:W3CDTF">2023-11-29T12:28:00Z</dcterms:created>
  <dcterms:modified xsi:type="dcterms:W3CDTF">2024-04-18T00:15:00Z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f7fdd6a51cd637ed71fecb9bde6da37a4e72ec105e6ec2dd49c889b12699c8c2</vt:lpwstr>
  </property>
</Properties>
</file>