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DC384" w14:textId="77777777" w:rsidR="00980CFE" w:rsidRPr="00411814" w:rsidRDefault="00980CFE" w:rsidP="00980CF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11814">
        <w:rPr>
          <w:rFonts w:ascii="Times New Roman" w:hAnsi="Times New Roman" w:cs="Times New Roman" w:hint="eastAsia"/>
          <w:b/>
          <w:bCs/>
          <w:sz w:val="24"/>
          <w:szCs w:val="24"/>
        </w:rPr>
        <w:t>Supplementary Information</w:t>
      </w:r>
    </w:p>
    <w:p w14:paraId="08A28875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411814">
        <w:rPr>
          <w:rFonts w:ascii="Times New Roman" w:hAnsi="Times New Roman" w:cs="Times New Roman"/>
          <w:b/>
          <w:bCs/>
          <w:szCs w:val="21"/>
        </w:rPr>
        <w:t xml:space="preserve">Additional file 1: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1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411814">
        <w:rPr>
          <w:rFonts w:ascii="Times New Roman" w:hAnsi="Times New Roman" w:cs="Times New Roman"/>
          <w:szCs w:val="21"/>
        </w:rPr>
        <w:t xml:space="preserve">The antimicrobial classes and antimicrobial agents </w:t>
      </w:r>
      <w:r>
        <w:rPr>
          <w:rFonts w:ascii="Times New Roman" w:hAnsi="Times New Roman" w:cs="Times New Roman" w:hint="eastAsia"/>
          <w:szCs w:val="21"/>
        </w:rPr>
        <w:t>in</w:t>
      </w:r>
      <w:r>
        <w:rPr>
          <w:rFonts w:ascii="Times New Roman" w:hAnsi="Times New Roman" w:cs="Times New Roman"/>
          <w:szCs w:val="21"/>
        </w:rPr>
        <w:t>volved</w:t>
      </w:r>
      <w:r w:rsidRPr="00411814">
        <w:rPr>
          <w:rFonts w:ascii="Times New Roman" w:hAnsi="Times New Roman" w:cs="Times New Roman"/>
          <w:szCs w:val="21"/>
        </w:rPr>
        <w:t xml:space="preserve"> in the food animal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 xml:space="preserve"> antimicrobial susceptibility test. </w:t>
      </w:r>
    </w:p>
    <w:p w14:paraId="5E599A63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i/>
          <w:iCs/>
          <w:szCs w:val="21"/>
        </w:rPr>
      </w:pPr>
      <w:r w:rsidRPr="00EB5AED">
        <w:rPr>
          <w:rFonts w:ascii="Times New Roman" w:hAnsi="Times New Roman" w:cs="Times New Roman"/>
          <w:b/>
          <w:bCs/>
          <w:szCs w:val="21"/>
        </w:rPr>
        <w:t>Additional file 2</w:t>
      </w:r>
      <w:r w:rsidRPr="00EB5AED">
        <w:rPr>
          <w:rFonts w:ascii="Times New Roman" w:hAnsi="Times New Roman" w:cs="Times New Roman" w:hint="eastAsia"/>
          <w:b/>
          <w:bCs/>
          <w:szCs w:val="21"/>
        </w:rPr>
        <w:t>:</w:t>
      </w:r>
      <w:r w:rsidRPr="00EB5AED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EB5AED">
        <w:rPr>
          <w:rFonts w:ascii="Times New Roman" w:hAnsi="Times New Roman" w:cs="Times New Roman"/>
          <w:b/>
          <w:bCs/>
          <w:szCs w:val="21"/>
        </w:rPr>
        <w:t xml:space="preserve"> Ta</w:t>
      </w:r>
      <w:r w:rsidRPr="00EB5AED">
        <w:rPr>
          <w:rFonts w:ascii="Times New Roman" w:hAnsi="Times New Roman" w:cs="Times New Roman" w:hint="eastAsia"/>
          <w:b/>
          <w:bCs/>
          <w:szCs w:val="21"/>
        </w:rPr>
        <w:t>ble</w:t>
      </w:r>
      <w:r w:rsidRPr="00EB5AED">
        <w:rPr>
          <w:rFonts w:ascii="Times New Roman" w:hAnsi="Times New Roman" w:cs="Times New Roman"/>
          <w:b/>
          <w:bCs/>
          <w:szCs w:val="21"/>
        </w:rPr>
        <w:t xml:space="preserve"> 2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411814">
        <w:rPr>
          <w:rFonts w:ascii="Times New Roman" w:hAnsi="Times New Roman" w:cs="Times New Roman"/>
          <w:szCs w:val="21"/>
        </w:rPr>
        <w:t xml:space="preserve">The annual sampling quantity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>.</w:t>
      </w:r>
    </w:p>
    <w:p w14:paraId="2E84B669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3. </w:t>
      </w:r>
      <w:r w:rsidRPr="00411814">
        <w:rPr>
          <w:rFonts w:ascii="Times New Roman" w:hAnsi="Times New Roman" w:cs="Times New Roman"/>
          <w:szCs w:val="21"/>
        </w:rPr>
        <w:t xml:space="preserve">The differences </w:t>
      </w:r>
      <w:r>
        <w:rPr>
          <w:rFonts w:ascii="Times New Roman" w:hAnsi="Times New Roman" w:cs="Times New Roman"/>
          <w:szCs w:val="21"/>
        </w:rPr>
        <w:t>in</w:t>
      </w:r>
      <w:r w:rsidRPr="00411814">
        <w:rPr>
          <w:rFonts w:ascii="Times New Roman" w:hAnsi="Times New Roman" w:cs="Times New Roman"/>
          <w:szCs w:val="21"/>
        </w:rPr>
        <w:t xml:space="preserve"> resistance rates between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 xml:space="preserve"> isolates from male and female patients in hospital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3456A9F2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bookmarkStart w:id="0" w:name="_Hlk157170976"/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4.</w:t>
      </w:r>
      <w:bookmarkEnd w:id="0"/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411814">
        <w:rPr>
          <w:rFonts w:ascii="Times New Roman" w:hAnsi="Times New Roman" w:cs="Times New Roman"/>
          <w:szCs w:val="21"/>
        </w:rPr>
        <w:t xml:space="preserve">The differences </w:t>
      </w:r>
      <w:r w:rsidRPr="00DC314D">
        <w:rPr>
          <w:rFonts w:ascii="Times New Roman" w:hAnsi="Times New Roman" w:cs="Times New Roman"/>
          <w:szCs w:val="21"/>
        </w:rPr>
        <w:t xml:space="preserve">in resistance rates between E. coli and S. aureus isolates from inpatients and outpatients in the </w:t>
      </w:r>
      <w:r w:rsidRPr="00411814">
        <w:rPr>
          <w:rFonts w:ascii="Times New Roman" w:hAnsi="Times New Roman" w:cs="Times New Roman"/>
          <w:szCs w:val="21"/>
        </w:rPr>
        <w:t>hospital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7BC26D8C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5. </w:t>
      </w:r>
      <w:bookmarkStart w:id="1" w:name="_Hlk157211453"/>
      <w:r w:rsidRPr="00411814">
        <w:rPr>
          <w:rFonts w:ascii="Times New Roman" w:hAnsi="Times New Roman" w:cs="Times New Roman"/>
          <w:szCs w:val="21"/>
        </w:rPr>
        <w:t xml:space="preserve">Profile composition and number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isolates from </w:t>
      </w:r>
      <w:r>
        <w:rPr>
          <w:rFonts w:ascii="Times New Roman" w:hAnsi="Times New Roman" w:cs="Times New Roman"/>
          <w:szCs w:val="21"/>
        </w:rPr>
        <w:t>humans and food animals</w:t>
      </w:r>
      <w:r w:rsidRPr="00411814">
        <w:rPr>
          <w:rFonts w:ascii="Times New Roman" w:hAnsi="Times New Roman" w:cs="Times New Roman"/>
          <w:szCs w:val="21"/>
        </w:rPr>
        <w:t xml:space="preserve"> in Chongming Island, Shanghai.</w:t>
      </w:r>
      <w:r>
        <w:rPr>
          <w:rFonts w:ascii="Times New Roman" w:hAnsi="Times New Roman" w:cs="Times New Roman"/>
          <w:szCs w:val="21"/>
        </w:rPr>
        <w:t xml:space="preserve"> </w:t>
      </w:r>
      <w:bookmarkEnd w:id="1"/>
    </w:p>
    <w:p w14:paraId="6CF17C62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6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6. </w:t>
      </w:r>
      <w:r w:rsidRPr="00411814">
        <w:rPr>
          <w:rFonts w:ascii="Times New Roman" w:hAnsi="Times New Roman" w:cs="Times New Roman"/>
          <w:szCs w:val="21"/>
        </w:rPr>
        <w:t xml:space="preserve">Profile composition and number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isolates at human-animal interface in Chongming Island, Shanghai.</w:t>
      </w:r>
    </w:p>
    <w:p w14:paraId="073DA46E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7. </w:t>
      </w:r>
      <w:r w:rsidRPr="00411814">
        <w:rPr>
          <w:rFonts w:ascii="Times New Roman" w:hAnsi="Times New Roman" w:cs="Times New Roman"/>
          <w:szCs w:val="21"/>
        </w:rPr>
        <w:t xml:space="preserve">Profile composition and number of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 xml:space="preserve"> isolates from </w:t>
      </w:r>
      <w:r>
        <w:rPr>
          <w:rFonts w:ascii="Times New Roman" w:hAnsi="Times New Roman" w:cs="Times New Roman"/>
          <w:szCs w:val="21"/>
        </w:rPr>
        <w:t>humans and animals</w:t>
      </w:r>
      <w:r w:rsidRPr="00411814">
        <w:rPr>
          <w:rFonts w:ascii="Times New Roman" w:hAnsi="Times New Roman" w:cs="Times New Roman"/>
          <w:szCs w:val="21"/>
        </w:rPr>
        <w:t xml:space="preserve"> in Chongming Island, Shanghai.</w:t>
      </w:r>
    </w:p>
    <w:p w14:paraId="62D9C7EE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800EDB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800EDB">
        <w:rPr>
          <w:rFonts w:ascii="Times New Roman" w:hAnsi="Times New Roman" w:cs="Times New Roman" w:hint="eastAsia"/>
          <w:b/>
          <w:bCs/>
          <w:szCs w:val="21"/>
        </w:rPr>
        <w:t>:</w:t>
      </w:r>
      <w:r w:rsidRPr="00800EDB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Ta</w:t>
      </w:r>
      <w:r>
        <w:rPr>
          <w:rFonts w:ascii="Times New Roman" w:hAnsi="Times New Roman" w:cs="Times New Roman" w:hint="eastAsia"/>
          <w:b/>
          <w:bCs/>
          <w:szCs w:val="21"/>
        </w:rPr>
        <w:t>ble</w:t>
      </w:r>
      <w:r w:rsidRPr="003C5130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8. </w:t>
      </w:r>
      <w:r w:rsidRPr="00411814">
        <w:rPr>
          <w:rFonts w:ascii="Times New Roman" w:hAnsi="Times New Roman" w:cs="Times New Roman"/>
          <w:szCs w:val="21"/>
        </w:rPr>
        <w:t xml:space="preserve">Profile composition and number of </w:t>
      </w:r>
      <w:r w:rsidRPr="00800EDB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 xml:space="preserve"> isolates at human-animal interface in Chongming Island, Shanghai.</w:t>
      </w:r>
    </w:p>
    <w:p w14:paraId="57D7E999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bookmarkStart w:id="2" w:name="_Hlk157205841"/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9: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1. </w:t>
      </w:r>
      <w:bookmarkStart w:id="3" w:name="_Hlk157206013"/>
      <w:bookmarkEnd w:id="2"/>
      <w:r w:rsidRPr="00411814">
        <w:rPr>
          <w:rFonts w:ascii="Times New Roman" w:hAnsi="Times New Roman" w:cs="Times New Roman"/>
          <w:szCs w:val="21"/>
        </w:rPr>
        <w:t xml:space="preserve">Bar charts showing percentages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1613C6">
        <w:rPr>
          <w:rFonts w:ascii="Times New Roman" w:hAnsi="Times New Roman" w:cs="Times New Roman"/>
          <w:szCs w:val="21"/>
        </w:rPr>
        <w:t xml:space="preserve"> (A)</w:t>
      </w:r>
      <w:r w:rsidRPr="00411814">
        <w:rPr>
          <w:rFonts w:ascii="Times New Roman" w:hAnsi="Times New Roman" w:cs="Times New Roman"/>
          <w:szCs w:val="21"/>
        </w:rPr>
        <w:t xml:space="preserve"> </w:t>
      </w:r>
      <w:r w:rsidRPr="001613C6">
        <w:rPr>
          <w:rFonts w:ascii="Times New Roman" w:hAnsi="Times New Roman" w:cs="Times New Roman"/>
          <w:szCs w:val="21"/>
        </w:rPr>
        <w:t xml:space="preserve">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1613C6">
        <w:rPr>
          <w:rFonts w:ascii="Times New Roman" w:hAnsi="Times New Roman" w:cs="Times New Roman"/>
          <w:szCs w:val="21"/>
        </w:rPr>
        <w:t xml:space="preserve"> (B) </w:t>
      </w:r>
      <w:r w:rsidRPr="00411814">
        <w:rPr>
          <w:rFonts w:ascii="Times New Roman" w:hAnsi="Times New Roman" w:cs="Times New Roman"/>
          <w:szCs w:val="21"/>
        </w:rPr>
        <w:t xml:space="preserve">isolates resistant to </w:t>
      </w:r>
      <w:r>
        <w:rPr>
          <w:rFonts w:ascii="Times New Roman" w:hAnsi="Times New Roman" w:cs="Times New Roman"/>
          <w:szCs w:val="21"/>
        </w:rPr>
        <w:t>various</w:t>
      </w:r>
      <w:r w:rsidRPr="00411814">
        <w:rPr>
          <w:rFonts w:ascii="Times New Roman" w:hAnsi="Times New Roman" w:cs="Times New Roman"/>
          <w:szCs w:val="21"/>
        </w:rPr>
        <w:t xml:space="preserve"> antimicrobial classes and antimicrobial</w:t>
      </w:r>
      <w:r w:rsidRPr="001613C6">
        <w:rPr>
          <w:rFonts w:ascii="Times New Roman" w:hAnsi="Times New Roman" w:cs="Times New Roman"/>
          <w:szCs w:val="21"/>
        </w:rPr>
        <w:t xml:space="preserve"> agents in </w:t>
      </w:r>
      <w:r>
        <w:rPr>
          <w:rFonts w:ascii="Times New Roman" w:hAnsi="Times New Roman" w:cs="Times New Roman"/>
          <w:szCs w:val="21"/>
        </w:rPr>
        <w:t>males and females</w:t>
      </w:r>
      <w:r w:rsidRPr="00411814">
        <w:rPr>
          <w:rFonts w:ascii="Times New Roman" w:hAnsi="Times New Roman" w:cs="Times New Roman"/>
          <w:szCs w:val="21"/>
        </w:rPr>
        <w:t>.</w:t>
      </w:r>
      <w:bookmarkEnd w:id="3"/>
      <w:r w:rsidRPr="00411814">
        <w:rPr>
          <w:rFonts w:ascii="Times New Roman" w:hAnsi="Times New Roman" w:cs="Times New Roman"/>
        </w:rPr>
        <w:t xml:space="preserve">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652253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652253">
        <w:rPr>
          <w:rFonts w:ascii="Times New Roman" w:hAnsi="Times New Roman" w:cs="Times New Roman"/>
          <w:sz w:val="18"/>
          <w:szCs w:val="18"/>
        </w:rPr>
        <w:t xml:space="preserve"> Folate pathway antagomists,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AMP </w:t>
      </w:r>
      <w:r w:rsidRPr="00652253">
        <w:rPr>
          <w:rFonts w:ascii="Times New Roman" w:hAnsi="Times New Roman" w:cs="Times New Roman"/>
          <w:sz w:val="18"/>
          <w:szCs w:val="18"/>
        </w:rPr>
        <w:t xml:space="preserve">Ampicillin,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SAM </w:t>
      </w:r>
      <w:r w:rsidRPr="00652253">
        <w:rPr>
          <w:rFonts w:ascii="Times New Roman" w:hAnsi="Times New Roman" w:cs="Times New Roman"/>
          <w:sz w:val="18"/>
          <w:szCs w:val="18"/>
        </w:rPr>
        <w:t xml:space="preserve">Ampicillin/Dsulbactam,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CSL </w:t>
      </w:r>
      <w:r w:rsidRPr="00652253">
        <w:rPr>
          <w:rFonts w:ascii="Times New Roman" w:hAnsi="Times New Roman" w:cs="Times New Roman"/>
          <w:sz w:val="18"/>
          <w:szCs w:val="18"/>
        </w:rPr>
        <w:t xml:space="preserve">Cefoperazone/Sulbactam,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TZP </w:t>
      </w:r>
      <w:r w:rsidRPr="00652253">
        <w:rPr>
          <w:rFonts w:ascii="Times New Roman" w:hAnsi="Times New Roman" w:cs="Times New Roman"/>
          <w:sz w:val="18"/>
          <w:szCs w:val="18"/>
        </w:rPr>
        <w:t>Piperacillin/ Tazobactam,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 AMC </w:t>
      </w:r>
      <w:r w:rsidRPr="00652253">
        <w:rPr>
          <w:rFonts w:ascii="Times New Roman" w:hAnsi="Times New Roman" w:cs="Times New Roman"/>
          <w:sz w:val="18"/>
          <w:szCs w:val="18"/>
        </w:rPr>
        <w:t xml:space="preserve">Amoxicillin/ Clavulanic acid,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CZO </w:t>
      </w:r>
      <w:r w:rsidRPr="00652253">
        <w:rPr>
          <w:rFonts w:ascii="Times New Roman" w:hAnsi="Times New Roman" w:cs="Times New Roman"/>
          <w:sz w:val="18"/>
          <w:szCs w:val="18"/>
        </w:rPr>
        <w:t xml:space="preserve">Cefazolin,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FEP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Cefepime,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CTX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Cefotaxime,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CAZ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Ceftazidime,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CXM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Cefuroxime,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FOX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Cefoxitin,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CRO</w:t>
      </w:r>
      <w:r w:rsidRPr="00652253">
        <w:rPr>
          <w:rFonts w:ascii="Times New Roman" w:hAnsi="Times New Roman" w:cs="Times New Roman"/>
          <w:sz w:val="18"/>
          <w:szCs w:val="18"/>
        </w:rPr>
        <w:t xml:space="preserve"> Ceftriaxone,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MEM</w:t>
      </w:r>
      <w:r w:rsidRPr="00652253">
        <w:rPr>
          <w:rFonts w:ascii="Times New Roman" w:hAnsi="Times New Roman" w:cs="Times New Roman"/>
          <w:sz w:val="18"/>
          <w:szCs w:val="18"/>
        </w:rPr>
        <w:t xml:space="preserve"> Meropenem,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IPM</w:t>
      </w:r>
      <w:r w:rsidRPr="00652253">
        <w:rPr>
          <w:rFonts w:ascii="Times New Roman" w:hAnsi="Times New Roman" w:cs="Times New Roman"/>
          <w:sz w:val="18"/>
          <w:szCs w:val="18"/>
        </w:rPr>
        <w:t xml:space="preserve"> Imipenem,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ETP</w:t>
      </w:r>
      <w:r w:rsidRPr="00652253">
        <w:rPr>
          <w:rFonts w:ascii="Times New Roman" w:hAnsi="Times New Roman" w:cs="Times New Roman"/>
          <w:sz w:val="18"/>
          <w:szCs w:val="18"/>
        </w:rPr>
        <w:t xml:space="preserve"> Ertapenem,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AMK</w:t>
      </w:r>
      <w:r w:rsidRPr="00652253">
        <w:rPr>
          <w:rFonts w:ascii="Times New Roman" w:hAnsi="Times New Roman" w:cs="Times New Roman"/>
          <w:sz w:val="18"/>
          <w:szCs w:val="18"/>
        </w:rPr>
        <w:t xml:space="preserve"> Amikacin,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652253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TOB</w:t>
      </w:r>
      <w:r w:rsidRPr="00652253">
        <w:rPr>
          <w:rFonts w:ascii="Times New Roman" w:hAnsi="Times New Roman" w:cs="Times New Roman"/>
          <w:sz w:val="18"/>
          <w:szCs w:val="18"/>
        </w:rPr>
        <w:t xml:space="preserve"> Tobramycin,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652253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652253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652253">
        <w:rPr>
          <w:rFonts w:ascii="Times New Roman" w:hAnsi="Times New Roman" w:cs="Times New Roman"/>
          <w:sz w:val="18"/>
          <w:szCs w:val="18"/>
        </w:rPr>
        <w:t xml:space="preserve"> Levofloxacin,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652253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652253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SXT</w:t>
      </w:r>
      <w:r w:rsidRPr="00652253">
        <w:rPr>
          <w:rFonts w:ascii="Times New Roman" w:hAnsi="Times New Roman" w:cs="Times New Roman"/>
          <w:sz w:val="18"/>
          <w:szCs w:val="18"/>
        </w:rPr>
        <w:t xml:space="preserve"> Trimethoprim/Sulfamethoxazole,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FOS</w:t>
      </w:r>
      <w:r w:rsidRPr="00652253">
        <w:rPr>
          <w:rFonts w:ascii="Times New Roman" w:hAnsi="Times New Roman" w:cs="Times New Roman"/>
          <w:sz w:val="18"/>
          <w:szCs w:val="18"/>
        </w:rPr>
        <w:t xml:space="preserve"> Fosfomycin,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ATM</w:t>
      </w:r>
      <w:r w:rsidRPr="00652253">
        <w:rPr>
          <w:rFonts w:ascii="Times New Roman" w:hAnsi="Times New Roman" w:cs="Times New Roman"/>
          <w:sz w:val="18"/>
          <w:szCs w:val="18"/>
        </w:rPr>
        <w:t xml:space="preserve"> Aztreonam,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652253">
        <w:rPr>
          <w:rFonts w:ascii="Times New Roman" w:hAnsi="Times New Roman" w:cs="Times New Roman"/>
          <w:sz w:val="18"/>
          <w:szCs w:val="18"/>
        </w:rPr>
        <w:t xml:space="preserve"> Chloramphenicol,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NIT</w:t>
      </w:r>
      <w:r w:rsidRPr="00652253">
        <w:rPr>
          <w:rFonts w:ascii="Times New Roman" w:hAnsi="Times New Roman" w:cs="Times New Roman"/>
          <w:sz w:val="18"/>
          <w:szCs w:val="18"/>
        </w:rPr>
        <w:t xml:space="preserve"> Nitrofurantoin,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 COL</w:t>
      </w:r>
      <w:r w:rsidRPr="00652253">
        <w:rPr>
          <w:rFonts w:ascii="Times New Roman" w:hAnsi="Times New Roman" w:cs="Times New Roman"/>
          <w:sz w:val="18"/>
          <w:szCs w:val="18"/>
        </w:rPr>
        <w:t xml:space="preserve"> Colistin;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 w:rsidRPr="00652253">
        <w:rPr>
          <w:rFonts w:ascii="Times New Roman" w:hAnsi="Times New Roman" w:cs="Times New Roman"/>
          <w:sz w:val="18"/>
          <w:szCs w:val="18"/>
        </w:rPr>
        <w:t xml:space="preserve">Penicillinase-labicle Penicillins,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652253">
        <w:rPr>
          <w:rFonts w:ascii="Times New Roman" w:hAnsi="Times New Roman" w:cs="Times New Roman"/>
          <w:sz w:val="18"/>
          <w:szCs w:val="18"/>
        </w:rPr>
        <w:t xml:space="preserve"> Penicillinase-stable Penicillins,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PEN</w:t>
      </w:r>
      <w:r w:rsidRPr="00652253">
        <w:rPr>
          <w:rFonts w:ascii="Times New Roman" w:hAnsi="Times New Roman" w:cs="Times New Roman"/>
          <w:sz w:val="18"/>
          <w:szCs w:val="18"/>
        </w:rPr>
        <w:t xml:space="preserve"> Penicillin,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OXA</w:t>
      </w:r>
      <w:r w:rsidRPr="00652253">
        <w:rPr>
          <w:rFonts w:ascii="Times New Roman" w:hAnsi="Times New Roman" w:cs="Times New Roman"/>
          <w:sz w:val="18"/>
          <w:szCs w:val="18"/>
        </w:rPr>
        <w:t xml:space="preserve"> Oxacillin,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VAN</w:t>
      </w:r>
      <w:r w:rsidRPr="00652253">
        <w:rPr>
          <w:rFonts w:ascii="Times New Roman" w:hAnsi="Times New Roman" w:cs="Times New Roman"/>
          <w:sz w:val="18"/>
          <w:szCs w:val="18"/>
        </w:rPr>
        <w:t xml:space="preserve"> Vancomycin,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652253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ERY</w:t>
      </w:r>
      <w:r w:rsidRPr="00652253">
        <w:rPr>
          <w:rFonts w:ascii="Times New Roman" w:hAnsi="Times New Roman" w:cs="Times New Roman"/>
          <w:sz w:val="18"/>
          <w:szCs w:val="18"/>
        </w:rPr>
        <w:t xml:space="preserve"> Erythromycin,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652253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MNO</w:t>
      </w:r>
      <w:r w:rsidRPr="00652253">
        <w:rPr>
          <w:rFonts w:ascii="Times New Roman" w:hAnsi="Times New Roman" w:cs="Times New Roman"/>
          <w:sz w:val="18"/>
          <w:szCs w:val="18"/>
        </w:rPr>
        <w:t xml:space="preserve"> Minocycline,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652253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LVX </w:t>
      </w:r>
      <w:r w:rsidRPr="00652253">
        <w:rPr>
          <w:rFonts w:ascii="Times New Roman" w:hAnsi="Times New Roman" w:cs="Times New Roman"/>
          <w:sz w:val="18"/>
          <w:szCs w:val="18"/>
        </w:rPr>
        <w:t xml:space="preserve">Levofloxacin,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652253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652253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CLI</w:t>
      </w:r>
      <w:r w:rsidRPr="00652253">
        <w:rPr>
          <w:rFonts w:ascii="Times New Roman" w:hAnsi="Times New Roman" w:cs="Times New Roman"/>
          <w:sz w:val="18"/>
          <w:szCs w:val="18"/>
        </w:rPr>
        <w:t xml:space="preserve"> Clindamycin,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 xml:space="preserve">SXT </w:t>
      </w:r>
      <w:r w:rsidRPr="00652253">
        <w:rPr>
          <w:rFonts w:ascii="Times New Roman" w:hAnsi="Times New Roman" w:cs="Times New Roman"/>
          <w:sz w:val="18"/>
          <w:szCs w:val="18"/>
        </w:rPr>
        <w:t xml:space="preserve">Trimethoprim/Sulfamethoxazole,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RIF</w:t>
      </w:r>
      <w:r w:rsidRPr="00652253">
        <w:rPr>
          <w:rFonts w:ascii="Times New Roman" w:hAnsi="Times New Roman" w:cs="Times New Roman"/>
          <w:sz w:val="18"/>
          <w:szCs w:val="18"/>
        </w:rPr>
        <w:t xml:space="preserve"> Rifampin,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LNZ</w:t>
      </w:r>
      <w:r w:rsidRPr="00652253">
        <w:rPr>
          <w:rFonts w:ascii="Times New Roman" w:hAnsi="Times New Roman" w:cs="Times New Roman"/>
          <w:sz w:val="18"/>
          <w:szCs w:val="18"/>
        </w:rPr>
        <w:t xml:space="preserve"> Linezolid, </w:t>
      </w:r>
      <w:r w:rsidRPr="00652253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652253">
        <w:rPr>
          <w:rFonts w:ascii="Times New Roman" w:hAnsi="Times New Roman" w:cs="Times New Roman"/>
          <w:sz w:val="18"/>
          <w:szCs w:val="18"/>
        </w:rPr>
        <w:t xml:space="preserve"> Chloramphenicol. </w:t>
      </w:r>
    </w:p>
    <w:p w14:paraId="11298141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10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5A76EF">
        <w:rPr>
          <w:rFonts w:ascii="Times New Roman" w:hAnsi="Times New Roman" w:cs="Times New Roman"/>
          <w:szCs w:val="21"/>
        </w:rPr>
        <w:t xml:space="preserve">Bar charts showing percentages of </w:t>
      </w:r>
      <w:r w:rsidRPr="005A76EF">
        <w:rPr>
          <w:rFonts w:ascii="Times New Roman" w:hAnsi="Times New Roman" w:cs="Times New Roman"/>
          <w:i/>
          <w:iCs/>
          <w:szCs w:val="21"/>
        </w:rPr>
        <w:t>E. coli</w:t>
      </w:r>
      <w:r w:rsidRPr="001613C6">
        <w:rPr>
          <w:rFonts w:ascii="Times New Roman" w:hAnsi="Times New Roman" w:cs="Times New Roman"/>
          <w:szCs w:val="21"/>
        </w:rPr>
        <w:t xml:space="preserve"> (A)</w:t>
      </w:r>
      <w:r w:rsidRPr="005A76EF">
        <w:rPr>
          <w:rFonts w:ascii="Times New Roman" w:hAnsi="Times New Roman" w:cs="Times New Roman"/>
          <w:szCs w:val="21"/>
        </w:rPr>
        <w:t xml:space="preserve"> </w:t>
      </w:r>
      <w:r w:rsidRPr="001613C6">
        <w:rPr>
          <w:rFonts w:ascii="Times New Roman" w:hAnsi="Times New Roman" w:cs="Times New Roman"/>
          <w:szCs w:val="21"/>
        </w:rPr>
        <w:t xml:space="preserve">and </w:t>
      </w:r>
      <w:r w:rsidRPr="005A76EF">
        <w:rPr>
          <w:rFonts w:ascii="Times New Roman" w:hAnsi="Times New Roman" w:cs="Times New Roman"/>
          <w:i/>
          <w:iCs/>
          <w:szCs w:val="21"/>
        </w:rPr>
        <w:t>S. aureus</w:t>
      </w:r>
      <w:r w:rsidRPr="001613C6">
        <w:rPr>
          <w:rFonts w:ascii="Times New Roman" w:hAnsi="Times New Roman" w:cs="Times New Roman"/>
          <w:szCs w:val="21"/>
        </w:rPr>
        <w:t xml:space="preserve"> (B) </w:t>
      </w:r>
      <w:r w:rsidRPr="005A76EF">
        <w:rPr>
          <w:rFonts w:ascii="Times New Roman" w:hAnsi="Times New Roman" w:cs="Times New Roman"/>
          <w:szCs w:val="21"/>
        </w:rPr>
        <w:t xml:space="preserve">isolates resistant to </w:t>
      </w:r>
      <w:r>
        <w:rPr>
          <w:rFonts w:ascii="Times New Roman" w:hAnsi="Times New Roman" w:cs="Times New Roman"/>
          <w:szCs w:val="21"/>
        </w:rPr>
        <w:t>various</w:t>
      </w:r>
      <w:r w:rsidRPr="005A76EF">
        <w:rPr>
          <w:rFonts w:ascii="Times New Roman" w:hAnsi="Times New Roman" w:cs="Times New Roman"/>
          <w:szCs w:val="21"/>
        </w:rPr>
        <w:t xml:space="preserve"> antimicrobial classes and antimicrobial</w:t>
      </w:r>
      <w:r w:rsidRPr="001613C6">
        <w:rPr>
          <w:rFonts w:ascii="Times New Roman" w:hAnsi="Times New Roman" w:cs="Times New Roman"/>
          <w:szCs w:val="21"/>
        </w:rPr>
        <w:t xml:space="preserve"> agents </w:t>
      </w:r>
      <w:r>
        <w:rPr>
          <w:rFonts w:ascii="Times New Roman" w:hAnsi="Times New Roman" w:cs="Times New Roman"/>
          <w:szCs w:val="21"/>
        </w:rPr>
        <w:t>inpatients</w:t>
      </w:r>
      <w:r w:rsidRPr="001613C6"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outpatients</w:t>
      </w:r>
      <w:r w:rsidRPr="005A76E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bookmarkStart w:id="4" w:name="_Hlk157207026"/>
      <w:r w:rsidRPr="00652253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C73C6E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Folate pathway antagomists,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AMP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SAM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Ampicillin/Dsulbactam,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CSL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Cefoperazone/Sulbactam,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TZP </w:t>
      </w:r>
      <w:r w:rsidRPr="00C73C6E">
        <w:rPr>
          <w:rFonts w:ascii="Times New Roman" w:hAnsi="Times New Roman" w:cs="Times New Roman"/>
          <w:sz w:val="18"/>
          <w:szCs w:val="18"/>
        </w:rPr>
        <w:t>Piperacillin/ Tazobactam,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AMC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Amoxicillin/ Clavulanic acid,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CZO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Cefazolin,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FEP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Cefepime,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CTX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Cefotaxime,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CAZ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Ceftazidime,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CXM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Cefuroxime,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Cefoxitin,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CRO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Ceftriaxone,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MEM</w:t>
      </w:r>
      <w:r w:rsidRPr="00C73C6E">
        <w:rPr>
          <w:rFonts w:ascii="Times New Roman" w:hAnsi="Times New Roman" w:cs="Times New Roman"/>
          <w:sz w:val="18"/>
          <w:szCs w:val="18"/>
        </w:rPr>
        <w:t xml:space="preserve"> Meropenem,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IPM</w:t>
      </w:r>
      <w:r w:rsidRPr="00C73C6E">
        <w:rPr>
          <w:rFonts w:ascii="Times New Roman" w:hAnsi="Times New Roman" w:cs="Times New Roman"/>
          <w:sz w:val="18"/>
          <w:szCs w:val="18"/>
        </w:rPr>
        <w:t xml:space="preserve"> Imipenem,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ETP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Ertapenem,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AMK</w:t>
      </w:r>
      <w:r w:rsidRPr="00C73C6E">
        <w:rPr>
          <w:rFonts w:ascii="Times New Roman" w:hAnsi="Times New Roman" w:cs="Times New Roman"/>
          <w:sz w:val="18"/>
          <w:szCs w:val="18"/>
        </w:rPr>
        <w:t xml:space="preserve"> Amikacin,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TOB</w:t>
      </w:r>
      <w:r w:rsidRPr="00C73C6E">
        <w:rPr>
          <w:rFonts w:ascii="Times New Roman" w:hAnsi="Times New Roman" w:cs="Times New Roman"/>
          <w:sz w:val="18"/>
          <w:szCs w:val="18"/>
        </w:rPr>
        <w:t xml:space="preserve"> Tobramycin,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C73C6E">
        <w:rPr>
          <w:rFonts w:ascii="Times New Roman" w:hAnsi="Times New Roman" w:cs="Times New Roman"/>
          <w:sz w:val="18"/>
          <w:szCs w:val="18"/>
        </w:rPr>
        <w:t xml:space="preserve"> 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SXT</w:t>
      </w:r>
      <w:r w:rsidRPr="00C73C6E">
        <w:rPr>
          <w:rFonts w:ascii="Times New Roman" w:hAnsi="Times New Roman" w:cs="Times New Roman"/>
          <w:sz w:val="18"/>
          <w:szCs w:val="18"/>
        </w:rPr>
        <w:t xml:space="preserve"> 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FOS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Fosfomycin,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ATM</w:t>
      </w:r>
      <w:r w:rsidRPr="00C73C6E">
        <w:rPr>
          <w:rFonts w:ascii="Times New Roman" w:hAnsi="Times New Roman" w:cs="Times New Roman"/>
          <w:sz w:val="18"/>
          <w:szCs w:val="18"/>
        </w:rPr>
        <w:t xml:space="preserve"> Aztreonam,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NIT</w:t>
      </w:r>
      <w:r w:rsidRPr="00C73C6E">
        <w:rPr>
          <w:rFonts w:ascii="Times New Roman" w:hAnsi="Times New Roman" w:cs="Times New Roman"/>
          <w:sz w:val="18"/>
          <w:szCs w:val="18"/>
        </w:rPr>
        <w:t xml:space="preserve"> Nitrofurantoin,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COL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Colistin;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 w:rsidRPr="00C73C6E">
        <w:rPr>
          <w:rFonts w:ascii="Times New Roman" w:hAnsi="Times New Roman" w:cs="Times New Roman"/>
          <w:sz w:val="18"/>
          <w:szCs w:val="18"/>
        </w:rPr>
        <w:t xml:space="preserve">Penicillinase-labicle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Penicillinase-stable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OXA</w:t>
      </w:r>
      <w:r w:rsidRPr="00C73C6E">
        <w:rPr>
          <w:rFonts w:ascii="Times New Roman" w:hAnsi="Times New Roman" w:cs="Times New Roman"/>
          <w:sz w:val="18"/>
          <w:szCs w:val="18"/>
        </w:rPr>
        <w:t xml:space="preserve"> Oxacillin,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VAN</w:t>
      </w:r>
      <w:r w:rsidRPr="00C73C6E">
        <w:rPr>
          <w:rFonts w:ascii="Times New Roman" w:hAnsi="Times New Roman" w:cs="Times New Roman"/>
          <w:sz w:val="18"/>
          <w:szCs w:val="18"/>
        </w:rPr>
        <w:t xml:space="preserve"> Vancomycin,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ERY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Erythromycin,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MNO</w:t>
      </w:r>
      <w:r w:rsidRPr="00C73C6E">
        <w:rPr>
          <w:rFonts w:ascii="Times New Roman" w:hAnsi="Times New Roman" w:cs="Times New Roman"/>
          <w:sz w:val="18"/>
          <w:szCs w:val="18"/>
        </w:rPr>
        <w:t xml:space="preserve"> Minocycline,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LVX </w:t>
      </w:r>
      <w:r w:rsidRPr="00C73C6E">
        <w:rPr>
          <w:rFonts w:ascii="Times New Roman" w:hAnsi="Times New Roman" w:cs="Times New Roman"/>
          <w:sz w:val="18"/>
          <w:szCs w:val="18"/>
        </w:rPr>
        <w:t xml:space="preserve">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CLI</w:t>
      </w:r>
      <w:r w:rsidRPr="00C73C6E">
        <w:rPr>
          <w:rFonts w:ascii="Times New Roman" w:hAnsi="Times New Roman" w:cs="Times New Roman"/>
          <w:sz w:val="18"/>
          <w:szCs w:val="18"/>
        </w:rPr>
        <w:t xml:space="preserve"> Clindamycin,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SXT </w:t>
      </w:r>
      <w:r w:rsidRPr="00C73C6E">
        <w:rPr>
          <w:rFonts w:ascii="Times New Roman" w:hAnsi="Times New Roman" w:cs="Times New Roman"/>
          <w:sz w:val="18"/>
          <w:szCs w:val="18"/>
        </w:rPr>
        <w:t xml:space="preserve">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RIF</w:t>
      </w:r>
      <w:r w:rsidRPr="00C73C6E">
        <w:rPr>
          <w:rFonts w:ascii="Times New Roman" w:hAnsi="Times New Roman" w:cs="Times New Roman"/>
          <w:sz w:val="18"/>
          <w:szCs w:val="18"/>
        </w:rPr>
        <w:t xml:space="preserve"> Rifampin,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LNZ</w:t>
      </w:r>
      <w:r w:rsidRPr="00C73C6E">
        <w:rPr>
          <w:rFonts w:ascii="Times New Roman" w:hAnsi="Times New Roman" w:cs="Times New Roman"/>
          <w:sz w:val="18"/>
          <w:szCs w:val="18"/>
        </w:rPr>
        <w:t xml:space="preserve"> Linezolid,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Chloramphenicol.</w:t>
      </w:r>
      <w:bookmarkEnd w:id="4"/>
    </w:p>
    <w:p w14:paraId="005058F5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11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3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Heat map</w:t>
      </w:r>
      <w:r w:rsidRPr="005A76EF">
        <w:rPr>
          <w:rFonts w:ascii="Times New Roman" w:hAnsi="Times New Roman" w:cs="Times New Roman"/>
          <w:szCs w:val="21"/>
        </w:rPr>
        <w:t xml:space="preserve"> showing percentages of </w:t>
      </w:r>
      <w:r w:rsidRPr="005A76EF">
        <w:rPr>
          <w:rFonts w:ascii="Times New Roman" w:hAnsi="Times New Roman" w:cs="Times New Roman"/>
          <w:i/>
          <w:iCs/>
          <w:szCs w:val="21"/>
        </w:rPr>
        <w:t>E. coli</w:t>
      </w:r>
      <w:r w:rsidRPr="001613C6">
        <w:rPr>
          <w:rFonts w:ascii="Times New Roman" w:hAnsi="Times New Roman" w:cs="Times New Roman"/>
          <w:szCs w:val="21"/>
        </w:rPr>
        <w:t xml:space="preserve"> (A</w:t>
      </w:r>
      <w:r>
        <w:rPr>
          <w:rFonts w:ascii="Times New Roman" w:hAnsi="Times New Roman" w:cs="Times New Roman"/>
          <w:szCs w:val="21"/>
        </w:rPr>
        <w:t>, B</w:t>
      </w:r>
      <w:r w:rsidRPr="001613C6">
        <w:rPr>
          <w:rFonts w:ascii="Times New Roman" w:hAnsi="Times New Roman" w:cs="Times New Roman"/>
          <w:szCs w:val="21"/>
        </w:rPr>
        <w:t>)</w:t>
      </w:r>
      <w:r w:rsidRPr="005A76EF">
        <w:rPr>
          <w:rFonts w:ascii="Times New Roman" w:hAnsi="Times New Roman" w:cs="Times New Roman"/>
          <w:szCs w:val="21"/>
        </w:rPr>
        <w:t xml:space="preserve"> </w:t>
      </w:r>
      <w:r w:rsidRPr="001613C6">
        <w:rPr>
          <w:rFonts w:ascii="Times New Roman" w:hAnsi="Times New Roman" w:cs="Times New Roman"/>
          <w:szCs w:val="21"/>
        </w:rPr>
        <w:t xml:space="preserve">and </w:t>
      </w:r>
      <w:r w:rsidRPr="005A76EF">
        <w:rPr>
          <w:rFonts w:ascii="Times New Roman" w:hAnsi="Times New Roman" w:cs="Times New Roman"/>
          <w:i/>
          <w:iCs/>
          <w:szCs w:val="21"/>
        </w:rPr>
        <w:t>S. aureus</w:t>
      </w:r>
      <w:r w:rsidRPr="001613C6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C, D</w:t>
      </w:r>
      <w:r w:rsidRPr="001613C6">
        <w:rPr>
          <w:rFonts w:ascii="Times New Roman" w:hAnsi="Times New Roman" w:cs="Times New Roman"/>
          <w:szCs w:val="21"/>
        </w:rPr>
        <w:t xml:space="preserve">) </w:t>
      </w:r>
      <w:r w:rsidRPr="005A76EF">
        <w:rPr>
          <w:rFonts w:ascii="Times New Roman" w:hAnsi="Times New Roman" w:cs="Times New Roman"/>
          <w:szCs w:val="21"/>
        </w:rPr>
        <w:t xml:space="preserve">isolates resistant to </w:t>
      </w:r>
      <w:r>
        <w:rPr>
          <w:rFonts w:ascii="Times New Roman" w:hAnsi="Times New Roman" w:cs="Times New Roman"/>
          <w:szCs w:val="21"/>
        </w:rPr>
        <w:t>various</w:t>
      </w:r>
      <w:r w:rsidRPr="005A76EF">
        <w:rPr>
          <w:rFonts w:ascii="Times New Roman" w:hAnsi="Times New Roman" w:cs="Times New Roman"/>
          <w:szCs w:val="21"/>
        </w:rPr>
        <w:t xml:space="preserve"> antimicrobial classes and antimicrobial</w:t>
      </w:r>
      <w:r w:rsidRPr="001613C6">
        <w:rPr>
          <w:rFonts w:ascii="Times New Roman" w:hAnsi="Times New Roman" w:cs="Times New Roman"/>
          <w:szCs w:val="21"/>
        </w:rPr>
        <w:t xml:space="preserve"> agents in </w:t>
      </w:r>
      <w:r>
        <w:rPr>
          <w:rFonts w:ascii="Times New Roman" w:hAnsi="Times New Roman" w:cs="Times New Roman"/>
          <w:szCs w:val="21"/>
        </w:rPr>
        <w:t xml:space="preserve">four age types.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New</w:t>
      </w:r>
      <w:r w:rsidRPr="00C73C6E">
        <w:rPr>
          <w:rFonts w:ascii="Times New Roman" w:hAnsi="Times New Roman" w:cs="Times New Roman"/>
          <w:sz w:val="18"/>
          <w:szCs w:val="18"/>
        </w:rPr>
        <w:t xml:space="preserve"> 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neonate, </w:t>
      </w:r>
      <w:r w:rsidRPr="00C73C6E">
        <w:rPr>
          <w:rFonts w:ascii="Times New Roman" w:hAnsi="Times New Roman" w:cs="Times New Roman"/>
          <w:i/>
          <w:sz w:val="18"/>
          <w:szCs w:val="18"/>
        </w:rPr>
        <w:t>Ped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children, </w:t>
      </w:r>
      <w:r w:rsidRPr="00C73C6E">
        <w:rPr>
          <w:rFonts w:ascii="Times New Roman" w:hAnsi="Times New Roman" w:cs="Times New Roman"/>
          <w:i/>
          <w:sz w:val="18"/>
          <w:szCs w:val="18"/>
        </w:rPr>
        <w:t>Adu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adult, </w:t>
      </w:r>
      <w:r w:rsidRPr="00C73C6E">
        <w:rPr>
          <w:rFonts w:ascii="Times New Roman" w:hAnsi="Times New Roman" w:cs="Times New Roman"/>
          <w:i/>
          <w:sz w:val="18"/>
          <w:szCs w:val="18"/>
        </w:rPr>
        <w:t>Ger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geriatric.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C73C6E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Folate pathway antagomists,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AMP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SAM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Ampicillin/Dsulbactam,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CSL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Cefoperazone/Sulbactam,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TZP </w:t>
      </w:r>
      <w:r w:rsidRPr="00C73C6E">
        <w:rPr>
          <w:rFonts w:ascii="Times New Roman" w:hAnsi="Times New Roman" w:cs="Times New Roman"/>
          <w:sz w:val="18"/>
          <w:szCs w:val="18"/>
        </w:rPr>
        <w:t>Piperacillin/ Tazobactam,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AMC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Amoxicillin/ Clavulanic acid,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CZO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Cefazolin,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FEP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Cefepime,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CTX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Cefotaxime,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CAZ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Ceftazidime,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CXM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Cefuroxime,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Cefoxitin,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CRO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Ceftriaxone,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MEM</w:t>
      </w:r>
      <w:r w:rsidRPr="00C73C6E">
        <w:rPr>
          <w:rFonts w:ascii="Times New Roman" w:hAnsi="Times New Roman" w:cs="Times New Roman"/>
          <w:sz w:val="18"/>
          <w:szCs w:val="18"/>
        </w:rPr>
        <w:t xml:space="preserve"> Meropenem,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IPM</w:t>
      </w:r>
      <w:r w:rsidRPr="00C73C6E">
        <w:rPr>
          <w:rFonts w:ascii="Times New Roman" w:hAnsi="Times New Roman" w:cs="Times New Roman"/>
          <w:sz w:val="18"/>
          <w:szCs w:val="18"/>
        </w:rPr>
        <w:t xml:space="preserve"> Imipenem,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ETP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Ertapenem,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AMK</w:t>
      </w:r>
      <w:r w:rsidRPr="00C73C6E">
        <w:rPr>
          <w:rFonts w:ascii="Times New Roman" w:hAnsi="Times New Roman" w:cs="Times New Roman"/>
          <w:sz w:val="18"/>
          <w:szCs w:val="18"/>
        </w:rPr>
        <w:t xml:space="preserve"> Amikacin,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TOB</w:t>
      </w:r>
      <w:r w:rsidRPr="00C73C6E">
        <w:rPr>
          <w:rFonts w:ascii="Times New Roman" w:hAnsi="Times New Roman" w:cs="Times New Roman"/>
          <w:sz w:val="18"/>
          <w:szCs w:val="18"/>
        </w:rPr>
        <w:t xml:space="preserve"> Tobramycin,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C73C6E">
        <w:rPr>
          <w:rFonts w:ascii="Times New Roman" w:hAnsi="Times New Roman" w:cs="Times New Roman"/>
          <w:sz w:val="18"/>
          <w:szCs w:val="18"/>
        </w:rPr>
        <w:t xml:space="preserve"> 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SXT</w:t>
      </w:r>
      <w:r w:rsidRPr="00C73C6E">
        <w:rPr>
          <w:rFonts w:ascii="Times New Roman" w:hAnsi="Times New Roman" w:cs="Times New Roman"/>
          <w:sz w:val="18"/>
          <w:szCs w:val="18"/>
        </w:rPr>
        <w:t xml:space="preserve"> 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FOS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Fosfomycin,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ATM</w:t>
      </w:r>
      <w:r w:rsidRPr="00C73C6E">
        <w:rPr>
          <w:rFonts w:ascii="Times New Roman" w:hAnsi="Times New Roman" w:cs="Times New Roman"/>
          <w:sz w:val="18"/>
          <w:szCs w:val="18"/>
        </w:rPr>
        <w:t xml:space="preserve"> Aztreonam,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NIT</w:t>
      </w:r>
      <w:r w:rsidRPr="00C73C6E">
        <w:rPr>
          <w:rFonts w:ascii="Times New Roman" w:hAnsi="Times New Roman" w:cs="Times New Roman"/>
          <w:sz w:val="18"/>
          <w:szCs w:val="18"/>
        </w:rPr>
        <w:t xml:space="preserve"> Nitrofurantoin,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COL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Colistin;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 w:rsidRPr="00C73C6E">
        <w:rPr>
          <w:rFonts w:ascii="Times New Roman" w:hAnsi="Times New Roman" w:cs="Times New Roman"/>
          <w:sz w:val="18"/>
          <w:szCs w:val="18"/>
        </w:rPr>
        <w:t xml:space="preserve">Penicillinase-labicle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Penicillinase-stable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OXA</w:t>
      </w:r>
      <w:r w:rsidRPr="00C73C6E">
        <w:rPr>
          <w:rFonts w:ascii="Times New Roman" w:hAnsi="Times New Roman" w:cs="Times New Roman"/>
          <w:sz w:val="18"/>
          <w:szCs w:val="18"/>
        </w:rPr>
        <w:t xml:space="preserve"> Oxacillin,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VAN</w:t>
      </w:r>
      <w:r w:rsidRPr="00C73C6E">
        <w:rPr>
          <w:rFonts w:ascii="Times New Roman" w:hAnsi="Times New Roman" w:cs="Times New Roman"/>
          <w:sz w:val="18"/>
          <w:szCs w:val="18"/>
        </w:rPr>
        <w:t xml:space="preserve"> Vancomycin,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ERY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Erythromycin,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MNO</w:t>
      </w:r>
      <w:r w:rsidRPr="00C73C6E">
        <w:rPr>
          <w:rFonts w:ascii="Times New Roman" w:hAnsi="Times New Roman" w:cs="Times New Roman"/>
          <w:sz w:val="18"/>
          <w:szCs w:val="18"/>
        </w:rPr>
        <w:t xml:space="preserve"> Minocycline,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LVX </w:t>
      </w:r>
      <w:r w:rsidRPr="00C73C6E">
        <w:rPr>
          <w:rFonts w:ascii="Times New Roman" w:hAnsi="Times New Roman" w:cs="Times New Roman"/>
          <w:sz w:val="18"/>
          <w:szCs w:val="18"/>
        </w:rPr>
        <w:t xml:space="preserve">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CLI</w:t>
      </w:r>
      <w:r w:rsidRPr="00C73C6E">
        <w:rPr>
          <w:rFonts w:ascii="Times New Roman" w:hAnsi="Times New Roman" w:cs="Times New Roman"/>
          <w:sz w:val="18"/>
          <w:szCs w:val="18"/>
        </w:rPr>
        <w:t xml:space="preserve"> Clindamycin,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SXT </w:t>
      </w:r>
      <w:r w:rsidRPr="00C73C6E">
        <w:rPr>
          <w:rFonts w:ascii="Times New Roman" w:hAnsi="Times New Roman" w:cs="Times New Roman"/>
          <w:sz w:val="18"/>
          <w:szCs w:val="18"/>
        </w:rPr>
        <w:t xml:space="preserve">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RIF</w:t>
      </w:r>
      <w:r w:rsidRPr="00C73C6E">
        <w:rPr>
          <w:rFonts w:ascii="Times New Roman" w:hAnsi="Times New Roman" w:cs="Times New Roman"/>
          <w:sz w:val="18"/>
          <w:szCs w:val="18"/>
        </w:rPr>
        <w:t xml:space="preserve"> Rifampin,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LNZ</w:t>
      </w:r>
      <w:r w:rsidRPr="00C73C6E">
        <w:rPr>
          <w:rFonts w:ascii="Times New Roman" w:hAnsi="Times New Roman" w:cs="Times New Roman"/>
          <w:sz w:val="18"/>
          <w:szCs w:val="18"/>
        </w:rPr>
        <w:t xml:space="preserve"> Linezolid,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Chloramphenicol.</w:t>
      </w:r>
    </w:p>
    <w:p w14:paraId="25716747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bookmarkStart w:id="5" w:name="_Hlk157208237"/>
      <w:r w:rsidRPr="001613C6">
        <w:rPr>
          <w:rFonts w:ascii="Times New Roman" w:hAnsi="Times New Roman" w:cs="Times New Roman"/>
          <w:b/>
          <w:bCs/>
          <w:szCs w:val="21"/>
        </w:rPr>
        <w:lastRenderedPageBreak/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12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4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bookmarkEnd w:id="5"/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411814">
        <w:rPr>
          <w:rFonts w:ascii="Times New Roman" w:hAnsi="Times New Roman" w:cs="Times New Roman"/>
          <w:szCs w:val="21"/>
        </w:rPr>
        <w:t xml:space="preserve">Heat map showing percentages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(A, B) 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411814">
        <w:rPr>
          <w:rFonts w:ascii="Times New Roman" w:hAnsi="Times New Roman" w:cs="Times New Roman"/>
          <w:szCs w:val="21"/>
        </w:rPr>
        <w:t xml:space="preserve"> (C, D) isolates resistant to </w:t>
      </w:r>
      <w:r>
        <w:rPr>
          <w:rFonts w:ascii="Times New Roman" w:hAnsi="Times New Roman" w:cs="Times New Roman"/>
          <w:szCs w:val="21"/>
        </w:rPr>
        <w:t>various</w:t>
      </w:r>
      <w:r w:rsidRPr="00411814">
        <w:rPr>
          <w:rFonts w:ascii="Times New Roman" w:hAnsi="Times New Roman" w:cs="Times New Roman"/>
          <w:szCs w:val="21"/>
        </w:rPr>
        <w:t xml:space="preserve"> antimicrobial classes and antimicrobial agents in </w:t>
      </w:r>
      <w:r>
        <w:rPr>
          <w:rFonts w:ascii="Times New Roman" w:hAnsi="Times New Roman" w:cs="Times New Roman"/>
          <w:szCs w:val="21"/>
        </w:rPr>
        <w:t>different departments in the hospital</w:t>
      </w:r>
      <w:r w:rsidRPr="00411814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 w:val="18"/>
          <w:szCs w:val="18"/>
        </w:rPr>
        <w:t>Eme</w:t>
      </w:r>
      <w:r w:rsidRPr="00C73C6E">
        <w:rPr>
          <w:rFonts w:ascii="Times New Roman" w:hAnsi="Times New Roman" w:cs="Times New Roman"/>
          <w:sz w:val="18"/>
          <w:szCs w:val="18"/>
        </w:rPr>
        <w:t xml:space="preserve"> Emergency department, </w:t>
      </w:r>
      <w:r>
        <w:rPr>
          <w:rFonts w:ascii="Times New Roman" w:hAnsi="Times New Roman" w:cs="Times New Roman"/>
          <w:i/>
          <w:iCs/>
          <w:sz w:val="18"/>
          <w:szCs w:val="18"/>
        </w:rPr>
        <w:t>ICU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Intensive care unit,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Internal medicine,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neo</w:t>
      </w:r>
      <w:r w:rsidRPr="00C73C6E">
        <w:rPr>
          <w:rFonts w:ascii="Times New Roman" w:hAnsi="Times New Roman" w:cs="Times New Roman"/>
          <w:sz w:val="18"/>
          <w:szCs w:val="18"/>
        </w:rPr>
        <w:t xml:space="preserve"> Neonatology,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obg</w:t>
      </w:r>
      <w:r w:rsidRPr="00C73C6E">
        <w:rPr>
          <w:rFonts w:ascii="Times New Roman" w:hAnsi="Times New Roman" w:cs="Times New Roman"/>
          <w:sz w:val="18"/>
          <w:szCs w:val="18"/>
        </w:rPr>
        <w:t xml:space="preserve"> Ob-gyn,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out</w:t>
      </w:r>
      <w:r w:rsidRPr="00C73C6E">
        <w:rPr>
          <w:rFonts w:ascii="Times New Roman" w:hAnsi="Times New Roman" w:cs="Times New Roman"/>
          <w:sz w:val="18"/>
          <w:szCs w:val="18"/>
        </w:rPr>
        <w:t xml:space="preserve"> Outpatient department,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Pediatrics,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sur</w:t>
      </w:r>
      <w:r w:rsidRPr="00C73C6E">
        <w:rPr>
          <w:rFonts w:ascii="Times New Roman" w:hAnsi="Times New Roman" w:cs="Times New Roman"/>
          <w:sz w:val="18"/>
          <w:szCs w:val="18"/>
        </w:rPr>
        <w:t xml:space="preserve"> Surgical department.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C73C6E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Folate pathway antagomists,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AMP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SAM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Ampicillin/Dsulbactam,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CSL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Cefoperazone/Sulbactam,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TZP </w:t>
      </w:r>
      <w:r w:rsidRPr="00C73C6E">
        <w:rPr>
          <w:rFonts w:ascii="Times New Roman" w:hAnsi="Times New Roman" w:cs="Times New Roman"/>
          <w:sz w:val="18"/>
          <w:szCs w:val="18"/>
        </w:rPr>
        <w:t>Piperacillin/ Tazobactam,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AMC </w:t>
      </w:r>
      <w:r w:rsidRPr="00C73C6E">
        <w:rPr>
          <w:rFonts w:ascii="Times New Roman" w:hAnsi="Times New Roman" w:cs="Times New Roman"/>
          <w:sz w:val="18"/>
          <w:szCs w:val="18"/>
        </w:rPr>
        <w:t xml:space="preserve">Amoxicillin/ Clavulanic acid,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CZO </w:t>
      </w:r>
      <w:r w:rsidRPr="00C73C6E">
        <w:rPr>
          <w:rFonts w:ascii="Times New Roman" w:hAnsi="Times New Roman" w:cs="Times New Roman"/>
          <w:sz w:val="18"/>
          <w:szCs w:val="18"/>
        </w:rPr>
        <w:t xml:space="preserve">Cefazolin,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FEP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Cefepime,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CTX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Cefotaxime,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CAZ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Ceftazidime,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CXM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Cefuroxime,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FOX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Cefoxitin,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CRO</w:t>
      </w:r>
      <w:r w:rsidRPr="00C73C6E">
        <w:rPr>
          <w:rFonts w:ascii="Times New Roman" w:hAnsi="Times New Roman" w:cs="Times New Roman"/>
          <w:sz w:val="18"/>
          <w:szCs w:val="18"/>
        </w:rPr>
        <w:t xml:space="preserve"> Ceftriaxone,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MEM</w:t>
      </w:r>
      <w:r w:rsidRPr="00C73C6E">
        <w:rPr>
          <w:rFonts w:ascii="Times New Roman" w:hAnsi="Times New Roman" w:cs="Times New Roman"/>
          <w:sz w:val="18"/>
          <w:szCs w:val="18"/>
        </w:rPr>
        <w:t xml:space="preserve"> Meropenem,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IPM</w:t>
      </w:r>
      <w:r w:rsidRPr="00C73C6E">
        <w:rPr>
          <w:rFonts w:ascii="Times New Roman" w:hAnsi="Times New Roman" w:cs="Times New Roman"/>
          <w:sz w:val="18"/>
          <w:szCs w:val="18"/>
        </w:rPr>
        <w:t xml:space="preserve"> Imipenem,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ETP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Ertapenem,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AMK</w:t>
      </w:r>
      <w:r w:rsidRPr="00C73C6E">
        <w:rPr>
          <w:rFonts w:ascii="Times New Roman" w:hAnsi="Times New Roman" w:cs="Times New Roman"/>
          <w:sz w:val="18"/>
          <w:szCs w:val="18"/>
        </w:rPr>
        <w:t xml:space="preserve"> Amikacin,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TOB</w:t>
      </w:r>
      <w:r w:rsidRPr="00C73C6E">
        <w:rPr>
          <w:rFonts w:ascii="Times New Roman" w:hAnsi="Times New Roman" w:cs="Times New Roman"/>
          <w:sz w:val="18"/>
          <w:szCs w:val="18"/>
        </w:rPr>
        <w:t xml:space="preserve"> Tobramycin,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C73C6E">
        <w:rPr>
          <w:rFonts w:ascii="Times New Roman" w:hAnsi="Times New Roman" w:cs="Times New Roman"/>
          <w:sz w:val="18"/>
          <w:szCs w:val="18"/>
        </w:rPr>
        <w:t xml:space="preserve"> 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SXT</w:t>
      </w:r>
      <w:r w:rsidRPr="00C73C6E">
        <w:rPr>
          <w:rFonts w:ascii="Times New Roman" w:hAnsi="Times New Roman" w:cs="Times New Roman"/>
          <w:sz w:val="18"/>
          <w:szCs w:val="18"/>
        </w:rPr>
        <w:t xml:space="preserve"> 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FOS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Fosfomycin,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ATM</w:t>
      </w:r>
      <w:r w:rsidRPr="00C73C6E">
        <w:rPr>
          <w:rFonts w:ascii="Times New Roman" w:hAnsi="Times New Roman" w:cs="Times New Roman"/>
          <w:sz w:val="18"/>
          <w:szCs w:val="18"/>
        </w:rPr>
        <w:t xml:space="preserve"> Aztreonam,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NIT</w:t>
      </w:r>
      <w:r w:rsidRPr="00C73C6E">
        <w:rPr>
          <w:rFonts w:ascii="Times New Roman" w:hAnsi="Times New Roman" w:cs="Times New Roman"/>
          <w:sz w:val="18"/>
          <w:szCs w:val="18"/>
        </w:rPr>
        <w:t xml:space="preserve"> Nitrofurantoin,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 COL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Colistin;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 w:rsidRPr="00C73C6E">
        <w:rPr>
          <w:rFonts w:ascii="Times New Roman" w:hAnsi="Times New Roman" w:cs="Times New Roman"/>
          <w:sz w:val="18"/>
          <w:szCs w:val="18"/>
        </w:rPr>
        <w:t xml:space="preserve">Penicillinase-labicle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Penicillinase-stable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OXA</w:t>
      </w:r>
      <w:r w:rsidRPr="00C73C6E">
        <w:rPr>
          <w:rFonts w:ascii="Times New Roman" w:hAnsi="Times New Roman" w:cs="Times New Roman"/>
          <w:sz w:val="18"/>
          <w:szCs w:val="18"/>
        </w:rPr>
        <w:t xml:space="preserve"> Oxacillin,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VAN</w:t>
      </w:r>
      <w:r w:rsidRPr="00C73C6E">
        <w:rPr>
          <w:rFonts w:ascii="Times New Roman" w:hAnsi="Times New Roman" w:cs="Times New Roman"/>
          <w:sz w:val="18"/>
          <w:szCs w:val="18"/>
        </w:rPr>
        <w:t xml:space="preserve"> Vancomycin,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C73C6E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ERY</w:t>
      </w:r>
      <w:r w:rsidRPr="00C73C6E">
        <w:rPr>
          <w:rFonts w:ascii="Times New Roman" w:hAnsi="Times New Roman" w:cs="Times New Roman"/>
          <w:sz w:val="18"/>
          <w:szCs w:val="18"/>
        </w:rPr>
        <w:t xml:space="preserve"> Erythromycin,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C73C6E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MNO</w:t>
      </w:r>
      <w:r w:rsidRPr="00C73C6E">
        <w:rPr>
          <w:rFonts w:ascii="Times New Roman" w:hAnsi="Times New Roman" w:cs="Times New Roman"/>
          <w:sz w:val="18"/>
          <w:szCs w:val="18"/>
        </w:rPr>
        <w:t xml:space="preserve"> Minocycline,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C73C6E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LVX </w:t>
      </w:r>
      <w:r w:rsidRPr="00C73C6E">
        <w:rPr>
          <w:rFonts w:ascii="Times New Roman" w:hAnsi="Times New Roman" w:cs="Times New Roman"/>
          <w:sz w:val="18"/>
          <w:szCs w:val="18"/>
        </w:rPr>
        <w:t xml:space="preserve">Levofloxacin,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C73C6E">
        <w:rPr>
          <w:rFonts w:ascii="Times New Roman" w:hAnsi="Times New Roman" w:cs="Times New Roman"/>
          <w:sz w:val="18"/>
          <w:szCs w:val="18"/>
        </w:rPr>
        <w:t xml:space="preserve"> Ciprofloxacin,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MFX</w:t>
      </w:r>
      <w:r w:rsidRPr="00C73C6E">
        <w:rPr>
          <w:rFonts w:ascii="Times New Roman" w:hAnsi="Times New Roman" w:cs="Times New Roman"/>
          <w:sz w:val="18"/>
          <w:szCs w:val="18"/>
        </w:rPr>
        <w:t xml:space="preserve"> Moxifloxacin,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CLI</w:t>
      </w:r>
      <w:r w:rsidRPr="00C73C6E">
        <w:rPr>
          <w:rFonts w:ascii="Times New Roman" w:hAnsi="Times New Roman" w:cs="Times New Roman"/>
          <w:sz w:val="18"/>
          <w:szCs w:val="18"/>
        </w:rPr>
        <w:t xml:space="preserve"> Clindamycin,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SXT </w:t>
      </w:r>
      <w:r w:rsidRPr="00C73C6E">
        <w:rPr>
          <w:rFonts w:ascii="Times New Roman" w:hAnsi="Times New Roman" w:cs="Times New Roman"/>
          <w:sz w:val="18"/>
          <w:szCs w:val="18"/>
        </w:rPr>
        <w:t xml:space="preserve">Trimethoprim/Sulfamethoxazole,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RIF</w:t>
      </w:r>
      <w:r w:rsidRPr="00C73C6E">
        <w:rPr>
          <w:rFonts w:ascii="Times New Roman" w:hAnsi="Times New Roman" w:cs="Times New Roman"/>
          <w:sz w:val="18"/>
          <w:szCs w:val="18"/>
        </w:rPr>
        <w:t xml:space="preserve"> Rifampin,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LNZ</w:t>
      </w:r>
      <w:r w:rsidRPr="00C73C6E">
        <w:rPr>
          <w:rFonts w:ascii="Times New Roman" w:hAnsi="Times New Roman" w:cs="Times New Roman"/>
          <w:sz w:val="18"/>
          <w:szCs w:val="18"/>
        </w:rPr>
        <w:t xml:space="preserve"> Linezolid,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CHL</w:t>
      </w:r>
      <w:r w:rsidRPr="00C73C6E">
        <w:rPr>
          <w:rFonts w:ascii="Times New Roman" w:hAnsi="Times New Roman" w:cs="Times New Roman"/>
          <w:sz w:val="18"/>
          <w:szCs w:val="18"/>
        </w:rPr>
        <w:t xml:space="preserve"> Chloramphenicol.</w:t>
      </w:r>
    </w:p>
    <w:p w14:paraId="0A93D215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13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5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5A76EF">
        <w:rPr>
          <w:rFonts w:ascii="Times New Roman" w:hAnsi="Times New Roman" w:cs="Times New Roman"/>
          <w:szCs w:val="21"/>
        </w:rPr>
        <w:t xml:space="preserve">Heat map showing percentages of </w:t>
      </w:r>
      <w:r w:rsidRPr="005A76EF">
        <w:rPr>
          <w:rFonts w:ascii="Times New Roman" w:hAnsi="Times New Roman" w:cs="Times New Roman"/>
          <w:i/>
          <w:iCs/>
          <w:szCs w:val="21"/>
        </w:rPr>
        <w:t>E. coli</w:t>
      </w:r>
      <w:r w:rsidRPr="005A76EF">
        <w:rPr>
          <w:rFonts w:ascii="Times New Roman" w:hAnsi="Times New Roman" w:cs="Times New Roman"/>
          <w:szCs w:val="21"/>
        </w:rPr>
        <w:t xml:space="preserve"> (A) and </w:t>
      </w:r>
      <w:r w:rsidRPr="005A76EF">
        <w:rPr>
          <w:rFonts w:ascii="Times New Roman" w:hAnsi="Times New Roman" w:cs="Times New Roman"/>
          <w:i/>
          <w:iCs/>
          <w:szCs w:val="21"/>
        </w:rPr>
        <w:t>S. aureus</w:t>
      </w:r>
      <w:r w:rsidRPr="005A76EF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>B</w:t>
      </w:r>
      <w:r w:rsidRPr="005A76EF">
        <w:rPr>
          <w:rFonts w:ascii="Times New Roman" w:hAnsi="Times New Roman" w:cs="Times New Roman"/>
          <w:szCs w:val="21"/>
        </w:rPr>
        <w:t xml:space="preserve">) isolates resistant to </w:t>
      </w:r>
      <w:r>
        <w:rPr>
          <w:rFonts w:ascii="Times New Roman" w:hAnsi="Times New Roman" w:cs="Times New Roman"/>
          <w:szCs w:val="21"/>
        </w:rPr>
        <w:t>various</w:t>
      </w:r>
      <w:r w:rsidRPr="005A76EF">
        <w:rPr>
          <w:rFonts w:ascii="Times New Roman" w:hAnsi="Times New Roman" w:cs="Times New Roman"/>
          <w:szCs w:val="21"/>
        </w:rPr>
        <w:t xml:space="preserve"> antimicrobial classes in </w:t>
      </w:r>
      <w:r>
        <w:rPr>
          <w:rFonts w:ascii="Times New Roman" w:hAnsi="Times New Roman" w:cs="Times New Roman"/>
          <w:szCs w:val="21"/>
        </w:rPr>
        <w:t>different sample sources in the hospital</w:t>
      </w:r>
      <w:r w:rsidRPr="005A76EF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bi</w:t>
      </w:r>
      <w:r w:rsidRPr="002B5607">
        <w:rPr>
          <w:rFonts w:ascii="Times New Roman" w:hAnsi="Times New Roman" w:cs="Times New Roman"/>
          <w:sz w:val="18"/>
          <w:szCs w:val="18"/>
        </w:rPr>
        <w:t xml:space="preserve"> Bile,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bl</w:t>
      </w:r>
      <w:r w:rsidRPr="002B5607">
        <w:rPr>
          <w:rFonts w:ascii="Times New Roman" w:hAnsi="Times New Roman" w:cs="Times New Roman"/>
          <w:sz w:val="18"/>
          <w:szCs w:val="18"/>
        </w:rPr>
        <w:t xml:space="preserve"> Blood,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ps</w:t>
      </w:r>
      <w:r w:rsidRPr="002B5607">
        <w:rPr>
          <w:rFonts w:ascii="Times New Roman" w:hAnsi="Times New Roman" w:cs="Times New Roman"/>
          <w:sz w:val="18"/>
          <w:szCs w:val="18"/>
        </w:rPr>
        <w:t xml:space="preserve"> Pus,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se</w:t>
      </w:r>
      <w:r w:rsidRPr="002B5607">
        <w:rPr>
          <w:rFonts w:ascii="Times New Roman" w:hAnsi="Times New Roman" w:cs="Times New Roman"/>
          <w:sz w:val="18"/>
          <w:szCs w:val="18"/>
        </w:rPr>
        <w:t xml:space="preserve"> Secretion,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sp</w:t>
      </w:r>
      <w:r w:rsidRPr="002B5607">
        <w:rPr>
          <w:rFonts w:ascii="Times New Roman" w:hAnsi="Times New Roman" w:cs="Times New Roman"/>
          <w:sz w:val="18"/>
          <w:szCs w:val="18"/>
        </w:rPr>
        <w:t xml:space="preserve"> Sputum, </w:t>
      </w:r>
      <w:r>
        <w:rPr>
          <w:rFonts w:ascii="Times New Roman" w:hAnsi="Times New Roman" w:cs="Times New Roman"/>
          <w:i/>
          <w:iCs/>
          <w:sz w:val="18"/>
          <w:szCs w:val="18"/>
        </w:rPr>
        <w:t>the</w:t>
      </w:r>
      <w:r w:rsidRPr="002B5607">
        <w:rPr>
          <w:rFonts w:ascii="Times New Roman" w:hAnsi="Times New Roman" w:cs="Times New Roman"/>
          <w:sz w:val="18"/>
          <w:szCs w:val="18"/>
        </w:rPr>
        <w:t xml:space="preserve"> Throat swabs, </w:t>
      </w:r>
      <w:r w:rsidRPr="002B5607">
        <w:rPr>
          <w:rFonts w:ascii="Times New Roman" w:hAnsi="Times New Roman" w:cs="Times New Roman"/>
          <w:i/>
          <w:iCs/>
          <w:sz w:val="18"/>
          <w:szCs w:val="18"/>
        </w:rPr>
        <w:t>ur</w:t>
      </w:r>
      <w:r w:rsidRPr="002B5607">
        <w:rPr>
          <w:rFonts w:ascii="Times New Roman" w:hAnsi="Times New Roman" w:cs="Times New Roman"/>
          <w:sz w:val="18"/>
          <w:szCs w:val="18"/>
        </w:rPr>
        <w:t xml:space="preserve"> Urine.</w:t>
      </w:r>
      <w:r>
        <w:rPr>
          <w:rFonts w:ascii="Times New Roman" w:hAnsi="Times New Roman" w:cs="Times New Roman"/>
          <w:szCs w:val="21"/>
        </w:rPr>
        <w:t xml:space="preserve">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C73C6E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Folate pathway antagomists,</w:t>
      </w:r>
      <w:r w:rsidRPr="00562DA2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 w:rsidRPr="00C73C6E">
        <w:rPr>
          <w:rFonts w:ascii="Times New Roman" w:hAnsi="Times New Roman" w:cs="Times New Roman"/>
          <w:sz w:val="18"/>
          <w:szCs w:val="18"/>
        </w:rPr>
        <w:t xml:space="preserve">Penicillinase-labicle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Penicillinase-stable Penicillins</w:t>
      </w:r>
      <w:r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63EF35D6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14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6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6" w:name="_Hlk157210926"/>
      <w:r w:rsidRPr="00265CF8">
        <w:rPr>
          <w:rFonts w:ascii="Times New Roman" w:hAnsi="Times New Roman" w:cs="Times New Roman"/>
          <w:szCs w:val="21"/>
        </w:rPr>
        <w:t>The trends in the prevalence of antimicrobial agents</w:t>
      </w:r>
      <w:r>
        <w:rPr>
          <w:rFonts w:ascii="Times New Roman" w:hAnsi="Times New Roman" w:cs="Times New Roman"/>
          <w:szCs w:val="21"/>
        </w:rPr>
        <w:t xml:space="preserve"> </w:t>
      </w:r>
      <w:r w:rsidRPr="00265CF8">
        <w:rPr>
          <w:rFonts w:ascii="Times New Roman" w:hAnsi="Times New Roman" w:cs="Times New Roman"/>
          <w:szCs w:val="21"/>
        </w:rPr>
        <w:t xml:space="preserve">selected from classes </w:t>
      </w:r>
      <w:r>
        <w:rPr>
          <w:rFonts w:ascii="Times New Roman" w:hAnsi="Times New Roman" w:cs="Times New Roman"/>
          <w:szCs w:val="21"/>
        </w:rPr>
        <w:t>that include multiple</w:t>
      </w:r>
      <w:r w:rsidRPr="00265CF8">
        <w:rPr>
          <w:rFonts w:ascii="Times New Roman" w:hAnsi="Times New Roman" w:cs="Times New Roman"/>
          <w:szCs w:val="21"/>
        </w:rPr>
        <w:t xml:space="preserve"> agents</w:t>
      </w:r>
      <w:r>
        <w:rPr>
          <w:rFonts w:ascii="Times New Roman" w:hAnsi="Times New Roman" w:cs="Times New Roman"/>
          <w:szCs w:val="21"/>
        </w:rPr>
        <w:t xml:space="preserve"> in</w:t>
      </w:r>
      <w:r w:rsidRPr="00265CF8">
        <w:rPr>
          <w:rFonts w:ascii="Times New Roman" w:hAnsi="Times New Roman" w:cs="Times New Roman"/>
          <w:szCs w:val="21"/>
        </w:rPr>
        <w:t xml:space="preserve"> clinical </w:t>
      </w:r>
      <w:r w:rsidRPr="00265CF8">
        <w:rPr>
          <w:rFonts w:ascii="Times New Roman" w:hAnsi="Times New Roman" w:cs="Times New Roman"/>
          <w:i/>
          <w:iCs/>
          <w:szCs w:val="21"/>
        </w:rPr>
        <w:t>E. coli</w:t>
      </w:r>
      <w:r w:rsidRPr="00265CF8">
        <w:rPr>
          <w:rFonts w:ascii="Times New Roman" w:hAnsi="Times New Roman" w:cs="Times New Roman"/>
          <w:szCs w:val="21"/>
        </w:rPr>
        <w:t xml:space="preserve"> antimicrobial susceptibility test</w:t>
      </w:r>
      <w:r w:rsidRPr="00411814">
        <w:rPr>
          <w:rFonts w:ascii="Times New Roman" w:hAnsi="Times New Roman" w:cs="Times New Roman"/>
          <w:szCs w:val="21"/>
        </w:rPr>
        <w:t>.</w:t>
      </w:r>
      <w:bookmarkEnd w:id="6"/>
      <w:r>
        <w:rPr>
          <w:rFonts w:ascii="Times New Roman" w:hAnsi="Times New Roman" w:cs="Times New Roman"/>
          <w:szCs w:val="21"/>
        </w:rPr>
        <w:t xml:space="preserve">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 xml:space="preserve">SAM </w:t>
      </w:r>
      <w:r w:rsidRPr="00DE7FBB">
        <w:rPr>
          <w:rFonts w:ascii="Times New Roman" w:hAnsi="Times New Roman" w:cs="Times New Roman"/>
          <w:sz w:val="18"/>
          <w:szCs w:val="18"/>
        </w:rPr>
        <w:t xml:space="preserve">Ampicillin/Dsulbactam,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 xml:space="preserve">CSL </w:t>
      </w:r>
      <w:r w:rsidRPr="00DE7FBB">
        <w:rPr>
          <w:rFonts w:ascii="Times New Roman" w:hAnsi="Times New Roman" w:cs="Times New Roman"/>
          <w:sz w:val="18"/>
          <w:szCs w:val="18"/>
        </w:rPr>
        <w:t xml:space="preserve">Cefoperazone/Sulbactam,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 xml:space="preserve">TZP </w:t>
      </w:r>
      <w:r w:rsidRPr="00DE7FBB">
        <w:rPr>
          <w:rFonts w:ascii="Times New Roman" w:hAnsi="Times New Roman" w:cs="Times New Roman"/>
          <w:sz w:val="18"/>
          <w:szCs w:val="18"/>
        </w:rPr>
        <w:t xml:space="preserve">Piperacillin/ Tazobactam,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 xml:space="preserve">CZO </w:t>
      </w:r>
      <w:r w:rsidRPr="00DE7FBB">
        <w:rPr>
          <w:rFonts w:ascii="Times New Roman" w:hAnsi="Times New Roman" w:cs="Times New Roman"/>
          <w:sz w:val="18"/>
          <w:szCs w:val="18"/>
        </w:rPr>
        <w:t xml:space="preserve">Cefazolin,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FEP</w:t>
      </w:r>
      <w:r w:rsidRPr="00DE7FBB">
        <w:rPr>
          <w:rFonts w:ascii="Times New Roman" w:hAnsi="Times New Roman" w:cs="Times New Roman"/>
          <w:sz w:val="18"/>
          <w:szCs w:val="18"/>
        </w:rPr>
        <w:t xml:space="preserve"> Cefepime,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CTX</w:t>
      </w:r>
      <w:r w:rsidRPr="00DE7FBB">
        <w:rPr>
          <w:rFonts w:ascii="Times New Roman" w:hAnsi="Times New Roman" w:cs="Times New Roman"/>
          <w:sz w:val="18"/>
          <w:szCs w:val="18"/>
        </w:rPr>
        <w:t xml:space="preserve"> Cefotaxime,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CAZ</w:t>
      </w:r>
      <w:r w:rsidRPr="00DE7FBB">
        <w:rPr>
          <w:rFonts w:ascii="Times New Roman" w:hAnsi="Times New Roman" w:cs="Times New Roman"/>
          <w:sz w:val="18"/>
          <w:szCs w:val="18"/>
        </w:rPr>
        <w:t xml:space="preserve"> Ceftazidime,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CXM</w:t>
      </w:r>
      <w:r w:rsidRPr="00DE7FBB">
        <w:rPr>
          <w:rFonts w:ascii="Times New Roman" w:hAnsi="Times New Roman" w:cs="Times New Roman"/>
          <w:sz w:val="18"/>
          <w:szCs w:val="18"/>
        </w:rPr>
        <w:t xml:space="preserve"> Cefuroxime,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MEM</w:t>
      </w:r>
      <w:r w:rsidRPr="00DE7FBB">
        <w:rPr>
          <w:rFonts w:ascii="Times New Roman" w:hAnsi="Times New Roman" w:cs="Times New Roman"/>
          <w:sz w:val="18"/>
          <w:szCs w:val="18"/>
        </w:rPr>
        <w:t xml:space="preserve"> Meropenem,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IPM</w:t>
      </w:r>
      <w:r w:rsidRPr="00DE7FBB">
        <w:rPr>
          <w:rFonts w:ascii="Times New Roman" w:hAnsi="Times New Roman" w:cs="Times New Roman"/>
          <w:sz w:val="18"/>
          <w:szCs w:val="18"/>
        </w:rPr>
        <w:t xml:space="preserve"> Imipenem,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AMK</w:t>
      </w:r>
      <w:r w:rsidRPr="00DE7FBB">
        <w:rPr>
          <w:rFonts w:ascii="Times New Roman" w:hAnsi="Times New Roman" w:cs="Times New Roman"/>
          <w:sz w:val="18"/>
          <w:szCs w:val="18"/>
        </w:rPr>
        <w:t xml:space="preserve"> Amikacin,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GEN</w:t>
      </w:r>
      <w:r w:rsidRPr="00DE7FBB">
        <w:rPr>
          <w:rFonts w:ascii="Times New Roman" w:hAnsi="Times New Roman" w:cs="Times New Roman"/>
          <w:sz w:val="18"/>
          <w:szCs w:val="18"/>
        </w:rPr>
        <w:t xml:space="preserve"> Gentamicin,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TGC</w:t>
      </w:r>
      <w:r w:rsidRPr="00DE7FBB">
        <w:rPr>
          <w:rFonts w:ascii="Times New Roman" w:hAnsi="Times New Roman" w:cs="Times New Roman"/>
          <w:sz w:val="18"/>
          <w:szCs w:val="18"/>
        </w:rPr>
        <w:t xml:space="preserve"> Tigecycline,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DE7FBB">
        <w:rPr>
          <w:rFonts w:ascii="Times New Roman" w:hAnsi="Times New Roman" w:cs="Times New Roman"/>
          <w:sz w:val="18"/>
          <w:szCs w:val="18"/>
        </w:rPr>
        <w:t xml:space="preserve"> Levofloxacin, </w:t>
      </w:r>
      <w:r w:rsidRPr="00DE7FBB">
        <w:rPr>
          <w:rFonts w:ascii="Times New Roman" w:hAnsi="Times New Roman" w:cs="Times New Roman"/>
          <w:i/>
          <w:iCs/>
          <w:sz w:val="18"/>
          <w:szCs w:val="18"/>
        </w:rPr>
        <w:t>CIP</w:t>
      </w:r>
      <w:r w:rsidRPr="00DE7FBB">
        <w:rPr>
          <w:rFonts w:ascii="Times New Roman" w:hAnsi="Times New Roman" w:cs="Times New Roman"/>
          <w:sz w:val="18"/>
          <w:szCs w:val="18"/>
        </w:rPr>
        <w:t xml:space="preserve"> Ciprofloxacin.</w:t>
      </w:r>
    </w:p>
    <w:p w14:paraId="6AF13426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15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7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265CF8">
        <w:rPr>
          <w:rFonts w:ascii="Times New Roman" w:hAnsi="Times New Roman" w:cs="Times New Roman"/>
          <w:szCs w:val="21"/>
        </w:rPr>
        <w:t>The trends in the prevalence of antimicrobial agents</w:t>
      </w:r>
      <w:r>
        <w:rPr>
          <w:rFonts w:ascii="Times New Roman" w:hAnsi="Times New Roman" w:cs="Times New Roman"/>
          <w:szCs w:val="21"/>
        </w:rPr>
        <w:t xml:space="preserve"> </w:t>
      </w:r>
      <w:r w:rsidRPr="00DC314D">
        <w:rPr>
          <w:rFonts w:ascii="Times New Roman" w:hAnsi="Times New Roman" w:cs="Times New Roman"/>
          <w:szCs w:val="21"/>
        </w:rPr>
        <w:t xml:space="preserve">were selected from classes that include multiple agents in the </w:t>
      </w:r>
      <w:r w:rsidRPr="00265CF8">
        <w:rPr>
          <w:rFonts w:ascii="Times New Roman" w:hAnsi="Times New Roman" w:cs="Times New Roman"/>
          <w:szCs w:val="21"/>
        </w:rPr>
        <w:t xml:space="preserve">clinical </w:t>
      </w:r>
      <w:r>
        <w:rPr>
          <w:rFonts w:ascii="Times New Roman" w:hAnsi="Times New Roman" w:cs="Times New Roman"/>
          <w:i/>
          <w:iCs/>
          <w:szCs w:val="21"/>
        </w:rPr>
        <w:t>S. aureus</w:t>
      </w:r>
      <w:r w:rsidRPr="00265CF8">
        <w:rPr>
          <w:rFonts w:ascii="Times New Roman" w:hAnsi="Times New Roman" w:cs="Times New Roman"/>
          <w:szCs w:val="21"/>
        </w:rPr>
        <w:t xml:space="preserve"> antimicrobial susceptibility test</w:t>
      </w:r>
      <w:r w:rsidRPr="00411814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265CF8">
        <w:rPr>
          <w:rFonts w:ascii="Times New Roman" w:hAnsi="Times New Roman" w:cs="Times New Roman"/>
          <w:i/>
          <w:iCs/>
          <w:sz w:val="18"/>
          <w:szCs w:val="18"/>
        </w:rPr>
        <w:t>TCY</w:t>
      </w:r>
      <w:r w:rsidRPr="00265CF8">
        <w:rPr>
          <w:rFonts w:ascii="Times New Roman" w:hAnsi="Times New Roman" w:cs="Times New Roman"/>
          <w:sz w:val="18"/>
          <w:szCs w:val="18"/>
        </w:rPr>
        <w:t xml:space="preserve"> Tetracycline, </w:t>
      </w:r>
      <w:r w:rsidRPr="00265CF8">
        <w:rPr>
          <w:rFonts w:ascii="Times New Roman" w:hAnsi="Times New Roman" w:cs="Times New Roman"/>
          <w:i/>
          <w:iCs/>
          <w:sz w:val="18"/>
          <w:szCs w:val="18"/>
        </w:rPr>
        <w:t>MNO</w:t>
      </w:r>
      <w:r w:rsidRPr="00265CF8">
        <w:rPr>
          <w:rFonts w:ascii="Times New Roman" w:hAnsi="Times New Roman" w:cs="Times New Roman"/>
          <w:sz w:val="18"/>
          <w:szCs w:val="18"/>
        </w:rPr>
        <w:t xml:space="preserve"> Minocycline,</w:t>
      </w:r>
      <w:r w:rsidRPr="00265CF8">
        <w:rPr>
          <w:sz w:val="18"/>
          <w:szCs w:val="18"/>
        </w:rPr>
        <w:t xml:space="preserve"> </w:t>
      </w:r>
      <w:r w:rsidRPr="00265CF8">
        <w:rPr>
          <w:rFonts w:ascii="Times New Roman" w:hAnsi="Times New Roman" w:cs="Times New Roman"/>
          <w:i/>
          <w:iCs/>
          <w:sz w:val="18"/>
          <w:szCs w:val="18"/>
        </w:rPr>
        <w:t>LVX</w:t>
      </w:r>
      <w:r w:rsidRPr="00265CF8">
        <w:rPr>
          <w:rFonts w:ascii="Times New Roman" w:hAnsi="Times New Roman" w:cs="Times New Roman"/>
          <w:sz w:val="18"/>
          <w:szCs w:val="18"/>
        </w:rPr>
        <w:t xml:space="preserve"> Levofloxacin.</w:t>
      </w:r>
    </w:p>
    <w:p w14:paraId="426A74BD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16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E1410C">
        <w:rPr>
          <w:rFonts w:ascii="Times New Roman" w:hAnsi="Times New Roman" w:cs="Times New Roman"/>
          <w:szCs w:val="21"/>
        </w:rPr>
        <w:t xml:space="preserve">The characteristics of ESBL-positive </w:t>
      </w:r>
      <w:r w:rsidRPr="00E1410C">
        <w:rPr>
          <w:rFonts w:ascii="Times New Roman" w:hAnsi="Times New Roman" w:cs="Times New Roman"/>
          <w:i/>
          <w:iCs/>
          <w:szCs w:val="21"/>
        </w:rPr>
        <w:t>E. coli</w:t>
      </w:r>
      <w:r w:rsidRPr="00E1410C">
        <w:rPr>
          <w:rFonts w:ascii="Times New Roman" w:hAnsi="Times New Roman" w:cs="Times New Roman"/>
          <w:szCs w:val="21"/>
        </w:rPr>
        <w:t xml:space="preserve"> and MRSA in gender</w:t>
      </w:r>
      <w:r>
        <w:rPr>
          <w:rFonts w:ascii="Times New Roman" w:hAnsi="Times New Roman" w:cs="Times New Roman"/>
          <w:szCs w:val="21"/>
        </w:rPr>
        <w:t xml:space="preserve"> (A)</w:t>
      </w:r>
      <w:r w:rsidRPr="00E1410C">
        <w:rPr>
          <w:rFonts w:ascii="Times New Roman" w:hAnsi="Times New Roman" w:cs="Times New Roman"/>
          <w:szCs w:val="21"/>
        </w:rPr>
        <w:t>, hospitalization status</w:t>
      </w:r>
      <w:r>
        <w:rPr>
          <w:rFonts w:ascii="Times New Roman" w:hAnsi="Times New Roman" w:cs="Times New Roman"/>
          <w:szCs w:val="21"/>
        </w:rPr>
        <w:t xml:space="preserve"> (B)</w:t>
      </w:r>
      <w:r w:rsidRPr="00E1410C">
        <w:rPr>
          <w:rFonts w:ascii="Times New Roman" w:hAnsi="Times New Roman" w:cs="Times New Roman"/>
          <w:szCs w:val="21"/>
        </w:rPr>
        <w:t>, age</w:t>
      </w:r>
      <w:r>
        <w:rPr>
          <w:rFonts w:ascii="Times New Roman" w:hAnsi="Times New Roman" w:cs="Times New Roman"/>
          <w:szCs w:val="21"/>
        </w:rPr>
        <w:t xml:space="preserve"> (C)</w:t>
      </w:r>
      <w:r w:rsidRPr="00E1410C">
        <w:rPr>
          <w:rFonts w:ascii="Times New Roman" w:hAnsi="Times New Roman" w:cs="Times New Roman"/>
          <w:szCs w:val="21"/>
        </w:rPr>
        <w:t>, and visiting department</w:t>
      </w:r>
      <w:r>
        <w:rPr>
          <w:rFonts w:ascii="Times New Roman" w:hAnsi="Times New Roman" w:cs="Times New Roman"/>
          <w:szCs w:val="21"/>
        </w:rPr>
        <w:t xml:space="preserve"> (D)</w:t>
      </w:r>
      <w:r w:rsidRPr="00E1410C">
        <w:rPr>
          <w:rFonts w:ascii="Times New Roman" w:hAnsi="Times New Roman" w:cs="Times New Roman"/>
          <w:szCs w:val="21"/>
        </w:rPr>
        <w:t xml:space="preserve"> of hospital patients.</w:t>
      </w:r>
      <w:r>
        <w:rPr>
          <w:rFonts w:ascii="Times New Roman" w:hAnsi="Times New Roman" w:cs="Times New Roman"/>
          <w:szCs w:val="21"/>
        </w:rPr>
        <w:t xml:space="preserve"> </w:t>
      </w:r>
      <w:r w:rsidRPr="00394720">
        <w:rPr>
          <w:rFonts w:ascii="Times New Roman" w:hAnsi="Times New Roman" w:cs="Times New Roman"/>
          <w:i/>
          <w:iCs/>
          <w:sz w:val="18"/>
          <w:szCs w:val="18"/>
        </w:rPr>
        <w:t>in</w:t>
      </w:r>
      <w:r w:rsidRPr="00394720">
        <w:rPr>
          <w:rFonts w:ascii="Times New Roman" w:hAnsi="Times New Roman" w:cs="Times New Roman"/>
          <w:sz w:val="18"/>
          <w:szCs w:val="18"/>
        </w:rPr>
        <w:t xml:space="preserve"> inpatient, </w:t>
      </w:r>
      <w:r w:rsidRPr="00394720">
        <w:rPr>
          <w:rFonts w:ascii="Times New Roman" w:hAnsi="Times New Roman" w:cs="Times New Roman"/>
          <w:i/>
          <w:iCs/>
          <w:sz w:val="18"/>
          <w:szCs w:val="18"/>
        </w:rPr>
        <w:t>out</w:t>
      </w:r>
      <w:r w:rsidRPr="00394720">
        <w:rPr>
          <w:rFonts w:ascii="Times New Roman" w:hAnsi="Times New Roman" w:cs="Times New Roman"/>
          <w:sz w:val="18"/>
          <w:szCs w:val="18"/>
        </w:rPr>
        <w:t xml:space="preserve"> outpatient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New</w:t>
      </w:r>
      <w:r w:rsidRPr="00C73C6E">
        <w:rPr>
          <w:rFonts w:ascii="Times New Roman" w:hAnsi="Times New Roman" w:cs="Times New Roman"/>
          <w:sz w:val="18"/>
          <w:szCs w:val="18"/>
        </w:rPr>
        <w:t xml:space="preserve"> 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neonate, </w:t>
      </w:r>
      <w:r w:rsidRPr="00C73C6E">
        <w:rPr>
          <w:rFonts w:ascii="Times New Roman" w:hAnsi="Times New Roman" w:cs="Times New Roman"/>
          <w:i/>
          <w:sz w:val="18"/>
          <w:szCs w:val="18"/>
        </w:rPr>
        <w:t>Ped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children, </w:t>
      </w:r>
      <w:r w:rsidRPr="00C73C6E">
        <w:rPr>
          <w:rFonts w:ascii="Times New Roman" w:hAnsi="Times New Roman" w:cs="Times New Roman"/>
          <w:i/>
          <w:sz w:val="18"/>
          <w:szCs w:val="18"/>
        </w:rPr>
        <w:t>Adu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adult, </w:t>
      </w:r>
      <w:r w:rsidRPr="00C73C6E">
        <w:rPr>
          <w:rFonts w:ascii="Times New Roman" w:hAnsi="Times New Roman" w:cs="Times New Roman"/>
          <w:i/>
          <w:sz w:val="18"/>
          <w:szCs w:val="18"/>
        </w:rPr>
        <w:t>Ger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geriatric</w:t>
      </w:r>
      <w:r>
        <w:rPr>
          <w:rFonts w:ascii="Times New Roman" w:hAnsi="Times New Roman" w:cs="Times New Roman"/>
          <w:iCs/>
          <w:sz w:val="18"/>
          <w:szCs w:val="18"/>
        </w:rPr>
        <w:t xml:space="preserve">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eme</w:t>
      </w:r>
      <w:r w:rsidRPr="00C73C6E">
        <w:rPr>
          <w:rFonts w:ascii="Times New Roman" w:hAnsi="Times New Roman" w:cs="Times New Roman"/>
          <w:sz w:val="18"/>
          <w:szCs w:val="18"/>
        </w:rPr>
        <w:t xml:space="preserve"> Emergency department, </w:t>
      </w:r>
      <w:r>
        <w:rPr>
          <w:rFonts w:ascii="Times New Roman" w:hAnsi="Times New Roman" w:cs="Times New Roman"/>
          <w:i/>
          <w:iCs/>
          <w:sz w:val="18"/>
          <w:szCs w:val="18"/>
        </w:rPr>
        <w:t>ICU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Intensive care unit,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Internal medicine, </w:t>
      </w:r>
      <w:r>
        <w:rPr>
          <w:rFonts w:ascii="Times New Roman" w:hAnsi="Times New Roman" w:cs="Times New Roman"/>
          <w:i/>
          <w:iCs/>
          <w:sz w:val="18"/>
          <w:szCs w:val="18"/>
        </w:rPr>
        <w:t>neo-Neonatology</w:t>
      </w:r>
      <w:r w:rsidRPr="00C73C6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i/>
          <w:iCs/>
          <w:sz w:val="18"/>
          <w:szCs w:val="18"/>
        </w:rPr>
        <w:t>OBG</w:t>
      </w:r>
      <w:r w:rsidRPr="00C73C6E">
        <w:rPr>
          <w:rFonts w:ascii="Times New Roman" w:hAnsi="Times New Roman" w:cs="Times New Roman"/>
          <w:sz w:val="18"/>
          <w:szCs w:val="18"/>
        </w:rPr>
        <w:t xml:space="preserve"> Ob-gyn,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out</w:t>
      </w:r>
      <w:r w:rsidRPr="00C73C6E">
        <w:rPr>
          <w:rFonts w:ascii="Times New Roman" w:hAnsi="Times New Roman" w:cs="Times New Roman"/>
          <w:sz w:val="18"/>
          <w:szCs w:val="18"/>
        </w:rPr>
        <w:t xml:space="preserve"> Outpatient department,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Pediatrics,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sur</w:t>
      </w:r>
      <w:r w:rsidRPr="00C73C6E">
        <w:rPr>
          <w:rFonts w:ascii="Times New Roman" w:hAnsi="Times New Roman" w:cs="Times New Roman"/>
          <w:sz w:val="18"/>
          <w:szCs w:val="18"/>
        </w:rPr>
        <w:t xml:space="preserve"> Surgical department.</w:t>
      </w:r>
    </w:p>
    <w:p w14:paraId="090D55E6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bookmarkStart w:id="7" w:name="_Hlk157210332"/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17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9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bookmarkEnd w:id="7"/>
      <w:r w:rsidRPr="005A76EF">
        <w:rPr>
          <w:rFonts w:ascii="Times New Roman" w:hAnsi="Times New Roman" w:cs="Times New Roman"/>
          <w:szCs w:val="21"/>
        </w:rPr>
        <w:t xml:space="preserve">Bar charts showing </w:t>
      </w:r>
      <w:r>
        <w:rPr>
          <w:rFonts w:ascii="Times New Roman" w:hAnsi="Times New Roman" w:cs="Times New Roman"/>
          <w:szCs w:val="21"/>
        </w:rPr>
        <w:t xml:space="preserve">MDR </w:t>
      </w:r>
      <w:r w:rsidRPr="005A76EF">
        <w:rPr>
          <w:rFonts w:ascii="Times New Roman" w:hAnsi="Times New Roman" w:cs="Times New Roman"/>
          <w:szCs w:val="21"/>
        </w:rPr>
        <w:t xml:space="preserve">percentages of </w:t>
      </w:r>
      <w:r>
        <w:rPr>
          <w:rFonts w:ascii="Times New Roman" w:hAnsi="Times New Roman" w:cs="Times New Roman"/>
          <w:szCs w:val="21"/>
        </w:rPr>
        <w:t xml:space="preserve">clinical </w:t>
      </w:r>
      <w:r w:rsidRPr="005A76EF">
        <w:rPr>
          <w:rFonts w:ascii="Times New Roman" w:hAnsi="Times New Roman" w:cs="Times New Roman"/>
          <w:i/>
          <w:iCs/>
          <w:szCs w:val="21"/>
        </w:rPr>
        <w:t>E. coli</w:t>
      </w:r>
      <w:r>
        <w:rPr>
          <w:rFonts w:ascii="Times New Roman" w:hAnsi="Times New Roman" w:cs="Times New Roman"/>
          <w:szCs w:val="21"/>
        </w:rPr>
        <w:t xml:space="preserve"> </w:t>
      </w:r>
      <w:r w:rsidRPr="001613C6">
        <w:rPr>
          <w:rFonts w:ascii="Times New Roman" w:hAnsi="Times New Roman" w:cs="Times New Roman"/>
          <w:szCs w:val="21"/>
        </w:rPr>
        <w:t xml:space="preserve">and </w:t>
      </w:r>
      <w:r w:rsidRPr="005A76EF">
        <w:rPr>
          <w:rFonts w:ascii="Times New Roman" w:hAnsi="Times New Roman" w:cs="Times New Roman"/>
          <w:i/>
          <w:iCs/>
          <w:szCs w:val="21"/>
        </w:rPr>
        <w:t>S. aureus</w:t>
      </w:r>
      <w:r w:rsidRPr="001613C6">
        <w:rPr>
          <w:rFonts w:ascii="Times New Roman" w:hAnsi="Times New Roman" w:cs="Times New Roman"/>
          <w:szCs w:val="21"/>
        </w:rPr>
        <w:t xml:space="preserve"> </w:t>
      </w:r>
      <w:r w:rsidRPr="005A76EF">
        <w:rPr>
          <w:rFonts w:ascii="Times New Roman" w:hAnsi="Times New Roman" w:cs="Times New Roman"/>
          <w:szCs w:val="21"/>
        </w:rPr>
        <w:t>isolates</w:t>
      </w:r>
      <w:r>
        <w:rPr>
          <w:rFonts w:ascii="Times New Roman" w:hAnsi="Times New Roman" w:cs="Times New Roman"/>
          <w:szCs w:val="21"/>
        </w:rPr>
        <w:t xml:space="preserve">. (A) The comparison between males and female; (B) the comparison among four age types;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 xml:space="preserve">C) the comparison among different departments in the hospital; (D) the comparison between in-patients and out-patients. </w:t>
      </w:r>
      <w:r w:rsidRPr="00394720">
        <w:rPr>
          <w:rFonts w:ascii="Times New Roman" w:hAnsi="Times New Roman" w:cs="Times New Roman"/>
          <w:i/>
          <w:iCs/>
          <w:sz w:val="18"/>
          <w:szCs w:val="18"/>
        </w:rPr>
        <w:t>in</w:t>
      </w:r>
      <w:r w:rsidRPr="00394720">
        <w:rPr>
          <w:rFonts w:ascii="Times New Roman" w:hAnsi="Times New Roman" w:cs="Times New Roman"/>
          <w:sz w:val="18"/>
          <w:szCs w:val="18"/>
        </w:rPr>
        <w:t xml:space="preserve"> inpatient, </w:t>
      </w:r>
      <w:r w:rsidRPr="00394720">
        <w:rPr>
          <w:rFonts w:ascii="Times New Roman" w:hAnsi="Times New Roman" w:cs="Times New Roman"/>
          <w:i/>
          <w:iCs/>
          <w:sz w:val="18"/>
          <w:szCs w:val="18"/>
        </w:rPr>
        <w:t>out</w:t>
      </w:r>
      <w:r w:rsidRPr="00394720">
        <w:rPr>
          <w:rFonts w:ascii="Times New Roman" w:hAnsi="Times New Roman" w:cs="Times New Roman"/>
          <w:sz w:val="18"/>
          <w:szCs w:val="18"/>
        </w:rPr>
        <w:t xml:space="preserve"> outpatient</w:t>
      </w:r>
      <w:r>
        <w:rPr>
          <w:rFonts w:ascii="Times New Roman" w:hAnsi="Times New Roman" w:cs="Times New Roman"/>
          <w:sz w:val="18"/>
          <w:szCs w:val="18"/>
        </w:rPr>
        <w:t xml:space="preserve">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New</w:t>
      </w:r>
      <w:r w:rsidRPr="00C73C6E">
        <w:rPr>
          <w:rFonts w:ascii="Times New Roman" w:hAnsi="Times New Roman" w:cs="Times New Roman"/>
          <w:sz w:val="18"/>
          <w:szCs w:val="18"/>
        </w:rPr>
        <w:t xml:space="preserve"> 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neonate, </w:t>
      </w:r>
      <w:r w:rsidRPr="00C73C6E">
        <w:rPr>
          <w:rFonts w:ascii="Times New Roman" w:hAnsi="Times New Roman" w:cs="Times New Roman"/>
          <w:i/>
          <w:sz w:val="18"/>
          <w:szCs w:val="18"/>
        </w:rPr>
        <w:t>Ped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children, </w:t>
      </w:r>
      <w:r w:rsidRPr="00C73C6E">
        <w:rPr>
          <w:rFonts w:ascii="Times New Roman" w:hAnsi="Times New Roman" w:cs="Times New Roman"/>
          <w:i/>
          <w:sz w:val="18"/>
          <w:szCs w:val="18"/>
        </w:rPr>
        <w:t>Adu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adult, </w:t>
      </w:r>
      <w:r w:rsidRPr="00C73C6E">
        <w:rPr>
          <w:rFonts w:ascii="Times New Roman" w:hAnsi="Times New Roman" w:cs="Times New Roman"/>
          <w:i/>
          <w:sz w:val="18"/>
          <w:szCs w:val="18"/>
        </w:rPr>
        <w:t>Ger</w:t>
      </w:r>
      <w:r w:rsidRPr="00C73C6E">
        <w:rPr>
          <w:rFonts w:ascii="Times New Roman" w:hAnsi="Times New Roman" w:cs="Times New Roman"/>
          <w:iCs/>
          <w:sz w:val="18"/>
          <w:szCs w:val="18"/>
        </w:rPr>
        <w:t xml:space="preserve"> geriatric</w:t>
      </w:r>
      <w:r>
        <w:rPr>
          <w:rFonts w:ascii="Times New Roman" w:hAnsi="Times New Roman" w:cs="Times New Roman"/>
          <w:iCs/>
          <w:sz w:val="18"/>
          <w:szCs w:val="18"/>
        </w:rPr>
        <w:t xml:space="preserve">;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eme</w:t>
      </w:r>
      <w:r w:rsidRPr="00C73C6E">
        <w:rPr>
          <w:rFonts w:ascii="Times New Roman" w:hAnsi="Times New Roman" w:cs="Times New Roman"/>
          <w:sz w:val="18"/>
          <w:szCs w:val="18"/>
        </w:rPr>
        <w:t xml:space="preserve"> Emergency department, </w:t>
      </w:r>
      <w:r>
        <w:rPr>
          <w:rFonts w:ascii="Times New Roman" w:hAnsi="Times New Roman" w:cs="Times New Roman"/>
          <w:i/>
          <w:iCs/>
          <w:sz w:val="18"/>
          <w:szCs w:val="18"/>
        </w:rPr>
        <w:t>ICU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Intensive care unit,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med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Internal medicine, </w:t>
      </w:r>
      <w:r>
        <w:rPr>
          <w:rFonts w:ascii="Times New Roman" w:hAnsi="Times New Roman" w:cs="Times New Roman"/>
          <w:i/>
          <w:iCs/>
          <w:sz w:val="18"/>
          <w:szCs w:val="18"/>
        </w:rPr>
        <w:t>neo-Neonatology</w:t>
      </w:r>
      <w:r w:rsidRPr="00C73C6E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i/>
          <w:iCs/>
          <w:sz w:val="18"/>
          <w:szCs w:val="18"/>
        </w:rPr>
        <w:t>OBG</w:t>
      </w:r>
      <w:r w:rsidRPr="00C73C6E">
        <w:rPr>
          <w:rFonts w:ascii="Times New Roman" w:hAnsi="Times New Roman" w:cs="Times New Roman"/>
          <w:sz w:val="18"/>
          <w:szCs w:val="18"/>
        </w:rPr>
        <w:t xml:space="preserve"> Ob-gyn,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out</w:t>
      </w:r>
      <w:r w:rsidRPr="00C73C6E">
        <w:rPr>
          <w:rFonts w:ascii="Times New Roman" w:hAnsi="Times New Roman" w:cs="Times New Roman"/>
          <w:sz w:val="18"/>
          <w:szCs w:val="18"/>
        </w:rPr>
        <w:t xml:space="preserve"> Outpatient department,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ped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Pediatrics,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sur</w:t>
      </w:r>
      <w:r w:rsidRPr="00C73C6E">
        <w:rPr>
          <w:rFonts w:ascii="Times New Roman" w:hAnsi="Times New Roman" w:cs="Times New Roman"/>
          <w:sz w:val="18"/>
          <w:szCs w:val="18"/>
        </w:rPr>
        <w:t xml:space="preserve"> Surgical department.</w:t>
      </w:r>
    </w:p>
    <w:p w14:paraId="5FA506DC" w14:textId="77777777" w:rsidR="00980CFE" w:rsidRDefault="00980CFE" w:rsidP="00980CFE">
      <w:pPr>
        <w:spacing w:afterLines="50" w:after="120"/>
        <w:rPr>
          <w:rFonts w:ascii="Times New Roman" w:hAnsi="Times New Roman" w:cs="Times New Roman"/>
          <w:szCs w:val="21"/>
        </w:rPr>
      </w:pPr>
      <w:r w:rsidRPr="001613C6">
        <w:rPr>
          <w:rFonts w:ascii="Times New Roman" w:hAnsi="Times New Roman" w:cs="Times New Roman"/>
          <w:b/>
          <w:bCs/>
          <w:szCs w:val="21"/>
        </w:rPr>
        <w:t xml:space="preserve">Additional file </w:t>
      </w:r>
      <w:r>
        <w:rPr>
          <w:rFonts w:ascii="Times New Roman" w:hAnsi="Times New Roman" w:cs="Times New Roman"/>
          <w:b/>
          <w:bCs/>
          <w:szCs w:val="21"/>
        </w:rPr>
        <w:t>18</w:t>
      </w:r>
      <w:r w:rsidRPr="005A76EF">
        <w:rPr>
          <w:rFonts w:ascii="Times New Roman" w:hAnsi="Times New Roman" w:cs="Times New Roman"/>
          <w:b/>
          <w:bCs/>
          <w:szCs w:val="21"/>
        </w:rPr>
        <w:t>: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363C7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363C7B">
        <w:rPr>
          <w:rFonts w:ascii="Times New Roman" w:hAnsi="Times New Roman" w:cs="Times New Roman"/>
          <w:iCs/>
          <w:sz w:val="24"/>
          <w:szCs w:val="24"/>
        </w:rPr>
        <w:t>upplement</w:t>
      </w:r>
      <w:r w:rsidRPr="001613C6">
        <w:rPr>
          <w:rFonts w:ascii="Times New Roman" w:hAnsi="Times New Roman" w:cs="Times New Roman"/>
          <w:b/>
          <w:bCs/>
          <w:szCs w:val="21"/>
        </w:rPr>
        <w:t xml:space="preserve"> Figure </w:t>
      </w:r>
      <w:r>
        <w:rPr>
          <w:rFonts w:ascii="Times New Roman" w:hAnsi="Times New Roman" w:cs="Times New Roman"/>
          <w:b/>
          <w:bCs/>
          <w:szCs w:val="21"/>
        </w:rPr>
        <w:t>10</w:t>
      </w:r>
      <w:r w:rsidRPr="001613C6"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411814">
        <w:rPr>
          <w:rFonts w:ascii="Times New Roman" w:hAnsi="Times New Roman" w:cs="Times New Roman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>characteristics</w:t>
      </w:r>
      <w:r w:rsidRPr="00411814">
        <w:rPr>
          <w:rFonts w:ascii="Times New Roman" w:hAnsi="Times New Roman" w:cs="Times New Roman"/>
          <w:szCs w:val="21"/>
        </w:rPr>
        <w:t xml:space="preserve">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411814">
        <w:rPr>
          <w:rFonts w:ascii="Times New Roman" w:hAnsi="Times New Roman" w:cs="Times New Roman"/>
          <w:szCs w:val="21"/>
        </w:rPr>
        <w:t xml:space="preserve"> and</w:t>
      </w:r>
      <w:r w:rsidRPr="00411814">
        <w:rPr>
          <w:rFonts w:ascii="Times New Roman" w:hAnsi="Times New Roman" w:cs="Times New Roman"/>
          <w:i/>
          <w:iCs/>
          <w:szCs w:val="21"/>
        </w:rPr>
        <w:t xml:space="preserve"> S. aureus</w:t>
      </w:r>
      <w:r w:rsidRPr="00411814">
        <w:rPr>
          <w:rFonts w:ascii="Times New Roman" w:hAnsi="Times New Roman" w:cs="Times New Roman"/>
          <w:szCs w:val="21"/>
        </w:rPr>
        <w:t xml:space="preserve"> from food animals.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 w:rsidRPr="00411814">
        <w:rPr>
          <w:rFonts w:ascii="Times New Roman" w:hAnsi="Times New Roman" w:cs="Times New Roman"/>
          <w:szCs w:val="21"/>
        </w:rPr>
        <w:t>(A)</w:t>
      </w:r>
      <w:r>
        <w:rPr>
          <w:rFonts w:ascii="Times New Roman" w:hAnsi="Times New Roman" w:cs="Times New Roman"/>
          <w:szCs w:val="21"/>
        </w:rPr>
        <w:t xml:space="preserve"> </w:t>
      </w:r>
      <w:r w:rsidRPr="009824B5">
        <w:rPr>
          <w:rFonts w:ascii="Times New Roman" w:hAnsi="Times New Roman" w:cs="Times New Roman"/>
          <w:szCs w:val="21"/>
        </w:rPr>
        <w:t xml:space="preserve">Bar charts showing percentages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9824B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(a, b) </w:t>
      </w:r>
      <w:r w:rsidRPr="009824B5">
        <w:rPr>
          <w:rFonts w:ascii="Times New Roman" w:hAnsi="Times New Roman" w:cs="Times New Roman"/>
          <w:szCs w:val="21"/>
        </w:rPr>
        <w:t xml:space="preserve">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 w:rsidRPr="009824B5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(c, d) </w:t>
      </w:r>
      <w:r w:rsidRPr="009824B5">
        <w:rPr>
          <w:rFonts w:ascii="Times New Roman" w:hAnsi="Times New Roman" w:cs="Times New Roman"/>
          <w:szCs w:val="21"/>
        </w:rPr>
        <w:t xml:space="preserve">isolates </w:t>
      </w:r>
      <w:r>
        <w:rPr>
          <w:rFonts w:ascii="Times New Roman" w:hAnsi="Times New Roman" w:cs="Times New Roman"/>
          <w:szCs w:val="21"/>
        </w:rPr>
        <w:t xml:space="preserve">which were from food animals </w:t>
      </w:r>
      <w:r w:rsidRPr="009824B5">
        <w:rPr>
          <w:rFonts w:ascii="Times New Roman" w:hAnsi="Times New Roman" w:cs="Times New Roman"/>
          <w:szCs w:val="21"/>
        </w:rPr>
        <w:t xml:space="preserve">resistant to </w:t>
      </w:r>
      <w:r>
        <w:rPr>
          <w:rFonts w:ascii="Times New Roman" w:hAnsi="Times New Roman" w:cs="Times New Roman"/>
          <w:szCs w:val="21"/>
        </w:rPr>
        <w:t>all</w:t>
      </w:r>
      <w:r w:rsidRPr="009824B5">
        <w:rPr>
          <w:rFonts w:ascii="Times New Roman" w:hAnsi="Times New Roman" w:cs="Times New Roman"/>
          <w:szCs w:val="21"/>
        </w:rPr>
        <w:t xml:space="preserve"> antimicrobial classes and antimicrobial agents</w:t>
      </w:r>
      <w:r>
        <w:rPr>
          <w:rFonts w:ascii="Times New Roman" w:hAnsi="Times New Roman" w:cs="Times New Roman"/>
          <w:szCs w:val="21"/>
        </w:rPr>
        <w:t>; (B)</w:t>
      </w:r>
      <w:r w:rsidRPr="00852A42">
        <w:t xml:space="preserve"> </w:t>
      </w:r>
      <w:r w:rsidRPr="00852A42">
        <w:rPr>
          <w:rFonts w:ascii="Times New Roman" w:hAnsi="Times New Roman" w:cs="Times New Roman"/>
          <w:szCs w:val="21"/>
        </w:rPr>
        <w:t xml:space="preserve">Trends in the proportion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>
        <w:rPr>
          <w:rFonts w:ascii="Times New Roman" w:hAnsi="Times New Roman" w:cs="Times New Roman"/>
          <w:szCs w:val="21"/>
        </w:rPr>
        <w:t xml:space="preserve"> (the top 10 figures</w:t>
      </w:r>
      <w:r>
        <w:rPr>
          <w:rFonts w:ascii="Times New Roman" w:hAnsi="Times New Roman" w:cs="Times New Roman" w:hint="eastAsia"/>
          <w:szCs w:val="21"/>
        </w:rPr>
        <w:t>)</w:t>
      </w:r>
      <w:r w:rsidRPr="00852A42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>
        <w:rPr>
          <w:rFonts w:ascii="Times New Roman" w:hAnsi="Times New Roman" w:cs="Times New Roman"/>
          <w:szCs w:val="21"/>
        </w:rPr>
        <w:t xml:space="preserve"> (the bottom 14 figures) </w:t>
      </w:r>
      <w:r w:rsidRPr="00852A42">
        <w:rPr>
          <w:rFonts w:ascii="Times New Roman" w:hAnsi="Times New Roman" w:cs="Times New Roman"/>
          <w:szCs w:val="21"/>
        </w:rPr>
        <w:t>isolates resistant to various antimicrobial classes from 20</w:t>
      </w:r>
      <w:r>
        <w:rPr>
          <w:rFonts w:ascii="Times New Roman" w:hAnsi="Times New Roman" w:cs="Times New Roman"/>
          <w:szCs w:val="21"/>
        </w:rPr>
        <w:t>18</w:t>
      </w:r>
      <w:r w:rsidRPr="00852A42">
        <w:rPr>
          <w:rFonts w:ascii="Times New Roman" w:hAnsi="Times New Roman" w:cs="Times New Roman"/>
          <w:szCs w:val="21"/>
        </w:rPr>
        <w:t xml:space="preserve"> to 202</w:t>
      </w:r>
      <w:r>
        <w:rPr>
          <w:rFonts w:ascii="Times New Roman" w:hAnsi="Times New Roman" w:cs="Times New Roman"/>
          <w:szCs w:val="21"/>
        </w:rPr>
        <w:t xml:space="preserve">2; (C) Trends in the MDR proportion of </w:t>
      </w:r>
      <w:r w:rsidRPr="00411814">
        <w:rPr>
          <w:rFonts w:ascii="Times New Roman" w:hAnsi="Times New Roman" w:cs="Times New Roman"/>
          <w:i/>
          <w:iCs/>
          <w:szCs w:val="21"/>
        </w:rPr>
        <w:t>E. coli</w:t>
      </w:r>
      <w:r w:rsidRPr="00852A42">
        <w:rPr>
          <w:rFonts w:ascii="Times New Roman" w:hAnsi="Times New Roman" w:cs="Times New Roman"/>
          <w:szCs w:val="21"/>
        </w:rPr>
        <w:t xml:space="preserve"> and </w:t>
      </w:r>
      <w:r w:rsidRPr="00411814">
        <w:rPr>
          <w:rFonts w:ascii="Times New Roman" w:hAnsi="Times New Roman" w:cs="Times New Roman"/>
          <w:i/>
          <w:iCs/>
          <w:szCs w:val="21"/>
        </w:rPr>
        <w:t>S. aureus</w:t>
      </w:r>
      <w:r>
        <w:rPr>
          <w:rFonts w:ascii="Times New Roman" w:hAnsi="Times New Roman" w:cs="Times New Roman"/>
          <w:szCs w:val="21"/>
        </w:rPr>
        <w:t>.</w:t>
      </w:r>
      <w:r w:rsidRPr="00852A42">
        <w:rPr>
          <w:rFonts w:ascii="Times New Roman" w:hAnsi="Times New Roman" w:cs="Times New Roman"/>
          <w:szCs w:val="21"/>
        </w:rPr>
        <w:t xml:space="preserve">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β-Lactam CA</w:t>
      </w:r>
      <w:r w:rsidRPr="00C73C6E">
        <w:rPr>
          <w:rFonts w:ascii="Times New Roman" w:hAnsi="Times New Roman" w:cs="Times New Roman"/>
          <w:sz w:val="18"/>
          <w:szCs w:val="18"/>
        </w:rPr>
        <w:t xml:space="preserve"> β-Lactam combination agents,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Folate PA</w:t>
      </w:r>
      <w:r w:rsidRPr="00C73C6E">
        <w:rPr>
          <w:rFonts w:ascii="Times New Roman" w:hAnsi="Times New Roman" w:cs="Times New Roman"/>
          <w:sz w:val="18"/>
          <w:szCs w:val="18"/>
        </w:rPr>
        <w:t xml:space="preserve"> Folate pathway </w:t>
      </w:r>
      <w:r>
        <w:rPr>
          <w:rFonts w:ascii="Times New Roman" w:hAnsi="Times New Roman" w:cs="Times New Roman"/>
          <w:sz w:val="18"/>
          <w:szCs w:val="18"/>
        </w:rPr>
        <w:t>antagonists</w:t>
      </w:r>
      <w:r w:rsidRPr="00C73C6E">
        <w:rPr>
          <w:rFonts w:ascii="Times New Roman" w:hAnsi="Times New Roman" w:cs="Times New Roman"/>
          <w:sz w:val="18"/>
          <w:szCs w:val="18"/>
        </w:rPr>
        <w:t>,</w:t>
      </w:r>
      <w:r w:rsidRPr="00562DA2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 xml:space="preserve">PL Penicillins </w:t>
      </w:r>
      <w:r>
        <w:rPr>
          <w:rFonts w:ascii="Times New Roman" w:hAnsi="Times New Roman" w:cs="Times New Roman"/>
          <w:sz w:val="18"/>
          <w:szCs w:val="18"/>
        </w:rPr>
        <w:t>Penicillinase-labile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Penicillins, </w:t>
      </w:r>
      <w:r w:rsidRPr="00C73C6E">
        <w:rPr>
          <w:rFonts w:ascii="Times New Roman" w:hAnsi="Times New Roman" w:cs="Times New Roman"/>
          <w:i/>
          <w:iCs/>
          <w:sz w:val="18"/>
          <w:szCs w:val="18"/>
        </w:rPr>
        <w:t>PS Penicillins</w:t>
      </w:r>
      <w:r w:rsidRPr="00C73C6E">
        <w:rPr>
          <w:rFonts w:ascii="Times New Roman" w:hAnsi="Times New Roman" w:cs="Times New Roman"/>
          <w:sz w:val="18"/>
          <w:szCs w:val="18"/>
        </w:rPr>
        <w:t xml:space="preserve"> Penicillinase-stable Penicillins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300B9430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FE"/>
    <w:rsid w:val="00342DA6"/>
    <w:rsid w:val="005868F4"/>
    <w:rsid w:val="00703469"/>
    <w:rsid w:val="00753CA0"/>
    <w:rsid w:val="007D23AF"/>
    <w:rsid w:val="0090563E"/>
    <w:rsid w:val="00980CF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00A7B"/>
  <w15:chartTrackingRefBased/>
  <w15:docId w15:val="{9AA9EDB2-A812-4B38-AD68-F1D79981F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CFE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1382</Words>
  <Characters>7878</Characters>
  <Application>Microsoft Office Word</Application>
  <DocSecurity>0</DocSecurity>
  <Lines>65</Lines>
  <Paragraphs>18</Paragraphs>
  <ScaleCrop>false</ScaleCrop>
  <Company>Springer Nature</Company>
  <LinksUpToDate>false</LinksUpToDate>
  <CharactersWithSpaces>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2024-04-22T09:16:00Z</dcterms:created>
  <dcterms:modified xsi:type="dcterms:W3CDTF">2024-04-22T09:17:00Z</dcterms:modified>
</cp:coreProperties>
</file>