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8C710B" w14:textId="53667FC5" w:rsidR="006C31A0" w:rsidRPr="004304FF" w:rsidRDefault="00FD253F" w:rsidP="006C31A0">
      <w:pPr>
        <w:jc w:val="left"/>
        <w:rPr>
          <w:rFonts w:ascii="Times New Roman" w:hAnsi="Times New Roman" w:cs="Times New Roman"/>
          <w:b/>
          <w:bCs/>
          <w:sz w:val="20"/>
          <w:szCs w:val="20"/>
        </w:rPr>
      </w:pPr>
      <w:r w:rsidRPr="004304FF">
        <w:rPr>
          <w:rFonts w:ascii="Times New Roman" w:hAnsi="Times New Roman" w:cs="Times New Roman"/>
          <w:b/>
          <w:bCs/>
          <w:sz w:val="20"/>
          <w:szCs w:val="20"/>
        </w:rPr>
        <w:t xml:space="preserve">Table 1 </w:t>
      </w:r>
    </w:p>
    <w:p w14:paraId="59BD128E" w14:textId="78F177C3" w:rsidR="00442FAF" w:rsidRPr="004304FF" w:rsidRDefault="00FD253F" w:rsidP="00FD253F">
      <w:pPr>
        <w:jc w:val="center"/>
        <w:rPr>
          <w:rFonts w:ascii="Times New Roman" w:hAnsi="Times New Roman" w:cs="Times New Roman"/>
          <w:b/>
          <w:bCs/>
          <w:sz w:val="20"/>
          <w:szCs w:val="20"/>
        </w:rPr>
      </w:pPr>
      <w:r w:rsidRPr="004304FF">
        <w:rPr>
          <w:rFonts w:ascii="Times New Roman" w:hAnsi="Times New Roman" w:cs="Times New Roman"/>
          <w:b/>
          <w:bCs/>
          <w:sz w:val="20"/>
          <w:szCs w:val="20"/>
        </w:rPr>
        <w:t>Characteristics of the included studies</w:t>
      </w:r>
    </w:p>
    <w:tbl>
      <w:tblPr>
        <w:tblW w:w="15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60"/>
        <w:gridCol w:w="654"/>
        <w:gridCol w:w="1134"/>
        <w:gridCol w:w="992"/>
        <w:gridCol w:w="1418"/>
        <w:gridCol w:w="2268"/>
        <w:gridCol w:w="850"/>
        <w:gridCol w:w="992"/>
        <w:gridCol w:w="709"/>
        <w:gridCol w:w="851"/>
        <w:gridCol w:w="1984"/>
        <w:gridCol w:w="1276"/>
      </w:tblGrid>
      <w:tr w:rsidR="00AD36DE" w:rsidRPr="004304FF" w14:paraId="1B6A9EAB" w14:textId="77777777" w:rsidTr="00556921">
        <w:trPr>
          <w:trHeight w:val="280"/>
          <w:jc w:val="center"/>
        </w:trPr>
        <w:tc>
          <w:tcPr>
            <w:tcW w:w="2460" w:type="dxa"/>
            <w:shd w:val="clear" w:color="auto" w:fill="auto"/>
            <w:noWrap/>
            <w:tcMar>
              <w:top w:w="15" w:type="dxa"/>
              <w:left w:w="15" w:type="dxa"/>
              <w:bottom w:w="0" w:type="dxa"/>
              <w:right w:w="15" w:type="dxa"/>
            </w:tcMar>
            <w:hideMark/>
          </w:tcPr>
          <w:p w14:paraId="50C7501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Study</w:t>
            </w:r>
          </w:p>
          <w:p w14:paraId="0F18A7EB" w14:textId="18BD149E" w:rsidR="008953AE" w:rsidRPr="004304FF" w:rsidRDefault="008953AE" w:rsidP="00355FB2">
            <w:pPr>
              <w:widowControl/>
              <w:jc w:val="left"/>
              <w:rPr>
                <w:rFonts w:ascii="Times New Roman" w:eastAsia="等线" w:hAnsi="Times New Roman" w:cs="Times New Roman"/>
                <w:kern w:val="0"/>
                <w:sz w:val="20"/>
                <w:szCs w:val="20"/>
              </w:rPr>
            </w:pPr>
          </w:p>
        </w:tc>
        <w:tc>
          <w:tcPr>
            <w:tcW w:w="654" w:type="dxa"/>
            <w:shd w:val="clear" w:color="auto" w:fill="auto"/>
            <w:noWrap/>
            <w:tcMar>
              <w:top w:w="15" w:type="dxa"/>
              <w:left w:w="15" w:type="dxa"/>
              <w:bottom w:w="0" w:type="dxa"/>
              <w:right w:w="15" w:type="dxa"/>
            </w:tcMar>
            <w:hideMark/>
          </w:tcPr>
          <w:p w14:paraId="3FEE9D6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Year</w:t>
            </w:r>
          </w:p>
        </w:tc>
        <w:tc>
          <w:tcPr>
            <w:tcW w:w="1134" w:type="dxa"/>
            <w:shd w:val="clear" w:color="auto" w:fill="auto"/>
            <w:noWrap/>
            <w:tcMar>
              <w:top w:w="15" w:type="dxa"/>
              <w:left w:w="15" w:type="dxa"/>
              <w:bottom w:w="0" w:type="dxa"/>
              <w:right w:w="15" w:type="dxa"/>
            </w:tcMar>
            <w:hideMark/>
          </w:tcPr>
          <w:p w14:paraId="4019CA7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 xml:space="preserve">Time frame </w:t>
            </w:r>
          </w:p>
        </w:tc>
        <w:tc>
          <w:tcPr>
            <w:tcW w:w="992" w:type="dxa"/>
            <w:shd w:val="clear" w:color="auto" w:fill="auto"/>
            <w:noWrap/>
            <w:tcMar>
              <w:top w:w="15" w:type="dxa"/>
              <w:left w:w="15" w:type="dxa"/>
              <w:bottom w:w="0" w:type="dxa"/>
              <w:right w:w="15" w:type="dxa"/>
            </w:tcMar>
            <w:hideMark/>
          </w:tcPr>
          <w:p w14:paraId="1E7D5DB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 xml:space="preserve">Level of </w:t>
            </w:r>
          </w:p>
          <w:p w14:paraId="38783036" w14:textId="0CDD3D1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evidence</w:t>
            </w:r>
            <w:r w:rsidRPr="004304FF">
              <w:rPr>
                <w:rFonts w:ascii="Times New Roman" w:eastAsia="等线" w:hAnsi="Times New Roman" w:cs="Times New Roman"/>
                <w:kern w:val="0"/>
                <w:sz w:val="20"/>
                <w:szCs w:val="20"/>
                <w:vertAlign w:val="superscript"/>
              </w:rPr>
              <w:t>a</w:t>
            </w:r>
          </w:p>
        </w:tc>
        <w:tc>
          <w:tcPr>
            <w:tcW w:w="1418" w:type="dxa"/>
            <w:shd w:val="clear" w:color="auto" w:fill="auto"/>
            <w:noWrap/>
            <w:tcMar>
              <w:top w:w="15" w:type="dxa"/>
              <w:left w:w="15" w:type="dxa"/>
              <w:bottom w:w="0" w:type="dxa"/>
              <w:right w:w="15" w:type="dxa"/>
            </w:tcMar>
            <w:hideMark/>
          </w:tcPr>
          <w:p w14:paraId="75DE555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Quality score</w:t>
            </w:r>
            <w:r w:rsidRPr="004304FF">
              <w:rPr>
                <w:rFonts w:ascii="Times New Roman" w:eastAsia="等线" w:hAnsi="Times New Roman" w:cs="Times New Roman"/>
                <w:kern w:val="0"/>
                <w:sz w:val="20"/>
                <w:szCs w:val="20"/>
                <w:vertAlign w:val="superscript"/>
              </w:rPr>
              <w:t>b</w:t>
            </w:r>
            <w:r w:rsidRPr="004304FF">
              <w:rPr>
                <w:rFonts w:ascii="Times New Roman" w:eastAsia="等线" w:hAnsi="Times New Roman" w:cs="Times New Roman"/>
                <w:vanish/>
                <w:kern w:val="0"/>
                <w:sz w:val="20"/>
                <w:szCs w:val="20"/>
              </w:rPr>
              <w:t>b</w:t>
            </w:r>
          </w:p>
        </w:tc>
        <w:tc>
          <w:tcPr>
            <w:tcW w:w="2268" w:type="dxa"/>
            <w:shd w:val="clear" w:color="auto" w:fill="auto"/>
            <w:noWrap/>
            <w:tcMar>
              <w:top w:w="15" w:type="dxa"/>
              <w:left w:w="15" w:type="dxa"/>
              <w:bottom w:w="0" w:type="dxa"/>
              <w:right w:w="15" w:type="dxa"/>
            </w:tcMar>
            <w:hideMark/>
          </w:tcPr>
          <w:p w14:paraId="6D7BEC2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Country</w:t>
            </w:r>
          </w:p>
        </w:tc>
        <w:tc>
          <w:tcPr>
            <w:tcW w:w="850" w:type="dxa"/>
            <w:shd w:val="clear" w:color="auto" w:fill="auto"/>
            <w:noWrap/>
            <w:tcMar>
              <w:top w:w="15" w:type="dxa"/>
              <w:left w:w="15" w:type="dxa"/>
              <w:bottom w:w="0" w:type="dxa"/>
              <w:right w:w="15" w:type="dxa"/>
            </w:tcMar>
            <w:hideMark/>
          </w:tcPr>
          <w:p w14:paraId="348019D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Age</w:t>
            </w:r>
          </w:p>
          <w:p w14:paraId="461E7073" w14:textId="316B273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(years)</w:t>
            </w:r>
            <w:r w:rsidRPr="004304FF">
              <w:rPr>
                <w:rFonts w:ascii="Times New Roman" w:eastAsia="等线" w:hAnsi="Times New Roman" w:cs="Times New Roman"/>
                <w:kern w:val="0"/>
                <w:sz w:val="20"/>
                <w:szCs w:val="20"/>
                <w:vertAlign w:val="superscript"/>
              </w:rPr>
              <w:t>c</w:t>
            </w:r>
          </w:p>
        </w:tc>
        <w:tc>
          <w:tcPr>
            <w:tcW w:w="992" w:type="dxa"/>
            <w:shd w:val="clear" w:color="auto" w:fill="auto"/>
            <w:noWrap/>
            <w:tcMar>
              <w:top w:w="15" w:type="dxa"/>
              <w:left w:w="15" w:type="dxa"/>
              <w:bottom w:w="0" w:type="dxa"/>
              <w:right w:w="15" w:type="dxa"/>
            </w:tcMar>
            <w:hideMark/>
          </w:tcPr>
          <w:p w14:paraId="5429020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Total pts.</w:t>
            </w:r>
          </w:p>
          <w:p w14:paraId="18CCCA1D" w14:textId="672366BB"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w:t>
            </w:r>
          </w:p>
        </w:tc>
        <w:tc>
          <w:tcPr>
            <w:tcW w:w="709" w:type="dxa"/>
            <w:shd w:val="clear" w:color="auto" w:fill="auto"/>
            <w:noWrap/>
            <w:tcMar>
              <w:top w:w="15" w:type="dxa"/>
              <w:left w:w="15" w:type="dxa"/>
              <w:bottom w:w="0" w:type="dxa"/>
              <w:right w:w="15" w:type="dxa"/>
            </w:tcMar>
            <w:hideMark/>
          </w:tcPr>
          <w:p w14:paraId="0372885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Male</w:t>
            </w:r>
          </w:p>
        </w:tc>
        <w:tc>
          <w:tcPr>
            <w:tcW w:w="851" w:type="dxa"/>
            <w:shd w:val="clear" w:color="auto" w:fill="auto"/>
            <w:noWrap/>
            <w:tcMar>
              <w:top w:w="15" w:type="dxa"/>
              <w:left w:w="15" w:type="dxa"/>
              <w:bottom w:w="0" w:type="dxa"/>
              <w:right w:w="15" w:type="dxa"/>
            </w:tcMar>
            <w:hideMark/>
          </w:tcPr>
          <w:p w14:paraId="5BE42D5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Female</w:t>
            </w:r>
          </w:p>
        </w:tc>
        <w:tc>
          <w:tcPr>
            <w:tcW w:w="1984" w:type="dxa"/>
            <w:shd w:val="clear" w:color="auto" w:fill="auto"/>
            <w:noWrap/>
            <w:tcMar>
              <w:top w:w="15" w:type="dxa"/>
              <w:left w:w="15" w:type="dxa"/>
              <w:bottom w:w="0" w:type="dxa"/>
              <w:right w:w="15" w:type="dxa"/>
            </w:tcMar>
            <w:hideMark/>
          </w:tcPr>
          <w:p w14:paraId="540FC64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Median follow-up</w:t>
            </w:r>
          </w:p>
          <w:p w14:paraId="5BAD53DA" w14:textId="7C35800E"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(months)</w:t>
            </w:r>
          </w:p>
        </w:tc>
        <w:tc>
          <w:tcPr>
            <w:tcW w:w="1276" w:type="dxa"/>
            <w:shd w:val="clear" w:color="auto" w:fill="auto"/>
            <w:noWrap/>
            <w:tcMar>
              <w:top w:w="15" w:type="dxa"/>
              <w:left w:w="15" w:type="dxa"/>
              <w:bottom w:w="0" w:type="dxa"/>
              <w:right w:w="15" w:type="dxa"/>
            </w:tcMar>
            <w:hideMark/>
          </w:tcPr>
          <w:p w14:paraId="2376B0D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Outcome</w:t>
            </w:r>
          </w:p>
        </w:tc>
      </w:tr>
      <w:tr w:rsidR="00AD36DE" w:rsidRPr="004304FF" w14:paraId="5C40B706"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6455BDF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Martin, E. et al.</w:t>
            </w:r>
          </w:p>
        </w:tc>
        <w:tc>
          <w:tcPr>
            <w:tcW w:w="654" w:type="dxa"/>
            <w:shd w:val="clear" w:color="auto" w:fill="auto"/>
            <w:noWrap/>
            <w:tcMar>
              <w:top w:w="15" w:type="dxa"/>
              <w:left w:w="15" w:type="dxa"/>
              <w:bottom w:w="0" w:type="dxa"/>
              <w:right w:w="15" w:type="dxa"/>
            </w:tcMar>
            <w:vAlign w:val="bottom"/>
            <w:hideMark/>
          </w:tcPr>
          <w:p w14:paraId="4864ACC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2020</w:t>
            </w:r>
          </w:p>
        </w:tc>
        <w:tc>
          <w:tcPr>
            <w:tcW w:w="1134" w:type="dxa"/>
            <w:shd w:val="clear" w:color="auto" w:fill="auto"/>
            <w:noWrap/>
            <w:tcMar>
              <w:top w:w="15" w:type="dxa"/>
              <w:left w:w="15" w:type="dxa"/>
              <w:bottom w:w="0" w:type="dxa"/>
              <w:right w:w="15" w:type="dxa"/>
            </w:tcMar>
            <w:vAlign w:val="bottom"/>
            <w:hideMark/>
          </w:tcPr>
          <w:p w14:paraId="594438A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1989-2017</w:t>
            </w:r>
          </w:p>
        </w:tc>
        <w:tc>
          <w:tcPr>
            <w:tcW w:w="992" w:type="dxa"/>
            <w:shd w:val="clear" w:color="auto" w:fill="auto"/>
            <w:noWrap/>
            <w:tcMar>
              <w:top w:w="15" w:type="dxa"/>
              <w:left w:w="15" w:type="dxa"/>
              <w:bottom w:w="0" w:type="dxa"/>
              <w:right w:w="15" w:type="dxa"/>
            </w:tcMar>
            <w:vAlign w:val="bottom"/>
            <w:hideMark/>
          </w:tcPr>
          <w:p w14:paraId="293E8F5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600E2F0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1B2E4C3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Netherlands</w:t>
            </w:r>
          </w:p>
        </w:tc>
        <w:tc>
          <w:tcPr>
            <w:tcW w:w="850" w:type="dxa"/>
            <w:shd w:val="clear" w:color="auto" w:fill="auto"/>
            <w:noWrap/>
            <w:tcMar>
              <w:top w:w="15" w:type="dxa"/>
              <w:left w:w="15" w:type="dxa"/>
              <w:bottom w:w="0" w:type="dxa"/>
              <w:right w:w="15" w:type="dxa"/>
            </w:tcMar>
            <w:vAlign w:val="center"/>
            <w:hideMark/>
          </w:tcPr>
          <w:p w14:paraId="5A2F012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49</w:t>
            </w:r>
          </w:p>
        </w:tc>
        <w:tc>
          <w:tcPr>
            <w:tcW w:w="992" w:type="dxa"/>
            <w:shd w:val="clear" w:color="auto" w:fill="auto"/>
            <w:noWrap/>
            <w:tcMar>
              <w:top w:w="15" w:type="dxa"/>
              <w:left w:w="15" w:type="dxa"/>
              <w:bottom w:w="0" w:type="dxa"/>
              <w:right w:w="15" w:type="dxa"/>
            </w:tcMar>
            <w:vAlign w:val="bottom"/>
            <w:hideMark/>
          </w:tcPr>
          <w:p w14:paraId="584BCB7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784</w:t>
            </w:r>
          </w:p>
        </w:tc>
        <w:tc>
          <w:tcPr>
            <w:tcW w:w="709" w:type="dxa"/>
            <w:shd w:val="clear" w:color="auto" w:fill="auto"/>
            <w:noWrap/>
            <w:tcMar>
              <w:top w:w="15" w:type="dxa"/>
              <w:left w:w="15" w:type="dxa"/>
              <w:bottom w:w="0" w:type="dxa"/>
              <w:right w:w="15" w:type="dxa"/>
            </w:tcMar>
            <w:vAlign w:val="bottom"/>
            <w:hideMark/>
          </w:tcPr>
          <w:p w14:paraId="6ECAA5E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421</w:t>
            </w:r>
          </w:p>
        </w:tc>
        <w:tc>
          <w:tcPr>
            <w:tcW w:w="851" w:type="dxa"/>
            <w:shd w:val="clear" w:color="auto" w:fill="auto"/>
            <w:noWrap/>
            <w:tcMar>
              <w:top w:w="15" w:type="dxa"/>
              <w:left w:w="15" w:type="dxa"/>
              <w:bottom w:w="0" w:type="dxa"/>
              <w:right w:w="15" w:type="dxa"/>
            </w:tcMar>
            <w:vAlign w:val="bottom"/>
            <w:hideMark/>
          </w:tcPr>
          <w:p w14:paraId="6F4C1FF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363</w:t>
            </w:r>
          </w:p>
        </w:tc>
        <w:tc>
          <w:tcPr>
            <w:tcW w:w="1984" w:type="dxa"/>
            <w:shd w:val="clear" w:color="auto" w:fill="auto"/>
            <w:noWrap/>
            <w:tcMar>
              <w:top w:w="15" w:type="dxa"/>
              <w:left w:w="15" w:type="dxa"/>
              <w:bottom w:w="0" w:type="dxa"/>
              <w:right w:w="15" w:type="dxa"/>
            </w:tcMar>
            <w:vAlign w:val="center"/>
            <w:hideMark/>
          </w:tcPr>
          <w:p w14:paraId="5672CFF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1276" w:type="dxa"/>
            <w:shd w:val="clear" w:color="auto" w:fill="auto"/>
            <w:noWrap/>
            <w:tcMar>
              <w:top w:w="15" w:type="dxa"/>
              <w:left w:w="15" w:type="dxa"/>
              <w:bottom w:w="0" w:type="dxa"/>
              <w:right w:w="15" w:type="dxa"/>
            </w:tcMar>
            <w:vAlign w:val="center"/>
            <w:hideMark/>
          </w:tcPr>
          <w:p w14:paraId="0DA05DF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w:t>
            </w:r>
          </w:p>
        </w:tc>
      </w:tr>
      <w:tr w:rsidR="00AD36DE" w:rsidRPr="004304FF" w14:paraId="134BBE29"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3301E93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Yan, P. H. et al.</w:t>
            </w:r>
          </w:p>
        </w:tc>
        <w:tc>
          <w:tcPr>
            <w:tcW w:w="654" w:type="dxa"/>
            <w:shd w:val="clear" w:color="auto" w:fill="auto"/>
            <w:noWrap/>
            <w:tcMar>
              <w:top w:w="15" w:type="dxa"/>
              <w:left w:w="15" w:type="dxa"/>
              <w:bottom w:w="0" w:type="dxa"/>
              <w:right w:w="15" w:type="dxa"/>
            </w:tcMar>
            <w:vAlign w:val="bottom"/>
            <w:hideMark/>
          </w:tcPr>
          <w:p w14:paraId="6B5D915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2019</w:t>
            </w:r>
          </w:p>
        </w:tc>
        <w:tc>
          <w:tcPr>
            <w:tcW w:w="1134" w:type="dxa"/>
            <w:shd w:val="clear" w:color="auto" w:fill="auto"/>
            <w:noWrap/>
            <w:tcMar>
              <w:top w:w="15" w:type="dxa"/>
              <w:left w:w="15" w:type="dxa"/>
              <w:bottom w:w="0" w:type="dxa"/>
              <w:right w:w="15" w:type="dxa"/>
            </w:tcMar>
            <w:vAlign w:val="bottom"/>
            <w:hideMark/>
          </w:tcPr>
          <w:p w14:paraId="7F9CA73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1973-2014</w:t>
            </w:r>
          </w:p>
        </w:tc>
        <w:tc>
          <w:tcPr>
            <w:tcW w:w="992" w:type="dxa"/>
            <w:shd w:val="clear" w:color="auto" w:fill="auto"/>
            <w:noWrap/>
            <w:tcMar>
              <w:top w:w="15" w:type="dxa"/>
              <w:left w:w="15" w:type="dxa"/>
              <w:bottom w:w="0" w:type="dxa"/>
              <w:right w:w="15" w:type="dxa"/>
            </w:tcMar>
            <w:vAlign w:val="bottom"/>
            <w:hideMark/>
          </w:tcPr>
          <w:p w14:paraId="37C6E9D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65053A9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w:t>
            </w:r>
          </w:p>
        </w:tc>
        <w:tc>
          <w:tcPr>
            <w:tcW w:w="2268" w:type="dxa"/>
            <w:shd w:val="clear" w:color="auto" w:fill="auto"/>
            <w:noWrap/>
            <w:tcMar>
              <w:top w:w="15" w:type="dxa"/>
              <w:left w:w="15" w:type="dxa"/>
              <w:bottom w:w="0" w:type="dxa"/>
              <w:right w:w="15" w:type="dxa"/>
            </w:tcMar>
            <w:vAlign w:val="bottom"/>
            <w:hideMark/>
          </w:tcPr>
          <w:p w14:paraId="14A48A45" w14:textId="6FD3C95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China</w:t>
            </w:r>
            <w:r w:rsidR="00485814" w:rsidRPr="004304FF">
              <w:rPr>
                <w:rFonts w:ascii="Times New Roman" w:eastAsia="等线" w:hAnsi="Times New Roman" w:cs="Times New Roman"/>
                <w:kern w:val="0"/>
                <w:sz w:val="20"/>
                <w:szCs w:val="20"/>
                <w:vertAlign w:val="superscript"/>
              </w:rPr>
              <w:t>d</w:t>
            </w:r>
          </w:p>
        </w:tc>
        <w:tc>
          <w:tcPr>
            <w:tcW w:w="850" w:type="dxa"/>
            <w:shd w:val="clear" w:color="auto" w:fill="auto"/>
            <w:noWrap/>
            <w:tcMar>
              <w:top w:w="15" w:type="dxa"/>
              <w:left w:w="15" w:type="dxa"/>
              <w:bottom w:w="0" w:type="dxa"/>
              <w:right w:w="15" w:type="dxa"/>
            </w:tcMar>
            <w:vAlign w:val="bottom"/>
            <w:hideMark/>
          </w:tcPr>
          <w:p w14:paraId="0759386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45</w:t>
            </w:r>
          </w:p>
        </w:tc>
        <w:tc>
          <w:tcPr>
            <w:tcW w:w="992" w:type="dxa"/>
            <w:shd w:val="clear" w:color="auto" w:fill="auto"/>
            <w:noWrap/>
            <w:tcMar>
              <w:top w:w="15" w:type="dxa"/>
              <w:left w:w="15" w:type="dxa"/>
              <w:bottom w:w="0" w:type="dxa"/>
              <w:right w:w="15" w:type="dxa"/>
            </w:tcMar>
            <w:vAlign w:val="bottom"/>
            <w:hideMark/>
          </w:tcPr>
          <w:p w14:paraId="04D4CDB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689</w:t>
            </w:r>
          </w:p>
        </w:tc>
        <w:tc>
          <w:tcPr>
            <w:tcW w:w="709" w:type="dxa"/>
            <w:shd w:val="clear" w:color="auto" w:fill="auto"/>
            <w:noWrap/>
            <w:tcMar>
              <w:top w:w="15" w:type="dxa"/>
              <w:left w:w="15" w:type="dxa"/>
              <w:bottom w:w="0" w:type="dxa"/>
              <w:right w:w="15" w:type="dxa"/>
            </w:tcMar>
            <w:vAlign w:val="bottom"/>
            <w:hideMark/>
          </w:tcPr>
          <w:p w14:paraId="72E57FB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340</w:t>
            </w:r>
          </w:p>
        </w:tc>
        <w:tc>
          <w:tcPr>
            <w:tcW w:w="851" w:type="dxa"/>
            <w:shd w:val="clear" w:color="auto" w:fill="auto"/>
            <w:noWrap/>
            <w:tcMar>
              <w:top w:w="15" w:type="dxa"/>
              <w:left w:w="15" w:type="dxa"/>
              <w:bottom w:w="0" w:type="dxa"/>
              <w:right w:w="15" w:type="dxa"/>
            </w:tcMar>
            <w:vAlign w:val="bottom"/>
            <w:hideMark/>
          </w:tcPr>
          <w:p w14:paraId="6962325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349</w:t>
            </w:r>
          </w:p>
        </w:tc>
        <w:tc>
          <w:tcPr>
            <w:tcW w:w="1984" w:type="dxa"/>
            <w:shd w:val="clear" w:color="auto" w:fill="auto"/>
            <w:noWrap/>
            <w:tcMar>
              <w:top w:w="15" w:type="dxa"/>
              <w:left w:w="15" w:type="dxa"/>
              <w:bottom w:w="0" w:type="dxa"/>
              <w:right w:w="15" w:type="dxa"/>
            </w:tcMar>
            <w:vAlign w:val="center"/>
            <w:hideMark/>
          </w:tcPr>
          <w:p w14:paraId="773285A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1276" w:type="dxa"/>
            <w:shd w:val="clear" w:color="auto" w:fill="auto"/>
            <w:noWrap/>
            <w:tcMar>
              <w:top w:w="15" w:type="dxa"/>
              <w:left w:w="15" w:type="dxa"/>
              <w:bottom w:w="0" w:type="dxa"/>
              <w:right w:w="15" w:type="dxa"/>
            </w:tcMar>
            <w:vAlign w:val="center"/>
            <w:hideMark/>
          </w:tcPr>
          <w:p w14:paraId="683D50A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w:t>
            </w:r>
          </w:p>
        </w:tc>
      </w:tr>
      <w:tr w:rsidR="00AD36DE" w:rsidRPr="004304FF" w14:paraId="4B478510"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5BCAD3C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van Noesel, M. M. et al.</w:t>
            </w:r>
          </w:p>
        </w:tc>
        <w:tc>
          <w:tcPr>
            <w:tcW w:w="654" w:type="dxa"/>
            <w:shd w:val="clear" w:color="auto" w:fill="auto"/>
            <w:noWrap/>
            <w:tcMar>
              <w:top w:w="15" w:type="dxa"/>
              <w:left w:w="15" w:type="dxa"/>
              <w:bottom w:w="0" w:type="dxa"/>
              <w:right w:w="15" w:type="dxa"/>
            </w:tcMar>
            <w:vAlign w:val="bottom"/>
            <w:hideMark/>
          </w:tcPr>
          <w:p w14:paraId="0F2C666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2019</w:t>
            </w:r>
          </w:p>
        </w:tc>
        <w:tc>
          <w:tcPr>
            <w:tcW w:w="1134" w:type="dxa"/>
            <w:shd w:val="clear" w:color="auto" w:fill="auto"/>
            <w:noWrap/>
            <w:tcMar>
              <w:top w:w="15" w:type="dxa"/>
              <w:left w:w="15" w:type="dxa"/>
              <w:bottom w:w="0" w:type="dxa"/>
              <w:right w:w="15" w:type="dxa"/>
            </w:tcMar>
            <w:vAlign w:val="bottom"/>
            <w:hideMark/>
          </w:tcPr>
          <w:p w14:paraId="3561F5E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2005-2016</w:t>
            </w:r>
          </w:p>
        </w:tc>
        <w:tc>
          <w:tcPr>
            <w:tcW w:w="992" w:type="dxa"/>
            <w:shd w:val="clear" w:color="auto" w:fill="auto"/>
            <w:noWrap/>
            <w:tcMar>
              <w:top w:w="15" w:type="dxa"/>
              <w:left w:w="15" w:type="dxa"/>
              <w:bottom w:w="0" w:type="dxa"/>
              <w:right w:w="15" w:type="dxa"/>
            </w:tcMar>
            <w:vAlign w:val="bottom"/>
            <w:hideMark/>
          </w:tcPr>
          <w:p w14:paraId="0A229ED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6D35743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36B8BD2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Five European countries</w:t>
            </w:r>
          </w:p>
        </w:tc>
        <w:tc>
          <w:tcPr>
            <w:tcW w:w="850" w:type="dxa"/>
            <w:shd w:val="clear" w:color="auto" w:fill="auto"/>
            <w:noWrap/>
            <w:tcMar>
              <w:top w:w="15" w:type="dxa"/>
              <w:left w:w="15" w:type="dxa"/>
              <w:bottom w:w="0" w:type="dxa"/>
              <w:right w:w="15" w:type="dxa"/>
            </w:tcMar>
            <w:vAlign w:val="bottom"/>
            <w:hideMark/>
          </w:tcPr>
          <w:p w14:paraId="683D19D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13.7</w:t>
            </w:r>
          </w:p>
        </w:tc>
        <w:tc>
          <w:tcPr>
            <w:tcW w:w="992" w:type="dxa"/>
            <w:shd w:val="clear" w:color="auto" w:fill="auto"/>
            <w:noWrap/>
            <w:tcMar>
              <w:top w:w="15" w:type="dxa"/>
              <w:left w:w="15" w:type="dxa"/>
              <w:bottom w:w="0" w:type="dxa"/>
              <w:right w:w="15" w:type="dxa"/>
            </w:tcMar>
            <w:vAlign w:val="bottom"/>
            <w:hideMark/>
          </w:tcPr>
          <w:p w14:paraId="0B145DE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51</w:t>
            </w:r>
          </w:p>
        </w:tc>
        <w:tc>
          <w:tcPr>
            <w:tcW w:w="709" w:type="dxa"/>
            <w:shd w:val="clear" w:color="auto" w:fill="auto"/>
            <w:noWrap/>
            <w:tcMar>
              <w:top w:w="15" w:type="dxa"/>
              <w:left w:w="15" w:type="dxa"/>
              <w:bottom w:w="0" w:type="dxa"/>
              <w:right w:w="15" w:type="dxa"/>
            </w:tcMar>
            <w:vAlign w:val="bottom"/>
            <w:hideMark/>
          </w:tcPr>
          <w:p w14:paraId="27639E9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25</w:t>
            </w:r>
          </w:p>
        </w:tc>
        <w:tc>
          <w:tcPr>
            <w:tcW w:w="851" w:type="dxa"/>
            <w:shd w:val="clear" w:color="auto" w:fill="auto"/>
            <w:noWrap/>
            <w:tcMar>
              <w:top w:w="15" w:type="dxa"/>
              <w:left w:w="15" w:type="dxa"/>
              <w:bottom w:w="0" w:type="dxa"/>
              <w:right w:w="15" w:type="dxa"/>
            </w:tcMar>
            <w:vAlign w:val="bottom"/>
            <w:hideMark/>
          </w:tcPr>
          <w:p w14:paraId="33C7023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26</w:t>
            </w:r>
          </w:p>
        </w:tc>
        <w:tc>
          <w:tcPr>
            <w:tcW w:w="1984" w:type="dxa"/>
            <w:shd w:val="clear" w:color="auto" w:fill="auto"/>
            <w:noWrap/>
            <w:tcMar>
              <w:top w:w="15" w:type="dxa"/>
              <w:left w:w="15" w:type="dxa"/>
              <w:bottom w:w="0" w:type="dxa"/>
              <w:right w:w="15" w:type="dxa"/>
            </w:tcMar>
            <w:vAlign w:val="center"/>
            <w:hideMark/>
          </w:tcPr>
          <w:p w14:paraId="74AD7E4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64.6</w:t>
            </w:r>
          </w:p>
        </w:tc>
        <w:tc>
          <w:tcPr>
            <w:tcW w:w="1276" w:type="dxa"/>
            <w:shd w:val="clear" w:color="auto" w:fill="auto"/>
            <w:noWrap/>
            <w:tcMar>
              <w:top w:w="15" w:type="dxa"/>
              <w:left w:w="15" w:type="dxa"/>
              <w:bottom w:w="0" w:type="dxa"/>
              <w:right w:w="15" w:type="dxa"/>
            </w:tcMar>
            <w:vAlign w:val="center"/>
            <w:hideMark/>
          </w:tcPr>
          <w:p w14:paraId="3ED34D4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OS/EFS/LR</w:t>
            </w:r>
          </w:p>
        </w:tc>
      </w:tr>
      <w:tr w:rsidR="00AD36DE" w:rsidRPr="004304FF" w14:paraId="0DF7AE7F"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11C8977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Shurell-Linehan, E. et al.</w:t>
            </w:r>
          </w:p>
        </w:tc>
        <w:tc>
          <w:tcPr>
            <w:tcW w:w="654" w:type="dxa"/>
            <w:shd w:val="clear" w:color="auto" w:fill="auto"/>
            <w:noWrap/>
            <w:tcMar>
              <w:top w:w="15" w:type="dxa"/>
              <w:left w:w="15" w:type="dxa"/>
              <w:bottom w:w="0" w:type="dxa"/>
              <w:right w:w="15" w:type="dxa"/>
            </w:tcMar>
            <w:vAlign w:val="bottom"/>
            <w:hideMark/>
          </w:tcPr>
          <w:p w14:paraId="5767BC9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2019</w:t>
            </w:r>
          </w:p>
        </w:tc>
        <w:tc>
          <w:tcPr>
            <w:tcW w:w="1134" w:type="dxa"/>
            <w:shd w:val="clear" w:color="auto" w:fill="auto"/>
            <w:noWrap/>
            <w:tcMar>
              <w:top w:w="15" w:type="dxa"/>
              <w:left w:w="15" w:type="dxa"/>
              <w:bottom w:w="0" w:type="dxa"/>
              <w:right w:w="15" w:type="dxa"/>
            </w:tcMar>
            <w:vAlign w:val="bottom"/>
            <w:hideMark/>
          </w:tcPr>
          <w:p w14:paraId="41BA0F0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1974-2012</w:t>
            </w:r>
          </w:p>
        </w:tc>
        <w:tc>
          <w:tcPr>
            <w:tcW w:w="992" w:type="dxa"/>
            <w:shd w:val="clear" w:color="auto" w:fill="auto"/>
            <w:noWrap/>
            <w:tcMar>
              <w:top w:w="15" w:type="dxa"/>
              <w:left w:w="15" w:type="dxa"/>
              <w:bottom w:w="0" w:type="dxa"/>
              <w:right w:w="15" w:type="dxa"/>
            </w:tcMar>
            <w:vAlign w:val="bottom"/>
            <w:hideMark/>
          </w:tcPr>
          <w:p w14:paraId="19E0095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w:t>
            </w:r>
          </w:p>
        </w:tc>
        <w:tc>
          <w:tcPr>
            <w:tcW w:w="1418" w:type="dxa"/>
            <w:shd w:val="clear" w:color="auto" w:fill="auto"/>
            <w:noWrap/>
            <w:tcMar>
              <w:top w:w="15" w:type="dxa"/>
              <w:left w:w="15" w:type="dxa"/>
              <w:bottom w:w="0" w:type="dxa"/>
              <w:right w:w="15" w:type="dxa"/>
            </w:tcMar>
            <w:vAlign w:val="bottom"/>
            <w:hideMark/>
          </w:tcPr>
          <w:p w14:paraId="42D2269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13204C19" w14:textId="77014665"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USA</w:t>
            </w:r>
          </w:p>
        </w:tc>
        <w:tc>
          <w:tcPr>
            <w:tcW w:w="850" w:type="dxa"/>
            <w:shd w:val="clear" w:color="auto" w:fill="auto"/>
            <w:noWrap/>
            <w:tcMar>
              <w:top w:w="15" w:type="dxa"/>
              <w:left w:w="15" w:type="dxa"/>
              <w:bottom w:w="0" w:type="dxa"/>
              <w:right w:w="15" w:type="dxa"/>
            </w:tcMar>
            <w:vAlign w:val="bottom"/>
            <w:hideMark/>
          </w:tcPr>
          <w:p w14:paraId="5914269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32.5</w:t>
            </w:r>
          </w:p>
        </w:tc>
        <w:tc>
          <w:tcPr>
            <w:tcW w:w="992" w:type="dxa"/>
            <w:shd w:val="clear" w:color="auto" w:fill="auto"/>
            <w:noWrap/>
            <w:tcMar>
              <w:top w:w="15" w:type="dxa"/>
              <w:left w:w="15" w:type="dxa"/>
              <w:bottom w:w="0" w:type="dxa"/>
              <w:right w:w="15" w:type="dxa"/>
            </w:tcMar>
            <w:vAlign w:val="bottom"/>
            <w:hideMark/>
          </w:tcPr>
          <w:p w14:paraId="751A0C1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38</w:t>
            </w:r>
          </w:p>
        </w:tc>
        <w:tc>
          <w:tcPr>
            <w:tcW w:w="709" w:type="dxa"/>
            <w:shd w:val="clear" w:color="auto" w:fill="auto"/>
            <w:noWrap/>
            <w:tcMar>
              <w:top w:w="15" w:type="dxa"/>
              <w:left w:w="15" w:type="dxa"/>
              <w:bottom w:w="0" w:type="dxa"/>
              <w:right w:w="15" w:type="dxa"/>
            </w:tcMar>
            <w:vAlign w:val="bottom"/>
            <w:hideMark/>
          </w:tcPr>
          <w:p w14:paraId="034F550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30</w:t>
            </w:r>
          </w:p>
        </w:tc>
        <w:tc>
          <w:tcPr>
            <w:tcW w:w="851" w:type="dxa"/>
            <w:shd w:val="clear" w:color="auto" w:fill="auto"/>
            <w:noWrap/>
            <w:tcMar>
              <w:top w:w="15" w:type="dxa"/>
              <w:left w:w="15" w:type="dxa"/>
              <w:bottom w:w="0" w:type="dxa"/>
              <w:right w:w="15" w:type="dxa"/>
            </w:tcMar>
            <w:vAlign w:val="bottom"/>
            <w:hideMark/>
          </w:tcPr>
          <w:p w14:paraId="157ECDA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8</w:t>
            </w:r>
          </w:p>
        </w:tc>
        <w:tc>
          <w:tcPr>
            <w:tcW w:w="1984" w:type="dxa"/>
            <w:shd w:val="clear" w:color="auto" w:fill="auto"/>
            <w:noWrap/>
            <w:tcMar>
              <w:top w:w="15" w:type="dxa"/>
              <w:left w:w="15" w:type="dxa"/>
              <w:bottom w:w="0" w:type="dxa"/>
              <w:right w:w="15" w:type="dxa"/>
            </w:tcMar>
            <w:vAlign w:val="center"/>
            <w:hideMark/>
          </w:tcPr>
          <w:p w14:paraId="3CA387A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12.5</w:t>
            </w:r>
          </w:p>
        </w:tc>
        <w:tc>
          <w:tcPr>
            <w:tcW w:w="1276" w:type="dxa"/>
            <w:shd w:val="clear" w:color="auto" w:fill="auto"/>
            <w:noWrap/>
            <w:tcMar>
              <w:top w:w="15" w:type="dxa"/>
              <w:left w:w="15" w:type="dxa"/>
              <w:bottom w:w="0" w:type="dxa"/>
              <w:right w:w="15" w:type="dxa"/>
            </w:tcMar>
            <w:vAlign w:val="center"/>
            <w:hideMark/>
          </w:tcPr>
          <w:p w14:paraId="6897432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DSS/DFS</w:t>
            </w:r>
          </w:p>
        </w:tc>
      </w:tr>
      <w:tr w:rsidR="00AD36DE" w:rsidRPr="004304FF" w14:paraId="5B98BD14"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71EDFF9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Mowery, A. et al.</w:t>
            </w:r>
          </w:p>
        </w:tc>
        <w:tc>
          <w:tcPr>
            <w:tcW w:w="654" w:type="dxa"/>
            <w:shd w:val="clear" w:color="auto" w:fill="auto"/>
            <w:noWrap/>
            <w:tcMar>
              <w:top w:w="15" w:type="dxa"/>
              <w:left w:w="15" w:type="dxa"/>
              <w:bottom w:w="0" w:type="dxa"/>
              <w:right w:w="15" w:type="dxa"/>
            </w:tcMar>
            <w:vAlign w:val="bottom"/>
            <w:hideMark/>
          </w:tcPr>
          <w:p w14:paraId="52746D8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2019</w:t>
            </w:r>
          </w:p>
        </w:tc>
        <w:tc>
          <w:tcPr>
            <w:tcW w:w="1134" w:type="dxa"/>
            <w:shd w:val="clear" w:color="auto" w:fill="auto"/>
            <w:noWrap/>
            <w:tcMar>
              <w:top w:w="15" w:type="dxa"/>
              <w:left w:w="15" w:type="dxa"/>
              <w:bottom w:w="0" w:type="dxa"/>
              <w:right w:w="15" w:type="dxa"/>
            </w:tcMar>
            <w:vAlign w:val="bottom"/>
            <w:hideMark/>
          </w:tcPr>
          <w:p w14:paraId="579A83C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2004-2015</w:t>
            </w:r>
          </w:p>
        </w:tc>
        <w:tc>
          <w:tcPr>
            <w:tcW w:w="992" w:type="dxa"/>
            <w:shd w:val="clear" w:color="auto" w:fill="auto"/>
            <w:noWrap/>
            <w:tcMar>
              <w:top w:w="15" w:type="dxa"/>
              <w:left w:w="15" w:type="dxa"/>
              <w:bottom w:w="0" w:type="dxa"/>
              <w:right w:w="15" w:type="dxa"/>
            </w:tcMar>
            <w:vAlign w:val="bottom"/>
            <w:hideMark/>
          </w:tcPr>
          <w:p w14:paraId="5DBE117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5FB076C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w:t>
            </w:r>
          </w:p>
        </w:tc>
        <w:tc>
          <w:tcPr>
            <w:tcW w:w="2268" w:type="dxa"/>
            <w:shd w:val="clear" w:color="auto" w:fill="auto"/>
            <w:noWrap/>
            <w:tcMar>
              <w:top w:w="15" w:type="dxa"/>
              <w:left w:w="15" w:type="dxa"/>
              <w:bottom w:w="0" w:type="dxa"/>
              <w:right w:w="15" w:type="dxa"/>
            </w:tcMar>
            <w:vAlign w:val="bottom"/>
            <w:hideMark/>
          </w:tcPr>
          <w:p w14:paraId="0FC91F10" w14:textId="57DCC34A"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USA</w:t>
            </w:r>
            <w:r w:rsidR="00361B1D" w:rsidRPr="004304FF">
              <w:rPr>
                <w:rFonts w:ascii="Times New Roman" w:eastAsia="等线" w:hAnsi="Times New Roman" w:cs="Times New Roman"/>
                <w:kern w:val="0"/>
                <w:sz w:val="20"/>
                <w:szCs w:val="20"/>
                <w:vertAlign w:val="superscript"/>
              </w:rPr>
              <w:t>e</w:t>
            </w:r>
          </w:p>
        </w:tc>
        <w:tc>
          <w:tcPr>
            <w:tcW w:w="850" w:type="dxa"/>
            <w:shd w:val="clear" w:color="auto" w:fill="auto"/>
            <w:noWrap/>
            <w:tcMar>
              <w:top w:w="15" w:type="dxa"/>
              <w:left w:w="15" w:type="dxa"/>
              <w:bottom w:w="0" w:type="dxa"/>
              <w:right w:w="15" w:type="dxa"/>
            </w:tcMar>
            <w:vAlign w:val="bottom"/>
            <w:hideMark/>
          </w:tcPr>
          <w:p w14:paraId="31B964D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47</w:t>
            </w:r>
          </w:p>
        </w:tc>
        <w:tc>
          <w:tcPr>
            <w:tcW w:w="992" w:type="dxa"/>
            <w:shd w:val="clear" w:color="auto" w:fill="auto"/>
            <w:noWrap/>
            <w:tcMar>
              <w:top w:w="15" w:type="dxa"/>
              <w:left w:w="15" w:type="dxa"/>
              <w:bottom w:w="0" w:type="dxa"/>
              <w:right w:w="15" w:type="dxa"/>
            </w:tcMar>
            <w:vAlign w:val="bottom"/>
            <w:hideMark/>
          </w:tcPr>
          <w:p w14:paraId="305E05D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2858</w:t>
            </w:r>
          </w:p>
        </w:tc>
        <w:tc>
          <w:tcPr>
            <w:tcW w:w="709" w:type="dxa"/>
            <w:shd w:val="clear" w:color="auto" w:fill="auto"/>
            <w:noWrap/>
            <w:tcMar>
              <w:top w:w="15" w:type="dxa"/>
              <w:left w:w="15" w:type="dxa"/>
              <w:bottom w:w="0" w:type="dxa"/>
              <w:right w:w="15" w:type="dxa"/>
            </w:tcMar>
            <w:vAlign w:val="bottom"/>
            <w:hideMark/>
          </w:tcPr>
          <w:p w14:paraId="2211CC8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1554</w:t>
            </w:r>
          </w:p>
        </w:tc>
        <w:tc>
          <w:tcPr>
            <w:tcW w:w="851" w:type="dxa"/>
            <w:shd w:val="clear" w:color="auto" w:fill="auto"/>
            <w:noWrap/>
            <w:tcMar>
              <w:top w:w="15" w:type="dxa"/>
              <w:left w:w="15" w:type="dxa"/>
              <w:bottom w:w="0" w:type="dxa"/>
              <w:right w:w="15" w:type="dxa"/>
            </w:tcMar>
            <w:vAlign w:val="bottom"/>
            <w:hideMark/>
          </w:tcPr>
          <w:p w14:paraId="1FDF902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1304</w:t>
            </w:r>
          </w:p>
        </w:tc>
        <w:tc>
          <w:tcPr>
            <w:tcW w:w="1984" w:type="dxa"/>
            <w:shd w:val="clear" w:color="auto" w:fill="auto"/>
            <w:noWrap/>
            <w:tcMar>
              <w:top w:w="15" w:type="dxa"/>
              <w:left w:w="15" w:type="dxa"/>
              <w:bottom w:w="0" w:type="dxa"/>
              <w:right w:w="15" w:type="dxa"/>
            </w:tcMar>
            <w:vAlign w:val="center"/>
            <w:hideMark/>
          </w:tcPr>
          <w:p w14:paraId="5EAA552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30.5</w:t>
            </w:r>
          </w:p>
        </w:tc>
        <w:tc>
          <w:tcPr>
            <w:tcW w:w="1276" w:type="dxa"/>
            <w:shd w:val="clear" w:color="auto" w:fill="auto"/>
            <w:noWrap/>
            <w:tcMar>
              <w:top w:w="15" w:type="dxa"/>
              <w:left w:w="15" w:type="dxa"/>
              <w:bottom w:w="0" w:type="dxa"/>
              <w:right w:w="15" w:type="dxa"/>
            </w:tcMar>
            <w:vAlign w:val="center"/>
            <w:hideMark/>
          </w:tcPr>
          <w:p w14:paraId="479288D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w:t>
            </w:r>
          </w:p>
        </w:tc>
      </w:tr>
      <w:tr w:rsidR="00AD36DE" w:rsidRPr="004304FF" w14:paraId="5F2F763F"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0D9A96B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Miao, R. Y. et al.</w:t>
            </w:r>
          </w:p>
        </w:tc>
        <w:tc>
          <w:tcPr>
            <w:tcW w:w="654" w:type="dxa"/>
            <w:shd w:val="clear" w:color="auto" w:fill="auto"/>
            <w:noWrap/>
            <w:tcMar>
              <w:top w:w="15" w:type="dxa"/>
              <w:left w:w="15" w:type="dxa"/>
              <w:bottom w:w="0" w:type="dxa"/>
              <w:right w:w="15" w:type="dxa"/>
            </w:tcMar>
            <w:vAlign w:val="bottom"/>
            <w:hideMark/>
          </w:tcPr>
          <w:p w14:paraId="7E9493E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2019</w:t>
            </w:r>
          </w:p>
        </w:tc>
        <w:tc>
          <w:tcPr>
            <w:tcW w:w="1134" w:type="dxa"/>
            <w:shd w:val="clear" w:color="auto" w:fill="auto"/>
            <w:noWrap/>
            <w:tcMar>
              <w:top w:w="15" w:type="dxa"/>
              <w:left w:w="15" w:type="dxa"/>
              <w:bottom w:w="0" w:type="dxa"/>
              <w:right w:w="15" w:type="dxa"/>
            </w:tcMar>
            <w:vAlign w:val="bottom"/>
            <w:hideMark/>
          </w:tcPr>
          <w:p w14:paraId="24FB630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1960-2016</w:t>
            </w:r>
          </w:p>
        </w:tc>
        <w:tc>
          <w:tcPr>
            <w:tcW w:w="992" w:type="dxa"/>
            <w:shd w:val="clear" w:color="auto" w:fill="auto"/>
            <w:noWrap/>
            <w:tcMar>
              <w:top w:w="15" w:type="dxa"/>
              <w:left w:w="15" w:type="dxa"/>
              <w:bottom w:w="0" w:type="dxa"/>
              <w:right w:w="15" w:type="dxa"/>
            </w:tcMar>
            <w:vAlign w:val="bottom"/>
            <w:hideMark/>
          </w:tcPr>
          <w:p w14:paraId="5B1205E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5D78BE3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7C261B45" w14:textId="06F6789F"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USA</w:t>
            </w:r>
            <w:r w:rsidR="00F0030E" w:rsidRPr="004304FF">
              <w:rPr>
                <w:rFonts w:ascii="Times New Roman" w:eastAsia="等线" w:hAnsi="Times New Roman" w:cs="Times New Roman"/>
                <w:kern w:val="0"/>
                <w:sz w:val="20"/>
                <w:szCs w:val="20"/>
              </w:rPr>
              <w:t xml:space="preserve"> </w:t>
            </w:r>
          </w:p>
        </w:tc>
        <w:tc>
          <w:tcPr>
            <w:tcW w:w="850" w:type="dxa"/>
            <w:shd w:val="clear" w:color="auto" w:fill="auto"/>
            <w:noWrap/>
            <w:tcMar>
              <w:top w:w="15" w:type="dxa"/>
              <w:left w:w="15" w:type="dxa"/>
              <w:bottom w:w="0" w:type="dxa"/>
              <w:right w:w="15" w:type="dxa"/>
            </w:tcMar>
            <w:vAlign w:val="bottom"/>
            <w:hideMark/>
          </w:tcPr>
          <w:p w14:paraId="5CF1175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41</w:t>
            </w:r>
          </w:p>
        </w:tc>
        <w:tc>
          <w:tcPr>
            <w:tcW w:w="992" w:type="dxa"/>
            <w:shd w:val="clear" w:color="auto" w:fill="auto"/>
            <w:noWrap/>
            <w:tcMar>
              <w:top w:w="15" w:type="dxa"/>
              <w:left w:w="15" w:type="dxa"/>
              <w:bottom w:w="0" w:type="dxa"/>
              <w:right w:w="15" w:type="dxa"/>
            </w:tcMar>
            <w:vAlign w:val="bottom"/>
            <w:hideMark/>
          </w:tcPr>
          <w:p w14:paraId="2819F07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280</w:t>
            </w:r>
          </w:p>
        </w:tc>
        <w:tc>
          <w:tcPr>
            <w:tcW w:w="709" w:type="dxa"/>
            <w:shd w:val="clear" w:color="auto" w:fill="auto"/>
            <w:noWrap/>
            <w:tcMar>
              <w:top w:w="15" w:type="dxa"/>
              <w:left w:w="15" w:type="dxa"/>
              <w:bottom w:w="0" w:type="dxa"/>
              <w:right w:w="15" w:type="dxa"/>
            </w:tcMar>
            <w:vAlign w:val="bottom"/>
            <w:hideMark/>
          </w:tcPr>
          <w:p w14:paraId="062B39D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138</w:t>
            </w:r>
          </w:p>
        </w:tc>
        <w:tc>
          <w:tcPr>
            <w:tcW w:w="851" w:type="dxa"/>
            <w:shd w:val="clear" w:color="auto" w:fill="auto"/>
            <w:noWrap/>
            <w:tcMar>
              <w:top w:w="15" w:type="dxa"/>
              <w:left w:w="15" w:type="dxa"/>
              <w:bottom w:w="0" w:type="dxa"/>
              <w:right w:w="15" w:type="dxa"/>
            </w:tcMar>
            <w:vAlign w:val="bottom"/>
            <w:hideMark/>
          </w:tcPr>
          <w:p w14:paraId="43558A9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142</w:t>
            </w:r>
          </w:p>
        </w:tc>
        <w:tc>
          <w:tcPr>
            <w:tcW w:w="1984" w:type="dxa"/>
            <w:shd w:val="clear" w:color="auto" w:fill="auto"/>
            <w:noWrap/>
            <w:tcMar>
              <w:top w:w="15" w:type="dxa"/>
              <w:left w:w="15" w:type="dxa"/>
              <w:bottom w:w="0" w:type="dxa"/>
              <w:right w:w="15" w:type="dxa"/>
            </w:tcMar>
            <w:vAlign w:val="center"/>
            <w:hideMark/>
          </w:tcPr>
          <w:p w14:paraId="43B2E59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43.1</w:t>
            </w:r>
          </w:p>
        </w:tc>
        <w:tc>
          <w:tcPr>
            <w:tcW w:w="1276" w:type="dxa"/>
            <w:shd w:val="clear" w:color="auto" w:fill="auto"/>
            <w:noWrap/>
            <w:tcMar>
              <w:top w:w="15" w:type="dxa"/>
              <w:left w:w="15" w:type="dxa"/>
              <w:bottom w:w="0" w:type="dxa"/>
              <w:right w:w="15" w:type="dxa"/>
            </w:tcMar>
            <w:vAlign w:val="center"/>
            <w:hideMark/>
          </w:tcPr>
          <w:p w14:paraId="411F0C8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OS/PFS/LR</w:t>
            </w:r>
          </w:p>
        </w:tc>
      </w:tr>
      <w:tr w:rsidR="00AD36DE" w:rsidRPr="004304FF" w14:paraId="165B09BA"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4CCBFE0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Bergamaschi, L. et al.</w:t>
            </w:r>
          </w:p>
        </w:tc>
        <w:tc>
          <w:tcPr>
            <w:tcW w:w="654" w:type="dxa"/>
            <w:shd w:val="clear" w:color="auto" w:fill="auto"/>
            <w:noWrap/>
            <w:tcMar>
              <w:top w:w="15" w:type="dxa"/>
              <w:left w:w="15" w:type="dxa"/>
              <w:bottom w:w="0" w:type="dxa"/>
              <w:right w:w="15" w:type="dxa"/>
            </w:tcMar>
            <w:vAlign w:val="bottom"/>
            <w:hideMark/>
          </w:tcPr>
          <w:p w14:paraId="48DCD73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2018</w:t>
            </w:r>
          </w:p>
        </w:tc>
        <w:tc>
          <w:tcPr>
            <w:tcW w:w="1134" w:type="dxa"/>
            <w:shd w:val="clear" w:color="auto" w:fill="auto"/>
            <w:noWrap/>
            <w:tcMar>
              <w:top w:w="15" w:type="dxa"/>
              <w:left w:w="15" w:type="dxa"/>
              <w:bottom w:w="0" w:type="dxa"/>
              <w:right w:w="15" w:type="dxa"/>
            </w:tcMar>
            <w:vAlign w:val="bottom"/>
            <w:hideMark/>
          </w:tcPr>
          <w:p w14:paraId="5B38305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1979-2004</w:t>
            </w:r>
          </w:p>
        </w:tc>
        <w:tc>
          <w:tcPr>
            <w:tcW w:w="992" w:type="dxa"/>
            <w:shd w:val="clear" w:color="auto" w:fill="auto"/>
            <w:noWrap/>
            <w:tcMar>
              <w:top w:w="15" w:type="dxa"/>
              <w:left w:w="15" w:type="dxa"/>
              <w:bottom w:w="0" w:type="dxa"/>
              <w:right w:w="15" w:type="dxa"/>
            </w:tcMar>
            <w:vAlign w:val="bottom"/>
            <w:hideMark/>
          </w:tcPr>
          <w:p w14:paraId="15A2722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140172F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16A46E2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Italy</w:t>
            </w:r>
          </w:p>
        </w:tc>
        <w:tc>
          <w:tcPr>
            <w:tcW w:w="850" w:type="dxa"/>
            <w:shd w:val="clear" w:color="auto" w:fill="auto"/>
            <w:noWrap/>
            <w:tcMar>
              <w:top w:w="15" w:type="dxa"/>
              <w:left w:w="15" w:type="dxa"/>
              <w:bottom w:w="0" w:type="dxa"/>
              <w:right w:w="15" w:type="dxa"/>
            </w:tcMar>
            <w:vAlign w:val="bottom"/>
            <w:hideMark/>
          </w:tcPr>
          <w:p w14:paraId="3D22DB1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w:t>
            </w:r>
            <w:r w:rsidRPr="004304FF">
              <w:rPr>
                <w:rFonts w:ascii="Times New Roman" w:eastAsia="等线" w:hAnsi="Times New Roman" w:cs="Times New Roman"/>
                <w:kern w:val="0"/>
                <w:sz w:val="20"/>
                <w:szCs w:val="20"/>
              </w:rPr>
              <w:t>21</w:t>
            </w:r>
          </w:p>
        </w:tc>
        <w:tc>
          <w:tcPr>
            <w:tcW w:w="992" w:type="dxa"/>
            <w:shd w:val="clear" w:color="auto" w:fill="auto"/>
            <w:noWrap/>
            <w:tcMar>
              <w:top w:w="15" w:type="dxa"/>
              <w:left w:w="15" w:type="dxa"/>
              <w:bottom w:w="0" w:type="dxa"/>
              <w:right w:w="15" w:type="dxa"/>
            </w:tcMar>
            <w:vAlign w:val="bottom"/>
            <w:hideMark/>
          </w:tcPr>
          <w:p w14:paraId="7D3C8E3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73</w:t>
            </w:r>
          </w:p>
        </w:tc>
        <w:tc>
          <w:tcPr>
            <w:tcW w:w="709" w:type="dxa"/>
            <w:shd w:val="clear" w:color="auto" w:fill="auto"/>
            <w:noWrap/>
            <w:tcMar>
              <w:top w:w="15" w:type="dxa"/>
              <w:left w:w="15" w:type="dxa"/>
              <w:bottom w:w="0" w:type="dxa"/>
              <w:right w:w="15" w:type="dxa"/>
            </w:tcMar>
            <w:vAlign w:val="bottom"/>
            <w:hideMark/>
          </w:tcPr>
          <w:p w14:paraId="172809E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37</w:t>
            </w:r>
          </w:p>
        </w:tc>
        <w:tc>
          <w:tcPr>
            <w:tcW w:w="851" w:type="dxa"/>
            <w:shd w:val="clear" w:color="auto" w:fill="auto"/>
            <w:noWrap/>
            <w:tcMar>
              <w:top w:w="15" w:type="dxa"/>
              <w:left w:w="15" w:type="dxa"/>
              <w:bottom w:w="0" w:type="dxa"/>
              <w:right w:w="15" w:type="dxa"/>
            </w:tcMar>
            <w:vAlign w:val="bottom"/>
            <w:hideMark/>
          </w:tcPr>
          <w:p w14:paraId="760FBDF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36</w:t>
            </w:r>
          </w:p>
        </w:tc>
        <w:tc>
          <w:tcPr>
            <w:tcW w:w="1984" w:type="dxa"/>
            <w:shd w:val="clear" w:color="auto" w:fill="auto"/>
            <w:noWrap/>
            <w:tcMar>
              <w:top w:w="15" w:type="dxa"/>
              <w:left w:w="15" w:type="dxa"/>
              <w:bottom w:w="0" w:type="dxa"/>
              <w:right w:w="15" w:type="dxa"/>
            </w:tcMar>
            <w:vAlign w:val="center"/>
            <w:hideMark/>
          </w:tcPr>
          <w:p w14:paraId="54F8E7D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1276" w:type="dxa"/>
            <w:shd w:val="clear" w:color="auto" w:fill="auto"/>
            <w:noWrap/>
            <w:tcMar>
              <w:top w:w="15" w:type="dxa"/>
              <w:left w:w="15" w:type="dxa"/>
              <w:bottom w:w="0" w:type="dxa"/>
              <w:right w:w="15" w:type="dxa"/>
            </w:tcMar>
            <w:vAlign w:val="center"/>
            <w:hideMark/>
          </w:tcPr>
          <w:p w14:paraId="6BE39F1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OS/LR</w:t>
            </w:r>
          </w:p>
        </w:tc>
      </w:tr>
      <w:tr w:rsidR="00AD36DE" w:rsidRPr="004304FF" w14:paraId="3D69869B"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3D90EC6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Yuan, Z. N. et al.</w:t>
            </w:r>
          </w:p>
        </w:tc>
        <w:tc>
          <w:tcPr>
            <w:tcW w:w="654" w:type="dxa"/>
            <w:shd w:val="clear" w:color="auto" w:fill="auto"/>
            <w:noWrap/>
            <w:tcMar>
              <w:top w:w="15" w:type="dxa"/>
              <w:left w:w="15" w:type="dxa"/>
              <w:bottom w:w="0" w:type="dxa"/>
              <w:right w:w="15" w:type="dxa"/>
            </w:tcMar>
            <w:vAlign w:val="bottom"/>
            <w:hideMark/>
          </w:tcPr>
          <w:p w14:paraId="7BCAF2D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2017</w:t>
            </w:r>
          </w:p>
        </w:tc>
        <w:tc>
          <w:tcPr>
            <w:tcW w:w="1134" w:type="dxa"/>
            <w:shd w:val="clear" w:color="auto" w:fill="auto"/>
            <w:noWrap/>
            <w:tcMar>
              <w:top w:w="15" w:type="dxa"/>
              <w:left w:w="15" w:type="dxa"/>
              <w:bottom w:w="0" w:type="dxa"/>
              <w:right w:w="15" w:type="dxa"/>
            </w:tcMar>
            <w:vAlign w:val="bottom"/>
            <w:hideMark/>
          </w:tcPr>
          <w:p w14:paraId="33D38C8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1999-2016</w:t>
            </w:r>
          </w:p>
        </w:tc>
        <w:tc>
          <w:tcPr>
            <w:tcW w:w="992" w:type="dxa"/>
            <w:shd w:val="clear" w:color="auto" w:fill="auto"/>
            <w:noWrap/>
            <w:tcMar>
              <w:top w:w="15" w:type="dxa"/>
              <w:left w:w="15" w:type="dxa"/>
              <w:bottom w:w="0" w:type="dxa"/>
              <w:right w:w="15" w:type="dxa"/>
            </w:tcMar>
            <w:vAlign w:val="bottom"/>
            <w:hideMark/>
          </w:tcPr>
          <w:p w14:paraId="55C40B1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5CE938B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w:t>
            </w:r>
          </w:p>
        </w:tc>
        <w:tc>
          <w:tcPr>
            <w:tcW w:w="2268" w:type="dxa"/>
            <w:shd w:val="clear" w:color="auto" w:fill="auto"/>
            <w:noWrap/>
            <w:tcMar>
              <w:top w:w="15" w:type="dxa"/>
              <w:left w:w="15" w:type="dxa"/>
              <w:bottom w:w="0" w:type="dxa"/>
              <w:right w:w="15" w:type="dxa"/>
            </w:tcMar>
            <w:vAlign w:val="bottom"/>
            <w:hideMark/>
          </w:tcPr>
          <w:p w14:paraId="7A32488E" w14:textId="387E1CD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China</w:t>
            </w:r>
            <w:r w:rsidR="00F0030E" w:rsidRPr="004304FF">
              <w:rPr>
                <w:rFonts w:ascii="Times New Roman" w:eastAsia="等线" w:hAnsi="Times New Roman" w:cs="Times New Roman"/>
                <w:kern w:val="0"/>
                <w:sz w:val="20"/>
                <w:szCs w:val="20"/>
              </w:rPr>
              <w:t xml:space="preserve"> </w:t>
            </w:r>
          </w:p>
        </w:tc>
        <w:tc>
          <w:tcPr>
            <w:tcW w:w="850" w:type="dxa"/>
            <w:shd w:val="clear" w:color="auto" w:fill="auto"/>
            <w:noWrap/>
            <w:tcMar>
              <w:top w:w="15" w:type="dxa"/>
              <w:left w:w="15" w:type="dxa"/>
              <w:bottom w:w="0" w:type="dxa"/>
              <w:right w:w="15" w:type="dxa"/>
            </w:tcMar>
            <w:vAlign w:val="bottom"/>
            <w:hideMark/>
          </w:tcPr>
          <w:p w14:paraId="76165BA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40</w:t>
            </w:r>
          </w:p>
        </w:tc>
        <w:tc>
          <w:tcPr>
            <w:tcW w:w="992" w:type="dxa"/>
            <w:shd w:val="clear" w:color="auto" w:fill="auto"/>
            <w:noWrap/>
            <w:tcMar>
              <w:top w:w="15" w:type="dxa"/>
              <w:left w:w="15" w:type="dxa"/>
              <w:bottom w:w="0" w:type="dxa"/>
              <w:right w:w="15" w:type="dxa"/>
            </w:tcMar>
            <w:vAlign w:val="bottom"/>
            <w:hideMark/>
          </w:tcPr>
          <w:p w14:paraId="52C62CF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159</w:t>
            </w:r>
          </w:p>
        </w:tc>
        <w:tc>
          <w:tcPr>
            <w:tcW w:w="709" w:type="dxa"/>
            <w:shd w:val="clear" w:color="auto" w:fill="auto"/>
            <w:noWrap/>
            <w:tcMar>
              <w:top w:w="15" w:type="dxa"/>
              <w:left w:w="15" w:type="dxa"/>
              <w:bottom w:w="0" w:type="dxa"/>
              <w:right w:w="15" w:type="dxa"/>
            </w:tcMar>
            <w:vAlign w:val="bottom"/>
            <w:hideMark/>
          </w:tcPr>
          <w:p w14:paraId="17B8EFB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81</w:t>
            </w:r>
          </w:p>
        </w:tc>
        <w:tc>
          <w:tcPr>
            <w:tcW w:w="851" w:type="dxa"/>
            <w:shd w:val="clear" w:color="auto" w:fill="auto"/>
            <w:noWrap/>
            <w:tcMar>
              <w:top w:w="15" w:type="dxa"/>
              <w:left w:w="15" w:type="dxa"/>
              <w:bottom w:w="0" w:type="dxa"/>
              <w:right w:w="15" w:type="dxa"/>
            </w:tcMar>
            <w:vAlign w:val="bottom"/>
            <w:hideMark/>
          </w:tcPr>
          <w:p w14:paraId="2CD0A7A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78</w:t>
            </w:r>
          </w:p>
        </w:tc>
        <w:tc>
          <w:tcPr>
            <w:tcW w:w="1984" w:type="dxa"/>
            <w:shd w:val="clear" w:color="auto" w:fill="auto"/>
            <w:noWrap/>
            <w:tcMar>
              <w:top w:w="15" w:type="dxa"/>
              <w:left w:w="15" w:type="dxa"/>
              <w:bottom w:w="0" w:type="dxa"/>
              <w:right w:w="15" w:type="dxa"/>
            </w:tcMar>
            <w:vAlign w:val="center"/>
            <w:hideMark/>
          </w:tcPr>
          <w:p w14:paraId="5BBC94A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31</w:t>
            </w:r>
          </w:p>
        </w:tc>
        <w:tc>
          <w:tcPr>
            <w:tcW w:w="1276" w:type="dxa"/>
            <w:shd w:val="clear" w:color="auto" w:fill="auto"/>
            <w:noWrap/>
            <w:tcMar>
              <w:top w:w="15" w:type="dxa"/>
              <w:left w:w="15" w:type="dxa"/>
              <w:bottom w:w="0" w:type="dxa"/>
              <w:right w:w="15" w:type="dxa"/>
            </w:tcMar>
            <w:vAlign w:val="center"/>
            <w:hideMark/>
          </w:tcPr>
          <w:p w14:paraId="6C9F7C1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OS/TFS/LR</w:t>
            </w:r>
          </w:p>
        </w:tc>
      </w:tr>
      <w:tr w:rsidR="00AD36DE" w:rsidRPr="004304FF" w14:paraId="1ECECE42"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145DBDF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Watson, K. L. et al.</w:t>
            </w:r>
          </w:p>
        </w:tc>
        <w:tc>
          <w:tcPr>
            <w:tcW w:w="654" w:type="dxa"/>
            <w:shd w:val="clear" w:color="auto" w:fill="auto"/>
            <w:noWrap/>
            <w:tcMar>
              <w:top w:w="15" w:type="dxa"/>
              <w:left w:w="15" w:type="dxa"/>
              <w:bottom w:w="0" w:type="dxa"/>
              <w:right w:w="15" w:type="dxa"/>
            </w:tcMar>
            <w:vAlign w:val="bottom"/>
            <w:hideMark/>
          </w:tcPr>
          <w:p w14:paraId="6B4D04B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2017</w:t>
            </w:r>
          </w:p>
        </w:tc>
        <w:tc>
          <w:tcPr>
            <w:tcW w:w="1134" w:type="dxa"/>
            <w:shd w:val="clear" w:color="auto" w:fill="auto"/>
            <w:noWrap/>
            <w:tcMar>
              <w:top w:w="15" w:type="dxa"/>
              <w:left w:w="15" w:type="dxa"/>
              <w:bottom w:w="0" w:type="dxa"/>
              <w:right w:w="15" w:type="dxa"/>
            </w:tcMar>
            <w:vAlign w:val="bottom"/>
            <w:hideMark/>
          </w:tcPr>
          <w:p w14:paraId="04BAE0D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1990-2014</w:t>
            </w:r>
          </w:p>
        </w:tc>
        <w:tc>
          <w:tcPr>
            <w:tcW w:w="992" w:type="dxa"/>
            <w:shd w:val="clear" w:color="auto" w:fill="auto"/>
            <w:noWrap/>
            <w:tcMar>
              <w:top w:w="15" w:type="dxa"/>
              <w:left w:w="15" w:type="dxa"/>
              <w:bottom w:w="0" w:type="dxa"/>
              <w:right w:w="15" w:type="dxa"/>
            </w:tcMar>
            <w:vAlign w:val="bottom"/>
            <w:hideMark/>
          </w:tcPr>
          <w:p w14:paraId="10502B1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6E90DCE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46786150" w14:textId="59253CF8"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USA</w:t>
            </w:r>
          </w:p>
        </w:tc>
        <w:tc>
          <w:tcPr>
            <w:tcW w:w="850" w:type="dxa"/>
            <w:shd w:val="clear" w:color="auto" w:fill="auto"/>
            <w:noWrap/>
            <w:tcMar>
              <w:top w:w="15" w:type="dxa"/>
              <w:left w:w="15" w:type="dxa"/>
              <w:bottom w:w="0" w:type="dxa"/>
              <w:right w:w="15" w:type="dxa"/>
            </w:tcMar>
            <w:vAlign w:val="bottom"/>
            <w:hideMark/>
          </w:tcPr>
          <w:p w14:paraId="133A259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37</w:t>
            </w:r>
          </w:p>
        </w:tc>
        <w:tc>
          <w:tcPr>
            <w:tcW w:w="992" w:type="dxa"/>
            <w:shd w:val="clear" w:color="auto" w:fill="auto"/>
            <w:noWrap/>
            <w:tcMar>
              <w:top w:w="15" w:type="dxa"/>
              <w:left w:w="15" w:type="dxa"/>
              <w:bottom w:w="0" w:type="dxa"/>
              <w:right w:w="15" w:type="dxa"/>
            </w:tcMar>
            <w:vAlign w:val="bottom"/>
            <w:hideMark/>
          </w:tcPr>
          <w:p w14:paraId="38C0B81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289</w:t>
            </w:r>
          </w:p>
        </w:tc>
        <w:tc>
          <w:tcPr>
            <w:tcW w:w="709" w:type="dxa"/>
            <w:shd w:val="clear" w:color="auto" w:fill="auto"/>
            <w:noWrap/>
            <w:tcMar>
              <w:top w:w="15" w:type="dxa"/>
              <w:left w:w="15" w:type="dxa"/>
              <w:bottom w:w="0" w:type="dxa"/>
              <w:right w:w="15" w:type="dxa"/>
            </w:tcMar>
            <w:vAlign w:val="bottom"/>
            <w:hideMark/>
          </w:tcPr>
          <w:p w14:paraId="5462567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155</w:t>
            </w:r>
          </w:p>
        </w:tc>
        <w:tc>
          <w:tcPr>
            <w:tcW w:w="851" w:type="dxa"/>
            <w:shd w:val="clear" w:color="auto" w:fill="auto"/>
            <w:noWrap/>
            <w:tcMar>
              <w:top w:w="15" w:type="dxa"/>
              <w:left w:w="15" w:type="dxa"/>
              <w:bottom w:w="0" w:type="dxa"/>
              <w:right w:w="15" w:type="dxa"/>
            </w:tcMar>
            <w:vAlign w:val="bottom"/>
            <w:hideMark/>
          </w:tcPr>
          <w:p w14:paraId="5B9B06F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134</w:t>
            </w:r>
          </w:p>
        </w:tc>
        <w:tc>
          <w:tcPr>
            <w:tcW w:w="1984" w:type="dxa"/>
            <w:shd w:val="clear" w:color="auto" w:fill="auto"/>
            <w:noWrap/>
            <w:tcMar>
              <w:top w:w="15" w:type="dxa"/>
              <w:left w:w="15" w:type="dxa"/>
              <w:bottom w:w="0" w:type="dxa"/>
              <w:right w:w="15" w:type="dxa"/>
            </w:tcMar>
            <w:vAlign w:val="center"/>
            <w:hideMark/>
          </w:tcPr>
          <w:p w14:paraId="65670A5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 xml:space="preserve">25.56/ 26.16/ 20.88 </w:t>
            </w:r>
            <w:r w:rsidRPr="004304FF">
              <w:rPr>
                <w:rFonts w:ascii="Times New Roman" w:eastAsia="等线" w:hAnsi="Times New Roman" w:cs="Times New Roman"/>
                <w:kern w:val="0"/>
                <w:sz w:val="20"/>
                <w:szCs w:val="20"/>
                <w:vertAlign w:val="superscript"/>
              </w:rPr>
              <w:t>f</w:t>
            </w:r>
          </w:p>
        </w:tc>
        <w:tc>
          <w:tcPr>
            <w:tcW w:w="1276" w:type="dxa"/>
            <w:shd w:val="clear" w:color="auto" w:fill="auto"/>
            <w:noWrap/>
            <w:tcMar>
              <w:top w:w="15" w:type="dxa"/>
              <w:left w:w="15" w:type="dxa"/>
              <w:bottom w:w="0" w:type="dxa"/>
              <w:right w:w="15" w:type="dxa"/>
            </w:tcMar>
            <w:vAlign w:val="center"/>
            <w:hideMark/>
          </w:tcPr>
          <w:p w14:paraId="3D05B3C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DSS /LR</w:t>
            </w:r>
          </w:p>
        </w:tc>
      </w:tr>
      <w:tr w:rsidR="00AD36DE" w:rsidRPr="004304FF" w14:paraId="41EA623F"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7ECB823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Vasconcelos, R. A. T. et al.</w:t>
            </w:r>
          </w:p>
        </w:tc>
        <w:tc>
          <w:tcPr>
            <w:tcW w:w="654" w:type="dxa"/>
            <w:shd w:val="clear" w:color="auto" w:fill="auto"/>
            <w:noWrap/>
            <w:tcMar>
              <w:top w:w="15" w:type="dxa"/>
              <w:left w:w="15" w:type="dxa"/>
              <w:bottom w:w="0" w:type="dxa"/>
              <w:right w:w="15" w:type="dxa"/>
            </w:tcMar>
            <w:vAlign w:val="bottom"/>
            <w:hideMark/>
          </w:tcPr>
          <w:p w14:paraId="604F08F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2017</w:t>
            </w:r>
          </w:p>
        </w:tc>
        <w:tc>
          <w:tcPr>
            <w:tcW w:w="1134" w:type="dxa"/>
            <w:shd w:val="clear" w:color="auto" w:fill="auto"/>
            <w:noWrap/>
            <w:tcMar>
              <w:top w:w="15" w:type="dxa"/>
              <w:left w:w="15" w:type="dxa"/>
              <w:bottom w:w="0" w:type="dxa"/>
              <w:right w:w="15" w:type="dxa"/>
            </w:tcMar>
            <w:vAlign w:val="bottom"/>
            <w:hideMark/>
          </w:tcPr>
          <w:p w14:paraId="5318B4B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1990-2010</w:t>
            </w:r>
          </w:p>
        </w:tc>
        <w:tc>
          <w:tcPr>
            <w:tcW w:w="992" w:type="dxa"/>
            <w:shd w:val="clear" w:color="auto" w:fill="auto"/>
            <w:noWrap/>
            <w:tcMar>
              <w:top w:w="15" w:type="dxa"/>
              <w:left w:w="15" w:type="dxa"/>
              <w:bottom w:w="0" w:type="dxa"/>
              <w:right w:w="15" w:type="dxa"/>
            </w:tcMar>
            <w:vAlign w:val="bottom"/>
            <w:hideMark/>
          </w:tcPr>
          <w:p w14:paraId="75DAA6E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w:t>
            </w:r>
          </w:p>
        </w:tc>
        <w:tc>
          <w:tcPr>
            <w:tcW w:w="1418" w:type="dxa"/>
            <w:shd w:val="clear" w:color="auto" w:fill="auto"/>
            <w:noWrap/>
            <w:tcMar>
              <w:top w:w="15" w:type="dxa"/>
              <w:left w:w="15" w:type="dxa"/>
              <w:bottom w:w="0" w:type="dxa"/>
              <w:right w:w="15" w:type="dxa"/>
            </w:tcMar>
            <w:vAlign w:val="bottom"/>
            <w:hideMark/>
          </w:tcPr>
          <w:p w14:paraId="6041C98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56DC2EC2" w14:textId="2AC8794E"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Brasil</w:t>
            </w:r>
          </w:p>
        </w:tc>
        <w:tc>
          <w:tcPr>
            <w:tcW w:w="850" w:type="dxa"/>
            <w:shd w:val="clear" w:color="auto" w:fill="auto"/>
            <w:noWrap/>
            <w:tcMar>
              <w:top w:w="15" w:type="dxa"/>
              <w:left w:w="15" w:type="dxa"/>
              <w:bottom w:w="0" w:type="dxa"/>
              <w:right w:w="15" w:type="dxa"/>
            </w:tcMar>
            <w:vAlign w:val="bottom"/>
            <w:hideMark/>
          </w:tcPr>
          <w:p w14:paraId="57FA9A9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43.5</w:t>
            </w:r>
          </w:p>
        </w:tc>
        <w:tc>
          <w:tcPr>
            <w:tcW w:w="992" w:type="dxa"/>
            <w:shd w:val="clear" w:color="auto" w:fill="auto"/>
            <w:noWrap/>
            <w:tcMar>
              <w:top w:w="15" w:type="dxa"/>
              <w:left w:w="15" w:type="dxa"/>
              <w:bottom w:w="0" w:type="dxa"/>
              <w:right w:w="15" w:type="dxa"/>
            </w:tcMar>
            <w:vAlign w:val="bottom"/>
            <w:hideMark/>
          </w:tcPr>
          <w:p w14:paraId="4409BC6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92</w:t>
            </w:r>
          </w:p>
        </w:tc>
        <w:tc>
          <w:tcPr>
            <w:tcW w:w="709" w:type="dxa"/>
            <w:shd w:val="clear" w:color="auto" w:fill="auto"/>
            <w:noWrap/>
            <w:tcMar>
              <w:top w:w="15" w:type="dxa"/>
              <w:left w:w="15" w:type="dxa"/>
              <w:bottom w:w="0" w:type="dxa"/>
              <w:right w:w="15" w:type="dxa"/>
            </w:tcMar>
            <w:vAlign w:val="bottom"/>
            <w:hideMark/>
          </w:tcPr>
          <w:p w14:paraId="448E30B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41</w:t>
            </w:r>
          </w:p>
        </w:tc>
        <w:tc>
          <w:tcPr>
            <w:tcW w:w="851" w:type="dxa"/>
            <w:shd w:val="clear" w:color="auto" w:fill="auto"/>
            <w:noWrap/>
            <w:tcMar>
              <w:top w:w="15" w:type="dxa"/>
              <w:left w:w="15" w:type="dxa"/>
              <w:bottom w:w="0" w:type="dxa"/>
              <w:right w:w="15" w:type="dxa"/>
            </w:tcMar>
            <w:vAlign w:val="bottom"/>
            <w:hideMark/>
          </w:tcPr>
          <w:p w14:paraId="1DF06A4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51</w:t>
            </w:r>
          </w:p>
        </w:tc>
        <w:tc>
          <w:tcPr>
            <w:tcW w:w="1984" w:type="dxa"/>
            <w:shd w:val="clear" w:color="auto" w:fill="auto"/>
            <w:noWrap/>
            <w:tcMar>
              <w:top w:w="15" w:type="dxa"/>
              <w:left w:w="15" w:type="dxa"/>
              <w:bottom w:w="0" w:type="dxa"/>
              <w:right w:w="15" w:type="dxa"/>
            </w:tcMar>
            <w:vAlign w:val="center"/>
            <w:hideMark/>
          </w:tcPr>
          <w:p w14:paraId="2B2AC2D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24.8</w:t>
            </w:r>
          </w:p>
        </w:tc>
        <w:tc>
          <w:tcPr>
            <w:tcW w:w="1276" w:type="dxa"/>
            <w:shd w:val="clear" w:color="auto" w:fill="auto"/>
            <w:noWrap/>
            <w:tcMar>
              <w:top w:w="15" w:type="dxa"/>
              <w:left w:w="15" w:type="dxa"/>
              <w:bottom w:w="0" w:type="dxa"/>
              <w:right w:w="15" w:type="dxa"/>
            </w:tcMar>
            <w:vAlign w:val="bottom"/>
            <w:hideMark/>
          </w:tcPr>
          <w:p w14:paraId="2280CAA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OS/LR</w:t>
            </w:r>
          </w:p>
        </w:tc>
      </w:tr>
      <w:tr w:rsidR="00AD36DE" w:rsidRPr="004304FF" w14:paraId="670DED6E"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57C7E9F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Hwang, I. K. et al.</w:t>
            </w:r>
          </w:p>
        </w:tc>
        <w:tc>
          <w:tcPr>
            <w:tcW w:w="654" w:type="dxa"/>
            <w:shd w:val="clear" w:color="auto" w:fill="auto"/>
            <w:noWrap/>
            <w:tcMar>
              <w:top w:w="15" w:type="dxa"/>
              <w:left w:w="15" w:type="dxa"/>
              <w:bottom w:w="0" w:type="dxa"/>
              <w:right w:w="15" w:type="dxa"/>
            </w:tcMar>
            <w:vAlign w:val="bottom"/>
            <w:hideMark/>
          </w:tcPr>
          <w:p w14:paraId="2B67BC3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2017</w:t>
            </w:r>
          </w:p>
        </w:tc>
        <w:tc>
          <w:tcPr>
            <w:tcW w:w="1134" w:type="dxa"/>
            <w:shd w:val="clear" w:color="auto" w:fill="auto"/>
            <w:noWrap/>
            <w:tcMar>
              <w:top w:w="15" w:type="dxa"/>
              <w:left w:w="15" w:type="dxa"/>
              <w:bottom w:w="0" w:type="dxa"/>
              <w:right w:w="15" w:type="dxa"/>
            </w:tcMar>
            <w:vAlign w:val="bottom"/>
            <w:hideMark/>
          </w:tcPr>
          <w:p w14:paraId="45AB694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1988-2015</w:t>
            </w:r>
          </w:p>
        </w:tc>
        <w:tc>
          <w:tcPr>
            <w:tcW w:w="992" w:type="dxa"/>
            <w:shd w:val="clear" w:color="auto" w:fill="auto"/>
            <w:noWrap/>
            <w:tcMar>
              <w:top w:w="15" w:type="dxa"/>
              <w:left w:w="15" w:type="dxa"/>
              <w:bottom w:w="0" w:type="dxa"/>
              <w:right w:w="15" w:type="dxa"/>
            </w:tcMar>
            <w:vAlign w:val="bottom"/>
            <w:hideMark/>
          </w:tcPr>
          <w:p w14:paraId="5BF1F16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6BC7C46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69C598A6" w14:textId="67E26EB0"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Korea</w:t>
            </w:r>
          </w:p>
        </w:tc>
        <w:tc>
          <w:tcPr>
            <w:tcW w:w="850" w:type="dxa"/>
            <w:shd w:val="clear" w:color="auto" w:fill="auto"/>
            <w:noWrap/>
            <w:tcMar>
              <w:top w:w="15" w:type="dxa"/>
              <w:left w:w="15" w:type="dxa"/>
              <w:bottom w:w="0" w:type="dxa"/>
              <w:right w:w="15" w:type="dxa"/>
            </w:tcMar>
            <w:vAlign w:val="bottom"/>
            <w:hideMark/>
          </w:tcPr>
          <w:p w14:paraId="5C7E093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40.4</w:t>
            </w:r>
          </w:p>
        </w:tc>
        <w:tc>
          <w:tcPr>
            <w:tcW w:w="992" w:type="dxa"/>
            <w:shd w:val="clear" w:color="auto" w:fill="auto"/>
            <w:noWrap/>
            <w:tcMar>
              <w:top w:w="15" w:type="dxa"/>
              <w:left w:w="15" w:type="dxa"/>
              <w:bottom w:w="0" w:type="dxa"/>
              <w:right w:w="15" w:type="dxa"/>
            </w:tcMar>
            <w:vAlign w:val="bottom"/>
            <w:hideMark/>
          </w:tcPr>
          <w:p w14:paraId="6A349F4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95</w:t>
            </w:r>
          </w:p>
        </w:tc>
        <w:tc>
          <w:tcPr>
            <w:tcW w:w="709" w:type="dxa"/>
            <w:shd w:val="clear" w:color="auto" w:fill="auto"/>
            <w:noWrap/>
            <w:tcMar>
              <w:top w:w="15" w:type="dxa"/>
              <w:left w:w="15" w:type="dxa"/>
              <w:bottom w:w="0" w:type="dxa"/>
              <w:right w:w="15" w:type="dxa"/>
            </w:tcMar>
            <w:vAlign w:val="bottom"/>
            <w:hideMark/>
          </w:tcPr>
          <w:p w14:paraId="7FCF633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50</w:t>
            </w:r>
          </w:p>
        </w:tc>
        <w:tc>
          <w:tcPr>
            <w:tcW w:w="851" w:type="dxa"/>
            <w:shd w:val="clear" w:color="auto" w:fill="auto"/>
            <w:noWrap/>
            <w:tcMar>
              <w:top w:w="15" w:type="dxa"/>
              <w:left w:w="15" w:type="dxa"/>
              <w:bottom w:w="0" w:type="dxa"/>
              <w:right w:w="15" w:type="dxa"/>
            </w:tcMar>
            <w:vAlign w:val="bottom"/>
            <w:hideMark/>
          </w:tcPr>
          <w:p w14:paraId="521F5CC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45</w:t>
            </w:r>
          </w:p>
        </w:tc>
        <w:tc>
          <w:tcPr>
            <w:tcW w:w="1984" w:type="dxa"/>
            <w:shd w:val="clear" w:color="auto" w:fill="auto"/>
            <w:noWrap/>
            <w:tcMar>
              <w:top w:w="15" w:type="dxa"/>
              <w:left w:w="15" w:type="dxa"/>
              <w:bottom w:w="0" w:type="dxa"/>
              <w:right w:w="15" w:type="dxa"/>
            </w:tcMar>
            <w:vAlign w:val="center"/>
            <w:hideMark/>
          </w:tcPr>
          <w:p w14:paraId="1836FF8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1276" w:type="dxa"/>
            <w:shd w:val="clear" w:color="auto" w:fill="auto"/>
            <w:noWrap/>
            <w:tcMar>
              <w:top w:w="15" w:type="dxa"/>
              <w:left w:w="15" w:type="dxa"/>
              <w:bottom w:w="0" w:type="dxa"/>
              <w:right w:w="15" w:type="dxa"/>
            </w:tcMar>
            <w:vAlign w:val="bottom"/>
            <w:hideMark/>
          </w:tcPr>
          <w:p w14:paraId="10F6CC7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w:t>
            </w:r>
          </w:p>
        </w:tc>
      </w:tr>
      <w:tr w:rsidR="00AD36DE" w:rsidRPr="004304FF" w14:paraId="12F70875"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1C5A81C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Valentin, T. et al.</w:t>
            </w:r>
          </w:p>
        </w:tc>
        <w:tc>
          <w:tcPr>
            <w:tcW w:w="654" w:type="dxa"/>
            <w:shd w:val="clear" w:color="auto" w:fill="auto"/>
            <w:noWrap/>
            <w:tcMar>
              <w:top w:w="15" w:type="dxa"/>
              <w:left w:w="15" w:type="dxa"/>
              <w:bottom w:w="0" w:type="dxa"/>
              <w:right w:w="15" w:type="dxa"/>
            </w:tcMar>
            <w:vAlign w:val="bottom"/>
            <w:hideMark/>
          </w:tcPr>
          <w:p w14:paraId="5730BF6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2016</w:t>
            </w:r>
          </w:p>
        </w:tc>
        <w:tc>
          <w:tcPr>
            <w:tcW w:w="1134" w:type="dxa"/>
            <w:shd w:val="clear" w:color="auto" w:fill="auto"/>
            <w:noWrap/>
            <w:tcMar>
              <w:top w:w="15" w:type="dxa"/>
              <w:left w:w="15" w:type="dxa"/>
              <w:bottom w:w="0" w:type="dxa"/>
              <w:right w:w="15" w:type="dxa"/>
            </w:tcMar>
            <w:vAlign w:val="bottom"/>
            <w:hideMark/>
          </w:tcPr>
          <w:p w14:paraId="042C8B2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1990-2013</w:t>
            </w:r>
          </w:p>
        </w:tc>
        <w:tc>
          <w:tcPr>
            <w:tcW w:w="992" w:type="dxa"/>
            <w:shd w:val="clear" w:color="auto" w:fill="auto"/>
            <w:noWrap/>
            <w:tcMar>
              <w:top w:w="15" w:type="dxa"/>
              <w:left w:w="15" w:type="dxa"/>
              <w:bottom w:w="0" w:type="dxa"/>
              <w:right w:w="15" w:type="dxa"/>
            </w:tcMar>
            <w:vAlign w:val="bottom"/>
            <w:hideMark/>
          </w:tcPr>
          <w:p w14:paraId="3BE3D0E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2DD2176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6FD9341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France</w:t>
            </w:r>
          </w:p>
        </w:tc>
        <w:tc>
          <w:tcPr>
            <w:tcW w:w="850" w:type="dxa"/>
            <w:shd w:val="clear" w:color="auto" w:fill="auto"/>
            <w:noWrap/>
            <w:tcMar>
              <w:top w:w="15" w:type="dxa"/>
              <w:left w:w="15" w:type="dxa"/>
              <w:bottom w:w="0" w:type="dxa"/>
              <w:right w:w="15" w:type="dxa"/>
            </w:tcMar>
            <w:vAlign w:val="bottom"/>
            <w:hideMark/>
          </w:tcPr>
          <w:p w14:paraId="7AB1515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42</w:t>
            </w:r>
          </w:p>
        </w:tc>
        <w:tc>
          <w:tcPr>
            <w:tcW w:w="992" w:type="dxa"/>
            <w:shd w:val="clear" w:color="auto" w:fill="auto"/>
            <w:noWrap/>
            <w:tcMar>
              <w:top w:w="15" w:type="dxa"/>
              <w:left w:w="15" w:type="dxa"/>
              <w:bottom w:w="0" w:type="dxa"/>
              <w:right w:w="15" w:type="dxa"/>
            </w:tcMar>
            <w:vAlign w:val="bottom"/>
            <w:hideMark/>
          </w:tcPr>
          <w:p w14:paraId="7F8A6CE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340</w:t>
            </w:r>
          </w:p>
        </w:tc>
        <w:tc>
          <w:tcPr>
            <w:tcW w:w="709" w:type="dxa"/>
            <w:shd w:val="clear" w:color="auto" w:fill="auto"/>
            <w:noWrap/>
            <w:tcMar>
              <w:top w:w="15" w:type="dxa"/>
              <w:left w:w="15" w:type="dxa"/>
              <w:bottom w:w="0" w:type="dxa"/>
              <w:right w:w="15" w:type="dxa"/>
            </w:tcMar>
            <w:vAlign w:val="bottom"/>
            <w:hideMark/>
          </w:tcPr>
          <w:p w14:paraId="7C81460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190</w:t>
            </w:r>
          </w:p>
        </w:tc>
        <w:tc>
          <w:tcPr>
            <w:tcW w:w="851" w:type="dxa"/>
            <w:shd w:val="clear" w:color="auto" w:fill="auto"/>
            <w:noWrap/>
            <w:tcMar>
              <w:top w:w="15" w:type="dxa"/>
              <w:left w:w="15" w:type="dxa"/>
              <w:bottom w:w="0" w:type="dxa"/>
              <w:right w:w="15" w:type="dxa"/>
            </w:tcMar>
            <w:vAlign w:val="bottom"/>
            <w:hideMark/>
          </w:tcPr>
          <w:p w14:paraId="0667EEC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150</w:t>
            </w:r>
          </w:p>
        </w:tc>
        <w:tc>
          <w:tcPr>
            <w:tcW w:w="1984" w:type="dxa"/>
            <w:shd w:val="clear" w:color="auto" w:fill="auto"/>
            <w:noWrap/>
            <w:tcMar>
              <w:top w:w="15" w:type="dxa"/>
              <w:left w:w="15" w:type="dxa"/>
              <w:bottom w:w="0" w:type="dxa"/>
              <w:right w:w="15" w:type="dxa"/>
            </w:tcMar>
            <w:vAlign w:val="center"/>
            <w:hideMark/>
          </w:tcPr>
          <w:p w14:paraId="5C4034B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87.6</w:t>
            </w:r>
          </w:p>
        </w:tc>
        <w:tc>
          <w:tcPr>
            <w:tcW w:w="1276" w:type="dxa"/>
            <w:shd w:val="clear" w:color="auto" w:fill="auto"/>
            <w:noWrap/>
            <w:tcMar>
              <w:top w:w="15" w:type="dxa"/>
              <w:left w:w="15" w:type="dxa"/>
              <w:bottom w:w="0" w:type="dxa"/>
              <w:right w:w="15" w:type="dxa"/>
            </w:tcMar>
            <w:vAlign w:val="bottom"/>
            <w:hideMark/>
          </w:tcPr>
          <w:p w14:paraId="263323F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OS/DFS</w:t>
            </w:r>
          </w:p>
        </w:tc>
      </w:tr>
      <w:tr w:rsidR="00AD36DE" w:rsidRPr="004304FF" w14:paraId="235D1B3F"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2A0C288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Wang, T. et al.</w:t>
            </w:r>
          </w:p>
        </w:tc>
        <w:tc>
          <w:tcPr>
            <w:tcW w:w="654" w:type="dxa"/>
            <w:shd w:val="clear" w:color="auto" w:fill="auto"/>
            <w:noWrap/>
            <w:tcMar>
              <w:top w:w="15" w:type="dxa"/>
              <w:left w:w="15" w:type="dxa"/>
              <w:bottom w:w="0" w:type="dxa"/>
              <w:right w:w="15" w:type="dxa"/>
            </w:tcMar>
            <w:vAlign w:val="bottom"/>
            <w:hideMark/>
          </w:tcPr>
          <w:p w14:paraId="2F7C7DF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2015</w:t>
            </w:r>
          </w:p>
        </w:tc>
        <w:tc>
          <w:tcPr>
            <w:tcW w:w="1134" w:type="dxa"/>
            <w:shd w:val="clear" w:color="auto" w:fill="auto"/>
            <w:noWrap/>
            <w:tcMar>
              <w:top w:w="15" w:type="dxa"/>
              <w:left w:w="15" w:type="dxa"/>
              <w:bottom w:w="0" w:type="dxa"/>
              <w:right w:w="15" w:type="dxa"/>
            </w:tcMar>
            <w:vAlign w:val="bottom"/>
            <w:hideMark/>
          </w:tcPr>
          <w:p w14:paraId="55F9574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2001-2012</w:t>
            </w:r>
          </w:p>
        </w:tc>
        <w:tc>
          <w:tcPr>
            <w:tcW w:w="992" w:type="dxa"/>
            <w:shd w:val="clear" w:color="auto" w:fill="auto"/>
            <w:noWrap/>
            <w:tcMar>
              <w:top w:w="15" w:type="dxa"/>
              <w:left w:w="15" w:type="dxa"/>
              <w:bottom w:w="0" w:type="dxa"/>
              <w:right w:w="15" w:type="dxa"/>
            </w:tcMar>
            <w:vAlign w:val="bottom"/>
            <w:hideMark/>
          </w:tcPr>
          <w:p w14:paraId="599623D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w:t>
            </w:r>
          </w:p>
        </w:tc>
        <w:tc>
          <w:tcPr>
            <w:tcW w:w="1418" w:type="dxa"/>
            <w:shd w:val="clear" w:color="auto" w:fill="auto"/>
            <w:noWrap/>
            <w:tcMar>
              <w:top w:w="15" w:type="dxa"/>
              <w:left w:w="15" w:type="dxa"/>
              <w:bottom w:w="0" w:type="dxa"/>
              <w:right w:w="15" w:type="dxa"/>
            </w:tcMar>
            <w:vAlign w:val="bottom"/>
            <w:hideMark/>
          </w:tcPr>
          <w:p w14:paraId="6FEAFD1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24FD89AC" w14:textId="1D9EA043"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China</w:t>
            </w:r>
          </w:p>
        </w:tc>
        <w:tc>
          <w:tcPr>
            <w:tcW w:w="850" w:type="dxa"/>
            <w:shd w:val="clear" w:color="auto" w:fill="auto"/>
            <w:noWrap/>
            <w:tcMar>
              <w:top w:w="15" w:type="dxa"/>
              <w:left w:w="15" w:type="dxa"/>
              <w:bottom w:w="0" w:type="dxa"/>
              <w:right w:w="15" w:type="dxa"/>
            </w:tcMar>
            <w:vAlign w:val="bottom"/>
            <w:hideMark/>
          </w:tcPr>
          <w:p w14:paraId="2D97454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50</w:t>
            </w:r>
          </w:p>
        </w:tc>
        <w:tc>
          <w:tcPr>
            <w:tcW w:w="992" w:type="dxa"/>
            <w:shd w:val="clear" w:color="auto" w:fill="auto"/>
            <w:noWrap/>
            <w:tcMar>
              <w:top w:w="15" w:type="dxa"/>
              <w:left w:w="15" w:type="dxa"/>
              <w:bottom w:w="0" w:type="dxa"/>
              <w:right w:w="15" w:type="dxa"/>
            </w:tcMar>
            <w:vAlign w:val="bottom"/>
            <w:hideMark/>
          </w:tcPr>
          <w:p w14:paraId="1F48AA2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43</w:t>
            </w:r>
          </w:p>
        </w:tc>
        <w:tc>
          <w:tcPr>
            <w:tcW w:w="709" w:type="dxa"/>
            <w:shd w:val="clear" w:color="auto" w:fill="auto"/>
            <w:noWrap/>
            <w:tcMar>
              <w:top w:w="15" w:type="dxa"/>
              <w:left w:w="15" w:type="dxa"/>
              <w:bottom w:w="0" w:type="dxa"/>
              <w:right w:w="15" w:type="dxa"/>
            </w:tcMar>
            <w:vAlign w:val="bottom"/>
            <w:hideMark/>
          </w:tcPr>
          <w:p w14:paraId="41B558D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25</w:t>
            </w:r>
          </w:p>
        </w:tc>
        <w:tc>
          <w:tcPr>
            <w:tcW w:w="851" w:type="dxa"/>
            <w:shd w:val="clear" w:color="auto" w:fill="auto"/>
            <w:noWrap/>
            <w:tcMar>
              <w:top w:w="15" w:type="dxa"/>
              <w:left w:w="15" w:type="dxa"/>
              <w:bottom w:w="0" w:type="dxa"/>
              <w:right w:w="15" w:type="dxa"/>
            </w:tcMar>
            <w:vAlign w:val="bottom"/>
            <w:hideMark/>
          </w:tcPr>
          <w:p w14:paraId="651DF76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18</w:t>
            </w:r>
          </w:p>
        </w:tc>
        <w:tc>
          <w:tcPr>
            <w:tcW w:w="1984" w:type="dxa"/>
            <w:shd w:val="clear" w:color="auto" w:fill="auto"/>
            <w:noWrap/>
            <w:tcMar>
              <w:top w:w="15" w:type="dxa"/>
              <w:left w:w="15" w:type="dxa"/>
              <w:bottom w:w="0" w:type="dxa"/>
              <w:right w:w="15" w:type="dxa"/>
            </w:tcMar>
            <w:vAlign w:val="bottom"/>
            <w:hideMark/>
          </w:tcPr>
          <w:p w14:paraId="49AA5A8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24</w:t>
            </w:r>
          </w:p>
        </w:tc>
        <w:tc>
          <w:tcPr>
            <w:tcW w:w="1276" w:type="dxa"/>
            <w:shd w:val="clear" w:color="auto" w:fill="auto"/>
            <w:noWrap/>
            <w:tcMar>
              <w:top w:w="15" w:type="dxa"/>
              <w:left w:w="15" w:type="dxa"/>
              <w:bottom w:w="0" w:type="dxa"/>
              <w:right w:w="15" w:type="dxa"/>
            </w:tcMar>
            <w:vAlign w:val="bottom"/>
            <w:hideMark/>
          </w:tcPr>
          <w:p w14:paraId="275FDAE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OS/LR</w:t>
            </w:r>
          </w:p>
        </w:tc>
      </w:tr>
      <w:tr w:rsidR="00AD36DE" w:rsidRPr="004304FF" w14:paraId="1B1D3DC9"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48D32E6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Ma, C. et al.</w:t>
            </w:r>
          </w:p>
        </w:tc>
        <w:tc>
          <w:tcPr>
            <w:tcW w:w="654" w:type="dxa"/>
            <w:shd w:val="clear" w:color="auto" w:fill="auto"/>
            <w:noWrap/>
            <w:tcMar>
              <w:top w:w="15" w:type="dxa"/>
              <w:left w:w="15" w:type="dxa"/>
              <w:bottom w:w="0" w:type="dxa"/>
              <w:right w:w="15" w:type="dxa"/>
            </w:tcMar>
            <w:vAlign w:val="bottom"/>
            <w:hideMark/>
          </w:tcPr>
          <w:p w14:paraId="68A8F89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2014</w:t>
            </w:r>
          </w:p>
        </w:tc>
        <w:tc>
          <w:tcPr>
            <w:tcW w:w="1134" w:type="dxa"/>
            <w:shd w:val="clear" w:color="auto" w:fill="auto"/>
            <w:noWrap/>
            <w:tcMar>
              <w:top w:w="15" w:type="dxa"/>
              <w:left w:w="15" w:type="dxa"/>
              <w:bottom w:w="0" w:type="dxa"/>
              <w:right w:w="15" w:type="dxa"/>
            </w:tcMar>
            <w:vAlign w:val="bottom"/>
            <w:hideMark/>
          </w:tcPr>
          <w:p w14:paraId="3556AA4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1996-2012</w:t>
            </w:r>
          </w:p>
        </w:tc>
        <w:tc>
          <w:tcPr>
            <w:tcW w:w="992" w:type="dxa"/>
            <w:shd w:val="clear" w:color="auto" w:fill="auto"/>
            <w:noWrap/>
            <w:tcMar>
              <w:top w:w="15" w:type="dxa"/>
              <w:left w:w="15" w:type="dxa"/>
              <w:bottom w:w="0" w:type="dxa"/>
              <w:right w:w="15" w:type="dxa"/>
            </w:tcMar>
            <w:vAlign w:val="bottom"/>
            <w:hideMark/>
          </w:tcPr>
          <w:p w14:paraId="58CE45D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w:t>
            </w:r>
          </w:p>
        </w:tc>
        <w:tc>
          <w:tcPr>
            <w:tcW w:w="1418" w:type="dxa"/>
            <w:shd w:val="clear" w:color="auto" w:fill="auto"/>
            <w:noWrap/>
            <w:tcMar>
              <w:top w:w="15" w:type="dxa"/>
              <w:left w:w="15" w:type="dxa"/>
              <w:bottom w:w="0" w:type="dxa"/>
              <w:right w:w="15" w:type="dxa"/>
            </w:tcMar>
            <w:vAlign w:val="bottom"/>
            <w:hideMark/>
          </w:tcPr>
          <w:p w14:paraId="7C596AB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w:t>
            </w:r>
          </w:p>
        </w:tc>
        <w:tc>
          <w:tcPr>
            <w:tcW w:w="2268" w:type="dxa"/>
            <w:shd w:val="clear" w:color="auto" w:fill="auto"/>
            <w:noWrap/>
            <w:tcMar>
              <w:top w:w="15" w:type="dxa"/>
              <w:left w:w="15" w:type="dxa"/>
              <w:bottom w:w="0" w:type="dxa"/>
              <w:right w:w="15" w:type="dxa"/>
            </w:tcMar>
            <w:vAlign w:val="bottom"/>
            <w:hideMark/>
          </w:tcPr>
          <w:p w14:paraId="0D5F0D9A" w14:textId="13530821"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China</w:t>
            </w:r>
          </w:p>
        </w:tc>
        <w:tc>
          <w:tcPr>
            <w:tcW w:w="850" w:type="dxa"/>
            <w:shd w:val="clear" w:color="auto" w:fill="auto"/>
            <w:noWrap/>
            <w:tcMar>
              <w:top w:w="15" w:type="dxa"/>
              <w:left w:w="15" w:type="dxa"/>
              <w:bottom w:w="0" w:type="dxa"/>
              <w:right w:w="15" w:type="dxa"/>
            </w:tcMar>
            <w:vAlign w:val="bottom"/>
            <w:hideMark/>
          </w:tcPr>
          <w:p w14:paraId="129985D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41</w:t>
            </w:r>
          </w:p>
        </w:tc>
        <w:tc>
          <w:tcPr>
            <w:tcW w:w="992" w:type="dxa"/>
            <w:shd w:val="clear" w:color="auto" w:fill="auto"/>
            <w:noWrap/>
            <w:tcMar>
              <w:top w:w="15" w:type="dxa"/>
              <w:left w:w="15" w:type="dxa"/>
              <w:bottom w:w="0" w:type="dxa"/>
              <w:right w:w="15" w:type="dxa"/>
            </w:tcMar>
            <w:vAlign w:val="bottom"/>
            <w:hideMark/>
          </w:tcPr>
          <w:p w14:paraId="26AF779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43</w:t>
            </w:r>
          </w:p>
        </w:tc>
        <w:tc>
          <w:tcPr>
            <w:tcW w:w="709" w:type="dxa"/>
            <w:shd w:val="clear" w:color="auto" w:fill="auto"/>
            <w:noWrap/>
            <w:tcMar>
              <w:top w:w="15" w:type="dxa"/>
              <w:left w:w="15" w:type="dxa"/>
              <w:bottom w:w="0" w:type="dxa"/>
              <w:right w:w="15" w:type="dxa"/>
            </w:tcMar>
            <w:vAlign w:val="bottom"/>
            <w:hideMark/>
          </w:tcPr>
          <w:p w14:paraId="348BE5C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25</w:t>
            </w:r>
          </w:p>
        </w:tc>
        <w:tc>
          <w:tcPr>
            <w:tcW w:w="851" w:type="dxa"/>
            <w:shd w:val="clear" w:color="auto" w:fill="auto"/>
            <w:noWrap/>
            <w:tcMar>
              <w:top w:w="15" w:type="dxa"/>
              <w:left w:w="15" w:type="dxa"/>
              <w:bottom w:w="0" w:type="dxa"/>
              <w:right w:w="15" w:type="dxa"/>
            </w:tcMar>
            <w:vAlign w:val="bottom"/>
            <w:hideMark/>
          </w:tcPr>
          <w:p w14:paraId="75FBAC4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18</w:t>
            </w:r>
          </w:p>
        </w:tc>
        <w:tc>
          <w:tcPr>
            <w:tcW w:w="1984" w:type="dxa"/>
            <w:shd w:val="clear" w:color="auto" w:fill="auto"/>
            <w:noWrap/>
            <w:tcMar>
              <w:top w:w="15" w:type="dxa"/>
              <w:left w:w="15" w:type="dxa"/>
              <w:bottom w:w="0" w:type="dxa"/>
              <w:right w:w="15" w:type="dxa"/>
            </w:tcMar>
            <w:vAlign w:val="bottom"/>
            <w:hideMark/>
          </w:tcPr>
          <w:p w14:paraId="530E2D7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1276" w:type="dxa"/>
            <w:shd w:val="clear" w:color="auto" w:fill="auto"/>
            <w:noWrap/>
            <w:tcMar>
              <w:top w:w="15" w:type="dxa"/>
              <w:left w:w="15" w:type="dxa"/>
              <w:bottom w:w="0" w:type="dxa"/>
              <w:right w:w="15" w:type="dxa"/>
            </w:tcMar>
            <w:vAlign w:val="bottom"/>
            <w:hideMark/>
          </w:tcPr>
          <w:p w14:paraId="61F1FA5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OS/LR</w:t>
            </w:r>
          </w:p>
        </w:tc>
      </w:tr>
      <w:tr w:rsidR="00AD36DE" w:rsidRPr="004304FF" w14:paraId="217E8D58"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4BD8169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Goertz, O. et al.</w:t>
            </w:r>
          </w:p>
        </w:tc>
        <w:tc>
          <w:tcPr>
            <w:tcW w:w="654" w:type="dxa"/>
            <w:shd w:val="clear" w:color="auto" w:fill="auto"/>
            <w:noWrap/>
            <w:tcMar>
              <w:top w:w="15" w:type="dxa"/>
              <w:left w:w="15" w:type="dxa"/>
              <w:bottom w:w="0" w:type="dxa"/>
              <w:right w:w="15" w:type="dxa"/>
            </w:tcMar>
            <w:vAlign w:val="bottom"/>
            <w:hideMark/>
          </w:tcPr>
          <w:p w14:paraId="3BE899F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2014</w:t>
            </w:r>
          </w:p>
        </w:tc>
        <w:tc>
          <w:tcPr>
            <w:tcW w:w="1134" w:type="dxa"/>
            <w:shd w:val="clear" w:color="auto" w:fill="auto"/>
            <w:noWrap/>
            <w:tcMar>
              <w:top w:w="15" w:type="dxa"/>
              <w:left w:w="15" w:type="dxa"/>
              <w:bottom w:w="0" w:type="dxa"/>
              <w:right w:w="15" w:type="dxa"/>
            </w:tcMar>
            <w:vAlign w:val="bottom"/>
            <w:hideMark/>
          </w:tcPr>
          <w:p w14:paraId="6568830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1991-2004</w:t>
            </w:r>
          </w:p>
        </w:tc>
        <w:tc>
          <w:tcPr>
            <w:tcW w:w="992" w:type="dxa"/>
            <w:shd w:val="clear" w:color="auto" w:fill="auto"/>
            <w:noWrap/>
            <w:tcMar>
              <w:top w:w="15" w:type="dxa"/>
              <w:left w:w="15" w:type="dxa"/>
              <w:bottom w:w="0" w:type="dxa"/>
              <w:right w:w="15" w:type="dxa"/>
            </w:tcMar>
            <w:vAlign w:val="bottom"/>
            <w:hideMark/>
          </w:tcPr>
          <w:p w14:paraId="7576C67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w:t>
            </w:r>
          </w:p>
        </w:tc>
        <w:tc>
          <w:tcPr>
            <w:tcW w:w="1418" w:type="dxa"/>
            <w:shd w:val="clear" w:color="auto" w:fill="auto"/>
            <w:noWrap/>
            <w:tcMar>
              <w:top w:w="15" w:type="dxa"/>
              <w:left w:w="15" w:type="dxa"/>
              <w:bottom w:w="0" w:type="dxa"/>
              <w:right w:w="15" w:type="dxa"/>
            </w:tcMar>
            <w:vAlign w:val="bottom"/>
            <w:hideMark/>
          </w:tcPr>
          <w:p w14:paraId="68A945F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5</w:t>
            </w:r>
          </w:p>
        </w:tc>
        <w:tc>
          <w:tcPr>
            <w:tcW w:w="2268" w:type="dxa"/>
            <w:shd w:val="clear" w:color="auto" w:fill="auto"/>
            <w:noWrap/>
            <w:tcMar>
              <w:top w:w="15" w:type="dxa"/>
              <w:left w:w="15" w:type="dxa"/>
              <w:bottom w:w="0" w:type="dxa"/>
              <w:right w:w="15" w:type="dxa"/>
            </w:tcMar>
            <w:vAlign w:val="bottom"/>
            <w:hideMark/>
          </w:tcPr>
          <w:p w14:paraId="40EDA9C9" w14:textId="041E31DE"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Germany</w:t>
            </w:r>
          </w:p>
        </w:tc>
        <w:tc>
          <w:tcPr>
            <w:tcW w:w="850" w:type="dxa"/>
            <w:shd w:val="clear" w:color="auto" w:fill="auto"/>
            <w:noWrap/>
            <w:tcMar>
              <w:top w:w="15" w:type="dxa"/>
              <w:left w:w="15" w:type="dxa"/>
              <w:bottom w:w="0" w:type="dxa"/>
              <w:right w:w="15" w:type="dxa"/>
            </w:tcMar>
            <w:vAlign w:val="bottom"/>
            <w:hideMark/>
          </w:tcPr>
          <w:p w14:paraId="78975F6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54</w:t>
            </w:r>
          </w:p>
        </w:tc>
        <w:tc>
          <w:tcPr>
            <w:tcW w:w="992" w:type="dxa"/>
            <w:shd w:val="clear" w:color="auto" w:fill="auto"/>
            <w:noWrap/>
            <w:tcMar>
              <w:top w:w="15" w:type="dxa"/>
              <w:left w:w="15" w:type="dxa"/>
              <w:bottom w:w="0" w:type="dxa"/>
              <w:right w:w="15" w:type="dxa"/>
            </w:tcMar>
            <w:vAlign w:val="bottom"/>
            <w:hideMark/>
          </w:tcPr>
          <w:p w14:paraId="6234EFE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65</w:t>
            </w:r>
          </w:p>
        </w:tc>
        <w:tc>
          <w:tcPr>
            <w:tcW w:w="709" w:type="dxa"/>
            <w:shd w:val="clear" w:color="auto" w:fill="auto"/>
            <w:noWrap/>
            <w:tcMar>
              <w:top w:w="15" w:type="dxa"/>
              <w:left w:w="15" w:type="dxa"/>
              <w:bottom w:w="0" w:type="dxa"/>
              <w:right w:w="15" w:type="dxa"/>
            </w:tcMar>
            <w:vAlign w:val="bottom"/>
            <w:hideMark/>
          </w:tcPr>
          <w:p w14:paraId="23E35A6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32</w:t>
            </w:r>
          </w:p>
        </w:tc>
        <w:tc>
          <w:tcPr>
            <w:tcW w:w="851" w:type="dxa"/>
            <w:shd w:val="clear" w:color="auto" w:fill="auto"/>
            <w:noWrap/>
            <w:tcMar>
              <w:top w:w="15" w:type="dxa"/>
              <w:left w:w="15" w:type="dxa"/>
              <w:bottom w:w="0" w:type="dxa"/>
              <w:right w:w="15" w:type="dxa"/>
            </w:tcMar>
            <w:vAlign w:val="bottom"/>
            <w:hideMark/>
          </w:tcPr>
          <w:p w14:paraId="640F650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33</w:t>
            </w:r>
          </w:p>
        </w:tc>
        <w:tc>
          <w:tcPr>
            <w:tcW w:w="1984" w:type="dxa"/>
            <w:shd w:val="clear" w:color="auto" w:fill="auto"/>
            <w:noWrap/>
            <w:tcMar>
              <w:top w:w="15" w:type="dxa"/>
              <w:left w:w="15" w:type="dxa"/>
              <w:bottom w:w="0" w:type="dxa"/>
              <w:right w:w="15" w:type="dxa"/>
            </w:tcMar>
            <w:vAlign w:val="center"/>
            <w:hideMark/>
          </w:tcPr>
          <w:p w14:paraId="3DA387F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36</w:t>
            </w:r>
          </w:p>
        </w:tc>
        <w:tc>
          <w:tcPr>
            <w:tcW w:w="1276" w:type="dxa"/>
            <w:shd w:val="clear" w:color="auto" w:fill="auto"/>
            <w:noWrap/>
            <w:tcMar>
              <w:top w:w="15" w:type="dxa"/>
              <w:left w:w="15" w:type="dxa"/>
              <w:bottom w:w="0" w:type="dxa"/>
              <w:right w:w="15" w:type="dxa"/>
            </w:tcMar>
            <w:vAlign w:val="bottom"/>
            <w:hideMark/>
          </w:tcPr>
          <w:p w14:paraId="45A336E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 /LR</w:t>
            </w:r>
          </w:p>
        </w:tc>
      </w:tr>
      <w:tr w:rsidR="00AD36DE" w:rsidRPr="004304FF" w14:paraId="7C67087D"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0F0136B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Fan, Q. et al.</w:t>
            </w:r>
          </w:p>
        </w:tc>
        <w:tc>
          <w:tcPr>
            <w:tcW w:w="654" w:type="dxa"/>
            <w:shd w:val="clear" w:color="auto" w:fill="auto"/>
            <w:noWrap/>
            <w:tcMar>
              <w:top w:w="15" w:type="dxa"/>
              <w:left w:w="15" w:type="dxa"/>
              <w:bottom w:w="0" w:type="dxa"/>
              <w:right w:w="15" w:type="dxa"/>
            </w:tcMar>
            <w:vAlign w:val="bottom"/>
            <w:hideMark/>
          </w:tcPr>
          <w:p w14:paraId="3C9E05B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2014</w:t>
            </w:r>
          </w:p>
        </w:tc>
        <w:tc>
          <w:tcPr>
            <w:tcW w:w="1134" w:type="dxa"/>
            <w:shd w:val="clear" w:color="auto" w:fill="auto"/>
            <w:noWrap/>
            <w:tcMar>
              <w:top w:w="15" w:type="dxa"/>
              <w:left w:w="15" w:type="dxa"/>
              <w:bottom w:w="0" w:type="dxa"/>
              <w:right w:w="15" w:type="dxa"/>
            </w:tcMar>
            <w:vAlign w:val="bottom"/>
            <w:hideMark/>
          </w:tcPr>
          <w:p w14:paraId="154D3C0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992" w:type="dxa"/>
            <w:shd w:val="clear" w:color="auto" w:fill="auto"/>
            <w:noWrap/>
            <w:tcMar>
              <w:top w:w="15" w:type="dxa"/>
              <w:left w:w="15" w:type="dxa"/>
              <w:bottom w:w="0" w:type="dxa"/>
              <w:right w:w="15" w:type="dxa"/>
            </w:tcMar>
            <w:vAlign w:val="bottom"/>
            <w:hideMark/>
          </w:tcPr>
          <w:p w14:paraId="4F03D0F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6075B04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w:t>
            </w:r>
          </w:p>
        </w:tc>
        <w:tc>
          <w:tcPr>
            <w:tcW w:w="2268" w:type="dxa"/>
            <w:shd w:val="clear" w:color="auto" w:fill="auto"/>
            <w:noWrap/>
            <w:tcMar>
              <w:top w:w="15" w:type="dxa"/>
              <w:left w:w="15" w:type="dxa"/>
              <w:bottom w:w="0" w:type="dxa"/>
              <w:right w:w="15" w:type="dxa"/>
            </w:tcMar>
            <w:vAlign w:val="bottom"/>
            <w:hideMark/>
          </w:tcPr>
          <w:p w14:paraId="1DF8BEB5" w14:textId="61063ED9"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China</w:t>
            </w:r>
          </w:p>
        </w:tc>
        <w:tc>
          <w:tcPr>
            <w:tcW w:w="850" w:type="dxa"/>
            <w:shd w:val="clear" w:color="auto" w:fill="auto"/>
            <w:noWrap/>
            <w:tcMar>
              <w:top w:w="15" w:type="dxa"/>
              <w:left w:w="15" w:type="dxa"/>
              <w:bottom w:w="0" w:type="dxa"/>
              <w:right w:w="15" w:type="dxa"/>
            </w:tcMar>
            <w:vAlign w:val="bottom"/>
            <w:hideMark/>
          </w:tcPr>
          <w:p w14:paraId="6AB8E59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40</w:t>
            </w:r>
          </w:p>
        </w:tc>
        <w:tc>
          <w:tcPr>
            <w:tcW w:w="992" w:type="dxa"/>
            <w:shd w:val="clear" w:color="auto" w:fill="auto"/>
            <w:noWrap/>
            <w:tcMar>
              <w:top w:w="15" w:type="dxa"/>
              <w:left w:w="15" w:type="dxa"/>
              <w:bottom w:w="0" w:type="dxa"/>
              <w:right w:w="15" w:type="dxa"/>
            </w:tcMar>
            <w:vAlign w:val="bottom"/>
            <w:hideMark/>
          </w:tcPr>
          <w:p w14:paraId="524CC8C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146</w:t>
            </w:r>
          </w:p>
        </w:tc>
        <w:tc>
          <w:tcPr>
            <w:tcW w:w="709" w:type="dxa"/>
            <w:shd w:val="clear" w:color="auto" w:fill="auto"/>
            <w:noWrap/>
            <w:tcMar>
              <w:top w:w="15" w:type="dxa"/>
              <w:left w:w="15" w:type="dxa"/>
              <w:bottom w:w="0" w:type="dxa"/>
              <w:right w:w="15" w:type="dxa"/>
            </w:tcMar>
            <w:vAlign w:val="bottom"/>
            <w:hideMark/>
          </w:tcPr>
          <w:p w14:paraId="66BEEB2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79</w:t>
            </w:r>
          </w:p>
        </w:tc>
        <w:tc>
          <w:tcPr>
            <w:tcW w:w="851" w:type="dxa"/>
            <w:shd w:val="clear" w:color="auto" w:fill="auto"/>
            <w:noWrap/>
            <w:tcMar>
              <w:top w:w="15" w:type="dxa"/>
              <w:left w:w="15" w:type="dxa"/>
              <w:bottom w:w="0" w:type="dxa"/>
              <w:right w:w="15" w:type="dxa"/>
            </w:tcMar>
            <w:vAlign w:val="bottom"/>
            <w:hideMark/>
          </w:tcPr>
          <w:p w14:paraId="4550433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67</w:t>
            </w:r>
          </w:p>
        </w:tc>
        <w:tc>
          <w:tcPr>
            <w:tcW w:w="1984" w:type="dxa"/>
            <w:shd w:val="clear" w:color="auto" w:fill="auto"/>
            <w:noWrap/>
            <w:tcMar>
              <w:top w:w="15" w:type="dxa"/>
              <w:left w:w="15" w:type="dxa"/>
              <w:bottom w:w="0" w:type="dxa"/>
              <w:right w:w="15" w:type="dxa"/>
            </w:tcMar>
            <w:vAlign w:val="bottom"/>
            <w:hideMark/>
          </w:tcPr>
          <w:p w14:paraId="332F34C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1276" w:type="dxa"/>
            <w:shd w:val="clear" w:color="auto" w:fill="auto"/>
            <w:noWrap/>
            <w:tcMar>
              <w:top w:w="15" w:type="dxa"/>
              <w:left w:w="15" w:type="dxa"/>
              <w:bottom w:w="0" w:type="dxa"/>
              <w:right w:w="15" w:type="dxa"/>
            </w:tcMar>
            <w:vAlign w:val="bottom"/>
            <w:hideMark/>
          </w:tcPr>
          <w:p w14:paraId="3507843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OS/TFS</w:t>
            </w:r>
          </w:p>
        </w:tc>
      </w:tr>
      <w:tr w:rsidR="00AD36DE" w:rsidRPr="004304FF" w14:paraId="621CC994"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38267DA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LaFemina, J. et al.</w:t>
            </w:r>
          </w:p>
        </w:tc>
        <w:tc>
          <w:tcPr>
            <w:tcW w:w="654" w:type="dxa"/>
            <w:shd w:val="clear" w:color="auto" w:fill="auto"/>
            <w:noWrap/>
            <w:tcMar>
              <w:top w:w="15" w:type="dxa"/>
              <w:left w:w="15" w:type="dxa"/>
              <w:bottom w:w="0" w:type="dxa"/>
              <w:right w:w="15" w:type="dxa"/>
            </w:tcMar>
            <w:vAlign w:val="bottom"/>
            <w:hideMark/>
          </w:tcPr>
          <w:p w14:paraId="37AE37C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2013</w:t>
            </w:r>
          </w:p>
        </w:tc>
        <w:tc>
          <w:tcPr>
            <w:tcW w:w="1134" w:type="dxa"/>
            <w:shd w:val="clear" w:color="auto" w:fill="auto"/>
            <w:noWrap/>
            <w:tcMar>
              <w:top w:w="15" w:type="dxa"/>
              <w:left w:w="15" w:type="dxa"/>
              <w:bottom w:w="0" w:type="dxa"/>
              <w:right w:w="15" w:type="dxa"/>
            </w:tcMar>
            <w:vAlign w:val="bottom"/>
            <w:hideMark/>
          </w:tcPr>
          <w:p w14:paraId="319F4A5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1982-2011</w:t>
            </w:r>
          </w:p>
        </w:tc>
        <w:tc>
          <w:tcPr>
            <w:tcW w:w="992" w:type="dxa"/>
            <w:shd w:val="clear" w:color="auto" w:fill="auto"/>
            <w:noWrap/>
            <w:tcMar>
              <w:top w:w="15" w:type="dxa"/>
              <w:left w:w="15" w:type="dxa"/>
              <w:bottom w:w="0" w:type="dxa"/>
              <w:right w:w="15" w:type="dxa"/>
            </w:tcMar>
            <w:vAlign w:val="bottom"/>
            <w:hideMark/>
          </w:tcPr>
          <w:p w14:paraId="46F33B5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7C38C66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w:t>
            </w:r>
          </w:p>
        </w:tc>
        <w:tc>
          <w:tcPr>
            <w:tcW w:w="2268" w:type="dxa"/>
            <w:shd w:val="clear" w:color="auto" w:fill="auto"/>
            <w:noWrap/>
            <w:tcMar>
              <w:top w:w="15" w:type="dxa"/>
              <w:left w:w="15" w:type="dxa"/>
              <w:bottom w:w="0" w:type="dxa"/>
              <w:right w:w="15" w:type="dxa"/>
            </w:tcMar>
            <w:vAlign w:val="bottom"/>
            <w:hideMark/>
          </w:tcPr>
          <w:p w14:paraId="292168E4" w14:textId="47A600FE"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USA</w:t>
            </w:r>
          </w:p>
        </w:tc>
        <w:tc>
          <w:tcPr>
            <w:tcW w:w="850" w:type="dxa"/>
            <w:shd w:val="clear" w:color="auto" w:fill="auto"/>
            <w:noWrap/>
            <w:tcMar>
              <w:top w:w="15" w:type="dxa"/>
              <w:left w:w="15" w:type="dxa"/>
              <w:bottom w:w="0" w:type="dxa"/>
              <w:right w:w="15" w:type="dxa"/>
            </w:tcMar>
            <w:vAlign w:val="bottom"/>
            <w:hideMark/>
          </w:tcPr>
          <w:p w14:paraId="01C1C14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38</w:t>
            </w:r>
          </w:p>
        </w:tc>
        <w:tc>
          <w:tcPr>
            <w:tcW w:w="992" w:type="dxa"/>
            <w:shd w:val="clear" w:color="auto" w:fill="auto"/>
            <w:noWrap/>
            <w:tcMar>
              <w:top w:w="15" w:type="dxa"/>
              <w:left w:w="15" w:type="dxa"/>
              <w:bottom w:w="0" w:type="dxa"/>
              <w:right w:w="15" w:type="dxa"/>
            </w:tcMar>
            <w:vAlign w:val="bottom"/>
            <w:hideMark/>
          </w:tcPr>
          <w:p w14:paraId="0120A17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105</w:t>
            </w:r>
          </w:p>
        </w:tc>
        <w:tc>
          <w:tcPr>
            <w:tcW w:w="709" w:type="dxa"/>
            <w:shd w:val="clear" w:color="auto" w:fill="auto"/>
            <w:noWrap/>
            <w:tcMar>
              <w:top w:w="15" w:type="dxa"/>
              <w:left w:w="15" w:type="dxa"/>
              <w:bottom w:w="0" w:type="dxa"/>
              <w:right w:w="15" w:type="dxa"/>
            </w:tcMar>
            <w:vAlign w:val="bottom"/>
            <w:hideMark/>
          </w:tcPr>
          <w:p w14:paraId="5BDE9EC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71</w:t>
            </w:r>
          </w:p>
        </w:tc>
        <w:tc>
          <w:tcPr>
            <w:tcW w:w="851" w:type="dxa"/>
            <w:shd w:val="clear" w:color="auto" w:fill="auto"/>
            <w:noWrap/>
            <w:tcMar>
              <w:top w:w="15" w:type="dxa"/>
              <w:left w:w="15" w:type="dxa"/>
              <w:bottom w:w="0" w:type="dxa"/>
              <w:right w:w="15" w:type="dxa"/>
            </w:tcMar>
            <w:vAlign w:val="bottom"/>
            <w:hideMark/>
          </w:tcPr>
          <w:p w14:paraId="067D4B1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34</w:t>
            </w:r>
          </w:p>
        </w:tc>
        <w:tc>
          <w:tcPr>
            <w:tcW w:w="1984" w:type="dxa"/>
            <w:shd w:val="clear" w:color="auto" w:fill="auto"/>
            <w:noWrap/>
            <w:tcMar>
              <w:top w:w="15" w:type="dxa"/>
              <w:left w:w="15" w:type="dxa"/>
              <w:bottom w:w="0" w:type="dxa"/>
              <w:right w:w="15" w:type="dxa"/>
            </w:tcMar>
            <w:vAlign w:val="bottom"/>
            <w:hideMark/>
          </w:tcPr>
          <w:p w14:paraId="0FB7920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31.2</w:t>
            </w:r>
          </w:p>
        </w:tc>
        <w:tc>
          <w:tcPr>
            <w:tcW w:w="1276" w:type="dxa"/>
            <w:shd w:val="clear" w:color="auto" w:fill="auto"/>
            <w:noWrap/>
            <w:tcMar>
              <w:top w:w="15" w:type="dxa"/>
              <w:left w:w="15" w:type="dxa"/>
              <w:bottom w:w="0" w:type="dxa"/>
              <w:right w:w="15" w:type="dxa"/>
            </w:tcMar>
            <w:vAlign w:val="bottom"/>
            <w:hideMark/>
          </w:tcPr>
          <w:p w14:paraId="106A892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DSS/LR</w:t>
            </w:r>
          </w:p>
        </w:tc>
      </w:tr>
      <w:tr w:rsidR="00AD36DE" w:rsidRPr="004304FF" w14:paraId="33C7DE79"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056E0AE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Kamran, S. C. et al.</w:t>
            </w:r>
          </w:p>
        </w:tc>
        <w:tc>
          <w:tcPr>
            <w:tcW w:w="654" w:type="dxa"/>
            <w:shd w:val="clear" w:color="auto" w:fill="auto"/>
            <w:noWrap/>
            <w:tcMar>
              <w:top w:w="15" w:type="dxa"/>
              <w:left w:w="15" w:type="dxa"/>
              <w:bottom w:w="0" w:type="dxa"/>
              <w:right w:w="15" w:type="dxa"/>
            </w:tcMar>
            <w:vAlign w:val="bottom"/>
            <w:hideMark/>
          </w:tcPr>
          <w:p w14:paraId="69A44AF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2013</w:t>
            </w:r>
          </w:p>
        </w:tc>
        <w:tc>
          <w:tcPr>
            <w:tcW w:w="1134" w:type="dxa"/>
            <w:shd w:val="clear" w:color="auto" w:fill="auto"/>
            <w:noWrap/>
            <w:tcMar>
              <w:top w:w="15" w:type="dxa"/>
              <w:left w:w="15" w:type="dxa"/>
              <w:bottom w:w="0" w:type="dxa"/>
              <w:right w:w="15" w:type="dxa"/>
            </w:tcMar>
            <w:vAlign w:val="bottom"/>
            <w:hideMark/>
          </w:tcPr>
          <w:p w14:paraId="5EDC5E1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1999-2011</w:t>
            </w:r>
          </w:p>
        </w:tc>
        <w:tc>
          <w:tcPr>
            <w:tcW w:w="992" w:type="dxa"/>
            <w:shd w:val="clear" w:color="auto" w:fill="auto"/>
            <w:noWrap/>
            <w:tcMar>
              <w:top w:w="15" w:type="dxa"/>
              <w:left w:w="15" w:type="dxa"/>
              <w:bottom w:w="0" w:type="dxa"/>
              <w:right w:w="15" w:type="dxa"/>
            </w:tcMar>
            <w:vAlign w:val="bottom"/>
            <w:hideMark/>
          </w:tcPr>
          <w:p w14:paraId="47125DF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26AB9CC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20A971A8" w14:textId="5D346E9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USA</w:t>
            </w:r>
          </w:p>
        </w:tc>
        <w:tc>
          <w:tcPr>
            <w:tcW w:w="850" w:type="dxa"/>
            <w:shd w:val="clear" w:color="auto" w:fill="auto"/>
            <w:noWrap/>
            <w:tcMar>
              <w:top w:w="15" w:type="dxa"/>
              <w:left w:w="15" w:type="dxa"/>
              <w:bottom w:w="0" w:type="dxa"/>
              <w:right w:w="15" w:type="dxa"/>
            </w:tcMar>
            <w:vAlign w:val="bottom"/>
            <w:hideMark/>
          </w:tcPr>
          <w:p w14:paraId="1F79EFD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43.2</w:t>
            </w:r>
          </w:p>
        </w:tc>
        <w:tc>
          <w:tcPr>
            <w:tcW w:w="992" w:type="dxa"/>
            <w:shd w:val="clear" w:color="auto" w:fill="auto"/>
            <w:noWrap/>
            <w:tcMar>
              <w:top w:w="15" w:type="dxa"/>
              <w:left w:w="15" w:type="dxa"/>
              <w:bottom w:w="0" w:type="dxa"/>
              <w:right w:w="15" w:type="dxa"/>
            </w:tcMar>
            <w:vAlign w:val="bottom"/>
            <w:hideMark/>
          </w:tcPr>
          <w:p w14:paraId="23F281E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84</w:t>
            </w:r>
          </w:p>
        </w:tc>
        <w:tc>
          <w:tcPr>
            <w:tcW w:w="709" w:type="dxa"/>
            <w:shd w:val="clear" w:color="auto" w:fill="auto"/>
            <w:noWrap/>
            <w:tcMar>
              <w:top w:w="15" w:type="dxa"/>
              <w:left w:w="15" w:type="dxa"/>
              <w:bottom w:w="0" w:type="dxa"/>
              <w:right w:w="15" w:type="dxa"/>
            </w:tcMar>
            <w:vAlign w:val="bottom"/>
            <w:hideMark/>
          </w:tcPr>
          <w:p w14:paraId="296DD48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47</w:t>
            </w:r>
          </w:p>
        </w:tc>
        <w:tc>
          <w:tcPr>
            <w:tcW w:w="851" w:type="dxa"/>
            <w:shd w:val="clear" w:color="auto" w:fill="auto"/>
            <w:noWrap/>
            <w:tcMar>
              <w:top w:w="15" w:type="dxa"/>
              <w:left w:w="15" w:type="dxa"/>
              <w:bottom w:w="0" w:type="dxa"/>
              <w:right w:w="15" w:type="dxa"/>
            </w:tcMar>
            <w:vAlign w:val="bottom"/>
            <w:hideMark/>
          </w:tcPr>
          <w:p w14:paraId="7580256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37</w:t>
            </w:r>
          </w:p>
        </w:tc>
        <w:tc>
          <w:tcPr>
            <w:tcW w:w="1984" w:type="dxa"/>
            <w:shd w:val="clear" w:color="auto" w:fill="auto"/>
            <w:noWrap/>
            <w:tcMar>
              <w:top w:w="15" w:type="dxa"/>
              <w:left w:w="15" w:type="dxa"/>
              <w:bottom w:w="0" w:type="dxa"/>
              <w:right w:w="15" w:type="dxa"/>
            </w:tcMar>
            <w:vAlign w:val="bottom"/>
            <w:hideMark/>
          </w:tcPr>
          <w:p w14:paraId="5028984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w:t>
            </w:r>
          </w:p>
        </w:tc>
        <w:tc>
          <w:tcPr>
            <w:tcW w:w="1276" w:type="dxa"/>
            <w:shd w:val="clear" w:color="auto" w:fill="auto"/>
            <w:noWrap/>
            <w:tcMar>
              <w:top w:w="15" w:type="dxa"/>
              <w:left w:w="15" w:type="dxa"/>
              <w:bottom w:w="0" w:type="dxa"/>
              <w:right w:w="15" w:type="dxa"/>
            </w:tcMar>
            <w:vAlign w:val="bottom"/>
            <w:hideMark/>
          </w:tcPr>
          <w:p w14:paraId="4066689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LR</w:t>
            </w:r>
          </w:p>
        </w:tc>
      </w:tr>
      <w:tr w:rsidR="00AD36DE" w:rsidRPr="004304FF" w14:paraId="6AE689D3"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15AE8B7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Stucky, C. C. et al.</w:t>
            </w:r>
          </w:p>
        </w:tc>
        <w:tc>
          <w:tcPr>
            <w:tcW w:w="654" w:type="dxa"/>
            <w:shd w:val="clear" w:color="auto" w:fill="auto"/>
            <w:noWrap/>
            <w:tcMar>
              <w:top w:w="15" w:type="dxa"/>
              <w:left w:w="15" w:type="dxa"/>
              <w:bottom w:w="0" w:type="dxa"/>
              <w:right w:w="15" w:type="dxa"/>
            </w:tcMar>
            <w:vAlign w:val="bottom"/>
            <w:hideMark/>
          </w:tcPr>
          <w:p w14:paraId="6429475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2012</w:t>
            </w:r>
          </w:p>
        </w:tc>
        <w:tc>
          <w:tcPr>
            <w:tcW w:w="1134" w:type="dxa"/>
            <w:shd w:val="clear" w:color="auto" w:fill="auto"/>
            <w:noWrap/>
            <w:tcMar>
              <w:top w:w="15" w:type="dxa"/>
              <w:left w:w="15" w:type="dxa"/>
              <w:bottom w:w="0" w:type="dxa"/>
              <w:right w:w="15" w:type="dxa"/>
            </w:tcMar>
            <w:vAlign w:val="bottom"/>
            <w:hideMark/>
          </w:tcPr>
          <w:p w14:paraId="1EA1EEA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1985-2010</w:t>
            </w:r>
          </w:p>
        </w:tc>
        <w:tc>
          <w:tcPr>
            <w:tcW w:w="992" w:type="dxa"/>
            <w:shd w:val="clear" w:color="auto" w:fill="auto"/>
            <w:noWrap/>
            <w:tcMar>
              <w:top w:w="15" w:type="dxa"/>
              <w:left w:w="15" w:type="dxa"/>
              <w:bottom w:w="0" w:type="dxa"/>
              <w:right w:w="15" w:type="dxa"/>
            </w:tcMar>
            <w:vAlign w:val="bottom"/>
            <w:hideMark/>
          </w:tcPr>
          <w:p w14:paraId="454C682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1F44C64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2C77ACBF" w14:textId="32C3349A"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USA</w:t>
            </w:r>
          </w:p>
        </w:tc>
        <w:tc>
          <w:tcPr>
            <w:tcW w:w="850" w:type="dxa"/>
            <w:shd w:val="clear" w:color="auto" w:fill="auto"/>
            <w:noWrap/>
            <w:tcMar>
              <w:top w:w="15" w:type="dxa"/>
              <w:left w:w="15" w:type="dxa"/>
              <w:bottom w:w="0" w:type="dxa"/>
              <w:right w:w="15" w:type="dxa"/>
            </w:tcMar>
            <w:vAlign w:val="bottom"/>
            <w:hideMark/>
          </w:tcPr>
          <w:p w14:paraId="062AE72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44</w:t>
            </w:r>
          </w:p>
        </w:tc>
        <w:tc>
          <w:tcPr>
            <w:tcW w:w="992" w:type="dxa"/>
            <w:shd w:val="clear" w:color="auto" w:fill="auto"/>
            <w:noWrap/>
            <w:tcMar>
              <w:top w:w="15" w:type="dxa"/>
              <w:left w:w="15" w:type="dxa"/>
              <w:bottom w:w="0" w:type="dxa"/>
              <w:right w:w="15" w:type="dxa"/>
            </w:tcMar>
            <w:vAlign w:val="bottom"/>
            <w:hideMark/>
          </w:tcPr>
          <w:p w14:paraId="36F21C0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175</w:t>
            </w:r>
          </w:p>
        </w:tc>
        <w:tc>
          <w:tcPr>
            <w:tcW w:w="709" w:type="dxa"/>
            <w:shd w:val="clear" w:color="auto" w:fill="auto"/>
            <w:noWrap/>
            <w:tcMar>
              <w:top w:w="15" w:type="dxa"/>
              <w:left w:w="15" w:type="dxa"/>
              <w:bottom w:w="0" w:type="dxa"/>
              <w:right w:w="15" w:type="dxa"/>
            </w:tcMar>
            <w:vAlign w:val="bottom"/>
            <w:hideMark/>
          </w:tcPr>
          <w:p w14:paraId="012B25F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85</w:t>
            </w:r>
          </w:p>
        </w:tc>
        <w:tc>
          <w:tcPr>
            <w:tcW w:w="851" w:type="dxa"/>
            <w:shd w:val="clear" w:color="auto" w:fill="auto"/>
            <w:noWrap/>
            <w:tcMar>
              <w:top w:w="15" w:type="dxa"/>
              <w:left w:w="15" w:type="dxa"/>
              <w:bottom w:w="0" w:type="dxa"/>
              <w:right w:w="15" w:type="dxa"/>
            </w:tcMar>
            <w:vAlign w:val="bottom"/>
            <w:hideMark/>
          </w:tcPr>
          <w:p w14:paraId="6F5C6F9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90</w:t>
            </w:r>
          </w:p>
        </w:tc>
        <w:tc>
          <w:tcPr>
            <w:tcW w:w="1984" w:type="dxa"/>
            <w:shd w:val="clear" w:color="auto" w:fill="auto"/>
            <w:noWrap/>
            <w:tcMar>
              <w:top w:w="15" w:type="dxa"/>
              <w:left w:w="15" w:type="dxa"/>
              <w:bottom w:w="0" w:type="dxa"/>
              <w:right w:w="15" w:type="dxa"/>
            </w:tcMar>
            <w:vAlign w:val="center"/>
            <w:hideMark/>
          </w:tcPr>
          <w:p w14:paraId="4832AFA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74</w:t>
            </w:r>
          </w:p>
        </w:tc>
        <w:tc>
          <w:tcPr>
            <w:tcW w:w="1276" w:type="dxa"/>
            <w:shd w:val="clear" w:color="auto" w:fill="auto"/>
            <w:noWrap/>
            <w:tcMar>
              <w:top w:w="15" w:type="dxa"/>
              <w:left w:w="15" w:type="dxa"/>
              <w:bottom w:w="0" w:type="dxa"/>
              <w:right w:w="15" w:type="dxa"/>
            </w:tcMar>
            <w:vAlign w:val="bottom"/>
            <w:hideMark/>
          </w:tcPr>
          <w:p w14:paraId="5B8A7CE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DSS/LR</w:t>
            </w:r>
          </w:p>
        </w:tc>
      </w:tr>
      <w:tr w:rsidR="00AD36DE" w:rsidRPr="004304FF" w14:paraId="305BE441"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294250A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Rekhi, B. et al.</w:t>
            </w:r>
          </w:p>
        </w:tc>
        <w:tc>
          <w:tcPr>
            <w:tcW w:w="654" w:type="dxa"/>
            <w:shd w:val="clear" w:color="auto" w:fill="auto"/>
            <w:noWrap/>
            <w:tcMar>
              <w:top w:w="15" w:type="dxa"/>
              <w:left w:w="15" w:type="dxa"/>
              <w:bottom w:w="0" w:type="dxa"/>
              <w:right w:w="15" w:type="dxa"/>
            </w:tcMar>
            <w:vAlign w:val="bottom"/>
            <w:hideMark/>
          </w:tcPr>
          <w:p w14:paraId="701DBB6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2010</w:t>
            </w:r>
          </w:p>
        </w:tc>
        <w:tc>
          <w:tcPr>
            <w:tcW w:w="1134" w:type="dxa"/>
            <w:shd w:val="clear" w:color="auto" w:fill="auto"/>
            <w:noWrap/>
            <w:tcMar>
              <w:top w:w="15" w:type="dxa"/>
              <w:left w:w="15" w:type="dxa"/>
              <w:bottom w:w="0" w:type="dxa"/>
              <w:right w:w="15" w:type="dxa"/>
            </w:tcMar>
            <w:vAlign w:val="bottom"/>
            <w:hideMark/>
          </w:tcPr>
          <w:p w14:paraId="3FAB9EA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2002-2006</w:t>
            </w:r>
          </w:p>
        </w:tc>
        <w:tc>
          <w:tcPr>
            <w:tcW w:w="992" w:type="dxa"/>
            <w:shd w:val="clear" w:color="auto" w:fill="auto"/>
            <w:noWrap/>
            <w:tcMar>
              <w:top w:w="15" w:type="dxa"/>
              <w:left w:w="15" w:type="dxa"/>
              <w:bottom w:w="0" w:type="dxa"/>
              <w:right w:w="15" w:type="dxa"/>
            </w:tcMar>
            <w:vAlign w:val="center"/>
            <w:hideMark/>
          </w:tcPr>
          <w:p w14:paraId="35F37D0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w:t>
            </w:r>
          </w:p>
        </w:tc>
        <w:tc>
          <w:tcPr>
            <w:tcW w:w="1418" w:type="dxa"/>
            <w:shd w:val="clear" w:color="auto" w:fill="auto"/>
            <w:noWrap/>
            <w:tcMar>
              <w:top w:w="15" w:type="dxa"/>
              <w:left w:w="15" w:type="dxa"/>
              <w:bottom w:w="0" w:type="dxa"/>
              <w:right w:w="15" w:type="dxa"/>
            </w:tcMar>
            <w:vAlign w:val="bottom"/>
            <w:hideMark/>
          </w:tcPr>
          <w:p w14:paraId="590FA2F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5</w:t>
            </w:r>
          </w:p>
        </w:tc>
        <w:tc>
          <w:tcPr>
            <w:tcW w:w="2268" w:type="dxa"/>
            <w:shd w:val="clear" w:color="auto" w:fill="auto"/>
            <w:noWrap/>
            <w:tcMar>
              <w:top w:w="15" w:type="dxa"/>
              <w:left w:w="15" w:type="dxa"/>
              <w:bottom w:w="0" w:type="dxa"/>
              <w:right w:w="15" w:type="dxa"/>
            </w:tcMar>
            <w:vAlign w:val="bottom"/>
            <w:hideMark/>
          </w:tcPr>
          <w:p w14:paraId="47EBFDDA" w14:textId="0ED1D76E"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India</w:t>
            </w:r>
          </w:p>
        </w:tc>
        <w:tc>
          <w:tcPr>
            <w:tcW w:w="850" w:type="dxa"/>
            <w:shd w:val="clear" w:color="auto" w:fill="auto"/>
            <w:noWrap/>
            <w:tcMar>
              <w:top w:w="15" w:type="dxa"/>
              <w:left w:w="15" w:type="dxa"/>
              <w:bottom w:w="0" w:type="dxa"/>
              <w:right w:w="15" w:type="dxa"/>
            </w:tcMar>
            <w:vAlign w:val="bottom"/>
            <w:hideMark/>
          </w:tcPr>
          <w:p w14:paraId="4376746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39</w:t>
            </w:r>
          </w:p>
        </w:tc>
        <w:tc>
          <w:tcPr>
            <w:tcW w:w="992" w:type="dxa"/>
            <w:shd w:val="clear" w:color="auto" w:fill="auto"/>
            <w:noWrap/>
            <w:tcMar>
              <w:top w:w="15" w:type="dxa"/>
              <w:left w:w="15" w:type="dxa"/>
              <w:bottom w:w="0" w:type="dxa"/>
              <w:right w:w="15" w:type="dxa"/>
            </w:tcMar>
            <w:vAlign w:val="bottom"/>
            <w:hideMark/>
          </w:tcPr>
          <w:p w14:paraId="325C75F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63</w:t>
            </w:r>
          </w:p>
        </w:tc>
        <w:tc>
          <w:tcPr>
            <w:tcW w:w="709" w:type="dxa"/>
            <w:shd w:val="clear" w:color="auto" w:fill="auto"/>
            <w:noWrap/>
            <w:tcMar>
              <w:top w:w="15" w:type="dxa"/>
              <w:left w:w="15" w:type="dxa"/>
              <w:bottom w:w="0" w:type="dxa"/>
              <w:right w:w="15" w:type="dxa"/>
            </w:tcMar>
            <w:vAlign w:val="center"/>
            <w:hideMark/>
          </w:tcPr>
          <w:p w14:paraId="2025BFA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46</w:t>
            </w:r>
          </w:p>
        </w:tc>
        <w:tc>
          <w:tcPr>
            <w:tcW w:w="851" w:type="dxa"/>
            <w:shd w:val="clear" w:color="auto" w:fill="auto"/>
            <w:noWrap/>
            <w:tcMar>
              <w:top w:w="15" w:type="dxa"/>
              <w:left w:w="15" w:type="dxa"/>
              <w:bottom w:w="0" w:type="dxa"/>
              <w:right w:w="15" w:type="dxa"/>
            </w:tcMar>
            <w:vAlign w:val="center"/>
            <w:hideMark/>
          </w:tcPr>
          <w:p w14:paraId="63360B0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17</w:t>
            </w:r>
          </w:p>
        </w:tc>
        <w:tc>
          <w:tcPr>
            <w:tcW w:w="1984" w:type="dxa"/>
            <w:shd w:val="clear" w:color="auto" w:fill="auto"/>
            <w:noWrap/>
            <w:tcMar>
              <w:top w:w="15" w:type="dxa"/>
              <w:left w:w="15" w:type="dxa"/>
              <w:bottom w:w="0" w:type="dxa"/>
              <w:right w:w="15" w:type="dxa"/>
            </w:tcMar>
            <w:vAlign w:val="center"/>
            <w:hideMark/>
          </w:tcPr>
          <w:p w14:paraId="2B51456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1276" w:type="dxa"/>
            <w:shd w:val="clear" w:color="auto" w:fill="auto"/>
            <w:noWrap/>
            <w:tcMar>
              <w:top w:w="15" w:type="dxa"/>
              <w:left w:w="15" w:type="dxa"/>
              <w:bottom w:w="0" w:type="dxa"/>
              <w:right w:w="15" w:type="dxa"/>
            </w:tcMar>
            <w:vAlign w:val="center"/>
            <w:hideMark/>
          </w:tcPr>
          <w:p w14:paraId="67E0A66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LR</w:t>
            </w:r>
          </w:p>
        </w:tc>
      </w:tr>
      <w:tr w:rsidR="00AD36DE" w:rsidRPr="004304FF" w14:paraId="3A1DB591"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5050659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lastRenderedPageBreak/>
              <w:t>Longhi, A. et al.</w:t>
            </w:r>
          </w:p>
        </w:tc>
        <w:tc>
          <w:tcPr>
            <w:tcW w:w="654" w:type="dxa"/>
            <w:shd w:val="clear" w:color="auto" w:fill="auto"/>
            <w:noWrap/>
            <w:tcMar>
              <w:top w:w="15" w:type="dxa"/>
              <w:left w:w="15" w:type="dxa"/>
              <w:bottom w:w="0" w:type="dxa"/>
              <w:right w:w="15" w:type="dxa"/>
            </w:tcMar>
            <w:vAlign w:val="bottom"/>
            <w:hideMark/>
          </w:tcPr>
          <w:p w14:paraId="3756DCE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2010</w:t>
            </w:r>
          </w:p>
        </w:tc>
        <w:tc>
          <w:tcPr>
            <w:tcW w:w="1134" w:type="dxa"/>
            <w:shd w:val="clear" w:color="auto" w:fill="auto"/>
            <w:noWrap/>
            <w:tcMar>
              <w:top w:w="15" w:type="dxa"/>
              <w:left w:w="15" w:type="dxa"/>
              <w:bottom w:w="0" w:type="dxa"/>
              <w:right w:w="15" w:type="dxa"/>
            </w:tcMar>
            <w:vAlign w:val="bottom"/>
            <w:hideMark/>
          </w:tcPr>
          <w:p w14:paraId="1A654B7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1969-2008</w:t>
            </w:r>
          </w:p>
        </w:tc>
        <w:tc>
          <w:tcPr>
            <w:tcW w:w="992" w:type="dxa"/>
            <w:shd w:val="clear" w:color="auto" w:fill="auto"/>
            <w:noWrap/>
            <w:tcMar>
              <w:top w:w="15" w:type="dxa"/>
              <w:left w:w="15" w:type="dxa"/>
              <w:bottom w:w="0" w:type="dxa"/>
              <w:right w:w="15" w:type="dxa"/>
            </w:tcMar>
            <w:vAlign w:val="bottom"/>
            <w:hideMark/>
          </w:tcPr>
          <w:p w14:paraId="3B0D850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10B6159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34683CB2" w14:textId="4348042D"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Italy</w:t>
            </w:r>
          </w:p>
        </w:tc>
        <w:tc>
          <w:tcPr>
            <w:tcW w:w="850" w:type="dxa"/>
            <w:shd w:val="clear" w:color="auto" w:fill="auto"/>
            <w:noWrap/>
            <w:tcMar>
              <w:top w:w="15" w:type="dxa"/>
              <w:left w:w="15" w:type="dxa"/>
              <w:bottom w:w="0" w:type="dxa"/>
              <w:right w:w="15" w:type="dxa"/>
            </w:tcMar>
            <w:vAlign w:val="bottom"/>
            <w:hideMark/>
          </w:tcPr>
          <w:p w14:paraId="1DED3A8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39</w:t>
            </w:r>
          </w:p>
        </w:tc>
        <w:tc>
          <w:tcPr>
            <w:tcW w:w="992" w:type="dxa"/>
            <w:shd w:val="clear" w:color="auto" w:fill="auto"/>
            <w:noWrap/>
            <w:tcMar>
              <w:top w:w="15" w:type="dxa"/>
              <w:left w:w="15" w:type="dxa"/>
              <w:bottom w:w="0" w:type="dxa"/>
              <w:right w:w="15" w:type="dxa"/>
            </w:tcMar>
            <w:vAlign w:val="bottom"/>
            <w:hideMark/>
          </w:tcPr>
          <w:p w14:paraId="30EB19E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62</w:t>
            </w:r>
          </w:p>
        </w:tc>
        <w:tc>
          <w:tcPr>
            <w:tcW w:w="709" w:type="dxa"/>
            <w:shd w:val="clear" w:color="auto" w:fill="auto"/>
            <w:noWrap/>
            <w:tcMar>
              <w:top w:w="15" w:type="dxa"/>
              <w:left w:w="15" w:type="dxa"/>
              <w:bottom w:w="0" w:type="dxa"/>
              <w:right w:w="15" w:type="dxa"/>
            </w:tcMar>
            <w:vAlign w:val="bottom"/>
            <w:hideMark/>
          </w:tcPr>
          <w:p w14:paraId="464E342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39</w:t>
            </w:r>
          </w:p>
        </w:tc>
        <w:tc>
          <w:tcPr>
            <w:tcW w:w="851" w:type="dxa"/>
            <w:shd w:val="clear" w:color="auto" w:fill="auto"/>
            <w:noWrap/>
            <w:tcMar>
              <w:top w:w="15" w:type="dxa"/>
              <w:left w:w="15" w:type="dxa"/>
              <w:bottom w:w="0" w:type="dxa"/>
              <w:right w:w="15" w:type="dxa"/>
            </w:tcMar>
            <w:vAlign w:val="bottom"/>
            <w:hideMark/>
          </w:tcPr>
          <w:p w14:paraId="41335F3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23</w:t>
            </w:r>
          </w:p>
        </w:tc>
        <w:tc>
          <w:tcPr>
            <w:tcW w:w="1984" w:type="dxa"/>
            <w:shd w:val="clear" w:color="auto" w:fill="auto"/>
            <w:noWrap/>
            <w:tcMar>
              <w:top w:w="15" w:type="dxa"/>
              <w:left w:w="15" w:type="dxa"/>
              <w:bottom w:w="0" w:type="dxa"/>
              <w:right w:w="15" w:type="dxa"/>
            </w:tcMar>
            <w:vAlign w:val="bottom"/>
            <w:hideMark/>
          </w:tcPr>
          <w:p w14:paraId="6AD95AE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54</w:t>
            </w:r>
          </w:p>
        </w:tc>
        <w:tc>
          <w:tcPr>
            <w:tcW w:w="1276" w:type="dxa"/>
            <w:shd w:val="clear" w:color="auto" w:fill="auto"/>
            <w:noWrap/>
            <w:tcMar>
              <w:top w:w="15" w:type="dxa"/>
              <w:left w:w="15" w:type="dxa"/>
              <w:bottom w:w="0" w:type="dxa"/>
              <w:right w:w="15" w:type="dxa"/>
            </w:tcMar>
            <w:vAlign w:val="bottom"/>
            <w:hideMark/>
          </w:tcPr>
          <w:p w14:paraId="2F82705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OS/DFS/LR</w:t>
            </w:r>
          </w:p>
        </w:tc>
      </w:tr>
      <w:tr w:rsidR="00AD36DE" w:rsidRPr="004304FF" w14:paraId="13F9D9F6"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77A9415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Porter, D. E. et al.</w:t>
            </w:r>
          </w:p>
        </w:tc>
        <w:tc>
          <w:tcPr>
            <w:tcW w:w="654" w:type="dxa"/>
            <w:shd w:val="clear" w:color="auto" w:fill="auto"/>
            <w:noWrap/>
            <w:tcMar>
              <w:top w:w="15" w:type="dxa"/>
              <w:left w:w="15" w:type="dxa"/>
              <w:bottom w:w="0" w:type="dxa"/>
              <w:right w:w="15" w:type="dxa"/>
            </w:tcMar>
            <w:vAlign w:val="bottom"/>
            <w:hideMark/>
          </w:tcPr>
          <w:p w14:paraId="333BCF2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2009</w:t>
            </w:r>
          </w:p>
        </w:tc>
        <w:tc>
          <w:tcPr>
            <w:tcW w:w="1134" w:type="dxa"/>
            <w:shd w:val="clear" w:color="auto" w:fill="auto"/>
            <w:noWrap/>
            <w:tcMar>
              <w:top w:w="15" w:type="dxa"/>
              <w:left w:w="15" w:type="dxa"/>
              <w:bottom w:w="0" w:type="dxa"/>
              <w:right w:w="15" w:type="dxa"/>
            </w:tcMar>
            <w:vAlign w:val="bottom"/>
            <w:hideMark/>
          </w:tcPr>
          <w:p w14:paraId="1887592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1979-2002</w:t>
            </w:r>
          </w:p>
        </w:tc>
        <w:tc>
          <w:tcPr>
            <w:tcW w:w="992" w:type="dxa"/>
            <w:shd w:val="clear" w:color="auto" w:fill="auto"/>
            <w:noWrap/>
            <w:tcMar>
              <w:top w:w="15" w:type="dxa"/>
              <w:left w:w="15" w:type="dxa"/>
              <w:bottom w:w="0" w:type="dxa"/>
              <w:right w:w="15" w:type="dxa"/>
            </w:tcMar>
            <w:vAlign w:val="bottom"/>
            <w:hideMark/>
          </w:tcPr>
          <w:p w14:paraId="1B73C6F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43A3F7F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046CDEEE" w14:textId="3CD5085E"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UK</w:t>
            </w:r>
          </w:p>
        </w:tc>
        <w:tc>
          <w:tcPr>
            <w:tcW w:w="850" w:type="dxa"/>
            <w:shd w:val="clear" w:color="auto" w:fill="auto"/>
            <w:noWrap/>
            <w:tcMar>
              <w:top w:w="15" w:type="dxa"/>
              <w:left w:w="15" w:type="dxa"/>
              <w:bottom w:w="0" w:type="dxa"/>
              <w:right w:w="15" w:type="dxa"/>
            </w:tcMar>
            <w:vAlign w:val="center"/>
            <w:hideMark/>
          </w:tcPr>
          <w:p w14:paraId="5FB1114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26/53</w:t>
            </w:r>
            <w:r w:rsidRPr="004304FF">
              <w:rPr>
                <w:rFonts w:ascii="Times New Roman" w:eastAsia="等线" w:hAnsi="Times New Roman" w:cs="Times New Roman"/>
                <w:kern w:val="0"/>
                <w:sz w:val="20"/>
                <w:szCs w:val="20"/>
                <w:vertAlign w:val="superscript"/>
              </w:rPr>
              <w:t>g</w:t>
            </w:r>
          </w:p>
        </w:tc>
        <w:tc>
          <w:tcPr>
            <w:tcW w:w="992" w:type="dxa"/>
            <w:shd w:val="clear" w:color="auto" w:fill="auto"/>
            <w:noWrap/>
            <w:tcMar>
              <w:top w:w="15" w:type="dxa"/>
              <w:left w:w="15" w:type="dxa"/>
              <w:bottom w:w="0" w:type="dxa"/>
              <w:right w:w="15" w:type="dxa"/>
            </w:tcMar>
            <w:vAlign w:val="bottom"/>
            <w:hideMark/>
          </w:tcPr>
          <w:p w14:paraId="26F088D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123</w:t>
            </w:r>
          </w:p>
        </w:tc>
        <w:tc>
          <w:tcPr>
            <w:tcW w:w="709" w:type="dxa"/>
            <w:shd w:val="clear" w:color="auto" w:fill="auto"/>
            <w:noWrap/>
            <w:tcMar>
              <w:top w:w="15" w:type="dxa"/>
              <w:left w:w="15" w:type="dxa"/>
              <w:bottom w:w="0" w:type="dxa"/>
              <w:right w:w="15" w:type="dxa"/>
            </w:tcMar>
            <w:vAlign w:val="bottom"/>
            <w:hideMark/>
          </w:tcPr>
          <w:p w14:paraId="74BE74D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851" w:type="dxa"/>
            <w:shd w:val="clear" w:color="auto" w:fill="auto"/>
            <w:noWrap/>
            <w:tcMar>
              <w:top w:w="15" w:type="dxa"/>
              <w:left w:w="15" w:type="dxa"/>
              <w:bottom w:w="0" w:type="dxa"/>
              <w:right w:w="15" w:type="dxa"/>
            </w:tcMar>
            <w:vAlign w:val="bottom"/>
            <w:hideMark/>
          </w:tcPr>
          <w:p w14:paraId="4995936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1984" w:type="dxa"/>
            <w:shd w:val="clear" w:color="auto" w:fill="auto"/>
            <w:noWrap/>
            <w:tcMar>
              <w:top w:w="15" w:type="dxa"/>
              <w:left w:w="15" w:type="dxa"/>
              <w:bottom w:w="0" w:type="dxa"/>
              <w:right w:w="15" w:type="dxa"/>
            </w:tcMar>
            <w:vAlign w:val="bottom"/>
            <w:hideMark/>
          </w:tcPr>
          <w:p w14:paraId="0A43D57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6-252</w:t>
            </w:r>
            <w:r w:rsidRPr="004304FF">
              <w:rPr>
                <w:rFonts w:ascii="Times New Roman" w:eastAsia="等线" w:hAnsi="Times New Roman" w:cs="Times New Roman"/>
                <w:kern w:val="0"/>
                <w:sz w:val="20"/>
                <w:szCs w:val="20"/>
                <w:vertAlign w:val="superscript"/>
              </w:rPr>
              <w:t>h</w:t>
            </w:r>
          </w:p>
        </w:tc>
        <w:tc>
          <w:tcPr>
            <w:tcW w:w="1276" w:type="dxa"/>
            <w:shd w:val="clear" w:color="auto" w:fill="auto"/>
            <w:noWrap/>
            <w:tcMar>
              <w:top w:w="15" w:type="dxa"/>
              <w:left w:w="15" w:type="dxa"/>
              <w:bottom w:w="0" w:type="dxa"/>
              <w:right w:w="15" w:type="dxa"/>
            </w:tcMar>
            <w:vAlign w:val="bottom"/>
            <w:hideMark/>
          </w:tcPr>
          <w:p w14:paraId="67611F4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OS/LR</w:t>
            </w:r>
          </w:p>
        </w:tc>
      </w:tr>
      <w:tr w:rsidR="00AD36DE" w:rsidRPr="004304FF" w14:paraId="1B8C6BF4"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732B6CC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Keizman, D. et al.</w:t>
            </w:r>
          </w:p>
        </w:tc>
        <w:tc>
          <w:tcPr>
            <w:tcW w:w="654" w:type="dxa"/>
            <w:shd w:val="clear" w:color="auto" w:fill="auto"/>
            <w:noWrap/>
            <w:tcMar>
              <w:top w:w="15" w:type="dxa"/>
              <w:left w:w="15" w:type="dxa"/>
              <w:bottom w:w="0" w:type="dxa"/>
              <w:right w:w="15" w:type="dxa"/>
            </w:tcMar>
            <w:vAlign w:val="bottom"/>
            <w:hideMark/>
          </w:tcPr>
          <w:p w14:paraId="63FA351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2009</w:t>
            </w:r>
          </w:p>
        </w:tc>
        <w:tc>
          <w:tcPr>
            <w:tcW w:w="1134" w:type="dxa"/>
            <w:shd w:val="clear" w:color="auto" w:fill="auto"/>
            <w:noWrap/>
            <w:tcMar>
              <w:top w:w="15" w:type="dxa"/>
              <w:left w:w="15" w:type="dxa"/>
              <w:bottom w:w="0" w:type="dxa"/>
              <w:right w:w="15" w:type="dxa"/>
            </w:tcMar>
            <w:vAlign w:val="bottom"/>
            <w:hideMark/>
          </w:tcPr>
          <w:p w14:paraId="10D4736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1994-2006</w:t>
            </w:r>
          </w:p>
        </w:tc>
        <w:tc>
          <w:tcPr>
            <w:tcW w:w="992" w:type="dxa"/>
            <w:shd w:val="clear" w:color="auto" w:fill="auto"/>
            <w:noWrap/>
            <w:tcMar>
              <w:top w:w="15" w:type="dxa"/>
              <w:left w:w="15" w:type="dxa"/>
              <w:bottom w:w="0" w:type="dxa"/>
              <w:right w:w="15" w:type="dxa"/>
            </w:tcMar>
            <w:vAlign w:val="bottom"/>
            <w:hideMark/>
          </w:tcPr>
          <w:p w14:paraId="415AFB8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w:t>
            </w:r>
          </w:p>
        </w:tc>
        <w:tc>
          <w:tcPr>
            <w:tcW w:w="1418" w:type="dxa"/>
            <w:shd w:val="clear" w:color="auto" w:fill="auto"/>
            <w:noWrap/>
            <w:tcMar>
              <w:top w:w="15" w:type="dxa"/>
              <w:left w:w="15" w:type="dxa"/>
              <w:bottom w:w="0" w:type="dxa"/>
              <w:right w:w="15" w:type="dxa"/>
            </w:tcMar>
            <w:vAlign w:val="bottom"/>
            <w:hideMark/>
          </w:tcPr>
          <w:p w14:paraId="5A71033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w:t>
            </w:r>
          </w:p>
        </w:tc>
        <w:tc>
          <w:tcPr>
            <w:tcW w:w="2268" w:type="dxa"/>
            <w:shd w:val="clear" w:color="auto" w:fill="auto"/>
            <w:noWrap/>
            <w:tcMar>
              <w:top w:w="15" w:type="dxa"/>
              <w:left w:w="15" w:type="dxa"/>
              <w:bottom w:w="0" w:type="dxa"/>
              <w:right w:w="15" w:type="dxa"/>
            </w:tcMar>
            <w:vAlign w:val="bottom"/>
            <w:hideMark/>
          </w:tcPr>
          <w:p w14:paraId="3C967C7A" w14:textId="72E37622"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Israel</w:t>
            </w:r>
          </w:p>
        </w:tc>
        <w:tc>
          <w:tcPr>
            <w:tcW w:w="850" w:type="dxa"/>
            <w:shd w:val="clear" w:color="auto" w:fill="auto"/>
            <w:noWrap/>
            <w:tcMar>
              <w:top w:w="15" w:type="dxa"/>
              <w:left w:w="15" w:type="dxa"/>
              <w:bottom w:w="0" w:type="dxa"/>
              <w:right w:w="15" w:type="dxa"/>
            </w:tcMar>
            <w:vAlign w:val="bottom"/>
            <w:hideMark/>
          </w:tcPr>
          <w:p w14:paraId="7432201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41</w:t>
            </w:r>
          </w:p>
        </w:tc>
        <w:tc>
          <w:tcPr>
            <w:tcW w:w="992" w:type="dxa"/>
            <w:shd w:val="clear" w:color="auto" w:fill="auto"/>
            <w:noWrap/>
            <w:tcMar>
              <w:top w:w="15" w:type="dxa"/>
              <w:left w:w="15" w:type="dxa"/>
              <w:bottom w:w="0" w:type="dxa"/>
              <w:right w:w="15" w:type="dxa"/>
            </w:tcMar>
            <w:vAlign w:val="bottom"/>
            <w:hideMark/>
          </w:tcPr>
          <w:p w14:paraId="420544E1"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46</w:t>
            </w:r>
          </w:p>
        </w:tc>
        <w:tc>
          <w:tcPr>
            <w:tcW w:w="709" w:type="dxa"/>
            <w:shd w:val="clear" w:color="auto" w:fill="auto"/>
            <w:noWrap/>
            <w:tcMar>
              <w:top w:w="15" w:type="dxa"/>
              <w:left w:w="15" w:type="dxa"/>
              <w:bottom w:w="0" w:type="dxa"/>
              <w:right w:w="15" w:type="dxa"/>
            </w:tcMar>
            <w:vAlign w:val="bottom"/>
            <w:hideMark/>
          </w:tcPr>
          <w:p w14:paraId="5F304CC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30</w:t>
            </w:r>
          </w:p>
        </w:tc>
        <w:tc>
          <w:tcPr>
            <w:tcW w:w="851" w:type="dxa"/>
            <w:shd w:val="clear" w:color="auto" w:fill="auto"/>
            <w:noWrap/>
            <w:tcMar>
              <w:top w:w="15" w:type="dxa"/>
              <w:left w:w="15" w:type="dxa"/>
              <w:bottom w:w="0" w:type="dxa"/>
              <w:right w:w="15" w:type="dxa"/>
            </w:tcMar>
            <w:vAlign w:val="bottom"/>
            <w:hideMark/>
          </w:tcPr>
          <w:p w14:paraId="5AFE040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16</w:t>
            </w:r>
          </w:p>
        </w:tc>
        <w:tc>
          <w:tcPr>
            <w:tcW w:w="1984" w:type="dxa"/>
            <w:shd w:val="clear" w:color="auto" w:fill="auto"/>
            <w:noWrap/>
            <w:tcMar>
              <w:top w:w="15" w:type="dxa"/>
              <w:left w:w="15" w:type="dxa"/>
              <w:bottom w:w="0" w:type="dxa"/>
              <w:right w:w="15" w:type="dxa"/>
            </w:tcMar>
            <w:vAlign w:val="bottom"/>
            <w:hideMark/>
          </w:tcPr>
          <w:p w14:paraId="5DED279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47</w:t>
            </w:r>
          </w:p>
        </w:tc>
        <w:tc>
          <w:tcPr>
            <w:tcW w:w="1276" w:type="dxa"/>
            <w:shd w:val="clear" w:color="auto" w:fill="auto"/>
            <w:noWrap/>
            <w:tcMar>
              <w:top w:w="15" w:type="dxa"/>
              <w:left w:w="15" w:type="dxa"/>
              <w:bottom w:w="0" w:type="dxa"/>
              <w:right w:w="15" w:type="dxa"/>
            </w:tcMar>
            <w:vAlign w:val="bottom"/>
            <w:hideMark/>
          </w:tcPr>
          <w:p w14:paraId="6E144AF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LR</w:t>
            </w:r>
          </w:p>
        </w:tc>
      </w:tr>
      <w:tr w:rsidR="00AD36DE" w:rsidRPr="004304FF" w14:paraId="665A73AF"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7516261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Okada, K. et al.</w:t>
            </w:r>
          </w:p>
        </w:tc>
        <w:tc>
          <w:tcPr>
            <w:tcW w:w="654" w:type="dxa"/>
            <w:shd w:val="clear" w:color="auto" w:fill="auto"/>
            <w:noWrap/>
            <w:tcMar>
              <w:top w:w="15" w:type="dxa"/>
              <w:left w:w="15" w:type="dxa"/>
              <w:bottom w:w="0" w:type="dxa"/>
              <w:right w:w="15" w:type="dxa"/>
            </w:tcMar>
            <w:vAlign w:val="bottom"/>
            <w:hideMark/>
          </w:tcPr>
          <w:p w14:paraId="6DC1026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2007</w:t>
            </w:r>
          </w:p>
        </w:tc>
        <w:tc>
          <w:tcPr>
            <w:tcW w:w="1134" w:type="dxa"/>
            <w:shd w:val="clear" w:color="auto" w:fill="auto"/>
            <w:noWrap/>
            <w:tcMar>
              <w:top w:w="15" w:type="dxa"/>
              <w:left w:w="15" w:type="dxa"/>
              <w:bottom w:w="0" w:type="dxa"/>
              <w:right w:w="15" w:type="dxa"/>
            </w:tcMar>
            <w:vAlign w:val="bottom"/>
            <w:hideMark/>
          </w:tcPr>
          <w:p w14:paraId="2085D13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1994-2002</w:t>
            </w:r>
          </w:p>
        </w:tc>
        <w:tc>
          <w:tcPr>
            <w:tcW w:w="992" w:type="dxa"/>
            <w:shd w:val="clear" w:color="auto" w:fill="auto"/>
            <w:noWrap/>
            <w:tcMar>
              <w:top w:w="15" w:type="dxa"/>
              <w:left w:w="15" w:type="dxa"/>
              <w:bottom w:w="0" w:type="dxa"/>
              <w:right w:w="15" w:type="dxa"/>
            </w:tcMar>
            <w:vAlign w:val="bottom"/>
            <w:hideMark/>
          </w:tcPr>
          <w:p w14:paraId="48B7A31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47F9669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45E1FE55" w14:textId="4E1FAA24"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Japan</w:t>
            </w:r>
          </w:p>
        </w:tc>
        <w:tc>
          <w:tcPr>
            <w:tcW w:w="850" w:type="dxa"/>
            <w:shd w:val="clear" w:color="auto" w:fill="auto"/>
            <w:noWrap/>
            <w:tcMar>
              <w:top w:w="15" w:type="dxa"/>
              <w:left w:w="15" w:type="dxa"/>
              <w:bottom w:w="0" w:type="dxa"/>
              <w:right w:w="15" w:type="dxa"/>
            </w:tcMar>
            <w:vAlign w:val="bottom"/>
            <w:hideMark/>
          </w:tcPr>
          <w:p w14:paraId="09E6DB4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45</w:t>
            </w:r>
          </w:p>
        </w:tc>
        <w:tc>
          <w:tcPr>
            <w:tcW w:w="992" w:type="dxa"/>
            <w:shd w:val="clear" w:color="auto" w:fill="auto"/>
            <w:noWrap/>
            <w:tcMar>
              <w:top w:w="15" w:type="dxa"/>
              <w:left w:w="15" w:type="dxa"/>
              <w:bottom w:w="0" w:type="dxa"/>
              <w:right w:w="15" w:type="dxa"/>
            </w:tcMar>
            <w:vAlign w:val="bottom"/>
            <w:hideMark/>
          </w:tcPr>
          <w:p w14:paraId="7877B2F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56</w:t>
            </w:r>
          </w:p>
        </w:tc>
        <w:tc>
          <w:tcPr>
            <w:tcW w:w="709" w:type="dxa"/>
            <w:shd w:val="clear" w:color="auto" w:fill="auto"/>
            <w:noWrap/>
            <w:tcMar>
              <w:top w:w="15" w:type="dxa"/>
              <w:left w:w="15" w:type="dxa"/>
              <w:bottom w:w="0" w:type="dxa"/>
              <w:right w:w="15" w:type="dxa"/>
            </w:tcMar>
            <w:vAlign w:val="bottom"/>
            <w:hideMark/>
          </w:tcPr>
          <w:p w14:paraId="2319D56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22</w:t>
            </w:r>
          </w:p>
        </w:tc>
        <w:tc>
          <w:tcPr>
            <w:tcW w:w="851" w:type="dxa"/>
            <w:shd w:val="clear" w:color="auto" w:fill="auto"/>
            <w:noWrap/>
            <w:tcMar>
              <w:top w:w="15" w:type="dxa"/>
              <w:left w:w="15" w:type="dxa"/>
              <w:bottom w:w="0" w:type="dxa"/>
              <w:right w:w="15" w:type="dxa"/>
            </w:tcMar>
            <w:vAlign w:val="bottom"/>
            <w:hideMark/>
          </w:tcPr>
          <w:p w14:paraId="311D577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34</w:t>
            </w:r>
          </w:p>
        </w:tc>
        <w:tc>
          <w:tcPr>
            <w:tcW w:w="1984" w:type="dxa"/>
            <w:shd w:val="clear" w:color="auto" w:fill="auto"/>
            <w:noWrap/>
            <w:tcMar>
              <w:top w:w="15" w:type="dxa"/>
              <w:left w:w="15" w:type="dxa"/>
              <w:bottom w:w="0" w:type="dxa"/>
              <w:right w:w="15" w:type="dxa"/>
            </w:tcMar>
            <w:vAlign w:val="bottom"/>
            <w:hideMark/>
          </w:tcPr>
          <w:p w14:paraId="4DB24CA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41</w:t>
            </w:r>
          </w:p>
        </w:tc>
        <w:tc>
          <w:tcPr>
            <w:tcW w:w="1276" w:type="dxa"/>
            <w:shd w:val="clear" w:color="auto" w:fill="auto"/>
            <w:noWrap/>
            <w:tcMar>
              <w:top w:w="15" w:type="dxa"/>
              <w:left w:w="15" w:type="dxa"/>
              <w:bottom w:w="0" w:type="dxa"/>
              <w:right w:w="15" w:type="dxa"/>
            </w:tcMar>
            <w:vAlign w:val="bottom"/>
            <w:hideMark/>
          </w:tcPr>
          <w:p w14:paraId="4C3347E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OS/LR</w:t>
            </w:r>
          </w:p>
        </w:tc>
      </w:tr>
      <w:tr w:rsidR="00AD36DE" w:rsidRPr="004304FF" w14:paraId="252B47BD"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3714E9B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Anghileri, M. et al.</w:t>
            </w:r>
          </w:p>
        </w:tc>
        <w:tc>
          <w:tcPr>
            <w:tcW w:w="654" w:type="dxa"/>
            <w:shd w:val="clear" w:color="auto" w:fill="auto"/>
            <w:noWrap/>
            <w:tcMar>
              <w:top w:w="15" w:type="dxa"/>
              <w:left w:w="15" w:type="dxa"/>
              <w:bottom w:w="0" w:type="dxa"/>
              <w:right w:w="15" w:type="dxa"/>
            </w:tcMar>
            <w:vAlign w:val="bottom"/>
            <w:hideMark/>
          </w:tcPr>
          <w:p w14:paraId="38564BC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2006</w:t>
            </w:r>
          </w:p>
        </w:tc>
        <w:tc>
          <w:tcPr>
            <w:tcW w:w="1134" w:type="dxa"/>
            <w:shd w:val="clear" w:color="auto" w:fill="auto"/>
            <w:noWrap/>
            <w:tcMar>
              <w:top w:w="15" w:type="dxa"/>
              <w:left w:w="15" w:type="dxa"/>
              <w:bottom w:w="0" w:type="dxa"/>
              <w:right w:w="15" w:type="dxa"/>
            </w:tcMar>
            <w:vAlign w:val="bottom"/>
            <w:hideMark/>
          </w:tcPr>
          <w:p w14:paraId="61A6ADC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1976-2003</w:t>
            </w:r>
          </w:p>
        </w:tc>
        <w:tc>
          <w:tcPr>
            <w:tcW w:w="992" w:type="dxa"/>
            <w:shd w:val="clear" w:color="auto" w:fill="auto"/>
            <w:noWrap/>
            <w:tcMar>
              <w:top w:w="15" w:type="dxa"/>
              <w:left w:w="15" w:type="dxa"/>
              <w:bottom w:w="0" w:type="dxa"/>
              <w:right w:w="15" w:type="dxa"/>
            </w:tcMar>
            <w:vAlign w:val="bottom"/>
            <w:hideMark/>
          </w:tcPr>
          <w:p w14:paraId="5266390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36A6E48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3B99520D" w14:textId="349C5AF3"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Italy</w:t>
            </w:r>
          </w:p>
        </w:tc>
        <w:tc>
          <w:tcPr>
            <w:tcW w:w="850" w:type="dxa"/>
            <w:shd w:val="clear" w:color="auto" w:fill="auto"/>
            <w:noWrap/>
            <w:tcMar>
              <w:top w:w="15" w:type="dxa"/>
              <w:left w:w="15" w:type="dxa"/>
              <w:bottom w:w="0" w:type="dxa"/>
              <w:right w:w="15" w:type="dxa"/>
            </w:tcMar>
            <w:vAlign w:val="bottom"/>
            <w:hideMark/>
          </w:tcPr>
          <w:p w14:paraId="03ED9C1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37</w:t>
            </w:r>
          </w:p>
        </w:tc>
        <w:tc>
          <w:tcPr>
            <w:tcW w:w="992" w:type="dxa"/>
            <w:shd w:val="clear" w:color="auto" w:fill="auto"/>
            <w:noWrap/>
            <w:tcMar>
              <w:top w:w="15" w:type="dxa"/>
              <w:left w:w="15" w:type="dxa"/>
              <w:bottom w:w="0" w:type="dxa"/>
              <w:right w:w="15" w:type="dxa"/>
            </w:tcMar>
            <w:vAlign w:val="bottom"/>
            <w:hideMark/>
          </w:tcPr>
          <w:p w14:paraId="4D8A9A6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205</w:t>
            </w:r>
          </w:p>
        </w:tc>
        <w:tc>
          <w:tcPr>
            <w:tcW w:w="709" w:type="dxa"/>
            <w:shd w:val="clear" w:color="auto" w:fill="auto"/>
            <w:noWrap/>
            <w:tcMar>
              <w:top w:w="15" w:type="dxa"/>
              <w:left w:w="15" w:type="dxa"/>
              <w:bottom w:w="0" w:type="dxa"/>
              <w:right w:w="15" w:type="dxa"/>
            </w:tcMar>
            <w:vAlign w:val="bottom"/>
            <w:hideMark/>
          </w:tcPr>
          <w:p w14:paraId="5952AFD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108</w:t>
            </w:r>
          </w:p>
        </w:tc>
        <w:tc>
          <w:tcPr>
            <w:tcW w:w="851" w:type="dxa"/>
            <w:shd w:val="clear" w:color="auto" w:fill="auto"/>
            <w:noWrap/>
            <w:tcMar>
              <w:top w:w="15" w:type="dxa"/>
              <w:left w:w="15" w:type="dxa"/>
              <w:bottom w:w="0" w:type="dxa"/>
              <w:right w:w="15" w:type="dxa"/>
            </w:tcMar>
            <w:vAlign w:val="bottom"/>
            <w:hideMark/>
          </w:tcPr>
          <w:p w14:paraId="5430DB6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97</w:t>
            </w:r>
          </w:p>
        </w:tc>
        <w:tc>
          <w:tcPr>
            <w:tcW w:w="1984" w:type="dxa"/>
            <w:shd w:val="clear" w:color="auto" w:fill="auto"/>
            <w:noWrap/>
            <w:tcMar>
              <w:top w:w="15" w:type="dxa"/>
              <w:left w:w="15" w:type="dxa"/>
              <w:bottom w:w="0" w:type="dxa"/>
              <w:right w:w="15" w:type="dxa"/>
            </w:tcMar>
            <w:vAlign w:val="bottom"/>
            <w:hideMark/>
          </w:tcPr>
          <w:p w14:paraId="715E6B9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1276" w:type="dxa"/>
            <w:shd w:val="clear" w:color="auto" w:fill="auto"/>
            <w:noWrap/>
            <w:tcMar>
              <w:top w:w="15" w:type="dxa"/>
              <w:left w:w="15" w:type="dxa"/>
              <w:bottom w:w="0" w:type="dxa"/>
              <w:right w:w="15" w:type="dxa"/>
            </w:tcMar>
            <w:vAlign w:val="bottom"/>
            <w:hideMark/>
          </w:tcPr>
          <w:p w14:paraId="4E516F65"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CSS/LR</w:t>
            </w:r>
          </w:p>
        </w:tc>
      </w:tr>
      <w:tr w:rsidR="00AD36DE" w:rsidRPr="004304FF" w14:paraId="046732D5"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086BF38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Carli, M. et al.</w:t>
            </w:r>
          </w:p>
        </w:tc>
        <w:tc>
          <w:tcPr>
            <w:tcW w:w="654" w:type="dxa"/>
            <w:shd w:val="clear" w:color="auto" w:fill="auto"/>
            <w:noWrap/>
            <w:tcMar>
              <w:top w:w="15" w:type="dxa"/>
              <w:left w:w="15" w:type="dxa"/>
              <w:bottom w:w="0" w:type="dxa"/>
              <w:right w:w="15" w:type="dxa"/>
            </w:tcMar>
            <w:vAlign w:val="bottom"/>
            <w:hideMark/>
          </w:tcPr>
          <w:p w14:paraId="306A620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2005</w:t>
            </w:r>
          </w:p>
        </w:tc>
        <w:tc>
          <w:tcPr>
            <w:tcW w:w="1134" w:type="dxa"/>
            <w:shd w:val="clear" w:color="auto" w:fill="auto"/>
            <w:noWrap/>
            <w:tcMar>
              <w:top w:w="15" w:type="dxa"/>
              <w:left w:w="15" w:type="dxa"/>
              <w:bottom w:w="0" w:type="dxa"/>
              <w:right w:w="15" w:type="dxa"/>
            </w:tcMar>
            <w:vAlign w:val="bottom"/>
            <w:hideMark/>
          </w:tcPr>
          <w:p w14:paraId="7C3F742A"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1975-1998</w:t>
            </w:r>
          </w:p>
        </w:tc>
        <w:tc>
          <w:tcPr>
            <w:tcW w:w="992" w:type="dxa"/>
            <w:shd w:val="clear" w:color="auto" w:fill="auto"/>
            <w:noWrap/>
            <w:tcMar>
              <w:top w:w="15" w:type="dxa"/>
              <w:left w:w="15" w:type="dxa"/>
              <w:bottom w:w="0" w:type="dxa"/>
              <w:right w:w="15" w:type="dxa"/>
            </w:tcMar>
            <w:vAlign w:val="bottom"/>
            <w:hideMark/>
          </w:tcPr>
          <w:p w14:paraId="2958765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3b</w:t>
            </w:r>
          </w:p>
        </w:tc>
        <w:tc>
          <w:tcPr>
            <w:tcW w:w="1418" w:type="dxa"/>
            <w:shd w:val="clear" w:color="auto" w:fill="auto"/>
            <w:noWrap/>
            <w:tcMar>
              <w:top w:w="15" w:type="dxa"/>
              <w:left w:w="15" w:type="dxa"/>
              <w:bottom w:w="0" w:type="dxa"/>
              <w:right w:w="15" w:type="dxa"/>
            </w:tcMar>
            <w:vAlign w:val="bottom"/>
            <w:hideMark/>
          </w:tcPr>
          <w:p w14:paraId="41C147B7"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6</w:t>
            </w:r>
          </w:p>
        </w:tc>
        <w:tc>
          <w:tcPr>
            <w:tcW w:w="2268" w:type="dxa"/>
            <w:shd w:val="clear" w:color="auto" w:fill="auto"/>
            <w:noWrap/>
            <w:tcMar>
              <w:top w:w="15" w:type="dxa"/>
              <w:left w:w="15" w:type="dxa"/>
              <w:bottom w:w="0" w:type="dxa"/>
              <w:right w:w="15" w:type="dxa"/>
            </w:tcMar>
            <w:vAlign w:val="bottom"/>
            <w:hideMark/>
          </w:tcPr>
          <w:p w14:paraId="2EE91C5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Germany and Italy</w:t>
            </w:r>
          </w:p>
        </w:tc>
        <w:tc>
          <w:tcPr>
            <w:tcW w:w="850" w:type="dxa"/>
            <w:shd w:val="clear" w:color="auto" w:fill="auto"/>
            <w:noWrap/>
            <w:tcMar>
              <w:top w:w="15" w:type="dxa"/>
              <w:left w:w="15" w:type="dxa"/>
              <w:bottom w:w="0" w:type="dxa"/>
              <w:right w:w="15" w:type="dxa"/>
            </w:tcMar>
            <w:vAlign w:val="bottom"/>
            <w:hideMark/>
          </w:tcPr>
          <w:p w14:paraId="3FF0D573"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11</w:t>
            </w:r>
          </w:p>
        </w:tc>
        <w:tc>
          <w:tcPr>
            <w:tcW w:w="992" w:type="dxa"/>
            <w:shd w:val="clear" w:color="auto" w:fill="auto"/>
            <w:noWrap/>
            <w:tcMar>
              <w:top w:w="15" w:type="dxa"/>
              <w:left w:w="15" w:type="dxa"/>
              <w:bottom w:w="0" w:type="dxa"/>
              <w:right w:w="15" w:type="dxa"/>
            </w:tcMar>
            <w:vAlign w:val="bottom"/>
            <w:hideMark/>
          </w:tcPr>
          <w:p w14:paraId="15397E3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167</w:t>
            </w:r>
          </w:p>
        </w:tc>
        <w:tc>
          <w:tcPr>
            <w:tcW w:w="709" w:type="dxa"/>
            <w:shd w:val="clear" w:color="auto" w:fill="auto"/>
            <w:noWrap/>
            <w:tcMar>
              <w:top w:w="15" w:type="dxa"/>
              <w:left w:w="15" w:type="dxa"/>
              <w:bottom w:w="0" w:type="dxa"/>
              <w:right w:w="15" w:type="dxa"/>
            </w:tcMar>
            <w:vAlign w:val="bottom"/>
            <w:hideMark/>
          </w:tcPr>
          <w:p w14:paraId="59AAB00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83</w:t>
            </w:r>
          </w:p>
        </w:tc>
        <w:tc>
          <w:tcPr>
            <w:tcW w:w="851" w:type="dxa"/>
            <w:shd w:val="clear" w:color="auto" w:fill="auto"/>
            <w:noWrap/>
            <w:tcMar>
              <w:top w:w="15" w:type="dxa"/>
              <w:left w:w="15" w:type="dxa"/>
              <w:bottom w:w="0" w:type="dxa"/>
              <w:right w:w="15" w:type="dxa"/>
            </w:tcMar>
            <w:vAlign w:val="bottom"/>
            <w:hideMark/>
          </w:tcPr>
          <w:p w14:paraId="042F1BE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84</w:t>
            </w:r>
          </w:p>
        </w:tc>
        <w:tc>
          <w:tcPr>
            <w:tcW w:w="1984" w:type="dxa"/>
            <w:shd w:val="clear" w:color="auto" w:fill="auto"/>
            <w:noWrap/>
            <w:tcMar>
              <w:top w:w="15" w:type="dxa"/>
              <w:left w:w="15" w:type="dxa"/>
              <w:bottom w:w="0" w:type="dxa"/>
              <w:right w:w="15" w:type="dxa"/>
            </w:tcMar>
            <w:vAlign w:val="bottom"/>
            <w:hideMark/>
          </w:tcPr>
          <w:p w14:paraId="1E4DA12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87.6</w:t>
            </w:r>
          </w:p>
        </w:tc>
        <w:tc>
          <w:tcPr>
            <w:tcW w:w="1276" w:type="dxa"/>
            <w:shd w:val="clear" w:color="auto" w:fill="auto"/>
            <w:noWrap/>
            <w:tcMar>
              <w:top w:w="15" w:type="dxa"/>
              <w:left w:w="15" w:type="dxa"/>
              <w:bottom w:w="0" w:type="dxa"/>
              <w:right w:w="15" w:type="dxa"/>
            </w:tcMar>
            <w:vAlign w:val="bottom"/>
            <w:hideMark/>
          </w:tcPr>
          <w:p w14:paraId="232CAFF6"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 xml:space="preserve">OS/PFS </w:t>
            </w:r>
          </w:p>
        </w:tc>
      </w:tr>
      <w:tr w:rsidR="00AD36DE" w:rsidRPr="004304FF" w14:paraId="29370376" w14:textId="77777777" w:rsidTr="00556921">
        <w:trPr>
          <w:trHeight w:val="280"/>
          <w:jc w:val="center"/>
        </w:trPr>
        <w:tc>
          <w:tcPr>
            <w:tcW w:w="0" w:type="auto"/>
            <w:shd w:val="clear" w:color="auto" w:fill="auto"/>
            <w:noWrap/>
            <w:tcMar>
              <w:top w:w="15" w:type="dxa"/>
              <w:left w:w="15" w:type="dxa"/>
              <w:bottom w:w="0" w:type="dxa"/>
              <w:right w:w="15" w:type="dxa"/>
            </w:tcMar>
            <w:vAlign w:val="bottom"/>
            <w:hideMark/>
          </w:tcPr>
          <w:p w14:paraId="2742E0C2"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Meis, J. M. et al.</w:t>
            </w:r>
          </w:p>
        </w:tc>
        <w:tc>
          <w:tcPr>
            <w:tcW w:w="654" w:type="dxa"/>
            <w:shd w:val="clear" w:color="auto" w:fill="auto"/>
            <w:noWrap/>
            <w:tcMar>
              <w:top w:w="15" w:type="dxa"/>
              <w:left w:w="15" w:type="dxa"/>
              <w:bottom w:w="0" w:type="dxa"/>
              <w:right w:w="15" w:type="dxa"/>
            </w:tcMar>
            <w:vAlign w:val="bottom"/>
            <w:hideMark/>
          </w:tcPr>
          <w:p w14:paraId="4BB548C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1992</w:t>
            </w:r>
          </w:p>
        </w:tc>
        <w:tc>
          <w:tcPr>
            <w:tcW w:w="1134" w:type="dxa"/>
            <w:shd w:val="clear" w:color="auto" w:fill="auto"/>
            <w:noWrap/>
            <w:tcMar>
              <w:top w:w="15" w:type="dxa"/>
              <w:left w:w="15" w:type="dxa"/>
              <w:bottom w:w="0" w:type="dxa"/>
              <w:right w:w="15" w:type="dxa"/>
            </w:tcMar>
            <w:vAlign w:val="bottom"/>
            <w:hideMark/>
          </w:tcPr>
          <w:p w14:paraId="04B6772E"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1965-1985</w:t>
            </w:r>
          </w:p>
        </w:tc>
        <w:tc>
          <w:tcPr>
            <w:tcW w:w="992" w:type="dxa"/>
            <w:shd w:val="clear" w:color="auto" w:fill="auto"/>
            <w:noWrap/>
            <w:tcMar>
              <w:top w:w="15" w:type="dxa"/>
              <w:left w:w="15" w:type="dxa"/>
              <w:bottom w:w="0" w:type="dxa"/>
              <w:right w:w="15" w:type="dxa"/>
            </w:tcMar>
            <w:vAlign w:val="bottom"/>
            <w:hideMark/>
          </w:tcPr>
          <w:p w14:paraId="6706D49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w:t>
            </w:r>
          </w:p>
        </w:tc>
        <w:tc>
          <w:tcPr>
            <w:tcW w:w="1418" w:type="dxa"/>
            <w:shd w:val="clear" w:color="auto" w:fill="auto"/>
            <w:noWrap/>
            <w:tcMar>
              <w:top w:w="15" w:type="dxa"/>
              <w:left w:w="15" w:type="dxa"/>
              <w:bottom w:w="0" w:type="dxa"/>
              <w:right w:w="15" w:type="dxa"/>
            </w:tcMar>
            <w:vAlign w:val="bottom"/>
            <w:hideMark/>
          </w:tcPr>
          <w:p w14:paraId="0C1747A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7</w:t>
            </w:r>
          </w:p>
        </w:tc>
        <w:tc>
          <w:tcPr>
            <w:tcW w:w="2268" w:type="dxa"/>
            <w:shd w:val="clear" w:color="auto" w:fill="auto"/>
            <w:noWrap/>
            <w:tcMar>
              <w:top w:w="15" w:type="dxa"/>
              <w:left w:w="15" w:type="dxa"/>
              <w:bottom w:w="0" w:type="dxa"/>
              <w:right w:w="15" w:type="dxa"/>
            </w:tcMar>
            <w:vAlign w:val="bottom"/>
            <w:hideMark/>
          </w:tcPr>
          <w:p w14:paraId="7424A97B" w14:textId="2B1EFE4B"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USA</w:t>
            </w:r>
          </w:p>
        </w:tc>
        <w:tc>
          <w:tcPr>
            <w:tcW w:w="850" w:type="dxa"/>
            <w:shd w:val="clear" w:color="auto" w:fill="auto"/>
            <w:noWrap/>
            <w:tcMar>
              <w:top w:w="15" w:type="dxa"/>
              <w:left w:w="15" w:type="dxa"/>
              <w:bottom w:w="0" w:type="dxa"/>
              <w:right w:w="15" w:type="dxa"/>
            </w:tcMar>
            <w:vAlign w:val="bottom"/>
            <w:hideMark/>
          </w:tcPr>
          <w:p w14:paraId="3D86CF6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10</w:t>
            </w:r>
          </w:p>
        </w:tc>
        <w:tc>
          <w:tcPr>
            <w:tcW w:w="992" w:type="dxa"/>
            <w:shd w:val="clear" w:color="auto" w:fill="auto"/>
            <w:noWrap/>
            <w:tcMar>
              <w:top w:w="15" w:type="dxa"/>
              <w:left w:w="15" w:type="dxa"/>
              <w:bottom w:w="0" w:type="dxa"/>
              <w:right w:w="15" w:type="dxa"/>
            </w:tcMar>
            <w:vAlign w:val="bottom"/>
            <w:hideMark/>
          </w:tcPr>
          <w:p w14:paraId="77CF04F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47</w:t>
            </w:r>
          </w:p>
        </w:tc>
        <w:tc>
          <w:tcPr>
            <w:tcW w:w="709" w:type="dxa"/>
            <w:shd w:val="clear" w:color="auto" w:fill="auto"/>
            <w:noWrap/>
            <w:tcMar>
              <w:top w:w="15" w:type="dxa"/>
              <w:left w:w="15" w:type="dxa"/>
              <w:bottom w:w="0" w:type="dxa"/>
              <w:right w:w="15" w:type="dxa"/>
            </w:tcMar>
            <w:vAlign w:val="bottom"/>
            <w:hideMark/>
          </w:tcPr>
          <w:p w14:paraId="5BFE8F8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42</w:t>
            </w:r>
          </w:p>
        </w:tc>
        <w:tc>
          <w:tcPr>
            <w:tcW w:w="851" w:type="dxa"/>
            <w:shd w:val="clear" w:color="auto" w:fill="auto"/>
            <w:noWrap/>
            <w:tcMar>
              <w:top w:w="15" w:type="dxa"/>
              <w:left w:w="15" w:type="dxa"/>
              <w:bottom w:w="0" w:type="dxa"/>
              <w:right w:w="15" w:type="dxa"/>
            </w:tcMar>
            <w:vAlign w:val="bottom"/>
            <w:hideMark/>
          </w:tcPr>
          <w:p w14:paraId="4FD554E8"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36</w:t>
            </w:r>
          </w:p>
        </w:tc>
        <w:tc>
          <w:tcPr>
            <w:tcW w:w="1984" w:type="dxa"/>
            <w:shd w:val="clear" w:color="auto" w:fill="auto"/>
            <w:noWrap/>
            <w:tcMar>
              <w:top w:w="15" w:type="dxa"/>
              <w:left w:w="15" w:type="dxa"/>
              <w:bottom w:w="0" w:type="dxa"/>
              <w:right w:w="15" w:type="dxa"/>
            </w:tcMar>
            <w:vAlign w:val="center"/>
            <w:hideMark/>
          </w:tcPr>
          <w:p w14:paraId="462735D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22</w:t>
            </w:r>
          </w:p>
        </w:tc>
        <w:tc>
          <w:tcPr>
            <w:tcW w:w="1276" w:type="dxa"/>
            <w:shd w:val="clear" w:color="auto" w:fill="auto"/>
            <w:noWrap/>
            <w:tcMar>
              <w:top w:w="15" w:type="dxa"/>
              <w:left w:w="15" w:type="dxa"/>
              <w:bottom w:w="0" w:type="dxa"/>
              <w:right w:w="15" w:type="dxa"/>
            </w:tcMar>
            <w:vAlign w:val="bottom"/>
            <w:hideMark/>
          </w:tcPr>
          <w:p w14:paraId="6948CEEB"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LR</w:t>
            </w:r>
          </w:p>
        </w:tc>
      </w:tr>
      <w:tr w:rsidR="00AD36DE" w:rsidRPr="004304FF" w14:paraId="078D0CB0" w14:textId="77777777" w:rsidTr="00556921">
        <w:trPr>
          <w:trHeight w:val="280"/>
          <w:jc w:val="center"/>
        </w:trPr>
        <w:tc>
          <w:tcPr>
            <w:tcW w:w="0" w:type="auto"/>
            <w:tcBorders>
              <w:bottom w:val="nil"/>
            </w:tcBorders>
            <w:shd w:val="clear" w:color="auto" w:fill="auto"/>
            <w:noWrap/>
            <w:tcMar>
              <w:top w:w="15" w:type="dxa"/>
              <w:left w:w="15" w:type="dxa"/>
              <w:bottom w:w="0" w:type="dxa"/>
              <w:right w:w="15" w:type="dxa"/>
            </w:tcMar>
            <w:vAlign w:val="bottom"/>
            <w:hideMark/>
          </w:tcPr>
          <w:p w14:paraId="7FC04B0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Nambisan, R. N. et al.</w:t>
            </w:r>
          </w:p>
        </w:tc>
        <w:tc>
          <w:tcPr>
            <w:tcW w:w="654" w:type="dxa"/>
            <w:tcBorders>
              <w:bottom w:val="nil"/>
            </w:tcBorders>
            <w:shd w:val="clear" w:color="auto" w:fill="auto"/>
            <w:noWrap/>
            <w:tcMar>
              <w:top w:w="15" w:type="dxa"/>
              <w:left w:w="15" w:type="dxa"/>
              <w:bottom w:w="0" w:type="dxa"/>
              <w:right w:w="15" w:type="dxa"/>
            </w:tcMar>
            <w:vAlign w:val="bottom"/>
            <w:hideMark/>
          </w:tcPr>
          <w:p w14:paraId="0F0C81E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1984</w:t>
            </w:r>
          </w:p>
        </w:tc>
        <w:tc>
          <w:tcPr>
            <w:tcW w:w="1134" w:type="dxa"/>
            <w:tcBorders>
              <w:bottom w:val="nil"/>
            </w:tcBorders>
            <w:shd w:val="clear" w:color="auto" w:fill="auto"/>
            <w:noWrap/>
            <w:tcMar>
              <w:top w:w="15" w:type="dxa"/>
              <w:left w:w="15" w:type="dxa"/>
              <w:bottom w:w="0" w:type="dxa"/>
              <w:right w:w="15" w:type="dxa"/>
            </w:tcMar>
            <w:vAlign w:val="bottom"/>
            <w:hideMark/>
          </w:tcPr>
          <w:p w14:paraId="6DDF38E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1971-1981</w:t>
            </w:r>
          </w:p>
        </w:tc>
        <w:tc>
          <w:tcPr>
            <w:tcW w:w="992" w:type="dxa"/>
            <w:tcBorders>
              <w:bottom w:val="nil"/>
            </w:tcBorders>
            <w:shd w:val="clear" w:color="auto" w:fill="auto"/>
            <w:noWrap/>
            <w:tcMar>
              <w:top w:w="15" w:type="dxa"/>
              <w:left w:w="15" w:type="dxa"/>
              <w:bottom w:w="0" w:type="dxa"/>
              <w:right w:w="15" w:type="dxa"/>
            </w:tcMar>
            <w:vAlign w:val="bottom"/>
            <w:hideMark/>
          </w:tcPr>
          <w:p w14:paraId="2797D20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4</w:t>
            </w:r>
          </w:p>
        </w:tc>
        <w:tc>
          <w:tcPr>
            <w:tcW w:w="1418" w:type="dxa"/>
            <w:tcBorders>
              <w:bottom w:val="nil"/>
            </w:tcBorders>
            <w:shd w:val="clear" w:color="auto" w:fill="auto"/>
            <w:noWrap/>
            <w:tcMar>
              <w:top w:w="15" w:type="dxa"/>
              <w:left w:w="15" w:type="dxa"/>
              <w:bottom w:w="0" w:type="dxa"/>
              <w:right w:w="15" w:type="dxa"/>
            </w:tcMar>
            <w:vAlign w:val="bottom"/>
            <w:hideMark/>
          </w:tcPr>
          <w:p w14:paraId="06617984"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5</w:t>
            </w:r>
          </w:p>
        </w:tc>
        <w:tc>
          <w:tcPr>
            <w:tcW w:w="2268" w:type="dxa"/>
            <w:tcBorders>
              <w:bottom w:val="nil"/>
            </w:tcBorders>
            <w:shd w:val="clear" w:color="auto" w:fill="auto"/>
            <w:noWrap/>
            <w:tcMar>
              <w:top w:w="15" w:type="dxa"/>
              <w:left w:w="15" w:type="dxa"/>
              <w:bottom w:w="0" w:type="dxa"/>
              <w:right w:w="15" w:type="dxa"/>
            </w:tcMar>
            <w:vAlign w:val="bottom"/>
            <w:hideMark/>
          </w:tcPr>
          <w:p w14:paraId="647F730D" w14:textId="5F0E4ED9"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USA</w:t>
            </w:r>
          </w:p>
        </w:tc>
        <w:tc>
          <w:tcPr>
            <w:tcW w:w="850" w:type="dxa"/>
            <w:tcBorders>
              <w:bottom w:val="nil"/>
            </w:tcBorders>
            <w:shd w:val="clear" w:color="auto" w:fill="auto"/>
            <w:noWrap/>
            <w:tcMar>
              <w:top w:w="15" w:type="dxa"/>
              <w:left w:w="15" w:type="dxa"/>
              <w:bottom w:w="0" w:type="dxa"/>
              <w:right w:w="15" w:type="dxa"/>
            </w:tcMar>
            <w:vAlign w:val="bottom"/>
            <w:hideMark/>
          </w:tcPr>
          <w:p w14:paraId="086D991C"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35</w:t>
            </w:r>
          </w:p>
        </w:tc>
        <w:tc>
          <w:tcPr>
            <w:tcW w:w="992" w:type="dxa"/>
            <w:tcBorders>
              <w:bottom w:val="nil"/>
            </w:tcBorders>
            <w:shd w:val="clear" w:color="auto" w:fill="auto"/>
            <w:noWrap/>
            <w:tcMar>
              <w:top w:w="15" w:type="dxa"/>
              <w:left w:w="15" w:type="dxa"/>
              <w:bottom w:w="0" w:type="dxa"/>
              <w:right w:w="15" w:type="dxa"/>
            </w:tcMar>
            <w:vAlign w:val="center"/>
            <w:hideMark/>
          </w:tcPr>
          <w:p w14:paraId="6F97836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31</w:t>
            </w:r>
          </w:p>
        </w:tc>
        <w:tc>
          <w:tcPr>
            <w:tcW w:w="709" w:type="dxa"/>
            <w:tcBorders>
              <w:bottom w:val="nil"/>
            </w:tcBorders>
            <w:shd w:val="clear" w:color="auto" w:fill="auto"/>
            <w:noWrap/>
            <w:tcMar>
              <w:top w:w="15" w:type="dxa"/>
              <w:left w:w="15" w:type="dxa"/>
              <w:bottom w:w="0" w:type="dxa"/>
              <w:right w:w="15" w:type="dxa"/>
            </w:tcMar>
            <w:vAlign w:val="center"/>
            <w:hideMark/>
          </w:tcPr>
          <w:p w14:paraId="229954D9"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16</w:t>
            </w:r>
          </w:p>
        </w:tc>
        <w:tc>
          <w:tcPr>
            <w:tcW w:w="851" w:type="dxa"/>
            <w:tcBorders>
              <w:bottom w:val="nil"/>
            </w:tcBorders>
            <w:shd w:val="clear" w:color="auto" w:fill="auto"/>
            <w:noWrap/>
            <w:tcMar>
              <w:top w:w="15" w:type="dxa"/>
              <w:left w:w="15" w:type="dxa"/>
              <w:bottom w:w="0" w:type="dxa"/>
              <w:right w:w="15" w:type="dxa"/>
            </w:tcMar>
            <w:vAlign w:val="center"/>
            <w:hideMark/>
          </w:tcPr>
          <w:p w14:paraId="6F58CC7D"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15</w:t>
            </w:r>
          </w:p>
        </w:tc>
        <w:tc>
          <w:tcPr>
            <w:tcW w:w="1984" w:type="dxa"/>
            <w:tcBorders>
              <w:bottom w:val="nil"/>
            </w:tcBorders>
            <w:shd w:val="clear" w:color="auto" w:fill="auto"/>
            <w:noWrap/>
            <w:tcMar>
              <w:top w:w="15" w:type="dxa"/>
              <w:left w:w="15" w:type="dxa"/>
              <w:bottom w:w="0" w:type="dxa"/>
              <w:right w:w="15" w:type="dxa"/>
            </w:tcMar>
            <w:vAlign w:val="center"/>
            <w:hideMark/>
          </w:tcPr>
          <w:p w14:paraId="3CA9D870"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NA</w:t>
            </w:r>
          </w:p>
        </w:tc>
        <w:tc>
          <w:tcPr>
            <w:tcW w:w="1276" w:type="dxa"/>
            <w:tcBorders>
              <w:bottom w:val="nil"/>
            </w:tcBorders>
            <w:shd w:val="clear" w:color="auto" w:fill="auto"/>
            <w:noWrap/>
            <w:tcMar>
              <w:top w:w="15" w:type="dxa"/>
              <w:left w:w="15" w:type="dxa"/>
              <w:bottom w:w="0" w:type="dxa"/>
              <w:right w:w="15" w:type="dxa"/>
            </w:tcMar>
            <w:vAlign w:val="center"/>
            <w:hideMark/>
          </w:tcPr>
          <w:p w14:paraId="5AE1126F" w14:textId="77777777" w:rsidR="00355FB2" w:rsidRPr="004304FF" w:rsidRDefault="00355FB2" w:rsidP="00355FB2">
            <w:pPr>
              <w:widowControl/>
              <w:jc w:val="left"/>
              <w:rPr>
                <w:rFonts w:ascii="Times New Roman" w:eastAsia="等线" w:hAnsi="Times New Roman" w:cs="Times New Roman"/>
                <w:kern w:val="0"/>
                <w:sz w:val="20"/>
                <w:szCs w:val="20"/>
              </w:rPr>
            </w:pPr>
            <w:r w:rsidRPr="004304FF">
              <w:rPr>
                <w:rFonts w:ascii="Times New Roman" w:eastAsia="等线" w:hAnsi="Times New Roman" w:cs="Times New Roman"/>
                <w:kern w:val="0"/>
                <w:sz w:val="20"/>
                <w:szCs w:val="20"/>
              </w:rPr>
              <w:t>LR</w:t>
            </w:r>
          </w:p>
        </w:tc>
      </w:tr>
      <w:tr w:rsidR="00AD36DE" w:rsidRPr="004304FF" w14:paraId="46A38E13" w14:textId="77777777" w:rsidTr="00556921">
        <w:trPr>
          <w:jc w:val="center"/>
        </w:trPr>
        <w:tc>
          <w:tcPr>
            <w:tcW w:w="2460" w:type="dxa"/>
            <w:tcBorders>
              <w:top w:val="nil"/>
            </w:tcBorders>
            <w:shd w:val="clear" w:color="auto" w:fill="auto"/>
            <w:noWrap/>
            <w:tcMar>
              <w:top w:w="15" w:type="dxa"/>
              <w:left w:w="15" w:type="dxa"/>
              <w:bottom w:w="0" w:type="dxa"/>
              <w:right w:w="15" w:type="dxa"/>
            </w:tcMar>
            <w:vAlign w:val="center"/>
            <w:hideMark/>
          </w:tcPr>
          <w:p w14:paraId="492C5FAE" w14:textId="77777777" w:rsidR="00355FB2" w:rsidRPr="004304FF" w:rsidRDefault="00355FB2" w:rsidP="00355FB2">
            <w:pPr>
              <w:widowControl/>
              <w:jc w:val="left"/>
              <w:rPr>
                <w:rFonts w:ascii="Times New Roman" w:eastAsia="等线" w:hAnsi="Times New Roman" w:cs="Times New Roman"/>
                <w:kern w:val="0"/>
                <w:sz w:val="20"/>
                <w:szCs w:val="20"/>
              </w:rPr>
            </w:pPr>
          </w:p>
        </w:tc>
        <w:tc>
          <w:tcPr>
            <w:tcW w:w="654" w:type="dxa"/>
            <w:tcBorders>
              <w:top w:val="nil"/>
            </w:tcBorders>
            <w:shd w:val="clear" w:color="auto" w:fill="auto"/>
            <w:noWrap/>
            <w:tcMar>
              <w:top w:w="15" w:type="dxa"/>
              <w:left w:w="15" w:type="dxa"/>
              <w:bottom w:w="0" w:type="dxa"/>
              <w:right w:w="15" w:type="dxa"/>
            </w:tcMar>
            <w:vAlign w:val="center"/>
            <w:hideMark/>
          </w:tcPr>
          <w:p w14:paraId="465F6257" w14:textId="77777777" w:rsidR="00355FB2" w:rsidRPr="004304FF" w:rsidRDefault="00355FB2" w:rsidP="00355FB2">
            <w:pPr>
              <w:widowControl/>
              <w:jc w:val="left"/>
              <w:rPr>
                <w:rFonts w:ascii="Times New Roman" w:eastAsia="Times New Roman" w:hAnsi="Times New Roman" w:cs="Times New Roman"/>
                <w:kern w:val="0"/>
                <w:sz w:val="20"/>
                <w:szCs w:val="20"/>
              </w:rPr>
            </w:pPr>
          </w:p>
        </w:tc>
        <w:tc>
          <w:tcPr>
            <w:tcW w:w="1134" w:type="dxa"/>
            <w:tcBorders>
              <w:top w:val="nil"/>
            </w:tcBorders>
            <w:shd w:val="clear" w:color="auto" w:fill="auto"/>
            <w:noWrap/>
            <w:tcMar>
              <w:top w:w="15" w:type="dxa"/>
              <w:left w:w="15" w:type="dxa"/>
              <w:bottom w:w="0" w:type="dxa"/>
              <w:right w:w="15" w:type="dxa"/>
            </w:tcMar>
            <w:vAlign w:val="center"/>
            <w:hideMark/>
          </w:tcPr>
          <w:p w14:paraId="544C6C0F" w14:textId="77777777" w:rsidR="00355FB2" w:rsidRPr="004304FF" w:rsidRDefault="00355FB2" w:rsidP="00355FB2">
            <w:pPr>
              <w:widowControl/>
              <w:jc w:val="left"/>
              <w:rPr>
                <w:rFonts w:ascii="Times New Roman" w:eastAsia="Times New Roman" w:hAnsi="Times New Roman" w:cs="Times New Roman"/>
                <w:kern w:val="0"/>
                <w:sz w:val="20"/>
                <w:szCs w:val="20"/>
              </w:rPr>
            </w:pPr>
          </w:p>
        </w:tc>
        <w:tc>
          <w:tcPr>
            <w:tcW w:w="992" w:type="dxa"/>
            <w:tcBorders>
              <w:top w:val="nil"/>
            </w:tcBorders>
            <w:shd w:val="clear" w:color="auto" w:fill="auto"/>
            <w:noWrap/>
            <w:tcMar>
              <w:top w:w="15" w:type="dxa"/>
              <w:left w:w="15" w:type="dxa"/>
              <w:bottom w:w="0" w:type="dxa"/>
              <w:right w:w="15" w:type="dxa"/>
            </w:tcMar>
            <w:vAlign w:val="center"/>
            <w:hideMark/>
          </w:tcPr>
          <w:p w14:paraId="12DA6E18" w14:textId="77777777" w:rsidR="00355FB2" w:rsidRPr="004304FF" w:rsidRDefault="00355FB2" w:rsidP="00355FB2">
            <w:pPr>
              <w:widowControl/>
              <w:jc w:val="left"/>
              <w:rPr>
                <w:rFonts w:ascii="Times New Roman" w:eastAsia="Times New Roman" w:hAnsi="Times New Roman" w:cs="Times New Roman"/>
                <w:kern w:val="0"/>
                <w:sz w:val="20"/>
                <w:szCs w:val="20"/>
              </w:rPr>
            </w:pPr>
          </w:p>
        </w:tc>
        <w:tc>
          <w:tcPr>
            <w:tcW w:w="1418" w:type="dxa"/>
            <w:tcBorders>
              <w:top w:val="nil"/>
            </w:tcBorders>
            <w:shd w:val="clear" w:color="auto" w:fill="auto"/>
            <w:noWrap/>
            <w:tcMar>
              <w:top w:w="15" w:type="dxa"/>
              <w:left w:w="15" w:type="dxa"/>
              <w:bottom w:w="0" w:type="dxa"/>
              <w:right w:w="15" w:type="dxa"/>
            </w:tcMar>
            <w:vAlign w:val="center"/>
            <w:hideMark/>
          </w:tcPr>
          <w:p w14:paraId="60BE3EBF" w14:textId="77777777" w:rsidR="00355FB2" w:rsidRPr="004304FF" w:rsidRDefault="00355FB2" w:rsidP="00355FB2">
            <w:pPr>
              <w:widowControl/>
              <w:jc w:val="left"/>
              <w:rPr>
                <w:rFonts w:ascii="Times New Roman" w:eastAsia="Times New Roman" w:hAnsi="Times New Roman" w:cs="Times New Roman"/>
                <w:kern w:val="0"/>
                <w:sz w:val="20"/>
                <w:szCs w:val="20"/>
              </w:rPr>
            </w:pPr>
          </w:p>
        </w:tc>
        <w:tc>
          <w:tcPr>
            <w:tcW w:w="2268" w:type="dxa"/>
            <w:tcBorders>
              <w:top w:val="nil"/>
            </w:tcBorders>
            <w:shd w:val="clear" w:color="auto" w:fill="auto"/>
            <w:noWrap/>
            <w:tcMar>
              <w:top w:w="15" w:type="dxa"/>
              <w:left w:w="15" w:type="dxa"/>
              <w:bottom w:w="0" w:type="dxa"/>
              <w:right w:w="15" w:type="dxa"/>
            </w:tcMar>
            <w:vAlign w:val="center"/>
            <w:hideMark/>
          </w:tcPr>
          <w:p w14:paraId="7D7A0FC8" w14:textId="77777777" w:rsidR="00355FB2" w:rsidRPr="004304FF" w:rsidRDefault="00355FB2" w:rsidP="00355FB2">
            <w:pPr>
              <w:widowControl/>
              <w:jc w:val="left"/>
              <w:rPr>
                <w:rFonts w:ascii="Times New Roman" w:eastAsia="Times New Roman" w:hAnsi="Times New Roman" w:cs="Times New Roman"/>
                <w:kern w:val="0"/>
                <w:sz w:val="20"/>
                <w:szCs w:val="20"/>
              </w:rPr>
            </w:pPr>
          </w:p>
        </w:tc>
        <w:tc>
          <w:tcPr>
            <w:tcW w:w="850" w:type="dxa"/>
            <w:tcBorders>
              <w:top w:val="nil"/>
            </w:tcBorders>
            <w:shd w:val="clear" w:color="auto" w:fill="auto"/>
            <w:noWrap/>
            <w:tcMar>
              <w:top w:w="15" w:type="dxa"/>
              <w:left w:w="15" w:type="dxa"/>
              <w:bottom w:w="0" w:type="dxa"/>
              <w:right w:w="15" w:type="dxa"/>
            </w:tcMar>
            <w:vAlign w:val="center"/>
            <w:hideMark/>
          </w:tcPr>
          <w:p w14:paraId="4EBC6929" w14:textId="77777777" w:rsidR="00355FB2" w:rsidRPr="004304FF" w:rsidRDefault="00355FB2" w:rsidP="00355FB2">
            <w:pPr>
              <w:widowControl/>
              <w:jc w:val="left"/>
              <w:rPr>
                <w:rFonts w:ascii="Times New Roman" w:eastAsia="Times New Roman" w:hAnsi="Times New Roman" w:cs="Times New Roman"/>
                <w:kern w:val="0"/>
                <w:sz w:val="20"/>
                <w:szCs w:val="20"/>
              </w:rPr>
            </w:pPr>
          </w:p>
        </w:tc>
        <w:tc>
          <w:tcPr>
            <w:tcW w:w="992" w:type="dxa"/>
            <w:tcBorders>
              <w:top w:val="nil"/>
            </w:tcBorders>
            <w:shd w:val="clear" w:color="auto" w:fill="auto"/>
            <w:noWrap/>
            <w:tcMar>
              <w:top w:w="15" w:type="dxa"/>
              <w:left w:w="15" w:type="dxa"/>
              <w:bottom w:w="0" w:type="dxa"/>
              <w:right w:w="15" w:type="dxa"/>
            </w:tcMar>
            <w:vAlign w:val="center"/>
            <w:hideMark/>
          </w:tcPr>
          <w:p w14:paraId="2D1B2D53" w14:textId="77777777" w:rsidR="00355FB2" w:rsidRPr="004304FF" w:rsidRDefault="00355FB2" w:rsidP="00355FB2">
            <w:pPr>
              <w:widowControl/>
              <w:jc w:val="left"/>
              <w:rPr>
                <w:rFonts w:ascii="Times New Roman" w:eastAsia="Times New Roman" w:hAnsi="Times New Roman" w:cs="Times New Roman"/>
                <w:kern w:val="0"/>
                <w:sz w:val="20"/>
                <w:szCs w:val="20"/>
              </w:rPr>
            </w:pPr>
          </w:p>
        </w:tc>
        <w:tc>
          <w:tcPr>
            <w:tcW w:w="709" w:type="dxa"/>
            <w:tcBorders>
              <w:top w:val="nil"/>
            </w:tcBorders>
            <w:shd w:val="clear" w:color="auto" w:fill="auto"/>
            <w:noWrap/>
            <w:tcMar>
              <w:top w:w="15" w:type="dxa"/>
              <w:left w:w="15" w:type="dxa"/>
              <w:bottom w:w="0" w:type="dxa"/>
              <w:right w:w="15" w:type="dxa"/>
            </w:tcMar>
            <w:vAlign w:val="center"/>
            <w:hideMark/>
          </w:tcPr>
          <w:p w14:paraId="06A6A46B" w14:textId="77777777" w:rsidR="00355FB2" w:rsidRPr="004304FF" w:rsidRDefault="00355FB2" w:rsidP="00355FB2">
            <w:pPr>
              <w:widowControl/>
              <w:jc w:val="left"/>
              <w:rPr>
                <w:rFonts w:ascii="Times New Roman" w:eastAsia="Times New Roman" w:hAnsi="Times New Roman" w:cs="Times New Roman"/>
                <w:kern w:val="0"/>
                <w:sz w:val="20"/>
                <w:szCs w:val="20"/>
              </w:rPr>
            </w:pPr>
          </w:p>
        </w:tc>
        <w:tc>
          <w:tcPr>
            <w:tcW w:w="851" w:type="dxa"/>
            <w:tcBorders>
              <w:top w:val="nil"/>
            </w:tcBorders>
            <w:shd w:val="clear" w:color="auto" w:fill="auto"/>
            <w:noWrap/>
            <w:tcMar>
              <w:top w:w="15" w:type="dxa"/>
              <w:left w:w="15" w:type="dxa"/>
              <w:bottom w:w="0" w:type="dxa"/>
              <w:right w:w="15" w:type="dxa"/>
            </w:tcMar>
            <w:vAlign w:val="center"/>
            <w:hideMark/>
          </w:tcPr>
          <w:p w14:paraId="41FE597D" w14:textId="77777777" w:rsidR="00355FB2" w:rsidRPr="004304FF" w:rsidRDefault="00355FB2" w:rsidP="00355FB2">
            <w:pPr>
              <w:widowControl/>
              <w:jc w:val="left"/>
              <w:rPr>
                <w:rFonts w:ascii="Times New Roman" w:eastAsia="Times New Roman" w:hAnsi="Times New Roman" w:cs="Times New Roman"/>
                <w:kern w:val="0"/>
                <w:sz w:val="20"/>
                <w:szCs w:val="20"/>
              </w:rPr>
            </w:pPr>
          </w:p>
        </w:tc>
        <w:tc>
          <w:tcPr>
            <w:tcW w:w="1984" w:type="dxa"/>
            <w:tcBorders>
              <w:top w:val="nil"/>
            </w:tcBorders>
            <w:shd w:val="clear" w:color="auto" w:fill="auto"/>
            <w:noWrap/>
            <w:tcMar>
              <w:top w:w="15" w:type="dxa"/>
              <w:left w:w="15" w:type="dxa"/>
              <w:bottom w:w="0" w:type="dxa"/>
              <w:right w:w="15" w:type="dxa"/>
            </w:tcMar>
            <w:vAlign w:val="center"/>
            <w:hideMark/>
          </w:tcPr>
          <w:p w14:paraId="55BBE83A" w14:textId="77777777" w:rsidR="00355FB2" w:rsidRPr="004304FF" w:rsidRDefault="00355FB2" w:rsidP="00355FB2">
            <w:pPr>
              <w:widowControl/>
              <w:jc w:val="left"/>
              <w:rPr>
                <w:rFonts w:ascii="Times New Roman" w:eastAsia="Times New Roman" w:hAnsi="Times New Roman" w:cs="Times New Roman"/>
                <w:kern w:val="0"/>
                <w:sz w:val="20"/>
                <w:szCs w:val="20"/>
              </w:rPr>
            </w:pPr>
          </w:p>
        </w:tc>
        <w:tc>
          <w:tcPr>
            <w:tcW w:w="1276" w:type="dxa"/>
            <w:tcBorders>
              <w:top w:val="nil"/>
            </w:tcBorders>
            <w:shd w:val="clear" w:color="auto" w:fill="auto"/>
            <w:noWrap/>
            <w:tcMar>
              <w:top w:w="15" w:type="dxa"/>
              <w:left w:w="15" w:type="dxa"/>
              <w:bottom w:w="0" w:type="dxa"/>
              <w:right w:w="15" w:type="dxa"/>
            </w:tcMar>
            <w:vAlign w:val="center"/>
            <w:hideMark/>
          </w:tcPr>
          <w:p w14:paraId="24C8CE6A" w14:textId="77777777" w:rsidR="00355FB2" w:rsidRPr="004304FF" w:rsidRDefault="00355FB2" w:rsidP="00355FB2">
            <w:pPr>
              <w:widowControl/>
              <w:jc w:val="left"/>
              <w:rPr>
                <w:rFonts w:ascii="Times New Roman" w:eastAsia="Times New Roman" w:hAnsi="Times New Roman" w:cs="Times New Roman"/>
                <w:kern w:val="0"/>
                <w:sz w:val="20"/>
                <w:szCs w:val="20"/>
              </w:rPr>
            </w:pPr>
          </w:p>
        </w:tc>
      </w:tr>
    </w:tbl>
    <w:p w14:paraId="61717DFB" w14:textId="7810BEF2" w:rsidR="00ED401D" w:rsidRPr="004304FF" w:rsidRDefault="00842ECF">
      <w:pPr>
        <w:rPr>
          <w:rFonts w:ascii="Times New Roman" w:hAnsi="Times New Roman" w:cs="Times New Roman"/>
          <w:sz w:val="20"/>
          <w:szCs w:val="20"/>
        </w:rPr>
      </w:pPr>
      <w:r w:rsidRPr="004304FF">
        <w:rPr>
          <w:rFonts w:ascii="Times New Roman" w:hAnsi="Times New Roman" w:cs="Times New Roman"/>
          <w:sz w:val="20"/>
          <w:szCs w:val="20"/>
        </w:rPr>
        <w:t>NA not available, OS overall survival, CSS cause specific survival, DSS disease specific survival, EFS event free survival, DFS disease free survival, TFS tumor free survival, PFS progression free survival, LR local recurrence.</w:t>
      </w:r>
    </w:p>
    <w:p w14:paraId="1D0D9128" w14:textId="5356B18A" w:rsidR="00ED401D" w:rsidRPr="004304FF" w:rsidRDefault="00ED401D" w:rsidP="00ED401D">
      <w:pPr>
        <w:rPr>
          <w:rFonts w:ascii="Times New Roman" w:hAnsi="Times New Roman" w:cs="Times New Roman"/>
          <w:sz w:val="20"/>
          <w:szCs w:val="20"/>
        </w:rPr>
      </w:pPr>
      <w:r w:rsidRPr="004304FF">
        <w:rPr>
          <w:rFonts w:ascii="Times New Roman" w:hAnsi="Times New Roman" w:cs="Times New Roman"/>
          <w:sz w:val="20"/>
          <w:szCs w:val="20"/>
          <w:vertAlign w:val="superscript"/>
        </w:rPr>
        <w:t xml:space="preserve">a </w:t>
      </w:r>
      <w:r w:rsidRPr="004304FF">
        <w:rPr>
          <w:rFonts w:ascii="Times New Roman" w:hAnsi="Times New Roman" w:cs="Times New Roman"/>
          <w:sz w:val="20"/>
          <w:szCs w:val="20"/>
        </w:rPr>
        <w:t>Level of evidence: according to the criteria of the Centre for Evidence-Based Medicine</w:t>
      </w:r>
      <w:r w:rsidR="00B72641" w:rsidRPr="004304FF">
        <w:rPr>
          <w:rFonts w:ascii="Times New Roman" w:hAnsi="Times New Roman" w:cs="Times New Roman"/>
          <w:sz w:val="20"/>
          <w:szCs w:val="20"/>
        </w:rPr>
        <w:t>.</w:t>
      </w:r>
    </w:p>
    <w:p w14:paraId="2C866F58" w14:textId="3FE5DA71" w:rsidR="00ED401D" w:rsidRPr="004304FF" w:rsidRDefault="00ED401D" w:rsidP="00ED401D">
      <w:pPr>
        <w:rPr>
          <w:rFonts w:ascii="Times New Roman" w:hAnsi="Times New Roman" w:cs="Times New Roman"/>
          <w:sz w:val="20"/>
          <w:szCs w:val="20"/>
        </w:rPr>
      </w:pPr>
      <w:r w:rsidRPr="004304FF">
        <w:rPr>
          <w:rFonts w:ascii="Times New Roman" w:hAnsi="Times New Roman" w:cs="Times New Roman"/>
          <w:sz w:val="20"/>
          <w:szCs w:val="20"/>
          <w:vertAlign w:val="superscript"/>
        </w:rPr>
        <w:t>b</w:t>
      </w:r>
      <w:r w:rsidR="00943933" w:rsidRPr="004304FF">
        <w:rPr>
          <w:rFonts w:ascii="Times New Roman" w:hAnsi="Times New Roman" w:cs="Times New Roman"/>
          <w:sz w:val="20"/>
          <w:szCs w:val="20"/>
        </w:rPr>
        <w:t xml:space="preserve"> Quality score:</w:t>
      </w:r>
      <w:r w:rsidRPr="004304FF">
        <w:rPr>
          <w:rFonts w:ascii="Times New Roman" w:hAnsi="Times New Roman" w:cs="Times New Roman"/>
          <w:sz w:val="20"/>
          <w:szCs w:val="20"/>
        </w:rPr>
        <w:t xml:space="preserve"> the score of the study using the Newcastle–Ottawa Scale</w:t>
      </w:r>
      <w:r w:rsidR="00B72641" w:rsidRPr="004304FF">
        <w:rPr>
          <w:rFonts w:ascii="Times New Roman" w:hAnsi="Times New Roman" w:cs="Times New Roman"/>
          <w:sz w:val="20"/>
          <w:szCs w:val="20"/>
        </w:rPr>
        <w:t>.</w:t>
      </w:r>
    </w:p>
    <w:p w14:paraId="0AE97B67" w14:textId="645FCB65" w:rsidR="00ED401D" w:rsidRPr="004304FF" w:rsidRDefault="00ED401D" w:rsidP="00ED401D">
      <w:pPr>
        <w:rPr>
          <w:rFonts w:ascii="Times New Roman" w:hAnsi="Times New Roman" w:cs="Times New Roman"/>
          <w:sz w:val="20"/>
          <w:szCs w:val="20"/>
        </w:rPr>
      </w:pPr>
      <w:r w:rsidRPr="004304FF">
        <w:rPr>
          <w:rFonts w:ascii="Times New Roman" w:hAnsi="Times New Roman" w:cs="Times New Roman"/>
          <w:sz w:val="20"/>
          <w:szCs w:val="20"/>
          <w:vertAlign w:val="superscript"/>
        </w:rPr>
        <w:t xml:space="preserve">c </w:t>
      </w:r>
      <w:r w:rsidRPr="004304FF">
        <w:rPr>
          <w:rFonts w:ascii="Times New Roman" w:hAnsi="Times New Roman" w:cs="Times New Roman"/>
          <w:sz w:val="20"/>
          <w:szCs w:val="20"/>
        </w:rPr>
        <w:t>Age is represented by the median</w:t>
      </w:r>
      <w:r w:rsidR="00B72641" w:rsidRPr="004304FF">
        <w:rPr>
          <w:rFonts w:ascii="Times New Roman" w:hAnsi="Times New Roman" w:cs="Times New Roman"/>
          <w:sz w:val="20"/>
          <w:szCs w:val="20"/>
        </w:rPr>
        <w:t xml:space="preserve">, </w:t>
      </w:r>
      <w:r w:rsidRPr="004304FF">
        <w:rPr>
          <w:rFonts w:ascii="Times New Roman" w:hAnsi="Times New Roman" w:cs="Times New Roman"/>
          <w:sz w:val="20"/>
          <w:szCs w:val="20"/>
        </w:rPr>
        <w:t>or the average</w:t>
      </w:r>
      <w:r w:rsidR="00B72641" w:rsidRPr="004304FF">
        <w:rPr>
          <w:rFonts w:ascii="Times New Roman" w:hAnsi="Times New Roman" w:cs="Times New Roman"/>
          <w:sz w:val="20"/>
          <w:szCs w:val="20"/>
        </w:rPr>
        <w:t>, or the range</w:t>
      </w:r>
      <w:r w:rsidRPr="004304FF">
        <w:rPr>
          <w:rFonts w:ascii="Times New Roman" w:hAnsi="Times New Roman" w:cs="Times New Roman"/>
          <w:sz w:val="20"/>
          <w:szCs w:val="20"/>
        </w:rPr>
        <w:t xml:space="preserve"> age of the study population</w:t>
      </w:r>
      <w:r w:rsidR="00B72641" w:rsidRPr="004304FF">
        <w:rPr>
          <w:rFonts w:ascii="Times New Roman" w:hAnsi="Times New Roman" w:cs="Times New Roman"/>
          <w:sz w:val="20"/>
          <w:szCs w:val="20"/>
        </w:rPr>
        <w:t>.</w:t>
      </w:r>
    </w:p>
    <w:p w14:paraId="61CB686E" w14:textId="691BFF60" w:rsidR="00B72641" w:rsidRPr="004304FF" w:rsidRDefault="00943933" w:rsidP="00ED401D">
      <w:pPr>
        <w:rPr>
          <w:rFonts w:ascii="Times New Roman" w:hAnsi="Times New Roman" w:cs="Times New Roman"/>
          <w:sz w:val="20"/>
          <w:szCs w:val="20"/>
        </w:rPr>
      </w:pPr>
      <w:r w:rsidRPr="004304FF">
        <w:rPr>
          <w:rFonts w:ascii="Times New Roman" w:hAnsi="Times New Roman" w:cs="Times New Roman"/>
          <w:sz w:val="20"/>
          <w:szCs w:val="20"/>
          <w:vertAlign w:val="superscript"/>
        </w:rPr>
        <w:t>d</w:t>
      </w:r>
      <w:r w:rsidRPr="004304FF">
        <w:rPr>
          <w:rFonts w:ascii="Times New Roman" w:hAnsi="Times New Roman" w:cs="Times New Roman"/>
          <w:sz w:val="20"/>
          <w:szCs w:val="20"/>
        </w:rPr>
        <w:t xml:space="preserve"> </w:t>
      </w:r>
      <w:r w:rsidR="00B72641" w:rsidRPr="004304FF">
        <w:rPr>
          <w:rFonts w:ascii="Times New Roman" w:hAnsi="Times New Roman" w:cs="Times New Roman"/>
          <w:sz w:val="20"/>
          <w:szCs w:val="20"/>
        </w:rPr>
        <w:t>Yan, P. H. et al. (2019) used</w:t>
      </w:r>
      <w:r w:rsidR="00283C35" w:rsidRPr="004304FF">
        <w:rPr>
          <w:rFonts w:ascii="Times New Roman" w:hAnsi="Times New Roman" w:cs="Times New Roman"/>
          <w:sz w:val="20"/>
          <w:szCs w:val="20"/>
        </w:rPr>
        <w:t xml:space="preserve"> the data of</w:t>
      </w:r>
      <w:r w:rsidR="00B72641" w:rsidRPr="004304FF">
        <w:rPr>
          <w:rFonts w:ascii="Times New Roman" w:hAnsi="Times New Roman" w:cs="Times New Roman"/>
          <w:sz w:val="20"/>
          <w:szCs w:val="20"/>
        </w:rPr>
        <w:t xml:space="preserve"> SEER database.</w:t>
      </w:r>
    </w:p>
    <w:p w14:paraId="25C792DD" w14:textId="548F50A6" w:rsidR="0015363C" w:rsidRPr="004304FF" w:rsidRDefault="0015363C" w:rsidP="00ED401D">
      <w:pPr>
        <w:rPr>
          <w:rFonts w:ascii="Times New Roman" w:hAnsi="Times New Roman" w:cs="Times New Roman"/>
          <w:sz w:val="20"/>
          <w:szCs w:val="20"/>
        </w:rPr>
      </w:pPr>
      <w:r w:rsidRPr="004304FF">
        <w:rPr>
          <w:rFonts w:ascii="Times New Roman" w:hAnsi="Times New Roman" w:cs="Times New Roman"/>
          <w:sz w:val="20"/>
          <w:szCs w:val="20"/>
          <w:vertAlign w:val="superscript"/>
        </w:rPr>
        <w:t xml:space="preserve">e </w:t>
      </w:r>
      <w:r w:rsidRPr="004304FF">
        <w:rPr>
          <w:rFonts w:ascii="Times New Roman" w:hAnsi="Times New Roman" w:cs="Times New Roman"/>
          <w:sz w:val="20"/>
          <w:szCs w:val="20"/>
        </w:rPr>
        <w:t>Mowery, A. et al.</w:t>
      </w:r>
      <w:r w:rsidR="00E4795F" w:rsidRPr="004304FF">
        <w:rPr>
          <w:rFonts w:ascii="Times New Roman" w:hAnsi="Times New Roman" w:cs="Times New Roman"/>
          <w:sz w:val="20"/>
          <w:szCs w:val="20"/>
        </w:rPr>
        <w:t xml:space="preserve"> </w:t>
      </w:r>
      <w:r w:rsidRPr="004304FF">
        <w:rPr>
          <w:rFonts w:ascii="Times New Roman" w:hAnsi="Times New Roman" w:cs="Times New Roman"/>
          <w:sz w:val="20"/>
          <w:szCs w:val="20"/>
        </w:rPr>
        <w:t>(2019)</w:t>
      </w:r>
      <w:r w:rsidR="00283C35" w:rsidRPr="004304FF">
        <w:rPr>
          <w:rFonts w:ascii="Times New Roman" w:hAnsi="Times New Roman" w:cs="Times New Roman"/>
          <w:sz w:val="20"/>
          <w:szCs w:val="20"/>
        </w:rPr>
        <w:t xml:space="preserve"> used the data of NCDB</w:t>
      </w:r>
      <w:r w:rsidRPr="004304FF">
        <w:rPr>
          <w:rFonts w:ascii="Times New Roman" w:hAnsi="Times New Roman" w:cs="Times New Roman"/>
          <w:sz w:val="20"/>
          <w:szCs w:val="20"/>
        </w:rPr>
        <w:t>.</w:t>
      </w:r>
    </w:p>
    <w:p w14:paraId="0DCB3EBF" w14:textId="3C9F6025" w:rsidR="00A70857" w:rsidRPr="004304FF" w:rsidRDefault="00A70857" w:rsidP="00ED401D">
      <w:pPr>
        <w:rPr>
          <w:rFonts w:ascii="Times New Roman" w:hAnsi="Times New Roman" w:cs="Times New Roman"/>
          <w:sz w:val="20"/>
          <w:szCs w:val="20"/>
        </w:rPr>
      </w:pPr>
      <w:r w:rsidRPr="004304FF">
        <w:rPr>
          <w:rFonts w:ascii="Times New Roman" w:hAnsi="Times New Roman" w:cs="Times New Roman"/>
          <w:sz w:val="20"/>
          <w:szCs w:val="20"/>
          <w:vertAlign w:val="superscript"/>
        </w:rPr>
        <w:t>f</w:t>
      </w:r>
      <w:r w:rsidRPr="004304FF">
        <w:rPr>
          <w:rFonts w:ascii="Times New Roman" w:hAnsi="Times New Roman" w:cs="Times New Roman"/>
          <w:sz w:val="20"/>
          <w:szCs w:val="20"/>
        </w:rPr>
        <w:t xml:space="preserve"> </w:t>
      </w:r>
      <w:r w:rsidR="0015363C" w:rsidRPr="004304FF">
        <w:rPr>
          <w:rFonts w:ascii="Times New Roman" w:hAnsi="Times New Roman" w:cs="Times New Roman"/>
          <w:sz w:val="20"/>
          <w:szCs w:val="20"/>
        </w:rPr>
        <w:t>The median follow-up interval was 25.56 for sporadic, 26.16 for NF1-associated, and 20.88 for RT-associated MPNST.</w:t>
      </w:r>
    </w:p>
    <w:p w14:paraId="2868B811" w14:textId="7FF630F5" w:rsidR="004C63D2" w:rsidRPr="004304FF" w:rsidRDefault="004C63D2" w:rsidP="00ED401D">
      <w:pPr>
        <w:rPr>
          <w:rFonts w:ascii="Times New Roman" w:hAnsi="Times New Roman" w:cs="Times New Roman"/>
          <w:sz w:val="20"/>
          <w:szCs w:val="20"/>
        </w:rPr>
      </w:pPr>
      <w:r w:rsidRPr="004304FF">
        <w:rPr>
          <w:rFonts w:ascii="Times New Roman" w:hAnsi="Times New Roman" w:cs="Times New Roman"/>
          <w:sz w:val="20"/>
          <w:szCs w:val="20"/>
          <w:vertAlign w:val="superscript"/>
        </w:rPr>
        <w:t>g</w:t>
      </w:r>
      <w:r w:rsidRPr="004304FF">
        <w:rPr>
          <w:rFonts w:ascii="Times New Roman" w:hAnsi="Times New Roman" w:cs="Times New Roman"/>
          <w:sz w:val="20"/>
          <w:szCs w:val="20"/>
        </w:rPr>
        <w:t xml:space="preserve"> </w:t>
      </w:r>
      <w:r w:rsidR="0015363C" w:rsidRPr="004304FF">
        <w:rPr>
          <w:rFonts w:ascii="Times New Roman" w:hAnsi="Times New Roman" w:cs="Times New Roman"/>
          <w:sz w:val="20"/>
          <w:szCs w:val="20"/>
        </w:rPr>
        <w:t>The median age was 26 for NF1 MPNST, 53 for sporadic MPNST.</w:t>
      </w:r>
    </w:p>
    <w:p w14:paraId="5F81E61B" w14:textId="46E3F7CE" w:rsidR="00594BF5" w:rsidRPr="004304FF" w:rsidRDefault="00066114" w:rsidP="00066114">
      <w:pPr>
        <w:rPr>
          <w:rFonts w:ascii="Times New Roman" w:hAnsi="Times New Roman" w:cs="Times New Roman"/>
          <w:sz w:val="20"/>
          <w:szCs w:val="20"/>
        </w:rPr>
      </w:pPr>
      <w:r w:rsidRPr="004304FF">
        <w:rPr>
          <w:rFonts w:ascii="Times New Roman" w:hAnsi="Times New Roman" w:cs="Times New Roman"/>
          <w:sz w:val="20"/>
          <w:szCs w:val="20"/>
          <w:vertAlign w:val="superscript"/>
        </w:rPr>
        <w:t>h</w:t>
      </w:r>
      <w:r w:rsidR="00E4795F" w:rsidRPr="004304FF">
        <w:rPr>
          <w:rFonts w:ascii="Times New Roman" w:hAnsi="Times New Roman" w:cs="Times New Roman"/>
          <w:sz w:val="20"/>
          <w:szCs w:val="20"/>
        </w:rPr>
        <w:t xml:space="preserve"> </w:t>
      </w:r>
      <w:r w:rsidR="0015363C" w:rsidRPr="004304FF">
        <w:rPr>
          <w:rFonts w:ascii="Times New Roman" w:hAnsi="Times New Roman" w:cs="Times New Roman"/>
          <w:sz w:val="20"/>
          <w:szCs w:val="20"/>
        </w:rPr>
        <w:t>The follow-up time ranged from 6 to 252 months.</w:t>
      </w:r>
    </w:p>
    <w:sectPr w:rsidR="00594BF5" w:rsidRPr="004304FF" w:rsidSect="00355FB2">
      <w:pgSz w:w="16838" w:h="11906" w:orient="landscape" w:code="9"/>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BA6C67" w14:textId="77777777" w:rsidR="00554DC2" w:rsidRDefault="00554DC2" w:rsidP="00FD253F">
      <w:r>
        <w:separator/>
      </w:r>
    </w:p>
  </w:endnote>
  <w:endnote w:type="continuationSeparator" w:id="0">
    <w:p w14:paraId="0B0EC97F" w14:textId="77777777" w:rsidR="00554DC2" w:rsidRDefault="00554DC2" w:rsidP="00FD2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E031CC" w14:textId="77777777" w:rsidR="00554DC2" w:rsidRDefault="00554DC2" w:rsidP="00FD253F">
      <w:r>
        <w:separator/>
      </w:r>
    </w:p>
  </w:footnote>
  <w:footnote w:type="continuationSeparator" w:id="0">
    <w:p w14:paraId="5D25993C" w14:textId="77777777" w:rsidR="00554DC2" w:rsidRDefault="00554DC2" w:rsidP="00FD25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337"/>
    <w:rsid w:val="00026606"/>
    <w:rsid w:val="000360C5"/>
    <w:rsid w:val="00066114"/>
    <w:rsid w:val="001431CF"/>
    <w:rsid w:val="00152E1D"/>
    <w:rsid w:val="0015363C"/>
    <w:rsid w:val="00200AEB"/>
    <w:rsid w:val="00233C48"/>
    <w:rsid w:val="0026625D"/>
    <w:rsid w:val="00283C35"/>
    <w:rsid w:val="00314041"/>
    <w:rsid w:val="003506D0"/>
    <w:rsid w:val="00355FB2"/>
    <w:rsid w:val="00361B1D"/>
    <w:rsid w:val="00367260"/>
    <w:rsid w:val="004304FF"/>
    <w:rsid w:val="00442FAF"/>
    <w:rsid w:val="004455A5"/>
    <w:rsid w:val="00485814"/>
    <w:rsid w:val="0049232E"/>
    <w:rsid w:val="004C63D2"/>
    <w:rsid w:val="00554DC2"/>
    <w:rsid w:val="00556921"/>
    <w:rsid w:val="00594BF5"/>
    <w:rsid w:val="005C79FD"/>
    <w:rsid w:val="005D75FD"/>
    <w:rsid w:val="005F285A"/>
    <w:rsid w:val="00606A7E"/>
    <w:rsid w:val="00636DEB"/>
    <w:rsid w:val="006C31A0"/>
    <w:rsid w:val="006F1D3D"/>
    <w:rsid w:val="006F50D0"/>
    <w:rsid w:val="00721E0F"/>
    <w:rsid w:val="007D0337"/>
    <w:rsid w:val="00842ECF"/>
    <w:rsid w:val="008457AF"/>
    <w:rsid w:val="0087173E"/>
    <w:rsid w:val="008953AE"/>
    <w:rsid w:val="00914AC2"/>
    <w:rsid w:val="00943933"/>
    <w:rsid w:val="009A192C"/>
    <w:rsid w:val="009E5624"/>
    <w:rsid w:val="00A12F6D"/>
    <w:rsid w:val="00A70857"/>
    <w:rsid w:val="00AC06C1"/>
    <w:rsid w:val="00AC1412"/>
    <w:rsid w:val="00AD36DE"/>
    <w:rsid w:val="00B72641"/>
    <w:rsid w:val="00BE582D"/>
    <w:rsid w:val="00BE72F8"/>
    <w:rsid w:val="00BF2DB8"/>
    <w:rsid w:val="00C45A5C"/>
    <w:rsid w:val="00C85DF3"/>
    <w:rsid w:val="00CB1202"/>
    <w:rsid w:val="00CF0B08"/>
    <w:rsid w:val="00D161BF"/>
    <w:rsid w:val="00D22E35"/>
    <w:rsid w:val="00D8421B"/>
    <w:rsid w:val="00DB03E4"/>
    <w:rsid w:val="00E11EA6"/>
    <w:rsid w:val="00E4795F"/>
    <w:rsid w:val="00ED401D"/>
    <w:rsid w:val="00ED5F1C"/>
    <w:rsid w:val="00F0030E"/>
    <w:rsid w:val="00FB5D6E"/>
    <w:rsid w:val="00FD253F"/>
    <w:rsid w:val="00FD6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4B3398"/>
  <w15:chartTrackingRefBased/>
  <w15:docId w15:val="{C85FB719-D4CB-460F-B8AC-4657B92FF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D253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D253F"/>
    <w:rPr>
      <w:sz w:val="18"/>
      <w:szCs w:val="18"/>
    </w:rPr>
  </w:style>
  <w:style w:type="paragraph" w:styleId="a5">
    <w:name w:val="footer"/>
    <w:basedOn w:val="a"/>
    <w:link w:val="a6"/>
    <w:uiPriority w:val="99"/>
    <w:unhideWhenUsed/>
    <w:rsid w:val="00FD253F"/>
    <w:pPr>
      <w:tabs>
        <w:tab w:val="center" w:pos="4153"/>
        <w:tab w:val="right" w:pos="8306"/>
      </w:tabs>
      <w:snapToGrid w:val="0"/>
      <w:jc w:val="left"/>
    </w:pPr>
    <w:rPr>
      <w:sz w:val="18"/>
      <w:szCs w:val="18"/>
    </w:rPr>
  </w:style>
  <w:style w:type="character" w:customStyle="1" w:styleId="a6">
    <w:name w:val="页脚 字符"/>
    <w:basedOn w:val="a0"/>
    <w:link w:val="a5"/>
    <w:uiPriority w:val="99"/>
    <w:rsid w:val="00FD253F"/>
    <w:rPr>
      <w:sz w:val="18"/>
      <w:szCs w:val="18"/>
    </w:rPr>
  </w:style>
  <w:style w:type="table" w:styleId="a7">
    <w:name w:val="Table Grid"/>
    <w:basedOn w:val="a1"/>
    <w:uiPriority w:val="39"/>
    <w:rsid w:val="00ED40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594BF5"/>
    <w:rPr>
      <w:sz w:val="18"/>
      <w:szCs w:val="18"/>
    </w:rPr>
  </w:style>
  <w:style w:type="character" w:customStyle="1" w:styleId="a9">
    <w:name w:val="批注框文本 字符"/>
    <w:basedOn w:val="a0"/>
    <w:link w:val="a8"/>
    <w:uiPriority w:val="99"/>
    <w:semiHidden/>
    <w:rsid w:val="00594BF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3250376">
      <w:bodyDiv w:val="1"/>
      <w:marLeft w:val="0"/>
      <w:marRight w:val="0"/>
      <w:marTop w:val="0"/>
      <w:marBottom w:val="0"/>
      <w:divBdr>
        <w:top w:val="none" w:sz="0" w:space="0" w:color="auto"/>
        <w:left w:val="none" w:sz="0" w:space="0" w:color="auto"/>
        <w:bottom w:val="none" w:sz="0" w:space="0" w:color="auto"/>
        <w:right w:val="none" w:sz="0" w:space="0" w:color="auto"/>
      </w:divBdr>
    </w:div>
    <w:div w:id="288167666">
      <w:bodyDiv w:val="1"/>
      <w:marLeft w:val="0"/>
      <w:marRight w:val="0"/>
      <w:marTop w:val="0"/>
      <w:marBottom w:val="0"/>
      <w:divBdr>
        <w:top w:val="none" w:sz="0" w:space="0" w:color="auto"/>
        <w:left w:val="none" w:sz="0" w:space="0" w:color="auto"/>
        <w:bottom w:val="none" w:sz="0" w:space="0" w:color="auto"/>
        <w:right w:val="none" w:sz="0" w:space="0" w:color="auto"/>
      </w:divBdr>
    </w:div>
    <w:div w:id="605384990">
      <w:bodyDiv w:val="1"/>
      <w:marLeft w:val="0"/>
      <w:marRight w:val="0"/>
      <w:marTop w:val="0"/>
      <w:marBottom w:val="0"/>
      <w:divBdr>
        <w:top w:val="none" w:sz="0" w:space="0" w:color="auto"/>
        <w:left w:val="none" w:sz="0" w:space="0" w:color="auto"/>
        <w:bottom w:val="none" w:sz="0" w:space="0" w:color="auto"/>
        <w:right w:val="none" w:sz="0" w:space="0" w:color="auto"/>
      </w:divBdr>
    </w:div>
    <w:div w:id="846290615">
      <w:bodyDiv w:val="1"/>
      <w:marLeft w:val="0"/>
      <w:marRight w:val="0"/>
      <w:marTop w:val="0"/>
      <w:marBottom w:val="0"/>
      <w:divBdr>
        <w:top w:val="none" w:sz="0" w:space="0" w:color="auto"/>
        <w:left w:val="none" w:sz="0" w:space="0" w:color="auto"/>
        <w:bottom w:val="none" w:sz="0" w:space="0" w:color="auto"/>
        <w:right w:val="none" w:sz="0" w:space="0" w:color="auto"/>
      </w:divBdr>
    </w:div>
    <w:div w:id="986083752">
      <w:bodyDiv w:val="1"/>
      <w:marLeft w:val="0"/>
      <w:marRight w:val="0"/>
      <w:marTop w:val="0"/>
      <w:marBottom w:val="0"/>
      <w:divBdr>
        <w:top w:val="none" w:sz="0" w:space="0" w:color="auto"/>
        <w:left w:val="none" w:sz="0" w:space="0" w:color="auto"/>
        <w:bottom w:val="none" w:sz="0" w:space="0" w:color="auto"/>
        <w:right w:val="none" w:sz="0" w:space="0" w:color="auto"/>
      </w:divBdr>
    </w:div>
    <w:div w:id="1050878967">
      <w:bodyDiv w:val="1"/>
      <w:marLeft w:val="0"/>
      <w:marRight w:val="0"/>
      <w:marTop w:val="0"/>
      <w:marBottom w:val="0"/>
      <w:divBdr>
        <w:top w:val="none" w:sz="0" w:space="0" w:color="auto"/>
        <w:left w:val="none" w:sz="0" w:space="0" w:color="auto"/>
        <w:bottom w:val="none" w:sz="0" w:space="0" w:color="auto"/>
        <w:right w:val="none" w:sz="0" w:space="0" w:color="auto"/>
      </w:divBdr>
    </w:div>
    <w:div w:id="1271358001">
      <w:bodyDiv w:val="1"/>
      <w:marLeft w:val="0"/>
      <w:marRight w:val="0"/>
      <w:marTop w:val="0"/>
      <w:marBottom w:val="0"/>
      <w:divBdr>
        <w:top w:val="none" w:sz="0" w:space="0" w:color="auto"/>
        <w:left w:val="none" w:sz="0" w:space="0" w:color="auto"/>
        <w:bottom w:val="none" w:sz="0" w:space="0" w:color="auto"/>
        <w:right w:val="none" w:sz="0" w:space="0" w:color="auto"/>
      </w:divBdr>
    </w:div>
    <w:div w:id="1327052836">
      <w:bodyDiv w:val="1"/>
      <w:marLeft w:val="0"/>
      <w:marRight w:val="0"/>
      <w:marTop w:val="0"/>
      <w:marBottom w:val="0"/>
      <w:divBdr>
        <w:top w:val="none" w:sz="0" w:space="0" w:color="auto"/>
        <w:left w:val="none" w:sz="0" w:space="0" w:color="auto"/>
        <w:bottom w:val="none" w:sz="0" w:space="0" w:color="auto"/>
        <w:right w:val="none" w:sz="0" w:space="0" w:color="auto"/>
      </w:divBdr>
    </w:div>
    <w:div w:id="1560558660">
      <w:bodyDiv w:val="1"/>
      <w:marLeft w:val="0"/>
      <w:marRight w:val="0"/>
      <w:marTop w:val="0"/>
      <w:marBottom w:val="0"/>
      <w:divBdr>
        <w:top w:val="none" w:sz="0" w:space="0" w:color="auto"/>
        <w:left w:val="none" w:sz="0" w:space="0" w:color="auto"/>
        <w:bottom w:val="none" w:sz="0" w:space="0" w:color="auto"/>
        <w:right w:val="none" w:sz="0" w:space="0" w:color="auto"/>
      </w:divBdr>
    </w:div>
    <w:div w:id="1710645181">
      <w:bodyDiv w:val="1"/>
      <w:marLeft w:val="0"/>
      <w:marRight w:val="0"/>
      <w:marTop w:val="0"/>
      <w:marBottom w:val="0"/>
      <w:divBdr>
        <w:top w:val="none" w:sz="0" w:space="0" w:color="auto"/>
        <w:left w:val="none" w:sz="0" w:space="0" w:color="auto"/>
        <w:bottom w:val="none" w:sz="0" w:space="0" w:color="auto"/>
        <w:right w:val="none" w:sz="0" w:space="0" w:color="auto"/>
      </w:divBdr>
    </w:div>
    <w:div w:id="1752266076">
      <w:bodyDiv w:val="1"/>
      <w:marLeft w:val="0"/>
      <w:marRight w:val="0"/>
      <w:marTop w:val="0"/>
      <w:marBottom w:val="0"/>
      <w:divBdr>
        <w:top w:val="none" w:sz="0" w:space="0" w:color="auto"/>
        <w:left w:val="none" w:sz="0" w:space="0" w:color="auto"/>
        <w:bottom w:val="none" w:sz="0" w:space="0" w:color="auto"/>
        <w:right w:val="none" w:sz="0" w:space="0" w:color="auto"/>
      </w:divBdr>
    </w:div>
    <w:div w:id="1851793966">
      <w:bodyDiv w:val="1"/>
      <w:marLeft w:val="0"/>
      <w:marRight w:val="0"/>
      <w:marTop w:val="0"/>
      <w:marBottom w:val="0"/>
      <w:divBdr>
        <w:top w:val="none" w:sz="0" w:space="0" w:color="auto"/>
        <w:left w:val="none" w:sz="0" w:space="0" w:color="auto"/>
        <w:bottom w:val="none" w:sz="0" w:space="0" w:color="auto"/>
        <w:right w:val="none" w:sz="0" w:space="0" w:color="auto"/>
      </w:divBdr>
    </w:div>
    <w:div w:id="1852061082">
      <w:bodyDiv w:val="1"/>
      <w:marLeft w:val="0"/>
      <w:marRight w:val="0"/>
      <w:marTop w:val="0"/>
      <w:marBottom w:val="0"/>
      <w:divBdr>
        <w:top w:val="none" w:sz="0" w:space="0" w:color="auto"/>
        <w:left w:val="none" w:sz="0" w:space="0" w:color="auto"/>
        <w:bottom w:val="none" w:sz="0" w:space="0" w:color="auto"/>
        <w:right w:val="none" w:sz="0" w:space="0" w:color="auto"/>
      </w:divBdr>
    </w:div>
    <w:div w:id="2007127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2283</TotalTime>
  <Pages>2</Pages>
  <Words>450</Words>
  <Characters>2568</Characters>
  <Application>Microsoft Office Word</Application>
  <DocSecurity>0</DocSecurity>
  <Lines>21</Lines>
  <Paragraphs>6</Paragraphs>
  <ScaleCrop>false</ScaleCrop>
  <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dc:creator>
  <cp:keywords/>
  <dc:description/>
  <cp:lastModifiedBy>CAI</cp:lastModifiedBy>
  <cp:revision>45</cp:revision>
  <cp:lastPrinted>2020-04-03T02:13:00Z</cp:lastPrinted>
  <dcterms:created xsi:type="dcterms:W3CDTF">2020-03-20T15:02:00Z</dcterms:created>
  <dcterms:modified xsi:type="dcterms:W3CDTF">2020-09-05T06:57:00Z</dcterms:modified>
</cp:coreProperties>
</file>