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641CA" w14:textId="77777777" w:rsidR="009E12CC" w:rsidRPr="00AC21E7" w:rsidRDefault="00F66FDF" w:rsidP="009E1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en-CA"/>
        </w:rPr>
      </w:pPr>
      <w:r w:rsidRPr="00AC21E7">
        <w:rPr>
          <w:rFonts w:ascii="Times New Roman" w:hAnsi="Times New Roman" w:cs="Times New Roman"/>
          <w:b/>
          <w:sz w:val="24"/>
        </w:rPr>
        <w:t>Table S1: Clinical symptoms of the 48 MPS patients</w:t>
      </w:r>
    </w:p>
    <w:p w14:paraId="7CD69DCC" w14:textId="77777777" w:rsidR="009E12CC" w:rsidRPr="00AC21E7" w:rsidRDefault="009E12CC" w:rsidP="009E12C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CA"/>
        </w:rPr>
      </w:pPr>
    </w:p>
    <w:tbl>
      <w:tblPr>
        <w:tblStyle w:val="Tableausimple21"/>
        <w:tblW w:w="9465" w:type="dxa"/>
        <w:tblLayout w:type="fixed"/>
        <w:tblLook w:val="06A0" w:firstRow="1" w:lastRow="0" w:firstColumn="1" w:lastColumn="0" w:noHBand="1" w:noVBand="1"/>
      </w:tblPr>
      <w:tblGrid>
        <w:gridCol w:w="7622"/>
        <w:gridCol w:w="1843"/>
      </w:tblGrid>
      <w:tr w:rsidR="006215A3" w14:paraId="1D5F3E65" w14:textId="77777777" w:rsidTr="00621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14:paraId="50709CE2" w14:textId="77777777" w:rsidR="009E12CC" w:rsidRPr="00AC21E7" w:rsidRDefault="00F66FDF" w:rsidP="00407602">
            <w:pPr>
              <w:rPr>
                <w:rFonts w:ascii="Times New Roman" w:hAnsi="Times New Roman" w:cs="Times New Roman"/>
                <w:lang w:val="en-CA"/>
              </w:rPr>
            </w:pPr>
            <w:r w:rsidRPr="00AC21E7">
              <w:rPr>
                <w:rFonts w:ascii="Times New Roman" w:hAnsi="Times New Roman" w:cs="Times New Roman"/>
              </w:rPr>
              <w:t>Clinical symptoms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hideMark/>
          </w:tcPr>
          <w:p w14:paraId="0B3F7B06" w14:textId="77777777" w:rsidR="009E12CC" w:rsidRPr="00AC21E7" w:rsidRDefault="00F66FDF" w:rsidP="00407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AC21E7">
              <w:rPr>
                <w:rFonts w:ascii="Times New Roman" w:hAnsi="Times New Roman" w:cs="Times New Roman"/>
              </w:rPr>
              <w:t>n (%)</w:t>
            </w:r>
          </w:p>
        </w:tc>
      </w:tr>
      <w:tr w:rsidR="006215A3" w14:paraId="586DFB1A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hideMark/>
          </w:tcPr>
          <w:p w14:paraId="69E9586B" w14:textId="77777777" w:rsidR="009E12CC" w:rsidRPr="00AC21E7" w:rsidRDefault="00F66FDF" w:rsidP="00407602">
            <w:pPr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sz w:val="20"/>
              </w:rPr>
              <w:t>Skeletal and joint abnormalities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hideMark/>
          </w:tcPr>
          <w:p w14:paraId="37F1F5C3" w14:textId="77777777" w:rsidR="009E12CC" w:rsidRPr="00AC21E7" w:rsidRDefault="00F66FDF" w:rsidP="0040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36 (75%)</w:t>
            </w:r>
          </w:p>
        </w:tc>
      </w:tr>
      <w:tr w:rsidR="006215A3" w14:paraId="3656CB7E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6F64E" w14:textId="77777777" w:rsidR="009E12CC" w:rsidRPr="00AC21E7" w:rsidRDefault="00F66FDF" w:rsidP="00407602">
            <w:pPr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sz w:val="20"/>
              </w:rPr>
              <w:t>Ear, nose and throat (ENT) symptoms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3CA5A" w14:textId="77777777" w:rsidR="009E12CC" w:rsidRPr="00AC21E7" w:rsidRDefault="00F66FDF" w:rsidP="0040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34 (71%)</w:t>
            </w:r>
          </w:p>
        </w:tc>
      </w:tr>
      <w:tr w:rsidR="006215A3" w14:paraId="6D602193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970B9" w14:textId="77777777" w:rsidR="009E12CC" w:rsidRPr="00AC21E7" w:rsidRDefault="00F66FDF" w:rsidP="00407602">
            <w:pPr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sz w:val="20"/>
              </w:rPr>
              <w:t>Cardiologic symptoms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63BC7" w14:textId="77777777" w:rsidR="009E12CC" w:rsidRPr="00AC21E7" w:rsidRDefault="00F66FDF" w:rsidP="0040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25 (52%)</w:t>
            </w:r>
          </w:p>
        </w:tc>
      </w:tr>
      <w:tr w:rsidR="006215A3" w14:paraId="1EE944B4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4EDE7" w14:textId="77777777" w:rsidR="009E12CC" w:rsidRPr="00AC21E7" w:rsidRDefault="00F66FDF" w:rsidP="00407602">
            <w:pPr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sz w:val="20"/>
              </w:rPr>
              <w:t>Psychomotor disability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7872B" w14:textId="77777777" w:rsidR="009E12CC" w:rsidRPr="00AC21E7" w:rsidRDefault="00F66FDF" w:rsidP="0040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24 (50%)</w:t>
            </w:r>
          </w:p>
        </w:tc>
      </w:tr>
      <w:tr w:rsidR="006215A3" w14:paraId="79E3DBD9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D7D30" w14:textId="77777777" w:rsidR="009E12CC" w:rsidRPr="00AC21E7" w:rsidRDefault="00F66FDF" w:rsidP="00407602">
            <w:pPr>
              <w:rPr>
                <w:rFonts w:ascii="Times New Roman" w:hAnsi="Times New Roman" w:cs="Times New Roman"/>
                <w:sz w:val="20"/>
                <w:lang w:val="en-CA"/>
              </w:rPr>
            </w:pPr>
            <w:r w:rsidRPr="00583529">
              <w:rPr>
                <w:rFonts w:ascii="Times New Roman" w:hAnsi="Times New Roman" w:cs="Times New Roman"/>
                <w:b w:val="0"/>
                <w:sz w:val="20"/>
              </w:rPr>
              <w:t>Respiratory symptoms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88570" w14:textId="77777777" w:rsidR="009E12CC" w:rsidRPr="00AC21E7" w:rsidRDefault="00F66FDF" w:rsidP="0040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20 (42%)</w:t>
            </w:r>
          </w:p>
        </w:tc>
      </w:tr>
      <w:tr w:rsidR="006215A3" w14:paraId="47FA34E7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5FC95" w14:textId="77777777" w:rsidR="009E12CC" w:rsidRPr="00AC21E7" w:rsidRDefault="00F66FDF" w:rsidP="00407602">
            <w:pPr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sz w:val="20"/>
              </w:rPr>
              <w:t>Carpal tunnel syndrome (CTS)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7B793" w14:textId="77777777" w:rsidR="009E12CC" w:rsidRPr="00AC21E7" w:rsidRDefault="00F66FDF" w:rsidP="0040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18 (38%)</w:t>
            </w:r>
          </w:p>
        </w:tc>
      </w:tr>
      <w:tr w:rsidR="006215A3" w14:paraId="01BAFE5D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C6C17" w14:textId="77777777" w:rsidR="009E12CC" w:rsidRPr="00AC21E7" w:rsidRDefault="00F66FDF" w:rsidP="00407602">
            <w:pPr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sz w:val="20"/>
              </w:rPr>
              <w:t>Ophthalmologic disease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B96F5" w14:textId="77777777" w:rsidR="009E12CC" w:rsidRPr="00AC21E7" w:rsidRDefault="00F66FDF" w:rsidP="0040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15 (31%)</w:t>
            </w:r>
          </w:p>
        </w:tc>
      </w:tr>
      <w:tr w:rsidR="006215A3" w14:paraId="08E07038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BCE297" w14:textId="77777777" w:rsidR="009E12CC" w:rsidRPr="00AC21E7" w:rsidRDefault="00F66FDF" w:rsidP="00407602">
            <w:pPr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sz w:val="20"/>
              </w:rPr>
              <w:t>Epilepsy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4DAC86" w14:textId="77777777" w:rsidR="009E12CC" w:rsidRPr="00AC21E7" w:rsidRDefault="00F66FDF" w:rsidP="00407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7 (15%)</w:t>
            </w:r>
          </w:p>
        </w:tc>
      </w:tr>
    </w:tbl>
    <w:p w14:paraId="253DB829" w14:textId="7D38A0AE" w:rsidR="009E12CC" w:rsidRPr="00AC21E7" w:rsidRDefault="00F66FDF" w:rsidP="009E12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lang w:val="en-CA"/>
        </w:rPr>
      </w:pPr>
      <w:r>
        <w:rPr>
          <w:rFonts w:ascii="Times New Roman" w:eastAsia="Calibri" w:hAnsi="Times New Roman" w:cs="Times New Roman"/>
          <w:i/>
          <w:sz w:val="24"/>
        </w:rPr>
        <w:t>The results</w:t>
      </w:r>
      <w:r w:rsidRPr="00AC21E7">
        <w:rPr>
          <w:rFonts w:ascii="Times New Roman" w:hAnsi="Times New Roman" w:cs="Times New Roman"/>
          <w:i/>
          <w:sz w:val="24"/>
        </w:rPr>
        <w:t xml:space="preserve"> are expressed as </w:t>
      </w:r>
      <w:r>
        <w:rPr>
          <w:rFonts w:ascii="Times New Roman" w:eastAsia="Calibri" w:hAnsi="Times New Roman" w:cs="Times New Roman"/>
          <w:i/>
          <w:sz w:val="24"/>
        </w:rPr>
        <w:t xml:space="preserve">the </w:t>
      </w:r>
      <w:r w:rsidRPr="00AC21E7">
        <w:rPr>
          <w:rFonts w:ascii="Times New Roman" w:hAnsi="Times New Roman" w:cs="Times New Roman"/>
          <w:i/>
          <w:sz w:val="24"/>
        </w:rPr>
        <w:t>number of patients (%).</w:t>
      </w:r>
    </w:p>
    <w:p w14:paraId="4BCECFFD" w14:textId="77777777" w:rsidR="009E12CC" w:rsidRPr="00AC21E7" w:rsidRDefault="009E12CC" w:rsidP="009E12C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CA"/>
        </w:rPr>
      </w:pPr>
    </w:p>
    <w:p w14:paraId="580E079B" w14:textId="77777777" w:rsidR="009E12CC" w:rsidRPr="00AC21E7" w:rsidRDefault="009E12CC" w:rsidP="009E12C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CA"/>
        </w:rPr>
      </w:pPr>
    </w:p>
    <w:p w14:paraId="2D46B853" w14:textId="77777777" w:rsidR="009E12CC" w:rsidRPr="00AC21E7" w:rsidRDefault="009E12CC" w:rsidP="009E12C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CA"/>
        </w:rPr>
      </w:pPr>
    </w:p>
    <w:p w14:paraId="3D8B8AF9" w14:textId="00792362" w:rsidR="009E12CC" w:rsidRPr="00AC21E7" w:rsidRDefault="00F66FDF" w:rsidP="009E12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en-CA"/>
        </w:rPr>
      </w:pPr>
      <w:r w:rsidRPr="00AC21E7">
        <w:rPr>
          <w:rFonts w:ascii="Times New Roman" w:hAnsi="Times New Roman" w:cs="Times New Roman"/>
          <w:b/>
          <w:sz w:val="24"/>
        </w:rPr>
        <w:t xml:space="preserve">Table S2: Equipment, supportive care, and analgesic </w:t>
      </w:r>
      <w:r>
        <w:rPr>
          <w:rFonts w:ascii="Times New Roman" w:eastAsia="Calibri" w:hAnsi="Times New Roman" w:cs="Times New Roman"/>
          <w:b/>
          <w:sz w:val="24"/>
        </w:rPr>
        <w:t>drugs</w:t>
      </w:r>
    </w:p>
    <w:p w14:paraId="2D5F4B79" w14:textId="77777777" w:rsidR="009E12CC" w:rsidRPr="00AC21E7" w:rsidRDefault="009E12CC" w:rsidP="009E12C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CA"/>
        </w:rPr>
      </w:pPr>
    </w:p>
    <w:tbl>
      <w:tblPr>
        <w:tblStyle w:val="Tableausimple21"/>
        <w:tblW w:w="9465" w:type="dxa"/>
        <w:tblLayout w:type="fixed"/>
        <w:tblLook w:val="06A0" w:firstRow="1" w:lastRow="0" w:firstColumn="1" w:lastColumn="0" w:noHBand="1" w:noVBand="1"/>
      </w:tblPr>
      <w:tblGrid>
        <w:gridCol w:w="5779"/>
        <w:gridCol w:w="3686"/>
      </w:tblGrid>
      <w:tr w:rsidR="006215A3" w14:paraId="7B01A6DA" w14:textId="77777777" w:rsidTr="00621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DF32B4" w14:textId="77777777" w:rsidR="009E12CC" w:rsidRPr="00AC21E7" w:rsidRDefault="009E12CC" w:rsidP="00407602">
            <w:pPr>
              <w:rPr>
                <w:lang w:val="en-CA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A903BF" w14:textId="77777777" w:rsidR="009E12CC" w:rsidRPr="00AC21E7" w:rsidRDefault="00F66FDF" w:rsidP="00407602">
            <w:pPr>
              <w:tabs>
                <w:tab w:val="left" w:pos="485"/>
              </w:tabs>
              <w:spacing w:before="40"/>
              <w:ind w:firstLine="187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CA"/>
              </w:rPr>
            </w:pPr>
            <w:r w:rsidRPr="00AC21E7">
              <w:rPr>
                <w:rFonts w:ascii="Times New Roman" w:hAnsi="Times New Roman" w:cs="Times New Roman"/>
              </w:rPr>
              <w:t>n (%)</w:t>
            </w:r>
          </w:p>
        </w:tc>
      </w:tr>
      <w:tr w:rsidR="006215A3" w14:paraId="05332F95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96AEBC4" w14:textId="77777777" w:rsidR="009E12CC" w:rsidRPr="00AC21E7" w:rsidRDefault="00F66FDF" w:rsidP="00407602">
            <w:pPr>
              <w:spacing w:before="60"/>
              <w:ind w:right="446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Equipment*</w:t>
            </w:r>
          </w:p>
          <w:p w14:paraId="65E36756" w14:textId="77777777" w:rsidR="009E12CC" w:rsidRPr="00AC21E7" w:rsidRDefault="009E12CC" w:rsidP="00407602">
            <w:pPr>
              <w:spacing w:before="60"/>
              <w:ind w:right="446"/>
              <w:rPr>
                <w:rFonts w:ascii="Times New Roman" w:hAnsi="Times New Roman" w:cs="Times New Roman"/>
                <w:sz w:val="20"/>
                <w:lang w:val="en-C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00043BA" w14:textId="77777777" w:rsidR="009E12CC" w:rsidRPr="00AC21E7" w:rsidRDefault="00F66FDF" w:rsidP="00407602">
            <w:pPr>
              <w:spacing w:before="60"/>
              <w:ind w:firstLine="18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42 (86%)</w:t>
            </w:r>
          </w:p>
        </w:tc>
      </w:tr>
      <w:tr w:rsidR="006215A3" w14:paraId="238BEA01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52805" w14:textId="77777777" w:rsidR="009E12CC" w:rsidRPr="00AC21E7" w:rsidRDefault="00F66FDF" w:rsidP="00407602">
            <w:pPr>
              <w:ind w:right="446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Supportive care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D06D5" w14:textId="77777777" w:rsidR="009E12CC" w:rsidRPr="00AC21E7" w:rsidRDefault="00F66FDF" w:rsidP="00407602">
            <w:pPr>
              <w:ind w:firstLine="18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46 (98%)</w:t>
            </w:r>
          </w:p>
        </w:tc>
      </w:tr>
      <w:tr w:rsidR="006215A3" w14:paraId="5F6A32C1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CECEC" w14:textId="77777777" w:rsidR="009E12CC" w:rsidRPr="00AC21E7" w:rsidRDefault="00F66FDF" w:rsidP="00407602">
            <w:pPr>
              <w:ind w:right="3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bCs w:val="0"/>
                <w:sz w:val="20"/>
              </w:rPr>
              <w:t>Physiotherapy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9FB4B" w14:textId="77777777" w:rsidR="009E12CC" w:rsidRPr="00AC21E7" w:rsidRDefault="00F66FDF" w:rsidP="00407602">
            <w:pPr>
              <w:ind w:firstLine="18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39 (81%)</w:t>
            </w:r>
          </w:p>
        </w:tc>
      </w:tr>
      <w:tr w:rsidR="006215A3" w14:paraId="333AF5B8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9ED09" w14:textId="77777777" w:rsidR="009E12CC" w:rsidRPr="00AC21E7" w:rsidRDefault="00F66FDF" w:rsidP="00407602">
            <w:pPr>
              <w:ind w:right="3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bCs w:val="0"/>
                <w:sz w:val="20"/>
              </w:rPr>
              <w:t>Speech therapy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71A5B" w14:textId="77777777" w:rsidR="009E12CC" w:rsidRPr="00AC21E7" w:rsidRDefault="00F66FDF" w:rsidP="00407602">
            <w:pPr>
              <w:ind w:firstLine="18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17 (35%)</w:t>
            </w:r>
          </w:p>
        </w:tc>
      </w:tr>
      <w:tr w:rsidR="006215A3" w14:paraId="3CAA188B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15374" w14:textId="77777777" w:rsidR="009E12CC" w:rsidRPr="00AC21E7" w:rsidRDefault="00F66FDF" w:rsidP="00407602">
            <w:pPr>
              <w:ind w:right="3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bCs w:val="0"/>
                <w:sz w:val="20"/>
              </w:rPr>
              <w:t>Psychology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B9184" w14:textId="77777777" w:rsidR="009E12CC" w:rsidRPr="00AC21E7" w:rsidRDefault="00F66FDF" w:rsidP="00407602">
            <w:pPr>
              <w:ind w:firstLine="18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16 (33%)</w:t>
            </w:r>
          </w:p>
        </w:tc>
      </w:tr>
      <w:tr w:rsidR="006215A3" w14:paraId="36B571EF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C710D" w14:textId="77777777" w:rsidR="009E12CC" w:rsidRPr="00AC21E7" w:rsidRDefault="00F66FDF" w:rsidP="00407602">
            <w:pPr>
              <w:ind w:right="3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bCs w:val="0"/>
                <w:sz w:val="20"/>
              </w:rPr>
              <w:t>Occupational therapy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9DECF" w14:textId="77777777" w:rsidR="009E12CC" w:rsidRPr="00AC21E7" w:rsidRDefault="00F66FDF" w:rsidP="00407602">
            <w:pPr>
              <w:ind w:firstLine="18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13 (27%)</w:t>
            </w:r>
          </w:p>
        </w:tc>
      </w:tr>
      <w:tr w:rsidR="006215A3" w14:paraId="0DE2C118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0A348" w14:textId="77777777" w:rsidR="009E12CC" w:rsidRPr="00AC21E7" w:rsidRDefault="00F66FDF" w:rsidP="00407602">
            <w:pPr>
              <w:ind w:right="3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bCs w:val="0"/>
                <w:sz w:val="20"/>
              </w:rPr>
              <w:t>Psychomotricity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4E99B" w14:textId="77777777" w:rsidR="009E12CC" w:rsidRPr="00AC21E7" w:rsidRDefault="00F66FDF" w:rsidP="00407602">
            <w:pPr>
              <w:ind w:firstLine="18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12 (25%)</w:t>
            </w:r>
          </w:p>
        </w:tc>
      </w:tr>
      <w:tr w:rsidR="006215A3" w14:paraId="7C2BBED5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66AC4" w14:textId="77777777" w:rsidR="009E12CC" w:rsidRPr="00AC21E7" w:rsidRDefault="00F66FDF" w:rsidP="00407602">
            <w:pPr>
              <w:ind w:right="3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bCs w:val="0"/>
                <w:sz w:val="20"/>
              </w:rPr>
              <w:t>Rehabilitation center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AD21F" w14:textId="77777777" w:rsidR="009E12CC" w:rsidRPr="00AC21E7" w:rsidRDefault="00F66FDF" w:rsidP="00407602">
            <w:pPr>
              <w:ind w:firstLine="18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9 (19%)</w:t>
            </w:r>
          </w:p>
        </w:tc>
      </w:tr>
      <w:tr w:rsidR="006215A3" w14:paraId="2CBE6D33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4EDD6" w14:textId="77777777" w:rsidR="009E12CC" w:rsidRPr="00AC21E7" w:rsidRDefault="00F66FDF" w:rsidP="00407602">
            <w:pPr>
              <w:ind w:right="3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bCs w:val="0"/>
                <w:sz w:val="20"/>
              </w:rPr>
              <w:t>Balneotherapy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4F958" w14:textId="77777777" w:rsidR="009E12CC" w:rsidRPr="00AC21E7" w:rsidRDefault="00F66FDF" w:rsidP="00407602">
            <w:pPr>
              <w:ind w:firstLine="18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8 (17%)</w:t>
            </w:r>
          </w:p>
        </w:tc>
      </w:tr>
      <w:tr w:rsidR="006215A3" w14:paraId="3A86CDFE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01B44" w14:textId="77777777" w:rsidR="009E12CC" w:rsidRPr="00AC21E7" w:rsidRDefault="00F66FDF" w:rsidP="00407602">
            <w:pPr>
              <w:ind w:right="3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bCs w:val="0"/>
                <w:sz w:val="20"/>
              </w:rPr>
              <w:t>Other**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2BC19" w14:textId="77777777" w:rsidR="009E12CC" w:rsidRPr="00AC21E7" w:rsidRDefault="00F66FDF" w:rsidP="00407602">
            <w:pPr>
              <w:ind w:firstLine="18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10 (21%)</w:t>
            </w:r>
          </w:p>
        </w:tc>
      </w:tr>
      <w:tr w:rsidR="006215A3" w14:paraId="2AF4362A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996AFA" w14:textId="77777777" w:rsidR="009E12CC" w:rsidRPr="00AC21E7" w:rsidRDefault="009E12CC" w:rsidP="00407602">
            <w:pPr>
              <w:ind w:right="30"/>
              <w:rPr>
                <w:rFonts w:ascii="Times New Roman" w:hAnsi="Times New Roman" w:cs="Times New Roman"/>
                <w:sz w:val="20"/>
                <w:lang w:val="en-C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A9F3A0" w14:textId="77777777" w:rsidR="009E12CC" w:rsidRPr="00AC21E7" w:rsidRDefault="009E12CC" w:rsidP="00407602">
            <w:pPr>
              <w:ind w:firstLine="18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</w:p>
        </w:tc>
      </w:tr>
      <w:tr w:rsidR="006215A3" w14:paraId="395A47F6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EB89B" w14:textId="77777777" w:rsidR="009E12CC" w:rsidRPr="00AC21E7" w:rsidRDefault="00F66FDF" w:rsidP="00407602">
            <w:pPr>
              <w:ind w:right="3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Regular use of analgesic drugs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CF9DD" w14:textId="77777777" w:rsidR="009E12CC" w:rsidRPr="00AC21E7" w:rsidRDefault="00F66FDF" w:rsidP="00407602">
            <w:pPr>
              <w:ind w:firstLine="18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14 (29%)</w:t>
            </w:r>
          </w:p>
        </w:tc>
      </w:tr>
      <w:tr w:rsidR="006215A3" w14:paraId="27B6F8A8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77671" w14:textId="424F16EE" w:rsidR="009E12CC" w:rsidRPr="00AC21E7" w:rsidRDefault="00F66FDF" w:rsidP="00407602">
            <w:pPr>
              <w:ind w:right="3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bCs w:val="0"/>
                <w:sz w:val="20"/>
              </w:rPr>
              <w:t>Nonopioid analgesics (acetaminophen, NSAIDs)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7B13C" w14:textId="77777777" w:rsidR="009E12CC" w:rsidRPr="00AC21E7" w:rsidRDefault="00F66FDF" w:rsidP="00407602">
            <w:pPr>
              <w:ind w:firstLine="18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13 (27%)</w:t>
            </w:r>
          </w:p>
        </w:tc>
      </w:tr>
      <w:tr w:rsidR="006215A3" w14:paraId="7B2FDC0E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DFECE" w14:textId="77777777" w:rsidR="009E12CC" w:rsidRPr="00AC21E7" w:rsidRDefault="00F66FDF" w:rsidP="00407602">
            <w:pPr>
              <w:ind w:right="3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bCs w:val="0"/>
                <w:sz w:val="20"/>
              </w:rPr>
              <w:t>Weak opioid agents (tramadol, codeine)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4F109" w14:textId="77777777" w:rsidR="009E12CC" w:rsidRPr="00AC21E7" w:rsidRDefault="00F66FDF" w:rsidP="00407602">
            <w:pPr>
              <w:ind w:firstLine="18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6215A3" w14:paraId="017997BB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9F39A" w14:textId="77777777" w:rsidR="009E12CC" w:rsidRPr="00AC21E7" w:rsidRDefault="00F66FDF" w:rsidP="00407602">
            <w:pPr>
              <w:ind w:right="3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bCs w:val="0"/>
                <w:sz w:val="20"/>
              </w:rPr>
              <w:t>Strong opioid agents (morphine)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35826" w14:textId="77777777" w:rsidR="009E12CC" w:rsidRPr="00AC21E7" w:rsidRDefault="00F66FDF" w:rsidP="00407602">
            <w:pPr>
              <w:ind w:firstLine="18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6215A3" w14:paraId="7D48B7AA" w14:textId="77777777" w:rsidTr="006215A3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BE7FF5" w14:textId="30CF8252" w:rsidR="009E12CC" w:rsidRPr="00AC21E7" w:rsidRDefault="00F66FDF" w:rsidP="00800398">
            <w:pPr>
              <w:ind w:right="30"/>
              <w:rPr>
                <w:rFonts w:ascii="Times New Roman" w:hAnsi="Times New Roman" w:cs="Times New Roman"/>
                <w:sz w:val="20"/>
                <w:lang w:val="en-CA"/>
              </w:rPr>
            </w:pPr>
            <w:r w:rsidRPr="00AC21E7">
              <w:rPr>
                <w:rFonts w:ascii="Times New Roman" w:hAnsi="Times New Roman" w:cs="Times New Roman"/>
                <w:b w:val="0"/>
                <w:bCs w:val="0"/>
                <w:sz w:val="20"/>
              </w:rPr>
              <w:t>Other analgesic drugs (gabapentin, amitriptyline, other)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3F9520" w14:textId="77777777" w:rsidR="009E12CC" w:rsidRPr="00AC21E7" w:rsidRDefault="00F66FDF" w:rsidP="00407602">
            <w:pPr>
              <w:ind w:firstLine="187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lang w:val="en-CA"/>
              </w:rPr>
            </w:pPr>
            <w:r w:rsidRPr="00583529">
              <w:rPr>
                <w:rFonts w:ascii="Times New Roman" w:hAnsi="Times New Roman" w:cs="Times New Roman"/>
                <w:sz w:val="20"/>
              </w:rPr>
              <w:t>3 (6%)</w:t>
            </w:r>
          </w:p>
        </w:tc>
      </w:tr>
    </w:tbl>
    <w:p w14:paraId="69BADE71" w14:textId="3D2ABE79" w:rsidR="009E12CC" w:rsidRPr="00AC21E7" w:rsidRDefault="00F66FDF" w:rsidP="009E12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lang w:val="en-CA"/>
        </w:rPr>
      </w:pPr>
      <w:r>
        <w:rPr>
          <w:rFonts w:ascii="Times New Roman" w:eastAsia="Calibri" w:hAnsi="Times New Roman" w:cs="Times New Roman"/>
          <w:i/>
          <w:sz w:val="24"/>
        </w:rPr>
        <w:t>The results</w:t>
      </w:r>
      <w:r w:rsidRPr="00AC21E7">
        <w:rPr>
          <w:rFonts w:ascii="Times New Roman" w:hAnsi="Times New Roman" w:cs="Times New Roman"/>
          <w:i/>
          <w:sz w:val="24"/>
        </w:rPr>
        <w:t xml:space="preserve"> are expressed as </w:t>
      </w:r>
      <w:r>
        <w:rPr>
          <w:rFonts w:ascii="Times New Roman" w:eastAsia="Calibri" w:hAnsi="Times New Roman" w:cs="Times New Roman"/>
          <w:i/>
          <w:sz w:val="24"/>
        </w:rPr>
        <w:t xml:space="preserve">the </w:t>
      </w:r>
      <w:bookmarkStart w:id="0" w:name="_Hlk153730095"/>
      <w:r w:rsidRPr="00AC21E7">
        <w:rPr>
          <w:rFonts w:ascii="Times New Roman" w:hAnsi="Times New Roman" w:cs="Times New Roman"/>
          <w:i/>
          <w:sz w:val="24"/>
        </w:rPr>
        <w:t xml:space="preserve">number of patients (%). *Equipment includes </w:t>
      </w:r>
      <w:bookmarkEnd w:id="0"/>
      <w:r>
        <w:rPr>
          <w:rFonts w:ascii="Times New Roman" w:eastAsia="Calibri" w:hAnsi="Times New Roman" w:cs="Times New Roman"/>
          <w:i/>
          <w:sz w:val="24"/>
        </w:rPr>
        <w:t>wheelchairs</w:t>
      </w:r>
      <w:r w:rsidRPr="00AC21E7">
        <w:rPr>
          <w:rFonts w:ascii="Times New Roman" w:hAnsi="Times New Roman" w:cs="Times New Roman"/>
          <w:i/>
          <w:sz w:val="24"/>
        </w:rPr>
        <w:t xml:space="preserve">, hearing </w:t>
      </w:r>
      <w:r>
        <w:rPr>
          <w:rFonts w:ascii="Times New Roman" w:eastAsia="Calibri" w:hAnsi="Times New Roman" w:cs="Times New Roman"/>
          <w:i/>
          <w:sz w:val="24"/>
        </w:rPr>
        <w:t>aids</w:t>
      </w:r>
      <w:r w:rsidRPr="00AC21E7">
        <w:rPr>
          <w:rFonts w:ascii="Times New Roman" w:hAnsi="Times New Roman" w:cs="Times New Roman"/>
          <w:i/>
          <w:sz w:val="24"/>
        </w:rPr>
        <w:t xml:space="preserve">, glasses, implantable </w:t>
      </w:r>
      <w:r>
        <w:rPr>
          <w:rFonts w:ascii="Times New Roman" w:eastAsia="Calibri" w:hAnsi="Times New Roman" w:cs="Times New Roman"/>
          <w:i/>
          <w:sz w:val="24"/>
        </w:rPr>
        <w:t>chambers</w:t>
      </w:r>
      <w:r w:rsidRPr="00AC21E7">
        <w:rPr>
          <w:rFonts w:ascii="Times New Roman" w:hAnsi="Times New Roman" w:cs="Times New Roman"/>
          <w:i/>
          <w:sz w:val="24"/>
        </w:rPr>
        <w:t xml:space="preserve">, orthopedic </w:t>
      </w:r>
      <w:r>
        <w:rPr>
          <w:rFonts w:ascii="Times New Roman" w:eastAsia="Calibri" w:hAnsi="Times New Roman" w:cs="Times New Roman"/>
          <w:i/>
          <w:sz w:val="24"/>
        </w:rPr>
        <w:t>aids, and noninvasive</w:t>
      </w:r>
      <w:r w:rsidRPr="00AC21E7">
        <w:rPr>
          <w:rFonts w:ascii="Times New Roman" w:hAnsi="Times New Roman" w:cs="Times New Roman"/>
          <w:i/>
          <w:sz w:val="24"/>
        </w:rPr>
        <w:t xml:space="preserve"> ventilation. **Other supportive care includes equitherapy, relaxation, vestibular rehabilitation, osteopathy, </w:t>
      </w:r>
      <w:r>
        <w:rPr>
          <w:rFonts w:ascii="Times New Roman" w:eastAsia="Calibri" w:hAnsi="Times New Roman" w:cs="Times New Roman"/>
          <w:i/>
          <w:sz w:val="24"/>
        </w:rPr>
        <w:t xml:space="preserve">and </w:t>
      </w:r>
      <w:r w:rsidRPr="00AC21E7">
        <w:rPr>
          <w:rFonts w:ascii="Times New Roman" w:hAnsi="Times New Roman" w:cs="Times New Roman"/>
          <w:i/>
          <w:sz w:val="24"/>
        </w:rPr>
        <w:t>orthoptics.</w:t>
      </w:r>
    </w:p>
    <w:p w14:paraId="40F48A04" w14:textId="77777777" w:rsidR="009E12CC" w:rsidRPr="00AC21E7" w:rsidRDefault="009E12CC" w:rsidP="009E12CC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CA"/>
        </w:rPr>
      </w:pPr>
    </w:p>
    <w:p w14:paraId="15F6D3BF" w14:textId="7A217BFE" w:rsidR="001B4B38" w:rsidRPr="00AC21E7" w:rsidRDefault="00F66FDF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AC21E7">
        <w:rPr>
          <w:rFonts w:ascii="Times New Roman" w:hAnsi="Times New Roman" w:cs="Times New Roman"/>
          <w:sz w:val="24"/>
          <w:szCs w:val="24"/>
        </w:rPr>
        <w:br w:type="page"/>
      </w:r>
    </w:p>
    <w:p w14:paraId="2B3ED0BB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  <w:sectPr w:rsidR="000814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F08D9E" w14:textId="06C00BAD" w:rsidR="00CF634C" w:rsidRPr="0008140F" w:rsidRDefault="00F66FDF" w:rsidP="00663C68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08140F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60288" behindDoc="0" locked="0" layoutInCell="1" allowOverlap="1" wp14:anchorId="54EAC47C" wp14:editId="4D80BE02">
            <wp:simplePos x="0" y="0"/>
            <wp:positionH relativeFrom="column">
              <wp:posOffset>3993211</wp:posOffset>
            </wp:positionH>
            <wp:positionV relativeFrom="page">
              <wp:posOffset>996315</wp:posOffset>
            </wp:positionV>
            <wp:extent cx="4380865" cy="5629910"/>
            <wp:effectExtent l="0" t="0" r="635" b="889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865" cy="562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40F">
        <w:rPr>
          <w:rFonts w:ascii="Times New Roman" w:hAnsi="Times New Roman" w:cs="Times New Roman"/>
          <w:b/>
          <w:sz w:val="24"/>
          <w:szCs w:val="24"/>
        </w:rPr>
        <w:t>Online questionnaire for patients and/or parents</w:t>
      </w:r>
    </w:p>
    <w:p w14:paraId="640226AC" w14:textId="48EB768F" w:rsidR="0008140F" w:rsidRDefault="00F66FD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08140F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5F064152" wp14:editId="0E04C487">
            <wp:simplePos x="0" y="0"/>
            <wp:positionH relativeFrom="page">
              <wp:posOffset>897890</wp:posOffset>
            </wp:positionH>
            <wp:positionV relativeFrom="paragraph">
              <wp:posOffset>25069</wp:posOffset>
            </wp:positionV>
            <wp:extent cx="4111200" cy="5234400"/>
            <wp:effectExtent l="0" t="0" r="3810" b="444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200" cy="52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588C0" w14:textId="67FE7211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84C033F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7254508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BD5FFC6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BC22DCB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3637694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9C8B73A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429ED09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7773841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3B5E21D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3B05DD6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00C926B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D59C4C7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7DEB8B9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6614E0C" w14:textId="5F09A8EF" w:rsidR="0008140F" w:rsidRDefault="00F66FD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08140F"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62336" behindDoc="0" locked="0" layoutInCell="1" allowOverlap="1" wp14:anchorId="67F42B6F" wp14:editId="1D332A9A">
            <wp:simplePos x="0" y="0"/>
            <wp:positionH relativeFrom="column">
              <wp:posOffset>4073829</wp:posOffset>
            </wp:positionH>
            <wp:positionV relativeFrom="paragraph">
              <wp:posOffset>13335</wp:posOffset>
            </wp:positionV>
            <wp:extent cx="4265930" cy="5752465"/>
            <wp:effectExtent l="0" t="0" r="1270" b="63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93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40F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 wp14:anchorId="4EF6114A" wp14:editId="51021854">
            <wp:simplePos x="0" y="0"/>
            <wp:positionH relativeFrom="column">
              <wp:posOffset>-1933</wp:posOffset>
            </wp:positionH>
            <wp:positionV relativeFrom="page">
              <wp:posOffset>897890</wp:posOffset>
            </wp:positionV>
            <wp:extent cx="4327200" cy="57384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7200" cy="57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C0F14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9DB619B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03C7483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A4EB382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8496E0D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40FAACF" w14:textId="41832405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818A8FA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5178098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1AD3823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D4F6649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A13FAF9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B90176C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1DF5278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F6B7CF7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9A5F27E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E547F66" w14:textId="385E4410" w:rsidR="0008140F" w:rsidRDefault="00F66FD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DE3689"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64384" behindDoc="0" locked="0" layoutInCell="1" allowOverlap="1" wp14:anchorId="586C1D30" wp14:editId="46A8B000">
            <wp:simplePos x="0" y="0"/>
            <wp:positionH relativeFrom="column">
              <wp:posOffset>3991306</wp:posOffset>
            </wp:positionH>
            <wp:positionV relativeFrom="paragraph">
              <wp:posOffset>-46990</wp:posOffset>
            </wp:positionV>
            <wp:extent cx="4323080" cy="5853430"/>
            <wp:effectExtent l="0" t="0" r="127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080" cy="585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40F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3360" behindDoc="0" locked="0" layoutInCell="1" allowOverlap="1" wp14:anchorId="5074C99D" wp14:editId="2B676F2B">
            <wp:simplePos x="0" y="0"/>
            <wp:positionH relativeFrom="column">
              <wp:posOffset>-1933</wp:posOffset>
            </wp:positionH>
            <wp:positionV relativeFrom="page">
              <wp:posOffset>897890</wp:posOffset>
            </wp:positionV>
            <wp:extent cx="4237200" cy="5691600"/>
            <wp:effectExtent l="0" t="0" r="0" b="444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200" cy="569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A84BAA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56B89E8" w14:textId="7D72CE38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9965841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7C4A0B0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D554924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BE3D5AC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E892164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DD2E78D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F09C731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52B7AC4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011947C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D7A2672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221D59B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70C6E41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2EE9061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52587C4" w14:textId="1A43848B" w:rsidR="0008140F" w:rsidRDefault="00F66FD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4F31AC"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65408" behindDoc="0" locked="0" layoutInCell="1" allowOverlap="1" wp14:anchorId="3A208403" wp14:editId="0C753432">
            <wp:simplePos x="0" y="0"/>
            <wp:positionH relativeFrom="column">
              <wp:posOffset>-1905</wp:posOffset>
            </wp:positionH>
            <wp:positionV relativeFrom="paragraph">
              <wp:posOffset>295606</wp:posOffset>
            </wp:positionV>
            <wp:extent cx="3995420" cy="5651500"/>
            <wp:effectExtent l="0" t="0" r="5080" b="635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542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689">
        <w:rPr>
          <w:rFonts w:ascii="Times New Roman" w:hAnsi="Times New Roman" w:cs="Times New Roman"/>
          <w:b/>
          <w:sz w:val="24"/>
          <w:szCs w:val="24"/>
        </w:rPr>
        <w:t>Online questionnaire for healthcare professionals</w:t>
      </w:r>
    </w:p>
    <w:p w14:paraId="6BD662AF" w14:textId="7F604D53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A94D6C7" w14:textId="2C836682" w:rsidR="0008140F" w:rsidRDefault="00F66FD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4F31AC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6432" behindDoc="0" locked="0" layoutInCell="1" allowOverlap="1" wp14:anchorId="0760121F" wp14:editId="0BA3EC55">
            <wp:simplePos x="0" y="0"/>
            <wp:positionH relativeFrom="column">
              <wp:posOffset>3907155</wp:posOffset>
            </wp:positionH>
            <wp:positionV relativeFrom="paragraph">
              <wp:posOffset>2209</wp:posOffset>
            </wp:positionV>
            <wp:extent cx="4003040" cy="5420995"/>
            <wp:effectExtent l="0" t="0" r="0" b="825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3040" cy="542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045DE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4852A9E" w14:textId="2DFFAEA9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3C0C87C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5D83C20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38773DD" w14:textId="38B429B2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E74AFC3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D87BACE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B16716B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709BDA8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BBDC12E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9A8D1F5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C8B9272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17E1594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039BD6A" w14:textId="17C71E10" w:rsidR="004F31AC" w:rsidRDefault="00F66FD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4F31AC"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67456" behindDoc="0" locked="0" layoutInCell="1" allowOverlap="1" wp14:anchorId="2AAE2DC8" wp14:editId="771F0E45">
            <wp:simplePos x="0" y="0"/>
            <wp:positionH relativeFrom="column">
              <wp:posOffset>-4141</wp:posOffset>
            </wp:positionH>
            <wp:positionV relativeFrom="page">
              <wp:posOffset>897890</wp:posOffset>
            </wp:positionV>
            <wp:extent cx="4017600" cy="5652000"/>
            <wp:effectExtent l="0" t="0" r="2540" b="635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600" cy="56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45696" w14:textId="77777777" w:rsidR="004F31AC" w:rsidRDefault="004F31AC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71A927B" w14:textId="77777777" w:rsidR="004F31AC" w:rsidRDefault="004F31AC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172584C" w14:textId="77777777" w:rsidR="004F31AC" w:rsidRDefault="004F31AC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AB20664" w14:textId="77777777" w:rsidR="004F31AC" w:rsidRDefault="004F31AC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AAC1FAA" w14:textId="77777777" w:rsidR="004F31AC" w:rsidRDefault="004F31AC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847A7D5" w14:textId="77777777" w:rsidR="004F31AC" w:rsidRDefault="004F31AC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FFE5F81" w14:textId="77777777" w:rsidR="004F31AC" w:rsidRDefault="004F31AC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CA2E2DB" w14:textId="77777777" w:rsidR="004F31AC" w:rsidRDefault="004F31AC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FE5C34C" w14:textId="77777777" w:rsidR="004F31AC" w:rsidRDefault="004F31AC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C822F59" w14:textId="77777777" w:rsidR="004F31AC" w:rsidRDefault="004F31AC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95F432D" w14:textId="77777777" w:rsidR="004F31AC" w:rsidRDefault="004F31AC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6A0C0A8" w14:textId="77777777" w:rsidR="004F31AC" w:rsidRDefault="004F31AC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33C7873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ED02988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2D6347A" w14:textId="5130A905" w:rsidR="0008140F" w:rsidRDefault="00F66FDF">
      <w:pPr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A2D4BE" w14:textId="77777777" w:rsidR="0008140F" w:rsidRDefault="0008140F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  <w:sectPr w:rsidR="0008140F" w:rsidSect="0008140F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7CC8CDD0" w14:textId="77777777" w:rsidR="00822C0A" w:rsidRPr="00AC21E7" w:rsidRDefault="00822C0A" w:rsidP="00663C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sectPr w:rsidR="00822C0A" w:rsidRPr="00AC2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6C648" w14:textId="77777777" w:rsidR="00727AF1" w:rsidRDefault="00727AF1">
      <w:pPr>
        <w:spacing w:after="0" w:line="240" w:lineRule="auto"/>
      </w:pPr>
      <w:r>
        <w:separator/>
      </w:r>
    </w:p>
  </w:endnote>
  <w:endnote w:type="continuationSeparator" w:id="0">
    <w:p w14:paraId="5AD4D41B" w14:textId="77777777" w:rsidR="00727AF1" w:rsidRDefault="00727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Titre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DFB34" w14:textId="77777777" w:rsidR="004F0C16" w:rsidRDefault="004F0C1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12684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CF1E26F" w14:textId="77603B60" w:rsidR="00727AF1" w:rsidRPr="006A105A" w:rsidRDefault="00727AF1">
        <w:pPr>
          <w:pStyle w:val="Pieddepag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A10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A105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A10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6A105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6887139" w14:textId="35D96375" w:rsidR="00727AF1" w:rsidRPr="006A105A" w:rsidRDefault="00727AF1">
    <w:pPr>
      <w:pStyle w:val="Pieddepage"/>
      <w:rPr>
        <w:rFonts w:ascii="Times New Roman" w:hAnsi="Times New Roman" w:cs="Times New Roman"/>
        <w:i/>
        <w:sz w:val="16"/>
        <w:szCs w:val="16"/>
      </w:rPr>
    </w:pPr>
    <w:r>
      <w:rPr>
        <w:rFonts w:ascii="Times New Roman" w:hAnsi="Times New Roman" w:cs="Times New Roman"/>
        <w:i/>
        <w:sz w:val="16"/>
        <w:szCs w:val="16"/>
      </w:rPr>
      <w:t>Pain management in MPS_</w:t>
    </w:r>
    <w:r w:rsidR="004F0C16">
      <w:rPr>
        <w:rFonts w:ascii="Times New Roman" w:hAnsi="Times New Roman" w:cs="Times New Roman"/>
        <w:i/>
        <w:sz w:val="16"/>
        <w:szCs w:val="16"/>
      </w:rPr>
      <w:t>Additional</w:t>
    </w:r>
    <w:bookmarkStart w:id="1" w:name="_GoBack"/>
    <w:bookmarkEnd w:id="1"/>
    <w:r w:rsidR="004F0C16">
      <w:rPr>
        <w:rFonts w:ascii="Times New Roman" w:hAnsi="Times New Roman" w:cs="Times New Roman"/>
        <w:i/>
        <w:sz w:val="16"/>
        <w:szCs w:val="16"/>
      </w:rPr>
      <w:t xml:space="preserve"> Data_</w:t>
    </w:r>
    <w:r>
      <w:rPr>
        <w:rFonts w:ascii="Times New Roman" w:hAnsi="Times New Roman" w:cs="Times New Roman"/>
        <w:i/>
        <w:sz w:val="16"/>
        <w:szCs w:val="16"/>
      </w:rPr>
      <w:t>FL310324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0C4D8" w14:textId="77777777" w:rsidR="004F0C16" w:rsidRDefault="004F0C1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BF0E2" w14:textId="77777777" w:rsidR="00727AF1" w:rsidRDefault="00727AF1">
      <w:pPr>
        <w:spacing w:after="0" w:line="240" w:lineRule="auto"/>
      </w:pPr>
      <w:r>
        <w:separator/>
      </w:r>
    </w:p>
  </w:footnote>
  <w:footnote w:type="continuationSeparator" w:id="0">
    <w:p w14:paraId="762E43A5" w14:textId="77777777" w:rsidR="00727AF1" w:rsidRDefault="00727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D873D" w14:textId="77777777" w:rsidR="004F0C16" w:rsidRDefault="004F0C1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7496C" w14:textId="77777777" w:rsidR="004F0C16" w:rsidRDefault="004F0C1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66492" w14:textId="77777777" w:rsidR="004F0C16" w:rsidRDefault="004F0C1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82306"/>
    <w:multiLevelType w:val="hybridMultilevel"/>
    <w:tmpl w:val="2DDA5D7A"/>
    <w:lvl w:ilvl="0" w:tplc="8CCCE440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F692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7C59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001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043C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8CA3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7A4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1C7F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A818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A3F19"/>
    <w:multiLevelType w:val="hybridMultilevel"/>
    <w:tmpl w:val="A04057A0"/>
    <w:lvl w:ilvl="0" w:tplc="B4909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ED427B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DCC4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BE41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E6ED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100F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D68D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28B9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2817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D5FA3"/>
    <w:multiLevelType w:val="hybridMultilevel"/>
    <w:tmpl w:val="4232CD7E"/>
    <w:lvl w:ilvl="0" w:tplc="622A6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D09E9C" w:tentative="1">
      <w:start w:val="1"/>
      <w:numFmt w:val="lowerLetter"/>
      <w:lvlText w:val="%2."/>
      <w:lvlJc w:val="left"/>
      <w:pPr>
        <w:ind w:left="1440" w:hanging="360"/>
      </w:pPr>
    </w:lvl>
    <w:lvl w:ilvl="2" w:tplc="4E6E3588" w:tentative="1">
      <w:start w:val="1"/>
      <w:numFmt w:val="lowerRoman"/>
      <w:lvlText w:val="%3."/>
      <w:lvlJc w:val="right"/>
      <w:pPr>
        <w:ind w:left="2160" w:hanging="180"/>
      </w:pPr>
    </w:lvl>
    <w:lvl w:ilvl="3" w:tplc="F4448CE2" w:tentative="1">
      <w:start w:val="1"/>
      <w:numFmt w:val="decimal"/>
      <w:lvlText w:val="%4."/>
      <w:lvlJc w:val="left"/>
      <w:pPr>
        <w:ind w:left="2880" w:hanging="360"/>
      </w:pPr>
    </w:lvl>
    <w:lvl w:ilvl="4" w:tplc="316ED16E" w:tentative="1">
      <w:start w:val="1"/>
      <w:numFmt w:val="lowerLetter"/>
      <w:lvlText w:val="%5."/>
      <w:lvlJc w:val="left"/>
      <w:pPr>
        <w:ind w:left="3600" w:hanging="360"/>
      </w:pPr>
    </w:lvl>
    <w:lvl w:ilvl="5" w:tplc="1F902E4A" w:tentative="1">
      <w:start w:val="1"/>
      <w:numFmt w:val="lowerRoman"/>
      <w:lvlText w:val="%6."/>
      <w:lvlJc w:val="right"/>
      <w:pPr>
        <w:ind w:left="4320" w:hanging="180"/>
      </w:pPr>
    </w:lvl>
    <w:lvl w:ilvl="6" w:tplc="38DCD59E" w:tentative="1">
      <w:start w:val="1"/>
      <w:numFmt w:val="decimal"/>
      <w:lvlText w:val="%7."/>
      <w:lvlJc w:val="left"/>
      <w:pPr>
        <w:ind w:left="5040" w:hanging="360"/>
      </w:pPr>
    </w:lvl>
    <w:lvl w:ilvl="7" w:tplc="998CF69E" w:tentative="1">
      <w:start w:val="1"/>
      <w:numFmt w:val="lowerLetter"/>
      <w:lvlText w:val="%8."/>
      <w:lvlJc w:val="left"/>
      <w:pPr>
        <w:ind w:left="5760" w:hanging="360"/>
      </w:pPr>
    </w:lvl>
    <w:lvl w:ilvl="8" w:tplc="CE28538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C68"/>
    <w:rsid w:val="00002190"/>
    <w:rsid w:val="00017070"/>
    <w:rsid w:val="00021501"/>
    <w:rsid w:val="00023C79"/>
    <w:rsid w:val="00024FF8"/>
    <w:rsid w:val="000260C7"/>
    <w:rsid w:val="000261B2"/>
    <w:rsid w:val="000810DB"/>
    <w:rsid w:val="0008140F"/>
    <w:rsid w:val="000815D3"/>
    <w:rsid w:val="0008451F"/>
    <w:rsid w:val="00095587"/>
    <w:rsid w:val="000A0722"/>
    <w:rsid w:val="000D27DA"/>
    <w:rsid w:val="000D6540"/>
    <w:rsid w:val="001028F9"/>
    <w:rsid w:val="00111DE9"/>
    <w:rsid w:val="00112E44"/>
    <w:rsid w:val="00115140"/>
    <w:rsid w:val="0012054C"/>
    <w:rsid w:val="00160CF6"/>
    <w:rsid w:val="00175401"/>
    <w:rsid w:val="001849CA"/>
    <w:rsid w:val="00196675"/>
    <w:rsid w:val="001A05BE"/>
    <w:rsid w:val="001A3784"/>
    <w:rsid w:val="001A6D51"/>
    <w:rsid w:val="001B0CA9"/>
    <w:rsid w:val="001B12C5"/>
    <w:rsid w:val="001B2773"/>
    <w:rsid w:val="001B4B38"/>
    <w:rsid w:val="001D2246"/>
    <w:rsid w:val="001D55A5"/>
    <w:rsid w:val="001D58D9"/>
    <w:rsid w:val="001E6223"/>
    <w:rsid w:val="001F2C58"/>
    <w:rsid w:val="0020791F"/>
    <w:rsid w:val="00226BEB"/>
    <w:rsid w:val="00226DA6"/>
    <w:rsid w:val="0022722A"/>
    <w:rsid w:val="00230D7E"/>
    <w:rsid w:val="002334A7"/>
    <w:rsid w:val="00235C69"/>
    <w:rsid w:val="00245DCB"/>
    <w:rsid w:val="0025144C"/>
    <w:rsid w:val="00257BD6"/>
    <w:rsid w:val="00271415"/>
    <w:rsid w:val="002746B3"/>
    <w:rsid w:val="00283FF4"/>
    <w:rsid w:val="00287EA7"/>
    <w:rsid w:val="002A0C50"/>
    <w:rsid w:val="002E3885"/>
    <w:rsid w:val="002E612B"/>
    <w:rsid w:val="002E6E5B"/>
    <w:rsid w:val="003017F3"/>
    <w:rsid w:val="00310E8C"/>
    <w:rsid w:val="00315706"/>
    <w:rsid w:val="00316EE2"/>
    <w:rsid w:val="00321484"/>
    <w:rsid w:val="003245E8"/>
    <w:rsid w:val="003265EA"/>
    <w:rsid w:val="00340B2D"/>
    <w:rsid w:val="003422D9"/>
    <w:rsid w:val="00367819"/>
    <w:rsid w:val="00381A09"/>
    <w:rsid w:val="00383626"/>
    <w:rsid w:val="00385BE1"/>
    <w:rsid w:val="00386AE1"/>
    <w:rsid w:val="003C34DF"/>
    <w:rsid w:val="003D108C"/>
    <w:rsid w:val="003D5CFA"/>
    <w:rsid w:val="003E483F"/>
    <w:rsid w:val="003F09EB"/>
    <w:rsid w:val="003F4F8C"/>
    <w:rsid w:val="004019AC"/>
    <w:rsid w:val="004028CE"/>
    <w:rsid w:val="0040435C"/>
    <w:rsid w:val="00407602"/>
    <w:rsid w:val="00414E1E"/>
    <w:rsid w:val="004175A2"/>
    <w:rsid w:val="004406F1"/>
    <w:rsid w:val="0045196E"/>
    <w:rsid w:val="0045753D"/>
    <w:rsid w:val="004754A2"/>
    <w:rsid w:val="00490740"/>
    <w:rsid w:val="004A363A"/>
    <w:rsid w:val="004A7EFA"/>
    <w:rsid w:val="004B0574"/>
    <w:rsid w:val="004B05D5"/>
    <w:rsid w:val="004B23CD"/>
    <w:rsid w:val="004C18C7"/>
    <w:rsid w:val="004D39E5"/>
    <w:rsid w:val="004D7635"/>
    <w:rsid w:val="004F0AB7"/>
    <w:rsid w:val="004F0C16"/>
    <w:rsid w:val="004F31AC"/>
    <w:rsid w:val="004F6592"/>
    <w:rsid w:val="00503CFD"/>
    <w:rsid w:val="00504000"/>
    <w:rsid w:val="0050601E"/>
    <w:rsid w:val="0051071D"/>
    <w:rsid w:val="005178B8"/>
    <w:rsid w:val="005214AC"/>
    <w:rsid w:val="005242D1"/>
    <w:rsid w:val="00531347"/>
    <w:rsid w:val="00547B1D"/>
    <w:rsid w:val="00554479"/>
    <w:rsid w:val="005628A7"/>
    <w:rsid w:val="0056457B"/>
    <w:rsid w:val="0057409C"/>
    <w:rsid w:val="00577F42"/>
    <w:rsid w:val="00583529"/>
    <w:rsid w:val="0059000D"/>
    <w:rsid w:val="005A0337"/>
    <w:rsid w:val="005D5436"/>
    <w:rsid w:val="005F3C0A"/>
    <w:rsid w:val="00601CFC"/>
    <w:rsid w:val="00607836"/>
    <w:rsid w:val="006215A3"/>
    <w:rsid w:val="00651D46"/>
    <w:rsid w:val="00655D7B"/>
    <w:rsid w:val="006570D9"/>
    <w:rsid w:val="00657CE4"/>
    <w:rsid w:val="00663C68"/>
    <w:rsid w:val="006659F4"/>
    <w:rsid w:val="00674DAB"/>
    <w:rsid w:val="00690190"/>
    <w:rsid w:val="00693FED"/>
    <w:rsid w:val="006A105A"/>
    <w:rsid w:val="006A3114"/>
    <w:rsid w:val="006A3C03"/>
    <w:rsid w:val="006A3D02"/>
    <w:rsid w:val="006B140A"/>
    <w:rsid w:val="006D28CD"/>
    <w:rsid w:val="006E4151"/>
    <w:rsid w:val="006E54A3"/>
    <w:rsid w:val="006F5CD6"/>
    <w:rsid w:val="0070003D"/>
    <w:rsid w:val="007075DB"/>
    <w:rsid w:val="007126D0"/>
    <w:rsid w:val="00712CE7"/>
    <w:rsid w:val="00713168"/>
    <w:rsid w:val="00715E62"/>
    <w:rsid w:val="00720636"/>
    <w:rsid w:val="00725149"/>
    <w:rsid w:val="00726C0A"/>
    <w:rsid w:val="00727AF1"/>
    <w:rsid w:val="00747FEB"/>
    <w:rsid w:val="0076387D"/>
    <w:rsid w:val="007720A3"/>
    <w:rsid w:val="00777705"/>
    <w:rsid w:val="00791184"/>
    <w:rsid w:val="00791F2A"/>
    <w:rsid w:val="007938A3"/>
    <w:rsid w:val="00797058"/>
    <w:rsid w:val="007B369F"/>
    <w:rsid w:val="007C14B1"/>
    <w:rsid w:val="007C4884"/>
    <w:rsid w:val="007C52E6"/>
    <w:rsid w:val="007D04D5"/>
    <w:rsid w:val="007F1E75"/>
    <w:rsid w:val="007F6BEC"/>
    <w:rsid w:val="007F7FF3"/>
    <w:rsid w:val="00800398"/>
    <w:rsid w:val="008129CC"/>
    <w:rsid w:val="0081455C"/>
    <w:rsid w:val="00815426"/>
    <w:rsid w:val="00822C0A"/>
    <w:rsid w:val="00831A59"/>
    <w:rsid w:val="008429C0"/>
    <w:rsid w:val="00851118"/>
    <w:rsid w:val="00864D44"/>
    <w:rsid w:val="008716DB"/>
    <w:rsid w:val="008758D0"/>
    <w:rsid w:val="00881E86"/>
    <w:rsid w:val="00882025"/>
    <w:rsid w:val="008927D1"/>
    <w:rsid w:val="00893808"/>
    <w:rsid w:val="008A45CF"/>
    <w:rsid w:val="008A586A"/>
    <w:rsid w:val="008B3ED2"/>
    <w:rsid w:val="008C3C07"/>
    <w:rsid w:val="008D3551"/>
    <w:rsid w:val="0090552A"/>
    <w:rsid w:val="00913AE6"/>
    <w:rsid w:val="00925DF1"/>
    <w:rsid w:val="00932008"/>
    <w:rsid w:val="009331EC"/>
    <w:rsid w:val="00935E93"/>
    <w:rsid w:val="0095370E"/>
    <w:rsid w:val="009637AA"/>
    <w:rsid w:val="00966217"/>
    <w:rsid w:val="00977026"/>
    <w:rsid w:val="009813F3"/>
    <w:rsid w:val="00982D15"/>
    <w:rsid w:val="00984D4E"/>
    <w:rsid w:val="009912DD"/>
    <w:rsid w:val="009B2179"/>
    <w:rsid w:val="009B2576"/>
    <w:rsid w:val="009D1D3C"/>
    <w:rsid w:val="009E0629"/>
    <w:rsid w:val="009E12CC"/>
    <w:rsid w:val="009F37A4"/>
    <w:rsid w:val="009F5114"/>
    <w:rsid w:val="00A064B4"/>
    <w:rsid w:val="00A101C8"/>
    <w:rsid w:val="00A20DA7"/>
    <w:rsid w:val="00A21473"/>
    <w:rsid w:val="00A22FF8"/>
    <w:rsid w:val="00A25F48"/>
    <w:rsid w:val="00A27F61"/>
    <w:rsid w:val="00A34ACC"/>
    <w:rsid w:val="00A36918"/>
    <w:rsid w:val="00A47899"/>
    <w:rsid w:val="00A55240"/>
    <w:rsid w:val="00A5553E"/>
    <w:rsid w:val="00AB0482"/>
    <w:rsid w:val="00AB1CDA"/>
    <w:rsid w:val="00AB22AF"/>
    <w:rsid w:val="00AB3B1B"/>
    <w:rsid w:val="00AB3B5D"/>
    <w:rsid w:val="00AB5DD9"/>
    <w:rsid w:val="00AC21E7"/>
    <w:rsid w:val="00AC666D"/>
    <w:rsid w:val="00AD5914"/>
    <w:rsid w:val="00AF18E2"/>
    <w:rsid w:val="00B03F4A"/>
    <w:rsid w:val="00B064DE"/>
    <w:rsid w:val="00B11CC6"/>
    <w:rsid w:val="00B12617"/>
    <w:rsid w:val="00B16132"/>
    <w:rsid w:val="00B1760F"/>
    <w:rsid w:val="00B231E2"/>
    <w:rsid w:val="00B23775"/>
    <w:rsid w:val="00B26040"/>
    <w:rsid w:val="00B36A1F"/>
    <w:rsid w:val="00B36E14"/>
    <w:rsid w:val="00B55574"/>
    <w:rsid w:val="00B61CCB"/>
    <w:rsid w:val="00B6241B"/>
    <w:rsid w:val="00B65A86"/>
    <w:rsid w:val="00B71DC8"/>
    <w:rsid w:val="00B74285"/>
    <w:rsid w:val="00B771CF"/>
    <w:rsid w:val="00B9050B"/>
    <w:rsid w:val="00B93F25"/>
    <w:rsid w:val="00B951FA"/>
    <w:rsid w:val="00B95D08"/>
    <w:rsid w:val="00BA45A3"/>
    <w:rsid w:val="00BA49DA"/>
    <w:rsid w:val="00BB6CCD"/>
    <w:rsid w:val="00BC1FBC"/>
    <w:rsid w:val="00BF12F7"/>
    <w:rsid w:val="00BF6D59"/>
    <w:rsid w:val="00C05667"/>
    <w:rsid w:val="00C058F9"/>
    <w:rsid w:val="00C307E3"/>
    <w:rsid w:val="00C44496"/>
    <w:rsid w:val="00C4690A"/>
    <w:rsid w:val="00C53732"/>
    <w:rsid w:val="00C938A3"/>
    <w:rsid w:val="00C94C39"/>
    <w:rsid w:val="00C95C54"/>
    <w:rsid w:val="00CB624D"/>
    <w:rsid w:val="00CC1E72"/>
    <w:rsid w:val="00CC575A"/>
    <w:rsid w:val="00CD4998"/>
    <w:rsid w:val="00CE1D5E"/>
    <w:rsid w:val="00CE6A24"/>
    <w:rsid w:val="00CF634C"/>
    <w:rsid w:val="00D02C49"/>
    <w:rsid w:val="00D0396E"/>
    <w:rsid w:val="00D13115"/>
    <w:rsid w:val="00D14199"/>
    <w:rsid w:val="00D24524"/>
    <w:rsid w:val="00D32C86"/>
    <w:rsid w:val="00D350B1"/>
    <w:rsid w:val="00D41E19"/>
    <w:rsid w:val="00D42E71"/>
    <w:rsid w:val="00D45037"/>
    <w:rsid w:val="00D75B63"/>
    <w:rsid w:val="00D82A26"/>
    <w:rsid w:val="00D82DFE"/>
    <w:rsid w:val="00D9118B"/>
    <w:rsid w:val="00D95814"/>
    <w:rsid w:val="00DA54D0"/>
    <w:rsid w:val="00DB35A5"/>
    <w:rsid w:val="00DC1E58"/>
    <w:rsid w:val="00DC57A9"/>
    <w:rsid w:val="00DE3689"/>
    <w:rsid w:val="00DE4A41"/>
    <w:rsid w:val="00DF1D12"/>
    <w:rsid w:val="00DF2D56"/>
    <w:rsid w:val="00DF7729"/>
    <w:rsid w:val="00E00853"/>
    <w:rsid w:val="00E21DA1"/>
    <w:rsid w:val="00E25374"/>
    <w:rsid w:val="00E30098"/>
    <w:rsid w:val="00E42E26"/>
    <w:rsid w:val="00E5035F"/>
    <w:rsid w:val="00E730C6"/>
    <w:rsid w:val="00EA7D61"/>
    <w:rsid w:val="00EC7F0C"/>
    <w:rsid w:val="00EE4CB4"/>
    <w:rsid w:val="00EF0DBA"/>
    <w:rsid w:val="00EF13F7"/>
    <w:rsid w:val="00F05B11"/>
    <w:rsid w:val="00F11AFC"/>
    <w:rsid w:val="00F228B2"/>
    <w:rsid w:val="00F23F66"/>
    <w:rsid w:val="00F435B6"/>
    <w:rsid w:val="00F43DBF"/>
    <w:rsid w:val="00F4653E"/>
    <w:rsid w:val="00F510AF"/>
    <w:rsid w:val="00F559AE"/>
    <w:rsid w:val="00F66FDF"/>
    <w:rsid w:val="00F71CF0"/>
    <w:rsid w:val="00F90B16"/>
    <w:rsid w:val="00F90B23"/>
    <w:rsid w:val="00FB61B7"/>
    <w:rsid w:val="00FB765E"/>
    <w:rsid w:val="00FC3C3B"/>
    <w:rsid w:val="00FC5DB8"/>
    <w:rsid w:val="00FC6574"/>
    <w:rsid w:val="00FC745A"/>
    <w:rsid w:val="00FE2142"/>
    <w:rsid w:val="00FE78CA"/>
    <w:rsid w:val="00F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0C26"/>
  <w15:docId w15:val="{52864AC3-D6DE-41A3-8159-A7ED017C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18C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A1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105A"/>
  </w:style>
  <w:style w:type="paragraph" w:styleId="Pieddepage">
    <w:name w:val="footer"/>
    <w:basedOn w:val="Normal"/>
    <w:link w:val="PieddepageCar"/>
    <w:uiPriority w:val="99"/>
    <w:unhideWhenUsed/>
    <w:rsid w:val="006A1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105A"/>
  </w:style>
  <w:style w:type="table" w:customStyle="1" w:styleId="TableauGrille1Clair1">
    <w:name w:val="Tableau Grille 1 Clair1"/>
    <w:basedOn w:val="TableauNormal"/>
    <w:uiPriority w:val="46"/>
    <w:rsid w:val="0085111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simple23">
    <w:name w:val="Tableau simple 23"/>
    <w:basedOn w:val="TableauNormal"/>
    <w:next w:val="TableauNormal"/>
    <w:uiPriority w:val="42"/>
    <w:rsid w:val="00577F4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ausimple21">
    <w:name w:val="Tableau simple 21"/>
    <w:basedOn w:val="TableauNormal"/>
    <w:uiPriority w:val="42"/>
    <w:rsid w:val="00655D7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3F09EB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F09EB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C7F0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EC7F0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EC7F0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7F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7F0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7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7F0C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35"/>
    <w:unhideWhenUsed/>
    <w:qFormat/>
    <w:rsid w:val="00AB3B1B"/>
    <w:pPr>
      <w:spacing w:after="200" w:line="240" w:lineRule="auto"/>
      <w:jc w:val="both"/>
    </w:pPr>
    <w:rPr>
      <w:rFonts w:ascii="Times New Roman" w:eastAsiaTheme="minorEastAsia" w:hAnsi="Times New Roman" w:cs="Times New Roman (Titres CS)"/>
      <w:bCs/>
      <w:color w:val="000000" w:themeColor="text1"/>
      <w:spacing w:val="6"/>
      <w:sz w:val="20"/>
      <w:szCs w:val="18"/>
    </w:rPr>
  </w:style>
  <w:style w:type="table" w:styleId="Grilledutableau">
    <w:name w:val="Table Grid"/>
    <w:basedOn w:val="TableauNormal"/>
    <w:uiPriority w:val="39"/>
    <w:rsid w:val="009E1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graphie1">
    <w:name w:val="Bibliographie1"/>
    <w:basedOn w:val="Normal"/>
    <w:link w:val="BibliographyCar"/>
    <w:rsid w:val="00D41E19"/>
    <w:pPr>
      <w:tabs>
        <w:tab w:val="left" w:pos="500"/>
      </w:tabs>
      <w:spacing w:after="0" w:line="240" w:lineRule="auto"/>
      <w:ind w:left="504" w:hanging="504"/>
      <w:jc w:val="both"/>
    </w:pPr>
    <w:rPr>
      <w:rFonts w:ascii="Times New Roman" w:hAnsi="Times New Roman" w:cs="Times New Roman"/>
      <w:sz w:val="24"/>
      <w:szCs w:val="24"/>
      <w:lang w:val="en-CA"/>
    </w:rPr>
  </w:style>
  <w:style w:type="character" w:customStyle="1" w:styleId="BibliographyCar">
    <w:name w:val="Bibliography Car"/>
    <w:basedOn w:val="Policepardfaut"/>
    <w:link w:val="Bibliographie1"/>
    <w:rsid w:val="00D41E19"/>
    <w:rPr>
      <w:rFonts w:ascii="Times New Roman" w:hAnsi="Times New Roman" w:cs="Times New Roman"/>
      <w:sz w:val="24"/>
      <w:szCs w:val="24"/>
      <w:lang w:val="en-CA"/>
    </w:rPr>
  </w:style>
  <w:style w:type="paragraph" w:styleId="Bibliographie">
    <w:name w:val="Bibliography"/>
    <w:basedOn w:val="Normal"/>
    <w:next w:val="Normal"/>
    <w:uiPriority w:val="37"/>
    <w:unhideWhenUsed/>
    <w:rsid w:val="00AB3B5D"/>
    <w:pPr>
      <w:spacing w:after="240" w:line="240" w:lineRule="auto"/>
    </w:pPr>
  </w:style>
  <w:style w:type="character" w:styleId="Mentionnonrsolue">
    <w:name w:val="Unresolved Mention"/>
    <w:basedOn w:val="Policepardfaut"/>
    <w:uiPriority w:val="99"/>
    <w:rsid w:val="004A3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35AED-4467-4624-BC5B-BC7D750CC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TOURS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 Labarthe</dc:creator>
  <cp:lastModifiedBy>Francois Labarthe</cp:lastModifiedBy>
  <cp:revision>13</cp:revision>
  <dcterms:created xsi:type="dcterms:W3CDTF">2024-03-31T09:59:00Z</dcterms:created>
  <dcterms:modified xsi:type="dcterms:W3CDTF">2024-03-31T17:31:00Z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2024-03-31T09:30:46Z</vt:filetime>
  </property>
  <property fmtid="{D5CDD505-2E9C-101B-9397-08002B2CF9AE}" pid="3" name="ZOTERO_PREF_1">
    <vt:lpwstr>&lt;data data-version="3" zotero-version="6.0.30"&gt;&lt;session id="KU7UTymd"/&gt;&lt;style id="http://www.zotero.org/styles/orphanet-journal-of-rare-diseases" hasBibliography="1" bibliographyStyleHasBeenSet="1"/&gt;&lt;prefs&gt;&lt;pref name="fieldType" value="Field"/&gt;&lt;pref name=</vt:lpwstr>
  </property>
  <property fmtid="{D5CDD505-2E9C-101B-9397-08002B2CF9AE}" pid="4" name="ZOTERO_PREF_2">
    <vt:lpwstr>"automaticJournalAbbreviations" value="true"/&gt;&lt;pref name="dontAskDelayCitationUpdates" value="true"/&gt;&lt;/prefs&gt;&lt;/data&gt;</vt:lpwstr>
  </property>
</Properties>
</file>