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ED40D" w14:textId="77777777" w:rsidR="00EF0B60" w:rsidRPr="00E67AF3" w:rsidRDefault="00EF0B60" w:rsidP="00EF0B60">
      <w:pPr>
        <w:spacing w:before="100" w:beforeAutospacing="1" w:after="100" w:afterAutospacing="1"/>
        <w:jc w:val="center"/>
        <w:rPr>
          <w:rFonts w:cs="Times New Roman"/>
        </w:rPr>
      </w:pPr>
      <w:r w:rsidRPr="00E67AF3">
        <w:rPr>
          <w:rFonts w:cs="Times New Roman"/>
        </w:rPr>
        <w:t>Supporting Information fo</w:t>
      </w:r>
      <w:r>
        <w:rPr>
          <w:rFonts w:cs="Times New Roman"/>
        </w:rPr>
        <w:t>r</w:t>
      </w:r>
    </w:p>
    <w:p w14:paraId="0C699FC9" w14:textId="7F9A5692" w:rsidR="00EF0B60" w:rsidRPr="008D413C" w:rsidRDefault="008E698D" w:rsidP="00EF0B60">
      <w:pPr>
        <w:jc w:val="center"/>
        <w:rPr>
          <w:rFonts w:eastAsia="Times New Roman" w:cs="Times New Roman"/>
          <w:b/>
          <w:bCs/>
          <w:szCs w:val="20"/>
        </w:rPr>
      </w:pPr>
      <w:bookmarkStart w:id="0" w:name="_Hlk75623588"/>
      <w:r w:rsidRPr="008E698D">
        <w:rPr>
          <w:rFonts w:eastAsia="Times New Roman" w:cs="Times New Roman"/>
          <w:b/>
          <w:bCs/>
          <w:szCs w:val="20"/>
        </w:rPr>
        <w:t xml:space="preserve">Estimation of Standardized Precipitation Evapotranspiration Index (SPEI) and drought </w:t>
      </w:r>
      <w:proofErr w:type="spellStart"/>
      <w:r w:rsidRPr="008E698D">
        <w:rPr>
          <w:rFonts w:eastAsia="Times New Roman" w:cs="Times New Roman"/>
          <w:b/>
          <w:bCs/>
          <w:szCs w:val="20"/>
        </w:rPr>
        <w:t>modeling</w:t>
      </w:r>
      <w:proofErr w:type="spellEnd"/>
      <w:r w:rsidRPr="008E698D">
        <w:rPr>
          <w:rFonts w:eastAsia="Times New Roman" w:cs="Times New Roman"/>
          <w:b/>
          <w:bCs/>
          <w:szCs w:val="20"/>
        </w:rPr>
        <w:t xml:space="preserve"> using ARIMA time series in Raichur, Karnataka, India</w:t>
      </w:r>
      <w:bookmarkEnd w:id="0"/>
    </w:p>
    <w:p w14:paraId="3C17272E" w14:textId="77777777" w:rsidR="008F47B1" w:rsidRPr="00DA765A" w:rsidRDefault="008F47B1" w:rsidP="008F47B1">
      <w:pPr>
        <w:pStyle w:val="NoSpacing"/>
        <w:jc w:val="center"/>
        <w:rPr>
          <w:szCs w:val="24"/>
        </w:rPr>
      </w:pPr>
      <w:r>
        <w:rPr>
          <w:szCs w:val="24"/>
        </w:rPr>
        <w:t>Anurag Kashyap</w:t>
      </w:r>
      <w:r>
        <w:rPr>
          <w:szCs w:val="24"/>
          <w:vertAlign w:val="superscript"/>
        </w:rPr>
        <w:t>1</w:t>
      </w:r>
      <w:r>
        <w:rPr>
          <w:szCs w:val="24"/>
        </w:rPr>
        <w:t>, Varija K</w:t>
      </w:r>
      <w:r>
        <w:rPr>
          <w:szCs w:val="24"/>
          <w:vertAlign w:val="superscript"/>
        </w:rPr>
        <w:t>1</w:t>
      </w:r>
      <w:r>
        <w:rPr>
          <w:szCs w:val="24"/>
        </w:rPr>
        <w:t>, Vikas Poonia</w:t>
      </w:r>
      <w:r>
        <w:rPr>
          <w:szCs w:val="24"/>
          <w:vertAlign w:val="superscript"/>
        </w:rPr>
        <w:t>2,3*</w:t>
      </w:r>
      <w:r>
        <w:rPr>
          <w:szCs w:val="24"/>
        </w:rPr>
        <w:t xml:space="preserve"> </w:t>
      </w:r>
    </w:p>
    <w:p w14:paraId="5F46E9D9" w14:textId="77777777" w:rsidR="008F47B1" w:rsidRDefault="008F47B1" w:rsidP="008F47B1">
      <w:pPr>
        <w:pStyle w:val="NoSpacing"/>
        <w:jc w:val="center"/>
        <w:rPr>
          <w:szCs w:val="24"/>
        </w:rPr>
      </w:pPr>
      <w:r>
        <w:rPr>
          <w:szCs w:val="24"/>
          <w:vertAlign w:val="superscript"/>
        </w:rPr>
        <w:t>1</w:t>
      </w:r>
      <w:r>
        <w:rPr>
          <w:szCs w:val="24"/>
        </w:rPr>
        <w:t xml:space="preserve">Department </w:t>
      </w:r>
      <w:r w:rsidRPr="002C098A">
        <w:rPr>
          <w:szCs w:val="24"/>
        </w:rPr>
        <w:t xml:space="preserve">of water resources and ocean engineering, NITK </w:t>
      </w:r>
      <w:proofErr w:type="spellStart"/>
      <w:r w:rsidRPr="002C098A">
        <w:rPr>
          <w:szCs w:val="24"/>
        </w:rPr>
        <w:t>Surathkal</w:t>
      </w:r>
      <w:proofErr w:type="spellEnd"/>
      <w:r w:rsidRPr="002C098A">
        <w:rPr>
          <w:szCs w:val="24"/>
        </w:rPr>
        <w:t xml:space="preserve">, </w:t>
      </w:r>
      <w:proofErr w:type="spellStart"/>
      <w:r w:rsidRPr="002C098A">
        <w:rPr>
          <w:szCs w:val="24"/>
        </w:rPr>
        <w:t>Mangaluru</w:t>
      </w:r>
      <w:proofErr w:type="spellEnd"/>
      <w:r w:rsidRPr="002C098A">
        <w:rPr>
          <w:szCs w:val="24"/>
        </w:rPr>
        <w:t>, India</w:t>
      </w:r>
    </w:p>
    <w:p w14:paraId="3E861761" w14:textId="77777777" w:rsidR="008F47B1" w:rsidRDefault="008F47B1" w:rsidP="008F47B1">
      <w:pPr>
        <w:pStyle w:val="NoSpacing"/>
        <w:jc w:val="center"/>
        <w:rPr>
          <w:szCs w:val="24"/>
        </w:rPr>
      </w:pPr>
      <w:r>
        <w:rPr>
          <w:szCs w:val="24"/>
          <w:vertAlign w:val="superscript"/>
        </w:rPr>
        <w:t>2</w:t>
      </w:r>
      <w:r>
        <w:rPr>
          <w:szCs w:val="24"/>
        </w:rPr>
        <w:t xml:space="preserve">Department of Earth Sciences, </w:t>
      </w:r>
      <w:r w:rsidRPr="002C098A">
        <w:rPr>
          <w:szCs w:val="24"/>
        </w:rPr>
        <w:t>Indiana University-Purdue University Indianapolis (IUPUI), USA</w:t>
      </w:r>
    </w:p>
    <w:p w14:paraId="3D020BDD" w14:textId="77777777" w:rsidR="00AA48F1" w:rsidRDefault="00AA48F1" w:rsidP="00AA48F1">
      <w:pPr>
        <w:pStyle w:val="NoSpacing"/>
        <w:jc w:val="center"/>
        <w:rPr>
          <w:szCs w:val="24"/>
        </w:rPr>
      </w:pPr>
      <w:r>
        <w:rPr>
          <w:szCs w:val="24"/>
          <w:vertAlign w:val="superscript"/>
        </w:rPr>
        <w:t>3</w:t>
      </w:r>
      <w:r>
        <w:rPr>
          <w:szCs w:val="24"/>
        </w:rPr>
        <w:t>Centre of Excellence in Water Management, Maulana Azad National Institute of Technology Bhopal, M.P, India</w:t>
      </w:r>
    </w:p>
    <w:p w14:paraId="416E342A" w14:textId="77777777" w:rsidR="008F47B1" w:rsidRDefault="008F47B1" w:rsidP="008F47B1">
      <w:pPr>
        <w:pStyle w:val="NoSpacing"/>
        <w:jc w:val="center"/>
        <w:rPr>
          <w:szCs w:val="24"/>
          <w:vertAlign w:val="superscript"/>
        </w:rPr>
      </w:pPr>
    </w:p>
    <w:p w14:paraId="3BD4134A" w14:textId="77777777" w:rsidR="008F47B1" w:rsidRPr="00DA765A" w:rsidRDefault="008F47B1" w:rsidP="008F47B1">
      <w:pPr>
        <w:pStyle w:val="NoSpacing"/>
        <w:jc w:val="center"/>
        <w:rPr>
          <w:sz w:val="40"/>
          <w:szCs w:val="40"/>
        </w:rPr>
      </w:pPr>
      <w:r w:rsidRPr="002840B2">
        <w:rPr>
          <w:szCs w:val="24"/>
          <w:vertAlign w:val="superscript"/>
        </w:rPr>
        <w:t>*</w:t>
      </w:r>
      <w:r>
        <w:rPr>
          <w:szCs w:val="24"/>
        </w:rPr>
        <w:t>Corresponding Author, email id: vgpcivilengineer@gmail.com</w:t>
      </w:r>
    </w:p>
    <w:p w14:paraId="2BBD0B71" w14:textId="77777777" w:rsidR="00EF0B60" w:rsidRDefault="00EF0B60" w:rsidP="00EF0B60">
      <w:pPr>
        <w:pStyle w:val="NoSpacing"/>
        <w:jc w:val="center"/>
        <w:rPr>
          <w:sz w:val="40"/>
          <w:szCs w:val="40"/>
        </w:rPr>
      </w:pPr>
    </w:p>
    <w:p w14:paraId="073945E4" w14:textId="77777777" w:rsidR="00EF0B60" w:rsidRDefault="00EF0B60" w:rsidP="00EF0B60">
      <w:pPr>
        <w:pStyle w:val="NoSpacing"/>
        <w:jc w:val="center"/>
        <w:rPr>
          <w:sz w:val="40"/>
          <w:szCs w:val="40"/>
        </w:rPr>
      </w:pPr>
    </w:p>
    <w:p w14:paraId="1E779FFE" w14:textId="77777777" w:rsidR="00EF0B60" w:rsidRDefault="00EF0B60" w:rsidP="00EF0B60">
      <w:pPr>
        <w:pStyle w:val="NoSpacing"/>
        <w:jc w:val="center"/>
        <w:rPr>
          <w:sz w:val="40"/>
          <w:szCs w:val="40"/>
        </w:rPr>
      </w:pPr>
    </w:p>
    <w:p w14:paraId="74EA1AC3" w14:textId="77777777" w:rsidR="00EF0B60" w:rsidRDefault="00EF0B60" w:rsidP="00EF0B60">
      <w:pPr>
        <w:pStyle w:val="NoSpacing"/>
        <w:jc w:val="center"/>
        <w:rPr>
          <w:sz w:val="40"/>
          <w:szCs w:val="40"/>
        </w:rPr>
      </w:pPr>
    </w:p>
    <w:p w14:paraId="53F4E370" w14:textId="77777777" w:rsidR="00EF0B60" w:rsidRDefault="00EF0B60" w:rsidP="00EF0B60">
      <w:pPr>
        <w:pStyle w:val="NoSpacing"/>
        <w:jc w:val="center"/>
        <w:rPr>
          <w:sz w:val="40"/>
          <w:szCs w:val="40"/>
        </w:rPr>
      </w:pPr>
    </w:p>
    <w:p w14:paraId="0C192A19" w14:textId="77777777" w:rsidR="00EF0B60" w:rsidRDefault="00EF0B60" w:rsidP="00EF0B60">
      <w:pPr>
        <w:pStyle w:val="NoSpacing"/>
        <w:jc w:val="center"/>
        <w:rPr>
          <w:sz w:val="40"/>
          <w:szCs w:val="40"/>
        </w:rPr>
      </w:pPr>
    </w:p>
    <w:p w14:paraId="5B6A05FE" w14:textId="77777777" w:rsidR="00EF0B60" w:rsidRDefault="00EF0B60" w:rsidP="00EF0B60">
      <w:pPr>
        <w:pStyle w:val="NoSpacing"/>
        <w:jc w:val="center"/>
        <w:rPr>
          <w:sz w:val="40"/>
          <w:szCs w:val="40"/>
        </w:rPr>
      </w:pPr>
    </w:p>
    <w:p w14:paraId="04443B05" w14:textId="77777777" w:rsidR="00EF0B60" w:rsidRDefault="00EF0B60" w:rsidP="00EF0B60">
      <w:pPr>
        <w:pStyle w:val="NoSpacing"/>
        <w:jc w:val="center"/>
        <w:rPr>
          <w:sz w:val="40"/>
          <w:szCs w:val="40"/>
        </w:rPr>
      </w:pPr>
    </w:p>
    <w:p w14:paraId="656BB765" w14:textId="77777777" w:rsidR="00EF0B60" w:rsidRDefault="00EF0B60" w:rsidP="00EF0B60">
      <w:pPr>
        <w:pStyle w:val="NoSpacing"/>
        <w:jc w:val="center"/>
        <w:rPr>
          <w:sz w:val="40"/>
          <w:szCs w:val="40"/>
        </w:rPr>
      </w:pPr>
    </w:p>
    <w:p w14:paraId="742926F6" w14:textId="77777777" w:rsidR="00EF0B60" w:rsidRDefault="00EF0B60" w:rsidP="00EF0B60">
      <w:pPr>
        <w:pStyle w:val="NoSpacing"/>
        <w:jc w:val="center"/>
        <w:rPr>
          <w:sz w:val="40"/>
          <w:szCs w:val="40"/>
        </w:rPr>
      </w:pPr>
    </w:p>
    <w:p w14:paraId="68C63B4E" w14:textId="77777777" w:rsidR="00EF0B60" w:rsidRDefault="00EF0B60" w:rsidP="00EF0B60">
      <w:pPr>
        <w:pStyle w:val="NoSpacing"/>
        <w:jc w:val="center"/>
        <w:rPr>
          <w:sz w:val="40"/>
          <w:szCs w:val="40"/>
        </w:rPr>
      </w:pPr>
    </w:p>
    <w:p w14:paraId="0EAC119D" w14:textId="77777777" w:rsidR="00EF0B60" w:rsidRDefault="00EF0B60" w:rsidP="00EF0B60">
      <w:pPr>
        <w:pStyle w:val="NoSpacing"/>
        <w:jc w:val="center"/>
        <w:rPr>
          <w:sz w:val="40"/>
          <w:szCs w:val="40"/>
        </w:rPr>
      </w:pPr>
    </w:p>
    <w:p w14:paraId="69B40A1A" w14:textId="77777777" w:rsidR="00EF0B60" w:rsidRDefault="00EF0B60" w:rsidP="00EF0B60">
      <w:pPr>
        <w:pStyle w:val="NoSpacing"/>
        <w:jc w:val="center"/>
        <w:rPr>
          <w:sz w:val="40"/>
          <w:szCs w:val="40"/>
        </w:rPr>
      </w:pPr>
    </w:p>
    <w:p w14:paraId="4343010A" w14:textId="77777777" w:rsidR="00EF0B60" w:rsidRDefault="00EF0B60" w:rsidP="00EF0B60">
      <w:pPr>
        <w:pStyle w:val="NoSpacing"/>
        <w:jc w:val="center"/>
        <w:rPr>
          <w:sz w:val="40"/>
          <w:szCs w:val="40"/>
        </w:rPr>
      </w:pPr>
    </w:p>
    <w:p w14:paraId="06265AC3" w14:textId="77777777" w:rsidR="00EF0B60" w:rsidRPr="00E67AF3" w:rsidRDefault="00EF0B60" w:rsidP="00EF0B60">
      <w:pPr>
        <w:pStyle w:val="NoSpacing"/>
        <w:jc w:val="center"/>
        <w:rPr>
          <w:sz w:val="40"/>
          <w:szCs w:val="40"/>
        </w:rPr>
      </w:pPr>
    </w:p>
    <w:p w14:paraId="6DD180A5" w14:textId="43844F11" w:rsidR="00EF0B60" w:rsidRDefault="00EF0B60" w:rsidP="005A44B7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45DA23BB" wp14:editId="7BA70F0F">
            <wp:extent cx="2200582" cy="2753109"/>
            <wp:effectExtent l="0" t="0" r="9525" b="9525"/>
            <wp:docPr id="10798184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818427" name="Picture 107981842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582" cy="2753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8FE7C" w14:textId="4703436A" w:rsidR="00EF0B60" w:rsidRDefault="00EF0B60" w:rsidP="00EF0B60">
      <w:pPr>
        <w:rPr>
          <w:rFonts w:cs="Times New Roman"/>
          <w:bCs/>
          <w:szCs w:val="24"/>
        </w:rPr>
      </w:pPr>
      <w:r w:rsidRPr="00E67AF3">
        <w:rPr>
          <w:rFonts w:cs="Times New Roman"/>
          <w:b/>
          <w:szCs w:val="24"/>
        </w:rPr>
        <w:t xml:space="preserve">Fig. S1. </w:t>
      </w:r>
      <w:r w:rsidRPr="00EF0B60">
        <w:rPr>
          <w:rFonts w:cs="Times New Roman"/>
          <w:bCs/>
          <w:szCs w:val="24"/>
        </w:rPr>
        <w:t>Flow Diagram of ARIMA Model</w:t>
      </w:r>
      <w:r>
        <w:rPr>
          <w:rFonts w:cs="Times New Roman"/>
          <w:bCs/>
          <w:szCs w:val="24"/>
        </w:rPr>
        <w:t>.</w:t>
      </w:r>
    </w:p>
    <w:p w14:paraId="3E955640" w14:textId="77777777" w:rsidR="00EF0B60" w:rsidRDefault="00EF0B60" w:rsidP="00EF0B60">
      <w:pPr>
        <w:rPr>
          <w:rFonts w:cs="Times New Roman"/>
          <w:bCs/>
          <w:szCs w:val="24"/>
        </w:rPr>
      </w:pPr>
    </w:p>
    <w:p w14:paraId="2E800830" w14:textId="77777777" w:rsidR="00EF0B60" w:rsidRDefault="00EF0B60" w:rsidP="00EF0B60">
      <w:pPr>
        <w:rPr>
          <w:rFonts w:cs="Times New Roman"/>
          <w:bCs/>
          <w:szCs w:val="24"/>
        </w:rPr>
      </w:pPr>
    </w:p>
    <w:p w14:paraId="75797802" w14:textId="77777777" w:rsidR="00EF0B60" w:rsidRPr="00E67AF3" w:rsidRDefault="00EF0B60" w:rsidP="00EF0B60">
      <w:pPr>
        <w:rPr>
          <w:rFonts w:cs="Times New Roman"/>
          <w:bCs/>
          <w:iCs/>
          <w:szCs w:val="24"/>
          <w:lang w:bidi="en-US"/>
        </w:rPr>
      </w:pPr>
    </w:p>
    <w:p w14:paraId="38B33DC2" w14:textId="4F55074E" w:rsidR="005A44B7" w:rsidRDefault="005A44B7" w:rsidP="005A44B7"/>
    <w:p w14:paraId="5A200F0F" w14:textId="55271FA0" w:rsidR="00EB1F72" w:rsidRDefault="00EB1F72" w:rsidP="00EB1F72"/>
    <w:p w14:paraId="58F531DD" w14:textId="5186C4F9" w:rsidR="00DC5D65" w:rsidRDefault="00DC5D65" w:rsidP="00EB1F72"/>
    <w:p w14:paraId="3A3F6E8E" w14:textId="2E811F38" w:rsidR="00DC5D65" w:rsidRDefault="00DC5D65" w:rsidP="00EB1F72"/>
    <w:p w14:paraId="2A9774D2" w14:textId="0F696F17" w:rsidR="00DC5D65" w:rsidRDefault="00DC5D65" w:rsidP="00EB1F72"/>
    <w:p w14:paraId="5AD76DD1" w14:textId="159CC811" w:rsidR="00DC5D65" w:rsidRDefault="00DC5D65" w:rsidP="00EB1F72"/>
    <w:p w14:paraId="3AB3DF2F" w14:textId="2185F1F5" w:rsidR="00DC5D65" w:rsidRDefault="00DC5D65" w:rsidP="00EB1F72"/>
    <w:p w14:paraId="2A9FFC5A" w14:textId="56A0D2F3" w:rsidR="00DC5D65" w:rsidRDefault="00DC5D65" w:rsidP="00EB1F72"/>
    <w:p w14:paraId="72C98E57" w14:textId="3966862F" w:rsidR="00DC5D65" w:rsidRDefault="00DC5D65" w:rsidP="00EB1F72"/>
    <w:p w14:paraId="2D36862D" w14:textId="1FC642AB" w:rsidR="00DC5D65" w:rsidRDefault="00DC5D65" w:rsidP="00EB1F72"/>
    <w:p w14:paraId="13F85731" w14:textId="3935A7B3" w:rsidR="00DC5D65" w:rsidRDefault="00DC5D65" w:rsidP="00EB1F72"/>
    <w:p w14:paraId="5A6F6102" w14:textId="7DE9618A" w:rsidR="00DC5D65" w:rsidRDefault="00DC5D65" w:rsidP="00EB1F72"/>
    <w:p w14:paraId="7D4FE6D6" w14:textId="7D579BBF" w:rsidR="00DC5D65" w:rsidRDefault="00DC5D65" w:rsidP="00EB1F72"/>
    <w:p w14:paraId="24FEDFE8" w14:textId="77777777" w:rsidR="00DC5D65" w:rsidRDefault="00DC5D65" w:rsidP="00EB1F72"/>
    <w:p w14:paraId="505A1895" w14:textId="0856F836" w:rsidR="00EB1F72" w:rsidRDefault="00EB1F72" w:rsidP="00EB1F72"/>
    <w:p w14:paraId="0B7CED23" w14:textId="31927D37" w:rsidR="001B5C9D" w:rsidRDefault="001B5C9D" w:rsidP="00EB1F72"/>
    <w:p w14:paraId="5BDA61F3" w14:textId="238CBA73" w:rsidR="00D377A7" w:rsidRDefault="00EF0B60" w:rsidP="00EB1F72">
      <w:r>
        <w:rPr>
          <w:noProof/>
        </w:rPr>
        <w:lastRenderedPageBreak/>
        <w:drawing>
          <wp:inline distT="0" distB="0" distL="0" distR="0" wp14:anchorId="68D9A285" wp14:editId="5D80A070">
            <wp:extent cx="6343076" cy="6553200"/>
            <wp:effectExtent l="19050" t="19050" r="19685" b="19050"/>
            <wp:docPr id="2241441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144185" name="Picture 22414418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6995" cy="655724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92DEE81" w14:textId="40833BD7" w:rsidR="00EF0B60" w:rsidRDefault="00EF0B60" w:rsidP="00EF0B60">
      <w:pPr>
        <w:rPr>
          <w:rFonts w:cs="Times New Roman"/>
          <w:bCs/>
          <w:szCs w:val="24"/>
        </w:rPr>
      </w:pPr>
      <w:r w:rsidRPr="00E67AF3">
        <w:rPr>
          <w:rFonts w:cs="Times New Roman"/>
          <w:b/>
          <w:szCs w:val="24"/>
        </w:rPr>
        <w:t>Fig. S</w:t>
      </w:r>
      <w:r>
        <w:rPr>
          <w:rFonts w:cs="Times New Roman"/>
          <w:b/>
          <w:szCs w:val="24"/>
        </w:rPr>
        <w:t>2</w:t>
      </w:r>
      <w:r w:rsidRPr="00E67AF3">
        <w:rPr>
          <w:rFonts w:cs="Times New Roman"/>
          <w:b/>
          <w:szCs w:val="24"/>
        </w:rPr>
        <w:t xml:space="preserve">. </w:t>
      </w:r>
      <w:r w:rsidRPr="00EF0B60">
        <w:rPr>
          <w:rFonts w:cs="Times New Roman"/>
          <w:bCs/>
          <w:szCs w:val="24"/>
        </w:rPr>
        <w:t>Monthly plots of SPEI</w:t>
      </w:r>
      <w:r>
        <w:rPr>
          <w:rFonts w:cs="Times New Roman"/>
          <w:bCs/>
          <w:szCs w:val="24"/>
        </w:rPr>
        <w:t>-</w:t>
      </w:r>
      <w:r w:rsidRPr="00EF0B60">
        <w:rPr>
          <w:rFonts w:cs="Times New Roman"/>
          <w:bCs/>
          <w:szCs w:val="24"/>
        </w:rPr>
        <w:t>1</w:t>
      </w:r>
    </w:p>
    <w:p w14:paraId="34C84DFD" w14:textId="60E081F3" w:rsidR="00EB1F72" w:rsidRDefault="00EB1F72" w:rsidP="00EB1F72"/>
    <w:p w14:paraId="3C0C5BFD" w14:textId="6A9D0ABD" w:rsidR="00B600C5" w:rsidRDefault="00B600C5" w:rsidP="00EB1F72">
      <w:r>
        <w:rPr>
          <w:noProof/>
        </w:rPr>
        <w:lastRenderedPageBreak/>
        <w:drawing>
          <wp:inline distT="0" distB="0" distL="0" distR="0" wp14:anchorId="25B1EDD2" wp14:editId="1AA70D7E">
            <wp:extent cx="6257925" cy="6250992"/>
            <wp:effectExtent l="19050" t="19050" r="9525" b="16510"/>
            <wp:docPr id="19960408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040811" name="Picture 199604081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9009" cy="62520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B77AF21" w14:textId="080148E4" w:rsidR="00B600C5" w:rsidRDefault="00B600C5" w:rsidP="00B600C5">
      <w:pPr>
        <w:rPr>
          <w:rFonts w:cs="Times New Roman"/>
          <w:bCs/>
          <w:szCs w:val="24"/>
        </w:rPr>
      </w:pPr>
      <w:r w:rsidRPr="00E67AF3">
        <w:rPr>
          <w:rFonts w:cs="Times New Roman"/>
          <w:b/>
          <w:szCs w:val="24"/>
        </w:rPr>
        <w:t>Fig. S</w:t>
      </w:r>
      <w:r>
        <w:rPr>
          <w:rFonts w:cs="Times New Roman"/>
          <w:b/>
          <w:szCs w:val="24"/>
        </w:rPr>
        <w:t>3</w:t>
      </w:r>
      <w:r w:rsidRPr="00E67AF3">
        <w:rPr>
          <w:rFonts w:cs="Times New Roman"/>
          <w:b/>
          <w:szCs w:val="24"/>
        </w:rPr>
        <w:t xml:space="preserve">. </w:t>
      </w:r>
      <w:r w:rsidRPr="00EF0B60">
        <w:rPr>
          <w:rFonts w:cs="Times New Roman"/>
          <w:bCs/>
          <w:szCs w:val="24"/>
        </w:rPr>
        <w:t>Monthly plots of SPEI</w:t>
      </w:r>
      <w:r>
        <w:rPr>
          <w:rFonts w:cs="Times New Roman"/>
          <w:bCs/>
          <w:szCs w:val="24"/>
        </w:rPr>
        <w:t>-3</w:t>
      </w:r>
    </w:p>
    <w:p w14:paraId="1FE629BC" w14:textId="5BDBDEB2" w:rsidR="00DC5D65" w:rsidRDefault="00DC5D65" w:rsidP="00EB1F72"/>
    <w:p w14:paraId="59623F6E" w14:textId="6941E546" w:rsidR="00B600C5" w:rsidRDefault="00B600C5" w:rsidP="00EB1F72">
      <w:r>
        <w:rPr>
          <w:noProof/>
        </w:rPr>
        <w:lastRenderedPageBreak/>
        <w:drawing>
          <wp:inline distT="0" distB="0" distL="0" distR="0" wp14:anchorId="20058E57" wp14:editId="634BBAD8">
            <wp:extent cx="6345331" cy="6419850"/>
            <wp:effectExtent l="19050" t="19050" r="17780" b="19050"/>
            <wp:docPr id="55099129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991298" name="Picture 55099129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1727" cy="642632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0E4871D" w14:textId="62A30B06" w:rsidR="00B600C5" w:rsidRDefault="00B600C5" w:rsidP="00B600C5">
      <w:pPr>
        <w:rPr>
          <w:rFonts w:cs="Times New Roman"/>
          <w:bCs/>
          <w:szCs w:val="24"/>
        </w:rPr>
      </w:pPr>
      <w:r w:rsidRPr="00E67AF3">
        <w:rPr>
          <w:rFonts w:cs="Times New Roman"/>
          <w:b/>
          <w:szCs w:val="24"/>
        </w:rPr>
        <w:t>Fig. S</w:t>
      </w:r>
      <w:r>
        <w:rPr>
          <w:rFonts w:cs="Times New Roman"/>
          <w:b/>
          <w:szCs w:val="24"/>
        </w:rPr>
        <w:t>4</w:t>
      </w:r>
      <w:r w:rsidRPr="00E67AF3">
        <w:rPr>
          <w:rFonts w:cs="Times New Roman"/>
          <w:b/>
          <w:szCs w:val="24"/>
        </w:rPr>
        <w:t xml:space="preserve">. </w:t>
      </w:r>
      <w:r w:rsidRPr="00EF0B60">
        <w:rPr>
          <w:rFonts w:cs="Times New Roman"/>
          <w:bCs/>
          <w:szCs w:val="24"/>
        </w:rPr>
        <w:t>Monthly plots of SPEI</w:t>
      </w:r>
      <w:r>
        <w:rPr>
          <w:rFonts w:cs="Times New Roman"/>
          <w:bCs/>
          <w:szCs w:val="24"/>
        </w:rPr>
        <w:t>-6</w:t>
      </w:r>
    </w:p>
    <w:p w14:paraId="1CFB44DB" w14:textId="6E8D5880" w:rsidR="00DC5D65" w:rsidRDefault="00DC5D65" w:rsidP="00EB1F72"/>
    <w:p w14:paraId="0C0EB42C" w14:textId="77777777" w:rsidR="00DC5D65" w:rsidRDefault="00DC5D65" w:rsidP="00DC5D65">
      <w:pPr>
        <w:keepNext/>
        <w:spacing w:line="480" w:lineRule="auto"/>
      </w:pPr>
      <w:r>
        <w:rPr>
          <w:noProof/>
        </w:rPr>
        <w:lastRenderedPageBreak/>
        <w:drawing>
          <wp:inline distT="0" distB="0" distL="0" distR="0" wp14:anchorId="6DA0A8CD" wp14:editId="5C0EE4F9">
            <wp:extent cx="6334125" cy="3477295"/>
            <wp:effectExtent l="19050" t="19050" r="9525" b="27940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5" t="5902" r="8512"/>
                    <a:stretch/>
                  </pic:blipFill>
                  <pic:spPr bwMode="auto">
                    <a:xfrm>
                      <a:off x="0" y="0"/>
                      <a:ext cx="6344126" cy="34827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DC1E87" w14:textId="085E105F" w:rsidR="00B600C5" w:rsidRDefault="00B600C5" w:rsidP="00B600C5">
      <w:pPr>
        <w:rPr>
          <w:rFonts w:cs="Times New Roman"/>
          <w:bCs/>
          <w:szCs w:val="24"/>
        </w:rPr>
      </w:pPr>
      <w:r w:rsidRPr="00E67AF3">
        <w:rPr>
          <w:rFonts w:cs="Times New Roman"/>
          <w:b/>
          <w:szCs w:val="24"/>
        </w:rPr>
        <w:t>Fig. S</w:t>
      </w:r>
      <w:r>
        <w:rPr>
          <w:rFonts w:cs="Times New Roman"/>
          <w:b/>
          <w:szCs w:val="24"/>
        </w:rPr>
        <w:t>5</w:t>
      </w:r>
      <w:r w:rsidRPr="00E67AF3">
        <w:rPr>
          <w:rFonts w:cs="Times New Roman"/>
          <w:b/>
          <w:szCs w:val="24"/>
        </w:rPr>
        <w:t xml:space="preserve">. </w:t>
      </w:r>
      <w:r w:rsidRPr="00B600C5">
        <w:rPr>
          <w:rFonts w:cs="Times New Roman"/>
          <w:bCs/>
          <w:szCs w:val="24"/>
        </w:rPr>
        <w:t>ARIMA training, testing, prediction and forecast for SPEI-6</w:t>
      </w:r>
    </w:p>
    <w:sectPr w:rsidR="00B600C5" w:rsidSect="001C60F7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MxsjQzNze0NDQxMzNU0lEKTi0uzszPAykwrAUAOcIXTiwAAAA="/>
  </w:docVars>
  <w:rsids>
    <w:rsidRoot w:val="005A44B7"/>
    <w:rsid w:val="00027EE6"/>
    <w:rsid w:val="001B5C9D"/>
    <w:rsid w:val="001C60F7"/>
    <w:rsid w:val="0025468C"/>
    <w:rsid w:val="002F3A99"/>
    <w:rsid w:val="003811F5"/>
    <w:rsid w:val="003865BF"/>
    <w:rsid w:val="003F3B53"/>
    <w:rsid w:val="0040708C"/>
    <w:rsid w:val="00555ADC"/>
    <w:rsid w:val="005A44B7"/>
    <w:rsid w:val="00771968"/>
    <w:rsid w:val="00893E18"/>
    <w:rsid w:val="008E698D"/>
    <w:rsid w:val="008F47B1"/>
    <w:rsid w:val="009645D2"/>
    <w:rsid w:val="00A429FD"/>
    <w:rsid w:val="00AA48F1"/>
    <w:rsid w:val="00AE3CC9"/>
    <w:rsid w:val="00B600C5"/>
    <w:rsid w:val="00B6119F"/>
    <w:rsid w:val="00D36B8F"/>
    <w:rsid w:val="00D377A7"/>
    <w:rsid w:val="00DB404E"/>
    <w:rsid w:val="00DC5D65"/>
    <w:rsid w:val="00EB1F72"/>
    <w:rsid w:val="00EF0B60"/>
    <w:rsid w:val="00FB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E429E"/>
  <w15:chartTrackingRefBased/>
  <w15:docId w15:val="{36DE7E72-70C1-45B9-ABFF-4E6170F30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IN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44B7"/>
    <w:pPr>
      <w:jc w:val="left"/>
    </w:pPr>
  </w:style>
  <w:style w:type="paragraph" w:styleId="Heading1">
    <w:name w:val="heading 1"/>
    <w:basedOn w:val="Normal"/>
    <w:next w:val="Normal"/>
    <w:link w:val="Heading1Char"/>
    <w:uiPriority w:val="9"/>
    <w:qFormat/>
    <w:rsid w:val="00A429F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sz w:val="2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708C"/>
    <w:pPr>
      <w:keepNext/>
      <w:keepLines/>
      <w:spacing w:before="40" w:after="0"/>
      <w:jc w:val="both"/>
      <w:outlineLvl w:val="1"/>
    </w:pPr>
    <w:rPr>
      <w:rFonts w:ascii="Calibri" w:eastAsiaTheme="majorEastAsia" w:hAnsi="Calibri" w:cstheme="majorBidi"/>
      <w:b/>
      <w:sz w:val="2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11F5"/>
    <w:pPr>
      <w:keepNext/>
      <w:keepLines/>
      <w:spacing w:before="40" w:after="0"/>
      <w:jc w:val="both"/>
      <w:outlineLvl w:val="2"/>
    </w:pPr>
    <w:rPr>
      <w:rFonts w:ascii="Calibri" w:eastAsiaTheme="majorEastAsia" w:hAnsi="Calibri" w:cstheme="majorBidi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">
    <w:name w:val="Figure"/>
    <w:basedOn w:val="Heading2"/>
    <w:link w:val="FigureChar"/>
    <w:qFormat/>
    <w:rsid w:val="002F3A99"/>
    <w:pPr>
      <w:spacing w:line="360" w:lineRule="auto"/>
      <w:jc w:val="center"/>
    </w:pPr>
    <w:rPr>
      <w:rFonts w:asciiTheme="minorHAnsi" w:hAnsiTheme="minorHAnsi"/>
      <w:iCs/>
      <w:color w:val="000000" w:themeColor="text1"/>
    </w:rPr>
  </w:style>
  <w:style w:type="character" w:customStyle="1" w:styleId="FigureChar">
    <w:name w:val="Figure Char"/>
    <w:basedOn w:val="Heading2Char"/>
    <w:link w:val="Figure"/>
    <w:rsid w:val="002F3A99"/>
    <w:rPr>
      <w:rFonts w:asciiTheme="minorHAnsi" w:eastAsiaTheme="majorEastAsia" w:hAnsiTheme="minorHAnsi" w:cstheme="majorBidi"/>
      <w:b/>
      <w:iCs/>
      <w:color w:val="000000" w:themeColor="text1"/>
      <w:sz w:val="2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A429FD"/>
    <w:rPr>
      <w:rFonts w:asciiTheme="majorHAnsi" w:eastAsiaTheme="majorEastAsia" w:hAnsiTheme="majorHAnsi" w:cstheme="majorBidi"/>
      <w:sz w:val="2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0708C"/>
    <w:rPr>
      <w:rFonts w:ascii="Calibri" w:eastAsiaTheme="majorEastAsia" w:hAnsi="Calibri" w:cstheme="majorBidi"/>
      <w:b/>
      <w:sz w:val="2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811F5"/>
    <w:rPr>
      <w:rFonts w:eastAsiaTheme="majorEastAsia" w:cstheme="majorBidi"/>
      <w:b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2F3A99"/>
    <w:pPr>
      <w:spacing w:before="120" w:after="120" w:line="360" w:lineRule="auto"/>
      <w:jc w:val="both"/>
    </w:pPr>
    <w:rPr>
      <w:rFonts w:ascii="Calibri" w:hAnsi="Calibri"/>
      <w:b/>
      <w:iCs/>
      <w:sz w:val="20"/>
      <w:szCs w:val="18"/>
    </w:rPr>
  </w:style>
  <w:style w:type="paragraph" w:styleId="NoSpacing">
    <w:name w:val="No Spacing"/>
    <w:uiPriority w:val="1"/>
    <w:qFormat/>
    <w:rsid w:val="00EF0B60"/>
    <w:pPr>
      <w:spacing w:after="0" w:line="240" w:lineRule="auto"/>
      <w:jc w:val="left"/>
    </w:pPr>
    <w:rPr>
      <w:rFonts w:eastAsia="Times New Roman" w:cs="Times New Roman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EF0B60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EF0B60"/>
  </w:style>
  <w:style w:type="character" w:styleId="UnresolvedMention">
    <w:name w:val="Unresolved Mention"/>
    <w:basedOn w:val="DefaultParagraphFont"/>
    <w:uiPriority w:val="99"/>
    <w:semiHidden/>
    <w:unhideWhenUsed/>
    <w:rsid w:val="00EF0B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5E3E5-B0B5-40B3-9BCE-A2F5D7C61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KASHYAP Anurag</dc:creator>
  <cp:keywords/>
  <dc:description/>
  <cp:lastModifiedBy>Dr Vikas poonia</cp:lastModifiedBy>
  <cp:revision>12</cp:revision>
  <dcterms:created xsi:type="dcterms:W3CDTF">2023-11-28T10:09:00Z</dcterms:created>
  <dcterms:modified xsi:type="dcterms:W3CDTF">2024-04-01T07:21:00Z</dcterms:modified>
</cp:coreProperties>
</file>