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E5F6E" w14:textId="2CD9CA1D" w:rsidR="003506BC" w:rsidRDefault="00731709">
      <w:r>
        <w:rPr>
          <w:noProof/>
        </w:rPr>
        <w:drawing>
          <wp:inline distT="0" distB="0" distL="0" distR="0" wp14:anchorId="50391746" wp14:editId="628EB81F">
            <wp:extent cx="4572000" cy="9485071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 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997" b="2924"/>
                    <a:stretch/>
                  </pic:blipFill>
                  <pic:spPr bwMode="auto">
                    <a:xfrm>
                      <a:off x="0" y="0"/>
                      <a:ext cx="4580255" cy="9502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008ED1" w14:textId="027F1D61" w:rsidR="003506BC" w:rsidRPr="00B74B68" w:rsidRDefault="00F03892" w:rsidP="001C57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4B68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6C84">
        <w:rPr>
          <w:rFonts w:ascii="Times New Roman" w:hAnsi="Times New Roman" w:cs="Times New Roman"/>
          <w:b/>
          <w:sz w:val="24"/>
          <w:szCs w:val="24"/>
        </w:rPr>
        <w:t>S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>1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: Kaplan-Meier survival </w:t>
      </w:r>
      <w:r w:rsidRPr="00B74B68">
        <w:rPr>
          <w:rFonts w:ascii="Times New Roman" w:hAnsi="Times New Roman" w:cs="Times New Roman"/>
          <w:sz w:val="24"/>
          <w:szCs w:val="24"/>
        </w:rPr>
        <w:t>curves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 </w:t>
      </w:r>
      <w:r w:rsidRPr="00B74B68">
        <w:rPr>
          <w:rFonts w:ascii="Times New Roman" w:hAnsi="Times New Roman" w:cs="Times New Roman"/>
          <w:sz w:val="24"/>
          <w:szCs w:val="24"/>
        </w:rPr>
        <w:t xml:space="preserve">of dichotomized individual </w:t>
      </w:r>
      <w:r w:rsidR="00907315">
        <w:rPr>
          <w:rFonts w:ascii="Times New Roman" w:hAnsi="Times New Roman" w:cs="Times New Roman"/>
          <w:sz w:val="24"/>
          <w:szCs w:val="24"/>
        </w:rPr>
        <w:t>cognitive leisure</w:t>
      </w:r>
      <w:r w:rsidRPr="00B74B68">
        <w:rPr>
          <w:rFonts w:ascii="Times New Roman" w:hAnsi="Times New Roman" w:cs="Times New Roman"/>
          <w:sz w:val="24"/>
          <w:szCs w:val="24"/>
        </w:rPr>
        <w:t xml:space="preserve"> activity with survival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. </w:t>
      </w:r>
      <w:r w:rsidRPr="00B74B68">
        <w:rPr>
          <w:rFonts w:ascii="Times New Roman" w:hAnsi="Times New Roman" w:cs="Times New Roman"/>
          <w:sz w:val="24"/>
          <w:szCs w:val="24"/>
        </w:rPr>
        <w:t>(</w:t>
      </w:r>
      <w:r w:rsidR="003506BC" w:rsidRPr="00B74B68">
        <w:rPr>
          <w:rFonts w:ascii="Times New Roman" w:hAnsi="Times New Roman" w:cs="Times New Roman"/>
          <w:sz w:val="24"/>
          <w:szCs w:val="24"/>
        </w:rPr>
        <w:t>a</w:t>
      </w:r>
      <w:r w:rsidRPr="00B74B68">
        <w:rPr>
          <w:rFonts w:ascii="Times New Roman" w:hAnsi="Times New Roman" w:cs="Times New Roman"/>
          <w:sz w:val="24"/>
          <w:szCs w:val="24"/>
        </w:rPr>
        <w:t>) playing mahjong or cards. (</w:t>
      </w:r>
      <w:r w:rsidR="003506BC" w:rsidRPr="00B74B68">
        <w:rPr>
          <w:rFonts w:ascii="Times New Roman" w:hAnsi="Times New Roman" w:cs="Times New Roman"/>
          <w:sz w:val="24"/>
          <w:szCs w:val="24"/>
        </w:rPr>
        <w:t>b</w:t>
      </w:r>
      <w:r w:rsidRPr="00B74B68">
        <w:rPr>
          <w:rFonts w:ascii="Times New Roman" w:hAnsi="Times New Roman" w:cs="Times New Roman"/>
          <w:sz w:val="24"/>
          <w:szCs w:val="24"/>
        </w:rPr>
        <w:t>) reading. (</w:t>
      </w:r>
      <w:r w:rsidR="003506BC" w:rsidRPr="00B74B68">
        <w:rPr>
          <w:rFonts w:ascii="Times New Roman" w:hAnsi="Times New Roman" w:cs="Times New Roman"/>
          <w:sz w:val="24"/>
          <w:szCs w:val="24"/>
        </w:rPr>
        <w:t>c</w:t>
      </w:r>
      <w:r w:rsidRPr="00B74B68">
        <w:rPr>
          <w:rFonts w:ascii="Times New Roman" w:hAnsi="Times New Roman" w:cs="Times New Roman"/>
          <w:sz w:val="24"/>
          <w:szCs w:val="24"/>
        </w:rPr>
        <w:t>)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 computer </w:t>
      </w:r>
      <w:proofErr w:type="gramStart"/>
      <w:r w:rsidR="003506BC" w:rsidRPr="00B74B68">
        <w:rPr>
          <w:rFonts w:ascii="Times New Roman" w:hAnsi="Times New Roman" w:cs="Times New Roman"/>
          <w:sz w:val="24"/>
          <w:szCs w:val="24"/>
        </w:rPr>
        <w:t>use</w:t>
      </w:r>
      <w:proofErr w:type="gramEnd"/>
      <w:r w:rsidR="003506BC" w:rsidRPr="00B74B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942E98" w14:textId="0B7D0B6C" w:rsidR="00F03892" w:rsidRPr="00B74B68" w:rsidRDefault="00F03892" w:rsidP="001C57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DC97BD" w14:textId="77777777" w:rsidR="003506BC" w:rsidRPr="00B74B68" w:rsidRDefault="003506BC" w:rsidP="003506BC">
      <w:pPr>
        <w:rPr>
          <w:rFonts w:ascii="Times New Roman" w:hAnsi="Times New Roman" w:cs="Times New Roman"/>
          <w:sz w:val="24"/>
          <w:szCs w:val="24"/>
        </w:rPr>
      </w:pPr>
    </w:p>
    <w:p w14:paraId="1DCE2697" w14:textId="4B074B0A" w:rsidR="003506BC" w:rsidRPr="00B74B68" w:rsidRDefault="008856F5" w:rsidP="001C57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4B68">
        <w:rPr>
          <w:rFonts w:ascii="Times New Roman" w:hAnsi="Times New Roman" w:cs="Times New Roman"/>
          <w:b/>
          <w:sz w:val="24"/>
          <w:szCs w:val="24"/>
        </w:rPr>
        <w:t>S</w:t>
      </w:r>
      <w:r w:rsidR="00F03892" w:rsidRPr="00B74B68">
        <w:rPr>
          <w:rFonts w:ascii="Times New Roman" w:hAnsi="Times New Roman" w:cs="Times New Roman"/>
          <w:b/>
          <w:sz w:val="24"/>
          <w:szCs w:val="24"/>
        </w:rPr>
        <w:t>upplementary T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D86C84">
        <w:rPr>
          <w:rFonts w:ascii="Times New Roman" w:hAnsi="Times New Roman" w:cs="Times New Roman"/>
          <w:b/>
          <w:sz w:val="24"/>
          <w:szCs w:val="24"/>
        </w:rPr>
        <w:t>S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>1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: Prevalence </w:t>
      </w:r>
      <w:r w:rsidR="00F03892" w:rsidRPr="00B74B68">
        <w:rPr>
          <w:rFonts w:ascii="Times New Roman" w:hAnsi="Times New Roman" w:cs="Times New Roman"/>
          <w:sz w:val="24"/>
          <w:szCs w:val="24"/>
        </w:rPr>
        <w:t xml:space="preserve">and death rate 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of all 8 combinations of </w:t>
      </w:r>
      <w:r w:rsidR="00907315">
        <w:rPr>
          <w:rFonts w:ascii="Times New Roman" w:hAnsi="Times New Roman" w:cs="Times New Roman"/>
          <w:sz w:val="24"/>
          <w:szCs w:val="24"/>
        </w:rPr>
        <w:t>cognitive leisure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 activity behaviors</w:t>
      </w:r>
      <w:r w:rsidR="00F03892" w:rsidRPr="00B74B6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556" w:type="dxa"/>
        <w:tblInd w:w="-34" w:type="dxa"/>
        <w:tblLook w:val="04A0" w:firstRow="1" w:lastRow="0" w:firstColumn="1" w:lastColumn="0" w:noHBand="0" w:noVBand="1"/>
      </w:tblPr>
      <w:tblGrid>
        <w:gridCol w:w="1191"/>
        <w:gridCol w:w="2159"/>
        <w:gridCol w:w="1761"/>
        <w:gridCol w:w="1448"/>
        <w:gridCol w:w="1997"/>
      </w:tblGrid>
      <w:tr w:rsidR="003506BC" w:rsidRPr="00B74B68" w14:paraId="6EFF2E0D" w14:textId="77777777" w:rsidTr="001C576C">
        <w:trPr>
          <w:trHeight w:val="285"/>
        </w:trPr>
        <w:tc>
          <w:tcPr>
            <w:tcW w:w="5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FE6D5" w14:textId="355E3E43" w:rsidR="003506BC" w:rsidRPr="00B74B68" w:rsidRDefault="00907315" w:rsidP="001C576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Cognitive leisure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874C52" w14:textId="109888B6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87E8E9" w14:textId="7D1B8843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eath rate</w:t>
            </w:r>
          </w:p>
        </w:tc>
      </w:tr>
      <w:tr w:rsidR="003506BC" w:rsidRPr="00B74B68" w14:paraId="3EAF403D" w14:textId="77777777" w:rsidTr="001C576C">
        <w:trPr>
          <w:trHeight w:val="1140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688DB" w14:textId="5C5D7800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eading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0D1533" w14:textId="67CF4257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laying mahjong or cards 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F2FEA0" w14:textId="1C702078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 w:rsidR="00F03892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omputer 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use</w:t>
            </w:r>
          </w:p>
        </w:tc>
        <w:tc>
          <w:tcPr>
            <w:tcW w:w="14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F035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CFDF1E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506BC" w:rsidRPr="00B74B68" w14:paraId="17EE1505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42CB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4F6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B3E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7E93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2674(66.8)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C45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156/2674=0.058</w:t>
            </w:r>
          </w:p>
        </w:tc>
      </w:tr>
      <w:tr w:rsidR="003506BC" w:rsidRPr="00B74B68" w14:paraId="10E21DA9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2022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7E7C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357C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B91A" w14:textId="3245075D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347(8.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F93C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19/347=0.055</w:t>
            </w:r>
          </w:p>
        </w:tc>
      </w:tr>
      <w:tr w:rsidR="003506BC" w:rsidRPr="00B74B68" w14:paraId="5F53BD35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8BF9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B668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A3A7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F87C" w14:textId="11E02272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703(17.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9D7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25/703=0.036</w:t>
            </w:r>
          </w:p>
        </w:tc>
      </w:tr>
      <w:tr w:rsidR="003506BC" w:rsidRPr="00B74B68" w14:paraId="1EA09CE2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8D32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8311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FD17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340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20(0.5)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92E8" w14:textId="63CAE46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1/20=0.05</w:t>
            </w:r>
            <w:r w:rsidR="001B104F"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506BC" w:rsidRPr="00B74B68" w14:paraId="7C9BDFE2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525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649D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BDCB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D7CE" w14:textId="40EAB4D2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195(4.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E97A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7/195=0.036</w:t>
            </w:r>
          </w:p>
        </w:tc>
      </w:tr>
      <w:tr w:rsidR="003506BC" w:rsidRPr="00B74B68" w14:paraId="435F94EE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D6F8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90EE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D414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D709" w14:textId="0727A679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41(1.0)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50F5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506BC" w:rsidRPr="00B74B68" w14:paraId="312DFBC9" w14:textId="77777777" w:rsidTr="008856F5">
        <w:trPr>
          <w:trHeight w:val="285"/>
        </w:trPr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44B4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89DB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4F95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C35F" w14:textId="172A1CB1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9(0.2)</w:t>
            </w:r>
          </w:p>
        </w:tc>
        <w:tc>
          <w:tcPr>
            <w:tcW w:w="1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EEDA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506BC" w:rsidRPr="00B74B68" w14:paraId="3BC45DAB" w14:textId="77777777" w:rsidTr="008856F5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118A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B6ED9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84CCE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749BC" w14:textId="75577284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14(0.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4956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1D00A0CC" w14:textId="008D33F4" w:rsidR="003506BC" w:rsidRDefault="003506BC" w:rsidP="003506BC">
      <w:pPr>
        <w:rPr>
          <w:rFonts w:ascii="Times New Roman" w:hAnsi="Times New Roman" w:cs="Times New Roman"/>
          <w:sz w:val="24"/>
          <w:szCs w:val="24"/>
        </w:rPr>
      </w:pPr>
    </w:p>
    <w:p w14:paraId="440ECC8A" w14:textId="7515E7AD" w:rsidR="00C15B2D" w:rsidRDefault="00C15B2D" w:rsidP="003506BC">
      <w:pPr>
        <w:rPr>
          <w:rFonts w:ascii="Times New Roman" w:hAnsi="Times New Roman" w:cs="Times New Roman"/>
          <w:sz w:val="24"/>
          <w:szCs w:val="24"/>
        </w:rPr>
      </w:pPr>
      <w:r w:rsidRPr="00B74B68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S2: </w:t>
      </w:r>
      <w:r w:rsidRPr="00C15B2D">
        <w:rPr>
          <w:rFonts w:ascii="Times New Roman" w:hAnsi="Times New Roman" w:cs="Times New Roman"/>
          <w:sz w:val="24"/>
          <w:szCs w:val="24"/>
        </w:rPr>
        <w:t>The distribution of education level and indiv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15B2D">
        <w:rPr>
          <w:rFonts w:ascii="Times New Roman" w:hAnsi="Times New Roman" w:cs="Times New Roman"/>
          <w:sz w:val="24"/>
          <w:szCs w:val="24"/>
        </w:rPr>
        <w:t>dual cognitive</w:t>
      </w:r>
      <w:r w:rsidR="00907315">
        <w:rPr>
          <w:rFonts w:ascii="Times New Roman" w:hAnsi="Times New Roman" w:cs="Times New Roman"/>
          <w:sz w:val="24"/>
          <w:szCs w:val="24"/>
        </w:rPr>
        <w:t xml:space="preserve"> leisure</w:t>
      </w:r>
      <w:r w:rsidRPr="00C15B2D">
        <w:rPr>
          <w:rFonts w:ascii="Times New Roman" w:hAnsi="Times New Roman" w:cs="Times New Roman"/>
          <w:sz w:val="24"/>
          <w:szCs w:val="24"/>
        </w:rPr>
        <w:t xml:space="preserve"> activity in Men and Women.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403"/>
        <w:gridCol w:w="1552"/>
        <w:gridCol w:w="2040"/>
        <w:gridCol w:w="1080"/>
      </w:tblGrid>
      <w:tr w:rsidR="00C15B2D" w:rsidRPr="00C15B2D" w14:paraId="3F001EF1" w14:textId="77777777" w:rsidTr="00C15B2D">
        <w:trPr>
          <w:trHeight w:val="285"/>
          <w:jc w:val="center"/>
        </w:trPr>
        <w:tc>
          <w:tcPr>
            <w:tcW w:w="3403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13AF56A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DE5987B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Men(n=1746)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C1790A1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Women(n=2257)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F147603" w14:textId="77777777" w:rsidR="00C15B2D" w:rsidRPr="00C15B2D" w:rsidRDefault="00C15B2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C15B2D" w:rsidRPr="00C15B2D" w14:paraId="2F57229C" w14:textId="77777777" w:rsidTr="00C15B2D">
        <w:trPr>
          <w:trHeight w:val="285"/>
          <w:jc w:val="center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AFD2D4" w14:textId="77777777" w:rsidR="00C15B2D" w:rsidRPr="00C15B2D" w:rsidRDefault="00C15B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Educational attainment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E37C93C" w14:textId="77777777" w:rsidR="00C15B2D" w:rsidRPr="00C15B2D" w:rsidRDefault="00C15B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D2FE1CF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0F698F8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C15B2D" w:rsidRPr="00C15B2D" w14:paraId="158F9EE4" w14:textId="77777777" w:rsidTr="00C15B2D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77D35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Illiteracy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EB3F7C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667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F3ABC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1593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D0B18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B2D" w:rsidRPr="00C15B2D" w14:paraId="426B38CA" w14:textId="77777777" w:rsidTr="00C15B2D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F5E61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Primary school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48901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690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8B611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D87AF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B2D" w:rsidRPr="00C15B2D" w14:paraId="2E28AB72" w14:textId="77777777" w:rsidTr="00C15B2D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E6CBC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junior school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E297B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389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9A54EF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93B68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B2D" w:rsidRPr="00C15B2D" w14:paraId="22EC511B" w14:textId="77777777" w:rsidTr="00C15B2D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603C3" w14:textId="316B9A64" w:rsidR="00C15B2D" w:rsidRPr="00C15B2D" w:rsidRDefault="00C15B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Cognitive </w:t>
            </w:r>
            <w:r w:rsidR="009073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leisure </w:t>
            </w:r>
            <w:r w:rsidRPr="00C15B2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B3764" w14:textId="77777777" w:rsidR="00C15B2D" w:rsidRPr="00C15B2D" w:rsidRDefault="00C15B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8D237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56E7C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B2D" w:rsidRPr="00C15B2D" w14:paraId="58210FDB" w14:textId="77777777" w:rsidTr="00C15B2D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04C47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Reading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B26F8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463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2D682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BE79C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C15B2D" w:rsidRPr="00C15B2D" w14:paraId="52305B52" w14:textId="77777777" w:rsidTr="00CB21E6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A29A4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Playing mahjong/cards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C2D55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639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3C48F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88202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C15B2D" w:rsidRPr="00C15B2D" w14:paraId="22A78BCB" w14:textId="77777777" w:rsidTr="00CB21E6">
        <w:trPr>
          <w:trHeight w:val="285"/>
          <w:jc w:val="center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2C3567" w14:textId="77777777" w:rsidR="00C15B2D" w:rsidRPr="00C15B2D" w:rsidRDefault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Computer use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097760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35783D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52983F" w14:textId="77777777" w:rsidR="00C15B2D" w:rsidRPr="00C15B2D" w:rsidRDefault="00C15B2D" w:rsidP="00C15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B2D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</w:tbl>
    <w:p w14:paraId="650BCEE7" w14:textId="6D27D699" w:rsidR="00C15B2D" w:rsidRDefault="00C15B2D" w:rsidP="003506BC">
      <w:pPr>
        <w:rPr>
          <w:rFonts w:ascii="Times New Roman" w:hAnsi="Times New Roman" w:cs="Times New Roman"/>
          <w:sz w:val="24"/>
          <w:szCs w:val="24"/>
        </w:rPr>
      </w:pPr>
    </w:p>
    <w:p w14:paraId="6D3493FF" w14:textId="77777777" w:rsidR="0005452E" w:rsidRDefault="0005452E" w:rsidP="003506BC">
      <w:pPr>
        <w:rPr>
          <w:rFonts w:ascii="Times New Roman" w:hAnsi="Times New Roman" w:cs="Times New Roman"/>
          <w:b/>
          <w:sz w:val="24"/>
          <w:szCs w:val="24"/>
        </w:rPr>
      </w:pPr>
    </w:p>
    <w:p w14:paraId="37F9A078" w14:textId="6E1CC306" w:rsidR="00CB21E6" w:rsidRDefault="00C15B2D" w:rsidP="00CB21E6">
      <w:pPr>
        <w:rPr>
          <w:rFonts w:ascii="Times New Roman" w:hAnsi="Times New Roman" w:cs="Times New Roman"/>
          <w:sz w:val="24"/>
          <w:szCs w:val="24"/>
        </w:rPr>
      </w:pPr>
      <w:r w:rsidRPr="00B74B68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S3: </w:t>
      </w:r>
      <w:r w:rsidR="00CB21E6" w:rsidRPr="00C15B2D">
        <w:rPr>
          <w:rFonts w:ascii="Times New Roman" w:hAnsi="Times New Roman" w:cs="Times New Roman"/>
          <w:sz w:val="24"/>
          <w:szCs w:val="24"/>
        </w:rPr>
        <w:t xml:space="preserve">The distribution of </w:t>
      </w:r>
      <w:r w:rsidR="00CB21E6">
        <w:rPr>
          <w:rFonts w:ascii="Times New Roman" w:hAnsi="Times New Roman" w:cs="Times New Roman"/>
          <w:sz w:val="24"/>
          <w:szCs w:val="24"/>
        </w:rPr>
        <w:t>cardiovascular disease, cancer</w:t>
      </w:r>
      <w:r w:rsidR="00CB21E6" w:rsidRPr="00C15B2D">
        <w:rPr>
          <w:rFonts w:ascii="Times New Roman" w:hAnsi="Times New Roman" w:cs="Times New Roman"/>
          <w:sz w:val="24"/>
          <w:szCs w:val="24"/>
        </w:rPr>
        <w:t xml:space="preserve"> and </w:t>
      </w:r>
      <w:r w:rsidR="00CB21E6">
        <w:rPr>
          <w:rFonts w:ascii="Times New Roman" w:hAnsi="Times New Roman" w:cs="Times New Roman"/>
          <w:sz w:val="24"/>
          <w:szCs w:val="24"/>
        </w:rPr>
        <w:t xml:space="preserve">BMI </w:t>
      </w:r>
      <w:r w:rsidR="00CB21E6" w:rsidRPr="00C15B2D">
        <w:rPr>
          <w:rFonts w:ascii="Times New Roman" w:hAnsi="Times New Roman" w:cs="Times New Roman"/>
          <w:sz w:val="24"/>
          <w:szCs w:val="24"/>
        </w:rPr>
        <w:t xml:space="preserve">in </w:t>
      </w:r>
      <w:r w:rsidR="00CB21E6">
        <w:rPr>
          <w:rFonts w:ascii="Times New Roman" w:hAnsi="Times New Roman" w:cs="Times New Roman"/>
          <w:sz w:val="24"/>
          <w:szCs w:val="24"/>
        </w:rPr>
        <w:t xml:space="preserve">PA </w:t>
      </w:r>
      <w:r w:rsidR="00CB21E6">
        <w:rPr>
          <w:rFonts w:ascii="Times New Roman" w:hAnsi="Times New Roman" w:cs="Times New Roman"/>
          <w:sz w:val="24"/>
          <w:szCs w:val="24"/>
        </w:rPr>
        <w:lastRenderedPageBreak/>
        <w:t>active</w:t>
      </w:r>
      <w:r w:rsidR="00CB21E6" w:rsidRPr="00C15B2D">
        <w:rPr>
          <w:rFonts w:ascii="Times New Roman" w:hAnsi="Times New Roman" w:cs="Times New Roman"/>
          <w:sz w:val="24"/>
          <w:szCs w:val="24"/>
        </w:rPr>
        <w:t xml:space="preserve"> and </w:t>
      </w:r>
      <w:r w:rsidR="00CB21E6">
        <w:rPr>
          <w:rFonts w:ascii="Times New Roman" w:hAnsi="Times New Roman" w:cs="Times New Roman"/>
          <w:sz w:val="24"/>
          <w:szCs w:val="24"/>
        </w:rPr>
        <w:t>PA inactive</w:t>
      </w:r>
      <w:r w:rsidR="00CB21E6" w:rsidRPr="00C15B2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20"/>
        <w:gridCol w:w="1620"/>
        <w:gridCol w:w="1620"/>
        <w:gridCol w:w="1080"/>
      </w:tblGrid>
      <w:tr w:rsidR="00907315" w:rsidRPr="00907315" w14:paraId="63247F34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1C56CFD8" w14:textId="77777777" w:rsidR="00907315" w:rsidRPr="00907315" w:rsidRDefault="00907315" w:rsidP="00907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noWrap/>
            <w:hideMark/>
          </w:tcPr>
          <w:p w14:paraId="49705AAC" w14:textId="77777777" w:rsidR="00907315" w:rsidRPr="00907315" w:rsidRDefault="00907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PA active</w:t>
            </w:r>
          </w:p>
        </w:tc>
        <w:tc>
          <w:tcPr>
            <w:tcW w:w="1620" w:type="dxa"/>
            <w:noWrap/>
            <w:hideMark/>
          </w:tcPr>
          <w:p w14:paraId="76536414" w14:textId="77777777" w:rsidR="00907315" w:rsidRPr="00907315" w:rsidRDefault="00907315">
            <w:pPr>
              <w:rPr>
                <w:rFonts w:ascii="Times New Roman" w:hAnsi="Times New Roman" w:cs="Times New Roman" w:hint="eastAsia"/>
                <w:b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PA inactive</w:t>
            </w:r>
          </w:p>
        </w:tc>
        <w:tc>
          <w:tcPr>
            <w:tcW w:w="1080" w:type="dxa"/>
            <w:noWrap/>
            <w:hideMark/>
          </w:tcPr>
          <w:p w14:paraId="78334D2C" w14:textId="77777777" w:rsidR="00907315" w:rsidRPr="00907315" w:rsidRDefault="00907315">
            <w:pPr>
              <w:rPr>
                <w:rFonts w:ascii="Times New Roman" w:hAnsi="Times New Roman" w:cs="Times New Roman" w:hint="eastAsia"/>
                <w:b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</w:t>
            </w:r>
          </w:p>
        </w:tc>
      </w:tr>
      <w:tr w:rsidR="00907315" w:rsidRPr="00907315" w14:paraId="0637BC45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0A30CF3A" w14:textId="77777777" w:rsidR="00907315" w:rsidRPr="00907315" w:rsidRDefault="00907315">
            <w:pPr>
              <w:rPr>
                <w:rFonts w:ascii="Times New Roman" w:hAnsi="Times New Roman" w:cs="Times New Roman" w:hint="eastAsia"/>
                <w:b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Cardiovascular or metabolic disease</w:t>
            </w:r>
          </w:p>
        </w:tc>
        <w:tc>
          <w:tcPr>
            <w:tcW w:w="1620" w:type="dxa"/>
            <w:noWrap/>
            <w:hideMark/>
          </w:tcPr>
          <w:p w14:paraId="0D8A95AD" w14:textId="77777777" w:rsidR="00907315" w:rsidRPr="00907315" w:rsidRDefault="00907315">
            <w:pPr>
              <w:rPr>
                <w:rFonts w:ascii="Times New Roman" w:hAnsi="Times New Roman" w:cs="Times New Roman" w:hint="eastAsia"/>
                <w:b/>
                <w:sz w:val="24"/>
                <w:szCs w:val="24"/>
              </w:rPr>
            </w:pPr>
          </w:p>
        </w:tc>
        <w:tc>
          <w:tcPr>
            <w:tcW w:w="1620" w:type="dxa"/>
            <w:noWrap/>
            <w:hideMark/>
          </w:tcPr>
          <w:p w14:paraId="189CCAC4" w14:textId="77777777" w:rsidR="00907315" w:rsidRPr="00907315" w:rsidRDefault="00907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21B8E87" w14:textId="77777777" w:rsidR="00907315" w:rsidRPr="00907315" w:rsidRDefault="00907315" w:rsidP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0.838</w:t>
            </w:r>
          </w:p>
        </w:tc>
      </w:tr>
      <w:tr w:rsidR="00907315" w:rsidRPr="00907315" w14:paraId="24ABC287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233E53C6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Undiagnosed</w:t>
            </w:r>
          </w:p>
        </w:tc>
        <w:tc>
          <w:tcPr>
            <w:tcW w:w="1620" w:type="dxa"/>
            <w:noWrap/>
            <w:hideMark/>
          </w:tcPr>
          <w:p w14:paraId="292088F4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1513</w:t>
            </w:r>
          </w:p>
        </w:tc>
        <w:tc>
          <w:tcPr>
            <w:tcW w:w="1620" w:type="dxa"/>
            <w:noWrap/>
            <w:hideMark/>
          </w:tcPr>
          <w:p w14:paraId="6032D10E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426</w:t>
            </w:r>
          </w:p>
        </w:tc>
        <w:tc>
          <w:tcPr>
            <w:tcW w:w="1080" w:type="dxa"/>
            <w:noWrap/>
            <w:hideMark/>
          </w:tcPr>
          <w:p w14:paraId="188AECD1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</w:tr>
      <w:tr w:rsidR="00907315" w:rsidRPr="00907315" w14:paraId="4B6590F5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6C527C26" w14:textId="77777777" w:rsidR="00907315" w:rsidRPr="00907315" w:rsidRDefault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Physician-diagnosed</w:t>
            </w:r>
          </w:p>
        </w:tc>
        <w:tc>
          <w:tcPr>
            <w:tcW w:w="1620" w:type="dxa"/>
            <w:noWrap/>
            <w:hideMark/>
          </w:tcPr>
          <w:p w14:paraId="3371A61B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1605</w:t>
            </w:r>
          </w:p>
        </w:tc>
        <w:tc>
          <w:tcPr>
            <w:tcW w:w="1620" w:type="dxa"/>
            <w:noWrap/>
            <w:hideMark/>
          </w:tcPr>
          <w:p w14:paraId="29FE2DA8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459</w:t>
            </w:r>
          </w:p>
        </w:tc>
        <w:tc>
          <w:tcPr>
            <w:tcW w:w="1080" w:type="dxa"/>
            <w:noWrap/>
            <w:hideMark/>
          </w:tcPr>
          <w:p w14:paraId="172A4353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bookmarkStart w:id="0" w:name="_GoBack"/>
        <w:bookmarkEnd w:id="0"/>
      </w:tr>
      <w:tr w:rsidR="00907315" w:rsidRPr="00907315" w14:paraId="31DA59EB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1276DDA0" w14:textId="77777777" w:rsidR="00907315" w:rsidRPr="00907315" w:rsidRDefault="00907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Cancer</w:t>
            </w:r>
          </w:p>
        </w:tc>
        <w:tc>
          <w:tcPr>
            <w:tcW w:w="1620" w:type="dxa"/>
            <w:noWrap/>
            <w:hideMark/>
          </w:tcPr>
          <w:p w14:paraId="7520F5B3" w14:textId="77777777" w:rsidR="00907315" w:rsidRPr="00907315" w:rsidRDefault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1620" w:type="dxa"/>
            <w:noWrap/>
            <w:hideMark/>
          </w:tcPr>
          <w:p w14:paraId="0C7EC52C" w14:textId="77777777" w:rsidR="00907315" w:rsidRPr="00907315" w:rsidRDefault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765EE73F" w14:textId="77777777" w:rsidR="00907315" w:rsidRPr="00907315" w:rsidRDefault="00907315" w:rsidP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0.172</w:t>
            </w:r>
          </w:p>
        </w:tc>
      </w:tr>
      <w:tr w:rsidR="00907315" w:rsidRPr="00907315" w14:paraId="287234C0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20B853EE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Undiagnosed</w:t>
            </w:r>
          </w:p>
        </w:tc>
        <w:tc>
          <w:tcPr>
            <w:tcW w:w="1620" w:type="dxa"/>
            <w:noWrap/>
            <w:hideMark/>
          </w:tcPr>
          <w:p w14:paraId="5A7896D8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3045</w:t>
            </w:r>
          </w:p>
        </w:tc>
        <w:tc>
          <w:tcPr>
            <w:tcW w:w="1620" w:type="dxa"/>
            <w:noWrap/>
            <w:hideMark/>
          </w:tcPr>
          <w:p w14:paraId="5F3FBDF3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871</w:t>
            </w:r>
          </w:p>
        </w:tc>
        <w:tc>
          <w:tcPr>
            <w:tcW w:w="1080" w:type="dxa"/>
            <w:noWrap/>
            <w:hideMark/>
          </w:tcPr>
          <w:p w14:paraId="2B66F92E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</w:tr>
      <w:tr w:rsidR="00907315" w:rsidRPr="00907315" w14:paraId="0A2B800D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405E77D3" w14:textId="77777777" w:rsidR="00907315" w:rsidRPr="00907315" w:rsidRDefault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Physician-diagnosed</w:t>
            </w:r>
          </w:p>
        </w:tc>
        <w:tc>
          <w:tcPr>
            <w:tcW w:w="1620" w:type="dxa"/>
            <w:noWrap/>
            <w:hideMark/>
          </w:tcPr>
          <w:p w14:paraId="0327BDD6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</w:p>
        </w:tc>
        <w:tc>
          <w:tcPr>
            <w:tcW w:w="1620" w:type="dxa"/>
            <w:noWrap/>
            <w:hideMark/>
          </w:tcPr>
          <w:p w14:paraId="26AA689A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080" w:type="dxa"/>
            <w:noWrap/>
            <w:hideMark/>
          </w:tcPr>
          <w:p w14:paraId="727B95B7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</w:tr>
      <w:tr w:rsidR="00907315" w:rsidRPr="00907315" w14:paraId="0D99EA6B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41DC1BDC" w14:textId="77777777" w:rsidR="00907315" w:rsidRPr="00907315" w:rsidRDefault="00907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BMI</w:t>
            </w:r>
          </w:p>
        </w:tc>
        <w:tc>
          <w:tcPr>
            <w:tcW w:w="1620" w:type="dxa"/>
            <w:noWrap/>
            <w:hideMark/>
          </w:tcPr>
          <w:p w14:paraId="3425960C" w14:textId="77777777" w:rsidR="00907315" w:rsidRPr="00907315" w:rsidRDefault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1620" w:type="dxa"/>
            <w:noWrap/>
            <w:hideMark/>
          </w:tcPr>
          <w:p w14:paraId="20FA1D02" w14:textId="77777777" w:rsidR="00907315" w:rsidRPr="00907315" w:rsidRDefault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3637969E" w14:textId="77777777" w:rsidR="00907315" w:rsidRPr="00907315" w:rsidRDefault="00907315" w:rsidP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0.315</w:t>
            </w:r>
          </w:p>
        </w:tc>
      </w:tr>
      <w:tr w:rsidR="00907315" w:rsidRPr="00907315" w14:paraId="5E400A0B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64C2B521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non-overweight</w:t>
            </w:r>
          </w:p>
        </w:tc>
        <w:tc>
          <w:tcPr>
            <w:tcW w:w="1620" w:type="dxa"/>
            <w:noWrap/>
            <w:hideMark/>
          </w:tcPr>
          <w:p w14:paraId="1CAB9DEA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1329</w:t>
            </w:r>
          </w:p>
        </w:tc>
        <w:tc>
          <w:tcPr>
            <w:tcW w:w="1620" w:type="dxa"/>
            <w:noWrap/>
            <w:hideMark/>
          </w:tcPr>
          <w:p w14:paraId="7ED5D533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394</w:t>
            </w:r>
          </w:p>
        </w:tc>
        <w:tc>
          <w:tcPr>
            <w:tcW w:w="1080" w:type="dxa"/>
            <w:noWrap/>
            <w:hideMark/>
          </w:tcPr>
          <w:p w14:paraId="6C60F265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</w:tr>
      <w:tr w:rsidR="00907315" w:rsidRPr="00907315" w14:paraId="5838F9EE" w14:textId="77777777" w:rsidTr="00907315">
        <w:trPr>
          <w:trHeight w:val="285"/>
        </w:trPr>
        <w:tc>
          <w:tcPr>
            <w:tcW w:w="3620" w:type="dxa"/>
            <w:noWrap/>
            <w:hideMark/>
          </w:tcPr>
          <w:p w14:paraId="59CE43DA" w14:textId="77777777" w:rsidR="00907315" w:rsidRPr="00907315" w:rsidRDefault="0090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overweight</w:t>
            </w:r>
          </w:p>
        </w:tc>
        <w:tc>
          <w:tcPr>
            <w:tcW w:w="1620" w:type="dxa"/>
            <w:noWrap/>
            <w:hideMark/>
          </w:tcPr>
          <w:p w14:paraId="590DE5B3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1789</w:t>
            </w:r>
          </w:p>
        </w:tc>
        <w:tc>
          <w:tcPr>
            <w:tcW w:w="1620" w:type="dxa"/>
            <w:noWrap/>
            <w:hideMark/>
          </w:tcPr>
          <w:p w14:paraId="0531E643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907315">
              <w:rPr>
                <w:rFonts w:ascii="Times New Roman" w:hAnsi="Times New Roman" w:cs="Times New Roman" w:hint="eastAsia"/>
                <w:sz w:val="24"/>
                <w:szCs w:val="24"/>
              </w:rPr>
              <w:t>491</w:t>
            </w:r>
          </w:p>
        </w:tc>
        <w:tc>
          <w:tcPr>
            <w:tcW w:w="1080" w:type="dxa"/>
            <w:noWrap/>
            <w:hideMark/>
          </w:tcPr>
          <w:p w14:paraId="665B50D5" w14:textId="77777777" w:rsidR="00907315" w:rsidRPr="00907315" w:rsidRDefault="00907315" w:rsidP="00907315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</w:tr>
    </w:tbl>
    <w:p w14:paraId="2C609036" w14:textId="4C2CC955" w:rsidR="00C15B2D" w:rsidRPr="00CB21E6" w:rsidRDefault="00C15B2D" w:rsidP="003506BC">
      <w:pPr>
        <w:rPr>
          <w:rFonts w:ascii="Times New Roman" w:hAnsi="Times New Roman" w:cs="Times New Roman"/>
          <w:b/>
          <w:sz w:val="24"/>
          <w:szCs w:val="24"/>
        </w:rPr>
      </w:pPr>
    </w:p>
    <w:sectPr w:rsidR="00C15B2D" w:rsidRPr="00CB21E6" w:rsidSect="001C576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E941F" w14:textId="77777777" w:rsidR="00E92CC1" w:rsidRDefault="00E92CC1" w:rsidP="003506BC">
      <w:r>
        <w:separator/>
      </w:r>
    </w:p>
  </w:endnote>
  <w:endnote w:type="continuationSeparator" w:id="0">
    <w:p w14:paraId="556AD115" w14:textId="77777777" w:rsidR="00E92CC1" w:rsidRDefault="00E92CC1" w:rsidP="0035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3F498" w14:textId="77777777" w:rsidR="00E92CC1" w:rsidRDefault="00E92CC1" w:rsidP="003506BC">
      <w:r>
        <w:separator/>
      </w:r>
    </w:p>
  </w:footnote>
  <w:footnote w:type="continuationSeparator" w:id="0">
    <w:p w14:paraId="5AD04655" w14:textId="77777777" w:rsidR="00E92CC1" w:rsidRDefault="00E92CC1" w:rsidP="00350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39D"/>
    <w:rsid w:val="0005452E"/>
    <w:rsid w:val="000E1F2A"/>
    <w:rsid w:val="00142ED6"/>
    <w:rsid w:val="00177213"/>
    <w:rsid w:val="001B104F"/>
    <w:rsid w:val="001C54E6"/>
    <w:rsid w:val="001C576C"/>
    <w:rsid w:val="00204A5A"/>
    <w:rsid w:val="0025598D"/>
    <w:rsid w:val="002B5E40"/>
    <w:rsid w:val="002E2ED4"/>
    <w:rsid w:val="003506BC"/>
    <w:rsid w:val="003D7C0F"/>
    <w:rsid w:val="00432ECB"/>
    <w:rsid w:val="005A1D41"/>
    <w:rsid w:val="00673CB9"/>
    <w:rsid w:val="006E2DF2"/>
    <w:rsid w:val="007278FC"/>
    <w:rsid w:val="00731709"/>
    <w:rsid w:val="008826DA"/>
    <w:rsid w:val="008856F5"/>
    <w:rsid w:val="00907315"/>
    <w:rsid w:val="00941A2C"/>
    <w:rsid w:val="00950A3E"/>
    <w:rsid w:val="009944E6"/>
    <w:rsid w:val="009B0222"/>
    <w:rsid w:val="009B35B8"/>
    <w:rsid w:val="009E14BA"/>
    <w:rsid w:val="00A465B0"/>
    <w:rsid w:val="00A93517"/>
    <w:rsid w:val="00B3421E"/>
    <w:rsid w:val="00B74B68"/>
    <w:rsid w:val="00B915B4"/>
    <w:rsid w:val="00C15B2D"/>
    <w:rsid w:val="00CB21E6"/>
    <w:rsid w:val="00D02197"/>
    <w:rsid w:val="00D86C84"/>
    <w:rsid w:val="00D94E02"/>
    <w:rsid w:val="00E92CC1"/>
    <w:rsid w:val="00EC4EE7"/>
    <w:rsid w:val="00F03892"/>
    <w:rsid w:val="00F87676"/>
    <w:rsid w:val="00FB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A2B32"/>
  <w15:chartTrackingRefBased/>
  <w15:docId w15:val="{DFFD788B-E434-4F6B-8238-424220E9B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06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0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06BC"/>
    <w:rPr>
      <w:sz w:val="18"/>
      <w:szCs w:val="18"/>
    </w:rPr>
  </w:style>
  <w:style w:type="table" w:styleId="a7">
    <w:name w:val="Table Grid"/>
    <w:basedOn w:val="a1"/>
    <w:uiPriority w:val="59"/>
    <w:rsid w:val="00C15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0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2020-06-24T07:58:00Z</dcterms:created>
  <dcterms:modified xsi:type="dcterms:W3CDTF">2021-01-05T14:17:00Z</dcterms:modified>
</cp:coreProperties>
</file>