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167F3" w:rsidR="00A87DE8" w:rsidP="00A87DE8" w:rsidRDefault="00A87D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67F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167F3" w:rsidR="00360574">
        <w:rPr>
          <w:rFonts w:ascii="Times New Roman" w:hAnsi="Times New Roman" w:cs="Times New Roman"/>
          <w:b/>
          <w:bCs/>
          <w:sz w:val="24"/>
          <w:szCs w:val="24"/>
        </w:rPr>
        <w:t>upplemental material</w:t>
      </w:r>
    </w:p>
    <w:p w:rsidRPr="005167F3" w:rsidR="00A87DE8" w:rsidP="0067451B" w:rsidRDefault="00A87D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Pr="005167F3" w:rsidR="000C6A5C" w:rsidP="00DA4804" w:rsidRDefault="00EE74EC">
      <w:pPr>
        <w:rPr>
          <w:b/>
          <w:bCs/>
          <w:u w:val="single"/>
        </w:rPr>
      </w:pPr>
      <w:r w:rsidRPr="005167F3">
        <w:rPr>
          <w:rFonts w:asciiTheme="majorBidi" w:hAnsiTheme="majorBidi" w:cstheme="majorBidi"/>
          <w:b/>
          <w:bCs/>
          <w:sz w:val="24"/>
          <w:szCs w:val="24"/>
        </w:rPr>
        <w:t xml:space="preserve">Supplemental Table S1 </w:t>
      </w:r>
      <w:r w:rsidR="00DA4804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5167F3" w:rsidR="0067451B">
        <w:rPr>
          <w:rFonts w:asciiTheme="majorBidi" w:hAnsiTheme="majorBidi" w:cstheme="majorBidi"/>
          <w:b/>
          <w:bCs/>
          <w:sz w:val="24"/>
          <w:szCs w:val="24"/>
        </w:rPr>
        <w:t>ode, name, biological status, and origin of Mediterrane</w:t>
      </w:r>
      <w:r w:rsidR="008058CD">
        <w:rPr>
          <w:rFonts w:asciiTheme="majorBidi" w:hAnsiTheme="majorBidi" w:cstheme="majorBidi"/>
          <w:b/>
          <w:bCs/>
          <w:sz w:val="24"/>
          <w:szCs w:val="24"/>
        </w:rPr>
        <w:t>an lentil collection accessions</w:t>
      </w:r>
    </w:p>
    <w:tbl>
      <w:tblPr>
        <w:tblStyle w:val="Ombrageclair"/>
        <w:tblW w:w="10371" w:type="dxa"/>
        <w:tblLook w:val="06A0" w:firstRow="1" w:lastRow="0" w:firstColumn="1" w:lastColumn="0" w:noHBand="1" w:noVBand="1"/>
      </w:tblPr>
      <w:tblGrid>
        <w:gridCol w:w="1200"/>
        <w:gridCol w:w="4503"/>
        <w:gridCol w:w="2496"/>
        <w:gridCol w:w="2172"/>
      </w:tblGrid>
      <w:tr w:rsidRPr="005167F3" w:rsidR="005167F3" w:rsidTr="00674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EE74EC">
            <w:pPr>
              <w:jc w:val="center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Code</w:t>
            </w:r>
          </w:p>
        </w:tc>
        <w:tc>
          <w:tcPr>
            <w:tcW w:w="4503" w:type="dxa"/>
            <w:hideMark/>
          </w:tcPr>
          <w:p w:rsidRPr="005167F3" w:rsidR="00662110" w:rsidP="00662110" w:rsidRDefault="00662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Biological status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Accession name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Origin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C1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Improved variety derived from a local 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L56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C2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Improved variety derived from a local 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L24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C3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Local cultivar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"</w:t>
            </w:r>
            <w:proofErr w:type="spellStart"/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Nilou</w:t>
            </w:r>
            <w:proofErr w:type="spellEnd"/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 xml:space="preserve">" </w:t>
            </w:r>
            <w:proofErr w:type="spellStart"/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Gara</w:t>
            </w:r>
            <w:proofErr w:type="spellEnd"/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C4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Improved variety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proofErr w:type="spellStart"/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Bakria</w:t>
            </w:r>
            <w:proofErr w:type="spellEnd"/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C5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 xml:space="preserve"> L8PS05-5-13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C6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 xml:space="preserve">ILL8094 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ILL171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TURKEY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G10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MGB9315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G100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MGB1026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G101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MOUNTAIN LENTIL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ITALY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G102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MGB9305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G103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MGB16593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G104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MGB1032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G105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TIPO ASSTELLUCCIO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ITALY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G106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MGB7391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G107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MGB16579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G108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  <w:r w:rsidRPr="005167F3" w:rsidR="0067451B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 xml:space="preserve"> </w:t>
            </w: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derived from  local 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LL580-31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G109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MGB1051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G11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MGB1029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G110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  <w:r w:rsidRPr="005167F3" w:rsidR="0067451B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 xml:space="preserve"> </w:t>
            </w: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derived from  local 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LL500-25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G111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MGB997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G112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ILL183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TURKEY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G113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MGB1043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G114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MGB1052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G12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YERLI1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TURKEY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G13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ILL283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GREECE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G14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MGB1008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G15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MGB1054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G16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MGB1058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G17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 xml:space="preserve">MGB7386  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G18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MG110438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ITALY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G19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MGB1061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G2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MGB996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G20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MGB999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G21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MGB1056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lastRenderedPageBreak/>
              <w:t>G22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MGB1034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G23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MG106892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ITALY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G24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ILL295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GREECE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G25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MGB1049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G26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ILL312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GREECE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G27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MGB1030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G28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MGB997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G29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MG111863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ITALY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G3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MGB1010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G30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MGB1055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G31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MG110287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ITALY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G32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MG111854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ITALY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G33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MG111849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ITALY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G34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YERLI2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TURKEY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G35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MGB1045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G36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MGB1027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G37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</w:t>
            </w:r>
            <w:r w:rsidRPr="005167F3" w:rsidR="00662110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 xml:space="preserve"> line</w:t>
            </w:r>
          </w:p>
        </w:tc>
        <w:tc>
          <w:tcPr>
            <w:tcW w:w="2496" w:type="dxa"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 xml:space="preserve">RIL_19 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USDA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G38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ILL298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GREECE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G39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MGB1037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G4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ILL296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GREECE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G40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MGB1030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G41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Flip 2003-2L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G42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Flip 84-112 L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G43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Flip 93-45 L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G44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Flip 2006-7L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G45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  <w:r w:rsidRPr="005167F3" w:rsidR="00C77E05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 xml:space="preserve"> </w:t>
            </w: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derived from  local 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LL599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G46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  <w:r w:rsidRPr="005167F3" w:rsidR="00C77E05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 xml:space="preserve"> </w:t>
            </w: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derived from  local 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LL543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G47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F04-52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G48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F05-23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G49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F05-8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G5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L905-4-1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G50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L904-6-15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G51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L8PS05-4-3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G52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ILL 6001-81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G53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ILL81S-15-19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G54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F00-24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G55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ILL 8094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G56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FLIP 95-12L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G57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LC 960254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G58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ZR-18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G59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F95-41L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G6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F05-15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G60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L805-2-7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lastRenderedPageBreak/>
              <w:t>G61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  <w:r w:rsidRPr="005167F3" w:rsidR="00C77E05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 xml:space="preserve"> </w:t>
            </w: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derived from  local 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LL580-9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G62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L8PS05-5-27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G63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L8PS05-5-13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G64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L8PS05-6-4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G65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L908-4-7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G66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 xml:space="preserve">010S 96143-4 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  <w:r w:rsidRPr="005167F3" w:rsidR="00662110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 xml:space="preserve"> 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G67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2009S 96518-1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G68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Advanced line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08S 41102-030L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ICARDA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G69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LR1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G7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LR2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G70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LR3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G71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LR4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G72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LR5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G73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LR6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G74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LR7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G75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LR8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G76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LR9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G77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LR10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G78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LR11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G79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ZR-1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G8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ZR-2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G80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ZR-3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G82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ZR-5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G83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ZR-6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G84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ZR-7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G85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ZR-8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G86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ZR-9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G87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ZR-10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G88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ZR-11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G89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ZR-12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G9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ZR-13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G90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ZR-14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G91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ZR-15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G92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LN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G93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LN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G94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LN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G95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LN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G96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LN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74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G97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Canadian commercial variety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EST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C77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CANADA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G98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ZR-17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  <w:tr w:rsidRPr="005167F3" w:rsidR="005167F3" w:rsidTr="006745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Pr="005167F3" w:rsidR="00662110" w:rsidP="00662110" w:rsidRDefault="00662110">
            <w:pPr>
              <w:jc w:val="center"/>
              <w:rPr>
                <w:rFonts w:eastAsia="Times New Roman"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G99</w:t>
            </w:r>
          </w:p>
        </w:tc>
        <w:tc>
          <w:tcPr>
            <w:tcW w:w="4503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Landrace</w:t>
            </w:r>
          </w:p>
        </w:tc>
        <w:tc>
          <w:tcPr>
            <w:tcW w:w="2496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ZR-16</w:t>
            </w:r>
          </w:p>
        </w:tc>
        <w:tc>
          <w:tcPr>
            <w:tcW w:w="2172" w:type="dxa"/>
            <w:noWrap/>
            <w:hideMark/>
          </w:tcPr>
          <w:p w:rsidRPr="005167F3" w:rsidR="00662110" w:rsidP="00662110" w:rsidRDefault="00662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MOROCCO</w:t>
            </w:r>
          </w:p>
        </w:tc>
      </w:tr>
    </w:tbl>
    <w:p w:rsidRPr="005167F3" w:rsidR="00091C52" w:rsidP="001778BA" w:rsidRDefault="00091C52">
      <w:pPr>
        <w:pStyle w:val="MDPI51figurecaption"/>
        <w:spacing w:after="0" w:line="480" w:lineRule="auto"/>
        <w:ind w:left="0"/>
        <w:jc w:val="left"/>
        <w:rPr>
          <w:rFonts w:asciiTheme="minorHAnsi" w:hAnsiTheme="minorHAnsi" w:eastAsiaTheme="minorHAnsi" w:cstheme="minorBidi"/>
          <w:b/>
          <w:bCs/>
          <w:color w:val="auto"/>
          <w:sz w:val="22"/>
          <w:szCs w:val="22"/>
          <w:u w:val="single"/>
          <w:lang w:val="fr-FR" w:eastAsia="en-US" w:bidi="ar-SA"/>
        </w:rPr>
      </w:pPr>
    </w:p>
    <w:p w:rsidRPr="005167F3" w:rsidR="001778BA" w:rsidP="001778BA" w:rsidRDefault="00091C52">
      <w:pPr>
        <w:pStyle w:val="MDPI51figurecaption"/>
        <w:spacing w:after="0" w:line="480" w:lineRule="auto"/>
        <w:ind w:left="0"/>
        <w:jc w:val="left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5167F3">
        <w:rPr>
          <w:rFonts w:asciiTheme="majorBidi" w:hAnsiTheme="majorBidi" w:cstheme="majorBidi"/>
          <w:b/>
          <w:bCs/>
          <w:color w:val="auto"/>
          <w:sz w:val="24"/>
          <w:szCs w:val="24"/>
        </w:rPr>
        <w:lastRenderedPageBreak/>
        <w:t xml:space="preserve">Supplemental Table S2 Physicochemical properties of no-till and conventional tillage fields soil in </w:t>
      </w:r>
      <w:proofErr w:type="spellStart"/>
      <w:r w:rsidRPr="005167F3">
        <w:rPr>
          <w:rFonts w:asciiTheme="majorBidi" w:hAnsiTheme="majorBidi" w:cstheme="majorBidi"/>
          <w:b/>
          <w:bCs/>
          <w:color w:val="auto"/>
          <w:sz w:val="24"/>
          <w:szCs w:val="24"/>
        </w:rPr>
        <w:t>Sidi</w:t>
      </w:r>
      <w:proofErr w:type="spellEnd"/>
      <w:r w:rsidRPr="005167F3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El </w:t>
      </w:r>
      <w:proofErr w:type="spellStart"/>
      <w:r w:rsidRPr="005167F3">
        <w:rPr>
          <w:rFonts w:asciiTheme="majorBidi" w:hAnsiTheme="majorBidi" w:cstheme="majorBidi"/>
          <w:b/>
          <w:bCs/>
          <w:color w:val="auto"/>
          <w:sz w:val="24"/>
          <w:szCs w:val="24"/>
        </w:rPr>
        <w:t>Aidi</w:t>
      </w:r>
      <w:proofErr w:type="spellEnd"/>
      <w:r w:rsidRPr="005167F3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experimental station</w:t>
      </w:r>
    </w:p>
    <w:tbl>
      <w:tblPr>
        <w:tblStyle w:val="Ombrageclair"/>
        <w:tblW w:w="10577" w:type="dxa"/>
        <w:jc w:val="center"/>
        <w:tblLook w:val="04A0" w:firstRow="1" w:lastRow="0" w:firstColumn="1" w:lastColumn="0" w:noHBand="0" w:noVBand="1"/>
      </w:tblPr>
      <w:tblGrid>
        <w:gridCol w:w="1361"/>
        <w:gridCol w:w="1026"/>
        <w:gridCol w:w="1272"/>
        <w:gridCol w:w="1226"/>
        <w:gridCol w:w="1126"/>
        <w:gridCol w:w="1326"/>
        <w:gridCol w:w="1026"/>
        <w:gridCol w:w="1026"/>
        <w:gridCol w:w="1126"/>
        <w:gridCol w:w="1126"/>
      </w:tblGrid>
      <w:tr w:rsidRPr="005167F3" w:rsidR="005167F3" w:rsidTr="00091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rPr>
                <w:rFonts w:asciiTheme="majorBidi" w:hAnsiTheme="majorBidi" w:cstheme="majorBidi"/>
                <w:bCs w:val="0"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Soil properties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pH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Electrical conductivity (</w:t>
            </w:r>
            <w:proofErr w:type="spellStart"/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dS</w:t>
            </w:r>
            <w:proofErr w:type="spellEnd"/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/m)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NO3</w:t>
            </w:r>
          </w:p>
          <w:p w:rsidRPr="005167F3" w:rsidR="001778BA" w:rsidP="00091C52" w:rsidRDefault="001778BA">
            <w:pPr>
              <w:pStyle w:val="MDPI42tablebody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(mg/kg)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P (mg/kg)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K (mg/kg)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Organic matter (%)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Total nitrogen (%)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Total Limestone</w:t>
            </w:r>
          </w:p>
          <w:p w:rsidRPr="005167F3" w:rsidR="001778BA" w:rsidP="00091C52" w:rsidRDefault="001778BA">
            <w:pPr>
              <w:pStyle w:val="MDPI42tablebody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(%)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Active Limestone</w:t>
            </w:r>
          </w:p>
          <w:p w:rsidRPr="005167F3" w:rsidR="001778BA" w:rsidP="00091C52" w:rsidRDefault="001778BA">
            <w:pPr>
              <w:pStyle w:val="MDPI42tablebody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(%)</w:t>
            </w:r>
          </w:p>
        </w:tc>
      </w:tr>
      <w:tr w:rsidRPr="005167F3" w:rsidR="005167F3" w:rsidTr="00091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rPr>
                <w:rFonts w:asciiTheme="majorBidi" w:hAnsiTheme="majorBidi" w:cstheme="majorBidi"/>
                <w:bCs w:val="0"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Conventional tillage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8.30±0.09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0.24±0.13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30.64±16.56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15.69±0.99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258.83±25.29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2.63±0.09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0.11±0.02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23.88±1.48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11.75±0.24</w:t>
            </w:r>
          </w:p>
        </w:tc>
      </w:tr>
      <w:tr w:rsidRPr="005167F3" w:rsidR="005167F3" w:rsidTr="00091C52">
        <w:trPr>
          <w:trHeight w:val="6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rPr>
                <w:rFonts w:asciiTheme="majorBidi" w:hAnsiTheme="majorBidi" w:cstheme="majorBidi"/>
                <w:bCs w:val="0"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 w:val="0"/>
                <w:snapToGrid/>
                <w:color w:val="auto"/>
              </w:rPr>
              <w:t>No-till</w:t>
            </w:r>
            <w:r w:rsidRPr="005167F3" w:rsidR="00091C52">
              <w:rPr>
                <w:rFonts w:asciiTheme="majorBidi" w:hAnsiTheme="majorBidi" w:cstheme="majorBidi"/>
                <w:bCs w:val="0"/>
                <w:snapToGrid/>
                <w:color w:val="auto"/>
              </w:rPr>
              <w:t>age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8.15±0.06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0.33±0.10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12.05±1.70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18.50±3.55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179.75±1.77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2.79±0.29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0.13±0.01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21.82±1.04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Pr="005167F3" w:rsidR="001778BA" w:rsidP="00091C52" w:rsidRDefault="001778BA">
            <w:pPr>
              <w:pStyle w:val="MDPI42table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napToGrid/>
                <w:color w:val="auto"/>
              </w:rPr>
            </w:pPr>
            <w:r w:rsidRPr="005167F3">
              <w:rPr>
                <w:rFonts w:asciiTheme="majorBidi" w:hAnsiTheme="majorBidi" w:cstheme="majorBidi"/>
                <w:bCs/>
                <w:snapToGrid/>
                <w:color w:val="auto"/>
              </w:rPr>
              <w:t>11.25±0.37</w:t>
            </w:r>
          </w:p>
        </w:tc>
      </w:tr>
    </w:tbl>
    <w:p w:rsidRPr="005167F3" w:rsidR="001778BA" w:rsidP="001778BA" w:rsidRDefault="001778BA">
      <w:pPr>
        <w:rPr>
          <w:rFonts w:ascii="Palatino Linotype" w:hAnsi="Palatino Linotype" w:eastAsia="Times New Roman" w:cs="Times New Roman"/>
          <w:i/>
          <w:noProof/>
          <w:snapToGrid w:val="0"/>
          <w:sz w:val="20"/>
          <w:lang w:eastAsia="de-DE" w:bidi="en-US"/>
        </w:rPr>
      </w:pPr>
    </w:p>
    <w:p w:rsidR="001A0068" w:rsidP="001778BA" w:rsidRDefault="001A0068">
      <w:pPr>
        <w:rPr>
          <w:rFonts w:ascii="Palatino Linotype" w:hAnsi="Palatino Linotype" w:eastAsia="Times New Roman" w:cs="Times New Roman"/>
          <w:i/>
          <w:noProof/>
          <w:snapToGrid w:val="0"/>
          <w:sz w:val="20"/>
          <w:lang w:eastAsia="de-DE" w:bidi="en-US"/>
        </w:rPr>
      </w:pPr>
    </w:p>
    <w:p w:rsidRPr="005167F3" w:rsidR="006212B1" w:rsidP="001778BA" w:rsidRDefault="006212B1">
      <w:pPr>
        <w:rPr>
          <w:rFonts w:ascii="Palatino Linotype" w:hAnsi="Palatino Linotype" w:eastAsia="Times New Roman" w:cs="Times New Roman"/>
          <w:i/>
          <w:noProof/>
          <w:snapToGrid w:val="0"/>
          <w:sz w:val="20"/>
          <w:lang w:eastAsia="de-DE" w:bidi="en-US"/>
        </w:rPr>
      </w:pPr>
    </w:p>
    <w:p w:rsidRPr="005167F3" w:rsidR="001A0068" w:rsidP="001778BA" w:rsidRDefault="001A0068">
      <w:pPr>
        <w:rPr>
          <w:rFonts w:ascii="Palatino Linotype" w:hAnsi="Palatino Linotype" w:eastAsia="Times New Roman" w:cs="Times New Roman"/>
          <w:i/>
          <w:noProof/>
          <w:snapToGrid w:val="0"/>
          <w:sz w:val="20"/>
          <w:lang w:eastAsia="de-DE" w:bidi="en-US"/>
        </w:rPr>
      </w:pPr>
    </w:p>
    <w:p w:rsidR="006212B1" w:rsidP="00A87DE8" w:rsidRDefault="006212B1">
      <w:pPr>
        <w:pStyle w:val="MDPI51figurecaption"/>
        <w:spacing w:after="0" w:line="480" w:lineRule="auto"/>
        <w:ind w:left="0"/>
        <w:jc w:val="left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</w:p>
    <w:p w:rsidRPr="005167F3" w:rsidR="00091C52" w:rsidP="00A87DE8" w:rsidRDefault="00DA4804">
      <w:pPr>
        <w:pStyle w:val="MDPI51figurecaption"/>
        <w:spacing w:after="0" w:line="480" w:lineRule="auto"/>
        <w:ind w:left="0"/>
        <w:jc w:val="left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auto"/>
          <w:sz w:val="24"/>
          <w:szCs w:val="24"/>
        </w:rPr>
        <w:t>Supplemental Table S3 P</w:t>
      </w:r>
      <w:r w:rsidRPr="005167F3" w:rsidR="00091C52">
        <w:rPr>
          <w:rFonts w:asciiTheme="majorBidi" w:hAnsiTheme="majorBidi" w:cstheme="majorBidi"/>
          <w:b/>
          <w:bCs/>
          <w:color w:val="auto"/>
          <w:sz w:val="24"/>
          <w:szCs w:val="24"/>
        </w:rPr>
        <w:t>hysicochemi</w:t>
      </w:r>
      <w:r w:rsidR="006212B1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cal properties of soil at Adana </w:t>
      </w:r>
      <w:r w:rsidRPr="005167F3" w:rsidR="006212B1">
        <w:rPr>
          <w:rFonts w:asciiTheme="majorBidi" w:hAnsiTheme="majorBidi" w:cstheme="majorBidi"/>
          <w:b/>
          <w:bCs/>
          <w:color w:val="auto"/>
          <w:sz w:val="24"/>
          <w:szCs w:val="24"/>
        </w:rPr>
        <w:t>experimental station</w:t>
      </w:r>
    </w:p>
    <w:tbl>
      <w:tblPr>
        <w:tblStyle w:val="Grilledutableau"/>
        <w:tblpPr w:leftFromText="141" w:rightFromText="141" w:vertAnchor="page" w:horzAnchor="margin" w:tblpY="7685"/>
        <w:tblW w:w="8728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50"/>
        <w:gridCol w:w="638"/>
        <w:gridCol w:w="636"/>
        <w:gridCol w:w="656"/>
        <w:gridCol w:w="741"/>
        <w:gridCol w:w="1305"/>
        <w:gridCol w:w="730"/>
        <w:gridCol w:w="1206"/>
        <w:gridCol w:w="883"/>
        <w:gridCol w:w="883"/>
      </w:tblGrid>
      <w:tr w:rsidRPr="005167F3" w:rsidR="005167F3" w:rsidTr="00A87DE8"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167F3" w:rsidR="00A87DE8" w:rsidP="00A87DE8" w:rsidRDefault="00A87DE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167F3">
              <w:rPr>
                <w:rFonts w:asciiTheme="majorBidi" w:hAnsiTheme="majorBidi" w:cstheme="majorBidi"/>
                <w:b/>
                <w:sz w:val="20"/>
                <w:szCs w:val="20"/>
              </w:rPr>
              <w:t>Depth (cm)</w:t>
            </w:r>
          </w:p>
        </w:tc>
        <w:tc>
          <w:tcPr>
            <w:tcW w:w="6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167F3" w:rsidR="00A87DE8" w:rsidP="00A87DE8" w:rsidRDefault="00A87DE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167F3">
              <w:rPr>
                <w:rFonts w:asciiTheme="majorBidi" w:hAnsiTheme="majorBidi" w:cstheme="majorBidi"/>
                <w:b/>
                <w:sz w:val="20"/>
                <w:szCs w:val="20"/>
              </w:rPr>
              <w:t>Clay (%)</w:t>
            </w:r>
          </w:p>
        </w:tc>
        <w:tc>
          <w:tcPr>
            <w:tcW w:w="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167F3" w:rsidR="00A87DE8" w:rsidP="00A87DE8" w:rsidRDefault="00A87DE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167F3">
              <w:rPr>
                <w:rFonts w:asciiTheme="majorBidi" w:hAnsiTheme="majorBidi" w:cstheme="majorBidi"/>
                <w:b/>
                <w:sz w:val="20"/>
                <w:szCs w:val="20"/>
              </w:rPr>
              <w:t>Sılt (%)</w:t>
            </w:r>
          </w:p>
        </w:tc>
        <w:tc>
          <w:tcPr>
            <w:tcW w:w="6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167F3" w:rsidR="00A87DE8" w:rsidP="00A87DE8" w:rsidRDefault="00A87DE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167F3">
              <w:rPr>
                <w:rFonts w:asciiTheme="majorBidi" w:hAnsiTheme="majorBidi" w:cstheme="majorBidi"/>
                <w:b/>
                <w:sz w:val="20"/>
                <w:szCs w:val="20"/>
              </w:rPr>
              <w:t>Sand (%)</w:t>
            </w: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167F3" w:rsidR="00A87DE8" w:rsidP="00A87DE8" w:rsidRDefault="00A87DE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167F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pH 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167F3" w:rsidR="00A87DE8" w:rsidP="00A87DE8" w:rsidRDefault="00A87DE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167F3">
              <w:rPr>
                <w:rFonts w:asciiTheme="majorBidi" w:hAnsiTheme="majorBidi" w:cstheme="majorBidi"/>
                <w:b/>
                <w:sz w:val="20"/>
                <w:szCs w:val="20"/>
              </w:rPr>
              <w:t>Salt (Mmhos/cm)</w:t>
            </w:r>
          </w:p>
        </w:tc>
        <w:tc>
          <w:tcPr>
            <w:tcW w:w="7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167F3" w:rsidR="00A87DE8" w:rsidP="00A87DE8" w:rsidRDefault="00A87DE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167F3">
              <w:rPr>
                <w:rFonts w:asciiTheme="majorBidi" w:hAnsiTheme="majorBidi" w:cstheme="majorBidi"/>
                <w:b/>
                <w:sz w:val="20"/>
                <w:szCs w:val="20"/>
              </w:rPr>
              <w:t>Lıme (%)</w:t>
            </w:r>
          </w:p>
        </w:tc>
        <w:tc>
          <w:tcPr>
            <w:tcW w:w="12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167F3" w:rsidR="00A87DE8" w:rsidP="00A87DE8" w:rsidRDefault="00A87DE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167F3">
              <w:rPr>
                <w:rFonts w:asciiTheme="majorBidi" w:hAnsiTheme="majorBidi" w:cstheme="majorBidi"/>
                <w:b/>
                <w:sz w:val="20"/>
                <w:szCs w:val="20"/>
              </w:rPr>
              <w:t>Organic matter (%)</w:t>
            </w:r>
          </w:p>
        </w:tc>
        <w:tc>
          <w:tcPr>
            <w:tcW w:w="8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167F3" w:rsidR="00A87DE8" w:rsidP="00A87DE8" w:rsidRDefault="00A87DE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167F3">
              <w:rPr>
                <w:rFonts w:asciiTheme="majorBidi" w:hAnsiTheme="majorBidi" w:cstheme="majorBidi"/>
                <w:b/>
                <w:sz w:val="20"/>
                <w:szCs w:val="20"/>
              </w:rPr>
              <w:t>P (mg/kg)</w:t>
            </w:r>
          </w:p>
        </w:tc>
        <w:tc>
          <w:tcPr>
            <w:tcW w:w="8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167F3" w:rsidR="00A87DE8" w:rsidP="00A87DE8" w:rsidRDefault="00A87DE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167F3">
              <w:rPr>
                <w:rFonts w:asciiTheme="majorBidi" w:hAnsiTheme="majorBidi" w:cstheme="majorBidi"/>
                <w:b/>
                <w:sz w:val="20"/>
                <w:szCs w:val="20"/>
              </w:rPr>
              <w:t>K (mg/kg)</w:t>
            </w:r>
          </w:p>
        </w:tc>
      </w:tr>
      <w:tr w:rsidRPr="005167F3" w:rsidR="005167F3" w:rsidTr="00A87DE8"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50" w:right="36"/>
              <w:jc w:val="center"/>
              <w:rPr>
                <w:rFonts w:eastAsia="Times New Roman" w:asciiTheme="majorBidi" w:hAnsiTheme="majorBidi" w:cstheme="majorBidi"/>
                <w:b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b/>
                <w:sz w:val="20"/>
                <w:szCs w:val="20"/>
                <w:lang w:val="en-US"/>
              </w:rPr>
              <w:t>0-20</w:t>
            </w:r>
          </w:p>
        </w:tc>
        <w:tc>
          <w:tcPr>
            <w:tcW w:w="638" w:type="dxa"/>
            <w:tcBorders>
              <w:top w:val="single" w:color="auto" w:sz="4" w:space="0"/>
            </w:tcBorders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72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33.7</w:t>
            </w:r>
          </w:p>
        </w:tc>
        <w:tc>
          <w:tcPr>
            <w:tcW w:w="636" w:type="dxa"/>
            <w:tcBorders>
              <w:top w:val="single" w:color="auto" w:sz="4" w:space="0"/>
            </w:tcBorders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40" w:right="30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43.7</w:t>
            </w:r>
          </w:p>
        </w:tc>
        <w:tc>
          <w:tcPr>
            <w:tcW w:w="656" w:type="dxa"/>
            <w:tcBorders>
              <w:top w:val="single" w:color="auto" w:sz="4" w:space="0"/>
            </w:tcBorders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90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22.6</w:t>
            </w:r>
          </w:p>
        </w:tc>
        <w:tc>
          <w:tcPr>
            <w:tcW w:w="741" w:type="dxa"/>
            <w:tcBorders>
              <w:top w:val="single" w:color="auto" w:sz="4" w:space="0"/>
            </w:tcBorders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175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8.19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43" w:right="44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0.20</w:t>
            </w:r>
          </w:p>
        </w:tc>
        <w:tc>
          <w:tcPr>
            <w:tcW w:w="730" w:type="dxa"/>
            <w:tcBorders>
              <w:top w:val="single" w:color="auto" w:sz="4" w:space="0"/>
            </w:tcBorders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64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31.63</w:t>
            </w:r>
          </w:p>
        </w:tc>
        <w:tc>
          <w:tcPr>
            <w:tcW w:w="1206" w:type="dxa"/>
            <w:tcBorders>
              <w:top w:val="single" w:color="auto" w:sz="4" w:space="0"/>
            </w:tcBorders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right="258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1.34</w:t>
            </w:r>
          </w:p>
        </w:tc>
        <w:tc>
          <w:tcPr>
            <w:tcW w:w="883" w:type="dxa"/>
            <w:tcBorders>
              <w:top w:val="single" w:color="auto" w:sz="4" w:space="0"/>
            </w:tcBorders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45" w:right="45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10.9</w:t>
            </w:r>
          </w:p>
        </w:tc>
        <w:tc>
          <w:tcPr>
            <w:tcW w:w="883" w:type="dxa"/>
            <w:tcBorders>
              <w:top w:val="single" w:color="auto" w:sz="4" w:space="0"/>
            </w:tcBorders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44" w:right="45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323</w:t>
            </w:r>
          </w:p>
        </w:tc>
      </w:tr>
      <w:tr w:rsidRPr="005167F3" w:rsidR="005167F3" w:rsidTr="00A87DE8">
        <w:tc>
          <w:tcPr>
            <w:tcW w:w="1050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53" w:right="36"/>
              <w:jc w:val="center"/>
              <w:rPr>
                <w:rFonts w:eastAsia="Times New Roman" w:asciiTheme="majorBidi" w:hAnsiTheme="majorBidi" w:cstheme="majorBidi"/>
                <w:b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b/>
                <w:sz w:val="20"/>
                <w:szCs w:val="20"/>
                <w:lang w:val="en-US"/>
              </w:rPr>
              <w:t>21-40</w:t>
            </w:r>
          </w:p>
        </w:tc>
        <w:tc>
          <w:tcPr>
            <w:tcW w:w="638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72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35.0</w:t>
            </w:r>
          </w:p>
        </w:tc>
        <w:tc>
          <w:tcPr>
            <w:tcW w:w="636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40" w:right="30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44.9</w:t>
            </w:r>
          </w:p>
        </w:tc>
        <w:tc>
          <w:tcPr>
            <w:tcW w:w="656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90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20.1</w:t>
            </w:r>
          </w:p>
        </w:tc>
        <w:tc>
          <w:tcPr>
            <w:tcW w:w="741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175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8.33</w:t>
            </w:r>
          </w:p>
        </w:tc>
        <w:tc>
          <w:tcPr>
            <w:tcW w:w="1305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43" w:right="44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0.18</w:t>
            </w:r>
          </w:p>
        </w:tc>
        <w:tc>
          <w:tcPr>
            <w:tcW w:w="730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64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32.90</w:t>
            </w:r>
          </w:p>
        </w:tc>
        <w:tc>
          <w:tcPr>
            <w:tcW w:w="1206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right="258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1.04</w:t>
            </w:r>
          </w:p>
        </w:tc>
        <w:tc>
          <w:tcPr>
            <w:tcW w:w="883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43" w:right="45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7.1</w:t>
            </w:r>
          </w:p>
        </w:tc>
        <w:tc>
          <w:tcPr>
            <w:tcW w:w="883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44" w:right="45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281</w:t>
            </w:r>
          </w:p>
        </w:tc>
      </w:tr>
      <w:tr w:rsidRPr="005167F3" w:rsidR="005167F3" w:rsidTr="00A87DE8">
        <w:tc>
          <w:tcPr>
            <w:tcW w:w="1050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53" w:right="36"/>
              <w:jc w:val="center"/>
              <w:rPr>
                <w:rFonts w:eastAsia="Times New Roman" w:asciiTheme="majorBidi" w:hAnsiTheme="majorBidi" w:cstheme="majorBidi"/>
                <w:b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b/>
                <w:sz w:val="20"/>
                <w:szCs w:val="20"/>
                <w:lang w:val="en-US"/>
              </w:rPr>
              <w:t>41-60</w:t>
            </w:r>
          </w:p>
        </w:tc>
        <w:tc>
          <w:tcPr>
            <w:tcW w:w="638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72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32.8</w:t>
            </w:r>
          </w:p>
        </w:tc>
        <w:tc>
          <w:tcPr>
            <w:tcW w:w="636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40" w:right="30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45.1</w:t>
            </w:r>
          </w:p>
        </w:tc>
        <w:tc>
          <w:tcPr>
            <w:tcW w:w="656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90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22.1</w:t>
            </w:r>
          </w:p>
        </w:tc>
        <w:tc>
          <w:tcPr>
            <w:tcW w:w="741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175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8.29</w:t>
            </w:r>
          </w:p>
        </w:tc>
        <w:tc>
          <w:tcPr>
            <w:tcW w:w="1305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43" w:right="44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0.20</w:t>
            </w:r>
          </w:p>
        </w:tc>
        <w:tc>
          <w:tcPr>
            <w:tcW w:w="730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64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35.93</w:t>
            </w:r>
          </w:p>
        </w:tc>
        <w:tc>
          <w:tcPr>
            <w:tcW w:w="1206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right="258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0.81</w:t>
            </w:r>
          </w:p>
        </w:tc>
        <w:tc>
          <w:tcPr>
            <w:tcW w:w="883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43" w:right="45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6.0</w:t>
            </w:r>
          </w:p>
        </w:tc>
        <w:tc>
          <w:tcPr>
            <w:tcW w:w="883" w:type="dxa"/>
            <w:vAlign w:val="center"/>
          </w:tcPr>
          <w:p w:rsidRPr="005167F3" w:rsidR="00A87DE8" w:rsidP="00A87DE8" w:rsidRDefault="00A87DE8">
            <w:pPr>
              <w:widowControl w:val="0"/>
              <w:autoSpaceDE w:val="0"/>
              <w:autoSpaceDN w:val="0"/>
              <w:spacing w:line="202" w:lineRule="exact"/>
              <w:ind w:left="44" w:right="45"/>
              <w:jc w:val="center"/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</w:pPr>
            <w:r w:rsidRPr="005167F3">
              <w:rPr>
                <w:rFonts w:eastAsia="Times New Roman" w:asciiTheme="majorBidi" w:hAnsiTheme="majorBidi" w:cstheme="majorBidi"/>
                <w:sz w:val="20"/>
                <w:szCs w:val="20"/>
                <w:lang w:val="en-US"/>
              </w:rPr>
              <w:t>244</w:t>
            </w:r>
          </w:p>
        </w:tc>
      </w:tr>
    </w:tbl>
    <w:p w:rsidRPr="005167F3" w:rsidR="00DB6951" w:rsidRDefault="00DB6951">
      <w:pPr>
        <w:rPr>
          <w:b/>
          <w:bCs/>
          <w:u w:val="single"/>
        </w:rPr>
      </w:pPr>
    </w:p>
    <w:p w:rsidRPr="005167F3" w:rsidR="001A0068" w:rsidP="001A0068" w:rsidRDefault="001A006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Pr="005167F3" w:rsidR="001A0068" w:rsidP="001A0068" w:rsidRDefault="001A006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Pr="005167F3" w:rsidR="001A0068" w:rsidP="001A0068" w:rsidRDefault="001A006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Pr="005167F3" w:rsidR="001A0068" w:rsidP="001A0068" w:rsidRDefault="001A006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Pr="005167F3" w:rsidR="001A0068" w:rsidP="001A0068" w:rsidRDefault="001A006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Pr="005167F3" w:rsidR="001A0068" w:rsidP="001A0068" w:rsidRDefault="001A006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Pr="005167F3" w:rsidR="001A0068" w:rsidP="001A0068" w:rsidRDefault="001A006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Pr="005167F3" w:rsidR="001A0068" w:rsidP="001A0068" w:rsidRDefault="001A006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Pr="005167F3" w:rsidR="001A0068" w:rsidP="001A0068" w:rsidRDefault="001A006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F16D3" w:rsidP="001A0068" w:rsidRDefault="00FF16D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Pr="005167F3" w:rsidR="009F7324" w:rsidP="009F7324" w:rsidRDefault="009F732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167F3">
        <w:rPr>
          <w:rFonts w:asciiTheme="majorBidi" w:hAnsiTheme="majorBidi" w:cstheme="majorBidi"/>
          <w:b/>
          <w:bCs/>
          <w:sz w:val="24"/>
          <w:szCs w:val="24"/>
        </w:rPr>
        <w:lastRenderedPageBreak/>
        <w:t>Supplemental Table S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5167F3">
        <w:rPr>
          <w:rFonts w:asciiTheme="majorBidi" w:hAnsiTheme="majorBidi" w:cstheme="majorBidi"/>
          <w:b/>
          <w:bCs/>
          <w:sz w:val="24"/>
          <w:szCs w:val="24"/>
        </w:rPr>
        <w:t xml:space="preserve"> Effect of tillage system and genotype × tillage interaction on day to 50% flowering (D</w:t>
      </w:r>
      <w:r w:rsidR="00FB3F20">
        <w:rPr>
          <w:rFonts w:asciiTheme="majorBidi" w:hAnsiTheme="majorBidi" w:cstheme="majorBidi"/>
          <w:b/>
          <w:bCs/>
          <w:sz w:val="24"/>
          <w:szCs w:val="24"/>
        </w:rPr>
        <w:t>TF), plant height (PH), hundred-</w:t>
      </w:r>
      <w:r w:rsidRPr="005167F3">
        <w:rPr>
          <w:rFonts w:asciiTheme="majorBidi" w:hAnsiTheme="majorBidi" w:cstheme="majorBidi"/>
          <w:b/>
          <w:bCs/>
          <w:sz w:val="24"/>
          <w:szCs w:val="24"/>
        </w:rPr>
        <w:t>seed weight (HSW) and grain yield (GY)</w:t>
      </w:r>
      <w:r w:rsidR="00287F06">
        <w:rPr>
          <w:rFonts w:asciiTheme="majorBidi" w:hAnsiTheme="majorBidi" w:cstheme="majorBidi"/>
          <w:b/>
          <w:bCs/>
          <w:sz w:val="24"/>
          <w:szCs w:val="24"/>
        </w:rPr>
        <w:t xml:space="preserve"> assessed at </w:t>
      </w:r>
      <w:proofErr w:type="spellStart"/>
      <w:r w:rsidR="00287F06">
        <w:rPr>
          <w:rFonts w:asciiTheme="majorBidi" w:hAnsiTheme="majorBidi" w:cstheme="majorBidi"/>
          <w:b/>
          <w:bCs/>
          <w:sz w:val="24"/>
          <w:szCs w:val="24"/>
        </w:rPr>
        <w:t>Sidi</w:t>
      </w:r>
      <w:proofErr w:type="spellEnd"/>
      <w:r w:rsidR="00287F06">
        <w:rPr>
          <w:rFonts w:asciiTheme="majorBidi" w:hAnsiTheme="majorBidi" w:cstheme="majorBidi"/>
          <w:b/>
          <w:bCs/>
          <w:sz w:val="24"/>
          <w:szCs w:val="24"/>
        </w:rPr>
        <w:t xml:space="preserve"> El </w:t>
      </w:r>
      <w:proofErr w:type="spellStart"/>
      <w:r w:rsidR="00287F06">
        <w:rPr>
          <w:rFonts w:asciiTheme="majorBidi" w:hAnsiTheme="majorBidi" w:cstheme="majorBidi"/>
          <w:b/>
          <w:bCs/>
          <w:sz w:val="24"/>
          <w:szCs w:val="24"/>
        </w:rPr>
        <w:t>Aidi</w:t>
      </w:r>
      <w:proofErr w:type="spellEnd"/>
      <w:r w:rsidRPr="005167F3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</w:p>
    <w:tbl>
      <w:tblPr>
        <w:tblStyle w:val="Ombrageclair"/>
        <w:tblW w:w="8216" w:type="dxa"/>
        <w:jc w:val="center"/>
        <w:tblLook w:val="06A0" w:firstRow="1" w:lastRow="0" w:firstColumn="1" w:lastColumn="0" w:noHBand="1" w:noVBand="1"/>
      </w:tblPr>
      <w:tblGrid>
        <w:gridCol w:w="3239"/>
        <w:gridCol w:w="1200"/>
        <w:gridCol w:w="1200"/>
        <w:gridCol w:w="1200"/>
        <w:gridCol w:w="1377"/>
      </w:tblGrid>
      <w:tr w:rsidRPr="005167F3" w:rsidR="009F7324" w:rsidTr="004C0B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noWrap/>
            <w:hideMark/>
          </w:tcPr>
          <w:p w:rsidRPr="005167F3" w:rsidR="009F7324" w:rsidP="004C0B2B" w:rsidRDefault="009F7324">
            <w:pPr>
              <w:spacing w:line="360" w:lineRule="auto"/>
              <w:jc w:val="center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Source of variance/Trait</w:t>
            </w:r>
          </w:p>
        </w:tc>
        <w:tc>
          <w:tcPr>
            <w:tcW w:w="1200" w:type="dxa"/>
            <w:noWrap/>
            <w:hideMark/>
          </w:tcPr>
          <w:p w:rsidRPr="005167F3" w:rsidR="009F7324" w:rsidP="004C0B2B" w:rsidRDefault="009F73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DTF</w:t>
            </w:r>
          </w:p>
        </w:tc>
        <w:tc>
          <w:tcPr>
            <w:tcW w:w="1200" w:type="dxa"/>
            <w:noWrap/>
            <w:hideMark/>
          </w:tcPr>
          <w:p w:rsidRPr="005167F3" w:rsidR="009F7324" w:rsidP="004C0B2B" w:rsidRDefault="009F73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PH</w:t>
            </w:r>
          </w:p>
        </w:tc>
        <w:tc>
          <w:tcPr>
            <w:tcW w:w="1200" w:type="dxa"/>
            <w:noWrap/>
            <w:hideMark/>
          </w:tcPr>
          <w:p w:rsidRPr="005167F3" w:rsidR="009F7324" w:rsidP="004C0B2B" w:rsidRDefault="009F73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HSW</w:t>
            </w:r>
          </w:p>
        </w:tc>
        <w:tc>
          <w:tcPr>
            <w:tcW w:w="1377" w:type="dxa"/>
            <w:noWrap/>
            <w:hideMark/>
          </w:tcPr>
          <w:p w:rsidRPr="005167F3" w:rsidR="009F7324" w:rsidP="004C0B2B" w:rsidRDefault="009F732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GY</w:t>
            </w:r>
          </w:p>
        </w:tc>
      </w:tr>
      <w:tr w:rsidRPr="005167F3" w:rsidR="009F7324" w:rsidTr="004C0B2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noWrap/>
            <w:hideMark/>
          </w:tcPr>
          <w:p w:rsidRPr="005167F3" w:rsidR="009F7324" w:rsidP="004C0B2B" w:rsidRDefault="009F7324">
            <w:pPr>
              <w:spacing w:line="360" w:lineRule="auto"/>
              <w:jc w:val="center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Tillage system</w:t>
            </w:r>
          </w:p>
        </w:tc>
        <w:tc>
          <w:tcPr>
            <w:tcW w:w="1200" w:type="dxa"/>
            <w:noWrap/>
            <w:hideMark/>
          </w:tcPr>
          <w:p w:rsidRPr="005167F3" w:rsidR="009F7324" w:rsidP="004C0B2B" w:rsidRDefault="009F732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83.64</w:t>
            </w:r>
          </w:p>
        </w:tc>
        <w:tc>
          <w:tcPr>
            <w:tcW w:w="1200" w:type="dxa"/>
            <w:noWrap/>
            <w:hideMark/>
          </w:tcPr>
          <w:p w:rsidRPr="005167F3" w:rsidR="009F7324" w:rsidP="004C0B2B" w:rsidRDefault="009F732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24.4475</w:t>
            </w:r>
          </w:p>
        </w:tc>
        <w:tc>
          <w:tcPr>
            <w:tcW w:w="1200" w:type="dxa"/>
            <w:noWrap/>
            <w:hideMark/>
          </w:tcPr>
          <w:p w:rsidRPr="005167F3" w:rsidR="009F7324" w:rsidP="004C0B2B" w:rsidRDefault="009F732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0.02</w:t>
            </w:r>
          </w:p>
        </w:tc>
        <w:tc>
          <w:tcPr>
            <w:tcW w:w="1377" w:type="dxa"/>
            <w:noWrap/>
            <w:hideMark/>
          </w:tcPr>
          <w:p w:rsidRPr="005167F3" w:rsidR="009F7324" w:rsidP="004C0B2B" w:rsidRDefault="009F732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197146</w:t>
            </w:r>
          </w:p>
        </w:tc>
      </w:tr>
      <w:tr w:rsidRPr="005167F3" w:rsidR="009F7324" w:rsidTr="004C0B2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noWrap/>
            <w:hideMark/>
          </w:tcPr>
          <w:p w:rsidRPr="005167F3" w:rsidR="009F7324" w:rsidP="004C0B2B" w:rsidRDefault="009F7324">
            <w:pPr>
              <w:spacing w:line="360" w:lineRule="auto"/>
              <w:jc w:val="center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 xml:space="preserve">Genotype × Tillage system </w:t>
            </w:r>
          </w:p>
        </w:tc>
        <w:tc>
          <w:tcPr>
            <w:tcW w:w="1200" w:type="dxa"/>
            <w:noWrap/>
            <w:hideMark/>
          </w:tcPr>
          <w:p w:rsidRPr="005167F3" w:rsidR="009F7324" w:rsidP="004C0B2B" w:rsidRDefault="009F732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47.49</w:t>
            </w:r>
          </w:p>
        </w:tc>
        <w:tc>
          <w:tcPr>
            <w:tcW w:w="1200" w:type="dxa"/>
            <w:noWrap/>
            <w:hideMark/>
          </w:tcPr>
          <w:p w:rsidRPr="005167F3" w:rsidR="009F7324" w:rsidP="004C0B2B" w:rsidRDefault="009F732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6.4874</w:t>
            </w:r>
          </w:p>
        </w:tc>
        <w:tc>
          <w:tcPr>
            <w:tcW w:w="1200" w:type="dxa"/>
            <w:noWrap/>
            <w:hideMark/>
          </w:tcPr>
          <w:p w:rsidRPr="005167F3" w:rsidR="009F7324" w:rsidP="004C0B2B" w:rsidRDefault="009F732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0.11**</w:t>
            </w:r>
          </w:p>
        </w:tc>
        <w:tc>
          <w:tcPr>
            <w:tcW w:w="1377" w:type="dxa"/>
            <w:noWrap/>
            <w:hideMark/>
          </w:tcPr>
          <w:p w:rsidRPr="005167F3" w:rsidR="009F7324" w:rsidP="004C0B2B" w:rsidRDefault="009F732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83197</w:t>
            </w:r>
          </w:p>
        </w:tc>
      </w:tr>
    </w:tbl>
    <w:p w:rsidRPr="005167F3" w:rsidR="009F7324" w:rsidP="009F7324" w:rsidRDefault="009F7324">
      <w:pPr>
        <w:pStyle w:val="MDPI42tablebody"/>
        <w:spacing w:line="240" w:lineRule="auto"/>
        <w:jc w:val="left"/>
        <w:rPr>
          <w:color w:val="auto"/>
          <w:lang w:val="fr-FR"/>
        </w:rPr>
      </w:pPr>
    </w:p>
    <w:p w:rsidR="009F7324" w:rsidP="009F7324" w:rsidRDefault="009F7324">
      <w:pPr>
        <w:pStyle w:val="MDPI42tablebody"/>
        <w:spacing w:line="240" w:lineRule="auto"/>
        <w:jc w:val="left"/>
        <w:rPr>
          <w:rFonts w:asciiTheme="majorBidi" w:hAnsiTheme="majorBidi" w:cstheme="majorBidi"/>
          <w:color w:val="auto"/>
          <w:sz w:val="24"/>
          <w:szCs w:val="24"/>
        </w:rPr>
      </w:pPr>
      <w:r w:rsidRPr="005167F3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proofErr w:type="gramStart"/>
      <w:r w:rsidRPr="005167F3">
        <w:rPr>
          <w:rFonts w:asciiTheme="majorBidi" w:hAnsiTheme="majorBidi" w:cstheme="majorBidi"/>
          <w:color w:val="auto"/>
          <w:sz w:val="24"/>
          <w:szCs w:val="24"/>
        </w:rPr>
        <w:t>“**” represents significance at the 0.01 probability level.</w:t>
      </w:r>
      <w:proofErr w:type="gramEnd"/>
    </w:p>
    <w:p w:rsidR="009F7324" w:rsidP="009F7324" w:rsidRDefault="009F7324">
      <w:pPr>
        <w:pStyle w:val="MDPI42tablebody"/>
        <w:spacing w:line="240" w:lineRule="auto"/>
        <w:jc w:val="left"/>
        <w:rPr>
          <w:rFonts w:asciiTheme="majorBidi" w:hAnsiTheme="majorBidi" w:cstheme="majorBidi"/>
          <w:color w:val="auto"/>
          <w:sz w:val="24"/>
          <w:szCs w:val="24"/>
        </w:rPr>
      </w:pPr>
    </w:p>
    <w:p w:rsidR="009F7324" w:rsidP="009F7324" w:rsidRDefault="009F7324">
      <w:pPr>
        <w:pStyle w:val="MDPI42tablebody"/>
        <w:spacing w:line="240" w:lineRule="auto"/>
        <w:jc w:val="left"/>
        <w:rPr>
          <w:rFonts w:asciiTheme="majorBidi" w:hAnsiTheme="majorBidi" w:cstheme="majorBidi"/>
          <w:color w:val="auto"/>
          <w:sz w:val="24"/>
          <w:szCs w:val="24"/>
        </w:rPr>
      </w:pPr>
    </w:p>
    <w:p w:rsidR="009F7324" w:rsidP="009F7324" w:rsidRDefault="009F7324">
      <w:pPr>
        <w:pStyle w:val="MDPI42tablebody"/>
        <w:spacing w:line="240" w:lineRule="auto"/>
        <w:jc w:val="left"/>
        <w:rPr>
          <w:rFonts w:asciiTheme="majorBidi" w:hAnsiTheme="majorBidi" w:cstheme="majorBidi"/>
          <w:color w:val="auto"/>
          <w:sz w:val="24"/>
          <w:szCs w:val="24"/>
        </w:rPr>
      </w:pPr>
    </w:p>
    <w:p w:rsidR="009F7324" w:rsidP="009F7324" w:rsidRDefault="009F7324">
      <w:pPr>
        <w:pStyle w:val="MDPI42tablebody"/>
        <w:spacing w:line="240" w:lineRule="auto"/>
        <w:jc w:val="left"/>
        <w:rPr>
          <w:rFonts w:asciiTheme="majorBidi" w:hAnsiTheme="majorBidi" w:cstheme="majorBidi"/>
          <w:color w:val="auto"/>
          <w:sz w:val="24"/>
          <w:szCs w:val="24"/>
        </w:rPr>
      </w:pPr>
    </w:p>
    <w:p w:rsidR="009F7324" w:rsidP="009F7324" w:rsidRDefault="009F7324">
      <w:pPr>
        <w:pStyle w:val="MDPI42tablebody"/>
        <w:spacing w:line="240" w:lineRule="auto"/>
        <w:jc w:val="left"/>
        <w:rPr>
          <w:rFonts w:asciiTheme="majorBidi" w:hAnsiTheme="majorBidi" w:cstheme="majorBidi"/>
          <w:color w:val="auto"/>
          <w:sz w:val="24"/>
          <w:szCs w:val="24"/>
        </w:rPr>
      </w:pPr>
    </w:p>
    <w:p w:rsidR="009F7324" w:rsidP="009F7324" w:rsidRDefault="009F7324">
      <w:pPr>
        <w:pStyle w:val="MDPI42tablebody"/>
        <w:spacing w:line="240" w:lineRule="auto"/>
        <w:jc w:val="left"/>
        <w:rPr>
          <w:rFonts w:asciiTheme="majorBidi" w:hAnsiTheme="majorBidi" w:cstheme="majorBidi"/>
          <w:color w:val="auto"/>
          <w:sz w:val="24"/>
          <w:szCs w:val="24"/>
        </w:rPr>
      </w:pPr>
    </w:p>
    <w:p w:rsidRPr="009F7324" w:rsidR="009F7324" w:rsidP="00287F06" w:rsidRDefault="009F732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167F3">
        <w:rPr>
          <w:rFonts w:asciiTheme="majorBidi" w:hAnsiTheme="majorBidi" w:cstheme="majorBidi"/>
          <w:b/>
          <w:bCs/>
          <w:sz w:val="24"/>
          <w:szCs w:val="24"/>
        </w:rPr>
        <w:t>Supplemental Table S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287F06">
        <w:rPr>
          <w:rFonts w:asciiTheme="majorBidi" w:hAnsiTheme="majorBidi" w:cstheme="majorBidi"/>
          <w:b/>
          <w:bCs/>
          <w:sz w:val="24"/>
          <w:szCs w:val="24"/>
        </w:rPr>
        <w:t xml:space="preserve"> Effect of the growing season </w:t>
      </w:r>
      <w:r w:rsidRPr="005167F3">
        <w:rPr>
          <w:rFonts w:asciiTheme="majorBidi" w:hAnsiTheme="majorBidi" w:cstheme="majorBidi"/>
          <w:b/>
          <w:bCs/>
          <w:sz w:val="24"/>
          <w:szCs w:val="24"/>
        </w:rPr>
        <w:t xml:space="preserve">and genotype × </w:t>
      </w:r>
      <w:r w:rsidRPr="009F7324" w:rsidR="00287F06">
        <w:rPr>
          <w:rFonts w:asciiTheme="majorBidi" w:hAnsiTheme="majorBidi" w:cstheme="majorBidi"/>
          <w:b/>
          <w:bCs/>
          <w:sz w:val="24"/>
          <w:szCs w:val="24"/>
        </w:rPr>
        <w:t>growing season</w:t>
      </w:r>
      <w:r w:rsidRPr="005167F3">
        <w:rPr>
          <w:rFonts w:asciiTheme="majorBidi" w:hAnsiTheme="majorBidi" w:cstheme="majorBidi"/>
          <w:b/>
          <w:bCs/>
          <w:sz w:val="24"/>
          <w:szCs w:val="24"/>
        </w:rPr>
        <w:t xml:space="preserve"> interaction on day to 50% flowering (D</w:t>
      </w:r>
      <w:r w:rsidR="00FB3F20">
        <w:rPr>
          <w:rFonts w:asciiTheme="majorBidi" w:hAnsiTheme="majorBidi" w:cstheme="majorBidi"/>
          <w:b/>
          <w:bCs/>
          <w:sz w:val="24"/>
          <w:szCs w:val="24"/>
        </w:rPr>
        <w:t>TF), plant height (PH), hundred-</w:t>
      </w:r>
      <w:r w:rsidRPr="005167F3">
        <w:rPr>
          <w:rFonts w:asciiTheme="majorBidi" w:hAnsiTheme="majorBidi" w:cstheme="majorBidi"/>
          <w:b/>
          <w:bCs/>
          <w:sz w:val="24"/>
          <w:szCs w:val="24"/>
        </w:rPr>
        <w:t>seed weight (HSW) and gra</w:t>
      </w:r>
      <w:r>
        <w:rPr>
          <w:rFonts w:asciiTheme="majorBidi" w:hAnsiTheme="majorBidi" w:cstheme="majorBidi"/>
          <w:b/>
          <w:bCs/>
          <w:sz w:val="24"/>
          <w:szCs w:val="24"/>
        </w:rPr>
        <w:t>in yield (GY)</w:t>
      </w:r>
      <w:r w:rsidR="00287F06">
        <w:rPr>
          <w:rFonts w:asciiTheme="majorBidi" w:hAnsiTheme="majorBidi" w:cstheme="majorBidi"/>
          <w:b/>
          <w:bCs/>
          <w:sz w:val="24"/>
          <w:szCs w:val="24"/>
        </w:rPr>
        <w:t xml:space="preserve"> Assessed at Adana</w:t>
      </w:r>
    </w:p>
    <w:tbl>
      <w:tblPr>
        <w:tblStyle w:val="Ombrageclair"/>
        <w:tblW w:w="7744" w:type="dxa"/>
        <w:jc w:val="center"/>
        <w:tblLook w:val="06A0" w:firstRow="1" w:lastRow="0" w:firstColumn="1" w:lastColumn="0" w:noHBand="1" w:noVBand="1"/>
      </w:tblPr>
      <w:tblGrid>
        <w:gridCol w:w="2764"/>
        <w:gridCol w:w="1200"/>
        <w:gridCol w:w="1200"/>
        <w:gridCol w:w="1200"/>
        <w:gridCol w:w="1380"/>
      </w:tblGrid>
      <w:tr w:rsidRPr="009F7324" w:rsidR="009F7324" w:rsidTr="009F7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noWrap/>
            <w:hideMark/>
          </w:tcPr>
          <w:p w:rsidRPr="009F7324" w:rsidR="009F7324" w:rsidP="009F7324" w:rsidRDefault="009F7324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9F7324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Source of variance/Trait</w:t>
            </w:r>
          </w:p>
        </w:tc>
        <w:tc>
          <w:tcPr>
            <w:tcW w:w="1200" w:type="dxa"/>
            <w:noWrap/>
            <w:hideMark/>
          </w:tcPr>
          <w:p w:rsidRPr="009F7324" w:rsidR="009F7324" w:rsidP="009F7324" w:rsidRDefault="009F7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9F7324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DTF</w:t>
            </w:r>
          </w:p>
        </w:tc>
        <w:tc>
          <w:tcPr>
            <w:tcW w:w="1200" w:type="dxa"/>
            <w:noWrap/>
            <w:hideMark/>
          </w:tcPr>
          <w:p w:rsidRPr="009F7324" w:rsidR="009F7324" w:rsidP="009F7324" w:rsidRDefault="009F7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9F7324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200" w:type="dxa"/>
            <w:noWrap/>
            <w:hideMark/>
          </w:tcPr>
          <w:p w:rsidRPr="009F7324" w:rsidR="009F7324" w:rsidP="009F7324" w:rsidRDefault="009F7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9F7324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HSW</w:t>
            </w:r>
          </w:p>
        </w:tc>
        <w:tc>
          <w:tcPr>
            <w:tcW w:w="1380" w:type="dxa"/>
            <w:noWrap/>
            <w:hideMark/>
          </w:tcPr>
          <w:p w:rsidRPr="009F7324" w:rsidR="009F7324" w:rsidP="009F7324" w:rsidRDefault="009F7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9F7324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GY</w:t>
            </w:r>
          </w:p>
        </w:tc>
      </w:tr>
      <w:tr w:rsidRPr="009F7324" w:rsidR="009F7324" w:rsidTr="009F732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noWrap/>
            <w:hideMark/>
          </w:tcPr>
          <w:p w:rsidRPr="009F7324" w:rsidR="009F7324" w:rsidP="009F7324" w:rsidRDefault="009F7324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9F7324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Growing season</w:t>
            </w:r>
          </w:p>
        </w:tc>
        <w:tc>
          <w:tcPr>
            <w:tcW w:w="1200" w:type="dxa"/>
            <w:noWrap/>
            <w:hideMark/>
          </w:tcPr>
          <w:p w:rsidRPr="009F7324" w:rsidR="009F7324" w:rsidP="009F7324" w:rsidRDefault="009F73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9F7324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315.82*</w:t>
            </w:r>
          </w:p>
        </w:tc>
        <w:tc>
          <w:tcPr>
            <w:tcW w:w="1200" w:type="dxa"/>
            <w:noWrap/>
            <w:hideMark/>
          </w:tcPr>
          <w:p w:rsidRPr="009F7324" w:rsidR="009F7324" w:rsidP="009F7324" w:rsidRDefault="009F73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9F7324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1200" w:type="dxa"/>
            <w:noWrap/>
            <w:hideMark/>
          </w:tcPr>
          <w:p w:rsidRPr="009F7324" w:rsidR="009F7324" w:rsidP="009F7324" w:rsidRDefault="009F73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9F7324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1.03**</w:t>
            </w:r>
          </w:p>
        </w:tc>
        <w:tc>
          <w:tcPr>
            <w:tcW w:w="1380" w:type="dxa"/>
            <w:noWrap/>
            <w:hideMark/>
          </w:tcPr>
          <w:p w:rsidRPr="009F7324" w:rsidR="009F7324" w:rsidP="009F7324" w:rsidRDefault="009F73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9F7324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2250860***</w:t>
            </w:r>
          </w:p>
        </w:tc>
      </w:tr>
      <w:tr w:rsidRPr="009F7324" w:rsidR="009F7324" w:rsidTr="009F732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noWrap/>
            <w:hideMark/>
          </w:tcPr>
          <w:p w:rsidRPr="009F7324" w:rsidR="009F7324" w:rsidP="009F7324" w:rsidRDefault="009F7324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9F7324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 xml:space="preserve">Genotype × Growing season </w:t>
            </w:r>
          </w:p>
        </w:tc>
        <w:tc>
          <w:tcPr>
            <w:tcW w:w="1200" w:type="dxa"/>
            <w:noWrap/>
            <w:hideMark/>
          </w:tcPr>
          <w:p w:rsidRPr="009F7324" w:rsidR="009F7324" w:rsidP="009F7324" w:rsidRDefault="009F73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9F7324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77.71</w:t>
            </w:r>
          </w:p>
        </w:tc>
        <w:tc>
          <w:tcPr>
            <w:tcW w:w="1200" w:type="dxa"/>
            <w:noWrap/>
            <w:hideMark/>
          </w:tcPr>
          <w:p w:rsidRPr="009F7324" w:rsidR="009F7324" w:rsidP="009F7324" w:rsidRDefault="009F73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9F7324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21.52</w:t>
            </w:r>
          </w:p>
        </w:tc>
        <w:tc>
          <w:tcPr>
            <w:tcW w:w="1200" w:type="dxa"/>
            <w:noWrap/>
            <w:hideMark/>
          </w:tcPr>
          <w:p w:rsidRPr="009F7324" w:rsidR="009F7324" w:rsidP="009F7324" w:rsidRDefault="009F73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9F7324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0.18*</w:t>
            </w:r>
          </w:p>
        </w:tc>
        <w:tc>
          <w:tcPr>
            <w:tcW w:w="1380" w:type="dxa"/>
            <w:noWrap/>
            <w:hideMark/>
          </w:tcPr>
          <w:p w:rsidRPr="009F7324" w:rsidR="009F7324" w:rsidP="009F7324" w:rsidRDefault="009F73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9F7324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94860</w:t>
            </w:r>
          </w:p>
        </w:tc>
      </w:tr>
    </w:tbl>
    <w:p w:rsidR="009F7324" w:rsidP="009F7324" w:rsidRDefault="009F7324">
      <w:pPr>
        <w:pStyle w:val="MDPI42tablebody"/>
        <w:spacing w:line="240" w:lineRule="auto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 xml:space="preserve">“*”, “**, </w:t>
      </w:r>
      <w:r w:rsidRPr="005167F3">
        <w:rPr>
          <w:rFonts w:asciiTheme="majorBidi" w:hAnsiTheme="majorBidi" w:cstheme="majorBidi"/>
          <w:color w:val="auto"/>
          <w:sz w:val="24"/>
          <w:szCs w:val="24"/>
        </w:rPr>
        <w:t>“</w:t>
      </w:r>
      <w:r>
        <w:rPr>
          <w:rFonts w:asciiTheme="majorBidi" w:hAnsiTheme="majorBidi" w:cstheme="majorBidi"/>
          <w:color w:val="auto"/>
          <w:sz w:val="24"/>
          <w:szCs w:val="24"/>
        </w:rPr>
        <w:t>***” represent</w:t>
      </w:r>
      <w:r w:rsidRPr="005167F3">
        <w:rPr>
          <w:rFonts w:asciiTheme="majorBidi" w:hAnsiTheme="majorBidi" w:cstheme="majorBidi"/>
          <w:color w:val="auto"/>
          <w:sz w:val="24"/>
          <w:szCs w:val="24"/>
        </w:rPr>
        <w:t xml:space="preserve"> significance at the </w:t>
      </w:r>
      <w:r>
        <w:rPr>
          <w:rFonts w:asciiTheme="majorBidi" w:hAnsiTheme="majorBidi" w:cstheme="majorBidi"/>
          <w:color w:val="auto"/>
          <w:sz w:val="24"/>
          <w:szCs w:val="24"/>
        </w:rPr>
        <w:t xml:space="preserve">0.05, </w:t>
      </w:r>
      <w:r w:rsidRPr="005167F3">
        <w:rPr>
          <w:rFonts w:asciiTheme="majorBidi" w:hAnsiTheme="majorBidi" w:cstheme="majorBidi"/>
          <w:color w:val="auto"/>
          <w:sz w:val="24"/>
          <w:szCs w:val="24"/>
        </w:rPr>
        <w:t>0.01</w:t>
      </w:r>
      <w:r>
        <w:rPr>
          <w:rFonts w:asciiTheme="majorBidi" w:hAnsiTheme="majorBidi" w:cstheme="majorBidi"/>
          <w:color w:val="auto"/>
          <w:sz w:val="24"/>
          <w:szCs w:val="24"/>
        </w:rPr>
        <w:t>, and 0.001</w:t>
      </w:r>
      <w:r w:rsidRPr="005167F3">
        <w:rPr>
          <w:rFonts w:asciiTheme="majorBidi" w:hAnsiTheme="majorBidi" w:cstheme="majorBidi"/>
          <w:color w:val="auto"/>
          <w:sz w:val="24"/>
          <w:szCs w:val="24"/>
        </w:rPr>
        <w:t xml:space="preserve"> probability level</w:t>
      </w:r>
      <w:r>
        <w:rPr>
          <w:rFonts w:asciiTheme="majorBidi" w:hAnsiTheme="majorBidi" w:cstheme="majorBidi"/>
          <w:color w:val="auto"/>
          <w:sz w:val="24"/>
          <w:szCs w:val="24"/>
        </w:rPr>
        <w:t>s</w:t>
      </w:r>
      <w:r w:rsidR="00423A6E">
        <w:rPr>
          <w:rFonts w:asciiTheme="majorBidi" w:hAnsiTheme="majorBidi" w:cstheme="majorBidi"/>
          <w:color w:val="auto"/>
          <w:sz w:val="24"/>
          <w:szCs w:val="24"/>
        </w:rPr>
        <w:t>.</w:t>
      </w:r>
    </w:p>
    <w:p w:rsidRPr="005167F3" w:rsidR="009F7324" w:rsidP="009F7324" w:rsidRDefault="009F7324">
      <w:pPr>
        <w:pStyle w:val="MDPI42tablebody"/>
        <w:spacing w:line="240" w:lineRule="auto"/>
        <w:jc w:val="left"/>
        <w:rPr>
          <w:rFonts w:asciiTheme="majorBidi" w:hAnsiTheme="majorBidi" w:cstheme="majorBidi"/>
          <w:color w:val="auto"/>
          <w:sz w:val="24"/>
          <w:szCs w:val="24"/>
        </w:rPr>
      </w:pPr>
    </w:p>
    <w:p w:rsidR="009F7324" w:rsidP="009F7324" w:rsidRDefault="009F732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F7324" w:rsidP="009B3411" w:rsidRDefault="009F732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F7324" w:rsidP="009B3411" w:rsidRDefault="009F732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F7324" w:rsidP="009B3411" w:rsidRDefault="009F732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F7324" w:rsidP="009B3411" w:rsidRDefault="009F732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F7324" w:rsidP="009B3411" w:rsidRDefault="009F732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F7324" w:rsidP="009B3411" w:rsidRDefault="009F732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F7324" w:rsidP="009B3411" w:rsidRDefault="009F732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4241" w:rsidP="009B3411" w:rsidRDefault="005C424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A0068" w:rsidP="005C4241" w:rsidRDefault="001A006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167F3">
        <w:rPr>
          <w:rFonts w:asciiTheme="majorBidi" w:hAnsiTheme="majorBidi" w:cstheme="majorBidi"/>
          <w:b/>
          <w:bCs/>
          <w:sz w:val="24"/>
          <w:szCs w:val="24"/>
        </w:rPr>
        <w:lastRenderedPageBreak/>
        <w:t>Supplemental Table S</w:t>
      </w:r>
      <w:r w:rsidR="005C4241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5167F3">
        <w:rPr>
          <w:rFonts w:asciiTheme="majorBidi" w:hAnsiTheme="majorBidi" w:cstheme="majorBidi"/>
          <w:b/>
          <w:bCs/>
          <w:sz w:val="24"/>
          <w:szCs w:val="24"/>
        </w:rPr>
        <w:t xml:space="preserve"> Analysis of variance (ANOVA) for different traits in the Mediterranean lentil collection grown at </w:t>
      </w:r>
      <w:proofErr w:type="spellStart"/>
      <w:r w:rsidRPr="005167F3">
        <w:rPr>
          <w:rFonts w:asciiTheme="majorBidi" w:hAnsiTheme="majorBidi" w:cstheme="majorBidi"/>
          <w:b/>
          <w:bCs/>
          <w:sz w:val="24"/>
          <w:szCs w:val="24"/>
        </w:rPr>
        <w:t>Sidi</w:t>
      </w:r>
      <w:proofErr w:type="spellEnd"/>
      <w:r w:rsidRPr="005167F3">
        <w:rPr>
          <w:rFonts w:asciiTheme="majorBidi" w:hAnsiTheme="majorBidi" w:cstheme="majorBidi"/>
          <w:b/>
          <w:bCs/>
          <w:sz w:val="24"/>
          <w:szCs w:val="24"/>
        </w:rPr>
        <w:t xml:space="preserve"> El </w:t>
      </w:r>
      <w:proofErr w:type="spellStart"/>
      <w:r w:rsidRPr="005167F3">
        <w:rPr>
          <w:rFonts w:asciiTheme="majorBidi" w:hAnsiTheme="majorBidi" w:cstheme="majorBidi"/>
          <w:b/>
          <w:bCs/>
          <w:sz w:val="24"/>
          <w:szCs w:val="24"/>
        </w:rPr>
        <w:t>Aidi</w:t>
      </w:r>
      <w:proofErr w:type="spellEnd"/>
      <w:r w:rsidR="00B5125D">
        <w:rPr>
          <w:rFonts w:asciiTheme="majorBidi" w:hAnsiTheme="majorBidi" w:cstheme="majorBidi"/>
          <w:b/>
          <w:bCs/>
          <w:sz w:val="24"/>
          <w:szCs w:val="24"/>
        </w:rPr>
        <w:t xml:space="preserve"> during 2021 season (SEA_21)</w:t>
      </w:r>
      <w:r w:rsidRPr="005167F3">
        <w:rPr>
          <w:rFonts w:asciiTheme="majorBidi" w:hAnsiTheme="majorBidi" w:cstheme="majorBidi"/>
          <w:b/>
          <w:bCs/>
          <w:sz w:val="24"/>
          <w:szCs w:val="24"/>
        </w:rPr>
        <w:t>, and at Adana during 2021 (Adana_</w:t>
      </w:r>
      <w:r w:rsidR="0027573B">
        <w:rPr>
          <w:rFonts w:asciiTheme="majorBidi" w:hAnsiTheme="majorBidi" w:cstheme="majorBidi"/>
          <w:b/>
          <w:bCs/>
          <w:sz w:val="24"/>
          <w:szCs w:val="24"/>
        </w:rPr>
        <w:t>21) and 2022 (Adana_22) seasons</w:t>
      </w:r>
    </w:p>
    <w:tbl>
      <w:tblPr>
        <w:tblStyle w:val="Ombrageclair"/>
        <w:tblW w:w="8400" w:type="dxa"/>
        <w:jc w:val="center"/>
        <w:tblLook w:val="06A0" w:firstRow="1" w:lastRow="0" w:firstColumn="1" w:lastColumn="0" w:noHBand="1" w:noVBand="1"/>
      </w:tblPr>
      <w:tblGrid>
        <w:gridCol w:w="852"/>
        <w:gridCol w:w="1350"/>
        <w:gridCol w:w="1266"/>
        <w:gridCol w:w="1266"/>
        <w:gridCol w:w="1266"/>
        <w:gridCol w:w="1200"/>
        <w:gridCol w:w="1200"/>
      </w:tblGrid>
      <w:tr w:rsidRPr="00353E24" w:rsidR="00353E24" w:rsidTr="00287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vAlign w:val="center"/>
            <w:hideMark/>
          </w:tcPr>
          <w:p w:rsidRPr="00353E24" w:rsidR="00353E24" w:rsidP="00353E24" w:rsidRDefault="00353E24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Trait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Pr="00353E24" w:rsidR="00353E24" w:rsidP="00353E24" w:rsidRDefault="00353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Environment</w:t>
            </w:r>
          </w:p>
        </w:tc>
        <w:tc>
          <w:tcPr>
            <w:tcW w:w="1266" w:type="dxa"/>
            <w:vMerge w:val="restart"/>
            <w:vAlign w:val="center"/>
            <w:hideMark/>
          </w:tcPr>
          <w:p w:rsidRPr="00353E24" w:rsidR="00353E24" w:rsidP="00353E24" w:rsidRDefault="00353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Block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Pr="00353E24" w:rsidR="00353E24" w:rsidP="00353E24" w:rsidRDefault="00353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266" w:type="dxa"/>
            <w:vMerge w:val="restart"/>
            <w:vAlign w:val="center"/>
            <w:hideMark/>
          </w:tcPr>
          <w:p w:rsidRPr="00353E24" w:rsidR="00353E24" w:rsidP="00353E24" w:rsidRDefault="00353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Check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Pr="00353E24" w:rsidR="00353E24" w:rsidP="00353E24" w:rsidRDefault="00353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Gen vs. Check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Pr="00353E24" w:rsidR="00353E24" w:rsidP="00353E24" w:rsidRDefault="00353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Residuals</w:t>
            </w:r>
          </w:p>
        </w:tc>
      </w:tr>
      <w:tr w:rsidRPr="00353E24" w:rsidR="00353E24" w:rsidTr="00287F06">
        <w:trPr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tcBorders>
              <w:bottom w:val="single" w:color="auto" w:sz="4" w:space="0"/>
            </w:tcBorders>
            <w:vAlign w:val="center"/>
            <w:hideMark/>
          </w:tcPr>
          <w:p w:rsidRPr="00353E24" w:rsidR="00353E24" w:rsidP="00353E24" w:rsidRDefault="00353E24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color="auto" w:sz="4" w:space="0"/>
            </w:tcBorders>
            <w:vAlign w:val="center"/>
            <w:hideMark/>
          </w:tcPr>
          <w:p w:rsidRPr="00353E24" w:rsidR="00353E24" w:rsidP="00353E24" w:rsidRDefault="00353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bottom w:val="single" w:color="auto" w:sz="4" w:space="0"/>
            </w:tcBorders>
            <w:vAlign w:val="center"/>
            <w:hideMark/>
          </w:tcPr>
          <w:p w:rsidRPr="00353E24" w:rsidR="00353E24" w:rsidP="00353E24" w:rsidRDefault="00353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color="auto" w:sz="4" w:space="0"/>
            </w:tcBorders>
            <w:vAlign w:val="center"/>
            <w:hideMark/>
          </w:tcPr>
          <w:p w:rsidRPr="00353E24" w:rsidR="00353E24" w:rsidP="00353E24" w:rsidRDefault="00353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bottom w:val="single" w:color="auto" w:sz="4" w:space="0"/>
            </w:tcBorders>
            <w:vAlign w:val="center"/>
            <w:hideMark/>
          </w:tcPr>
          <w:p w:rsidRPr="00353E24" w:rsidR="00353E24" w:rsidP="00353E24" w:rsidRDefault="00353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color="auto" w:sz="4" w:space="0"/>
            </w:tcBorders>
            <w:vAlign w:val="center"/>
            <w:hideMark/>
          </w:tcPr>
          <w:p w:rsidRPr="00353E24" w:rsidR="00353E24" w:rsidP="00353E24" w:rsidRDefault="00353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color="auto" w:sz="4" w:space="0"/>
            </w:tcBorders>
            <w:vAlign w:val="center"/>
            <w:hideMark/>
          </w:tcPr>
          <w:p w:rsidRPr="00353E24" w:rsidR="00353E24" w:rsidP="00353E24" w:rsidRDefault="00353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353E24" w:rsidR="00AB66F2" w:rsidTr="00287F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vAlign w:val="center"/>
            <w:hideMark/>
          </w:tcPr>
          <w:p w:rsidRPr="00353E24" w:rsidR="00AB66F2" w:rsidP="00353E24" w:rsidRDefault="00AB66F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DTF</w:t>
            </w:r>
          </w:p>
        </w:tc>
        <w:tc>
          <w:tcPr>
            <w:tcW w:w="1350" w:type="dxa"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SEA_21</w:t>
            </w:r>
          </w:p>
        </w:tc>
        <w:tc>
          <w:tcPr>
            <w:tcW w:w="1266" w:type="dxa"/>
            <w:vAlign w:val="center"/>
            <w:hideMark/>
          </w:tcPr>
          <w:p w:rsidRPr="00AB66F2" w:rsidR="00AB66F2" w:rsidP="00AB66F2" w:rsidRDefault="00AB66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452.60**</w:t>
            </w:r>
          </w:p>
        </w:tc>
        <w:tc>
          <w:tcPr>
            <w:tcW w:w="1200" w:type="dxa"/>
            <w:vAlign w:val="center"/>
            <w:hideMark/>
          </w:tcPr>
          <w:p w:rsidRPr="00AB66F2" w:rsidR="00AB66F2" w:rsidP="00AB66F2" w:rsidRDefault="00AB66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253.17**</w:t>
            </w:r>
          </w:p>
        </w:tc>
        <w:tc>
          <w:tcPr>
            <w:tcW w:w="1266" w:type="dxa"/>
            <w:vAlign w:val="center"/>
            <w:hideMark/>
          </w:tcPr>
          <w:p w:rsidRPr="00353E24" w:rsidR="00AB66F2" w:rsidP="00AB66F2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810.80**</w:t>
            </w:r>
          </w:p>
        </w:tc>
        <w:tc>
          <w:tcPr>
            <w:tcW w:w="1200" w:type="dxa"/>
            <w:vAlign w:val="center"/>
            <w:hideMark/>
          </w:tcPr>
          <w:p w:rsidRPr="00353E24" w:rsidR="00AB66F2" w:rsidP="00AB66F2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228.50**</w:t>
            </w:r>
          </w:p>
        </w:tc>
        <w:tc>
          <w:tcPr>
            <w:tcW w:w="1200" w:type="dxa"/>
            <w:vAlign w:val="center"/>
            <w:hideMark/>
          </w:tcPr>
          <w:p w:rsidRPr="00353E24" w:rsidR="00AB66F2" w:rsidP="00AB66F2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34.01</w:t>
            </w:r>
          </w:p>
        </w:tc>
      </w:tr>
      <w:tr w:rsidRPr="00353E24" w:rsidR="00AB66F2" w:rsidTr="00287F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  <w:hideMark/>
          </w:tcPr>
          <w:p w:rsidRPr="00353E24" w:rsidR="00AB66F2" w:rsidP="00353E24" w:rsidRDefault="00AB66F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Adana_21</w:t>
            </w:r>
          </w:p>
        </w:tc>
        <w:tc>
          <w:tcPr>
            <w:tcW w:w="1266" w:type="dxa"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261.53**</w:t>
            </w:r>
          </w:p>
        </w:tc>
        <w:tc>
          <w:tcPr>
            <w:tcW w:w="1200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72.31**</w:t>
            </w:r>
          </w:p>
        </w:tc>
        <w:tc>
          <w:tcPr>
            <w:tcW w:w="1266" w:type="dxa"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83.93**</w:t>
            </w:r>
          </w:p>
        </w:tc>
        <w:tc>
          <w:tcPr>
            <w:tcW w:w="1200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71.8**</w:t>
            </w:r>
          </w:p>
        </w:tc>
        <w:tc>
          <w:tcPr>
            <w:tcW w:w="1200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12.83</w:t>
            </w:r>
          </w:p>
        </w:tc>
      </w:tr>
      <w:tr w:rsidRPr="00353E24" w:rsidR="00AB66F2" w:rsidTr="00287F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Adana_22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994.34**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296.42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982.76**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262.44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173.3</w:t>
            </w:r>
          </w:p>
        </w:tc>
      </w:tr>
      <w:tr w:rsidRPr="00353E24" w:rsidR="00AB66F2" w:rsidTr="00287F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SEA_21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7.65*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6.59**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8.47*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6.51**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2.36</w:t>
            </w:r>
          </w:p>
        </w:tc>
      </w:tr>
      <w:tr w:rsidRPr="00353E24" w:rsidR="00AB66F2" w:rsidTr="00287F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  <w:hideMark/>
          </w:tcPr>
          <w:p w:rsidRPr="00353E24" w:rsidR="00AB66F2" w:rsidP="00353E24" w:rsidRDefault="00AB66F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Adana_21</w:t>
            </w:r>
          </w:p>
        </w:tc>
        <w:tc>
          <w:tcPr>
            <w:tcW w:w="1266" w:type="dxa"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6.64</w:t>
            </w:r>
          </w:p>
        </w:tc>
        <w:tc>
          <w:tcPr>
            <w:tcW w:w="1200" w:type="dxa"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19.36**</w:t>
            </w:r>
          </w:p>
        </w:tc>
        <w:tc>
          <w:tcPr>
            <w:tcW w:w="1266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68.44**</w:t>
            </w:r>
          </w:p>
        </w:tc>
        <w:tc>
          <w:tcPr>
            <w:tcW w:w="1200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17.18**</w:t>
            </w:r>
          </w:p>
        </w:tc>
        <w:tc>
          <w:tcPr>
            <w:tcW w:w="1200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6.83</w:t>
            </w:r>
          </w:p>
        </w:tc>
      </w:tr>
      <w:tr w:rsidRPr="00353E24" w:rsidR="00AB66F2" w:rsidTr="00287F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Adana_22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60.61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72.58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23.59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29.33</w:t>
            </w:r>
          </w:p>
        </w:tc>
      </w:tr>
      <w:tr w:rsidRPr="00353E24" w:rsidR="00AB66F2" w:rsidTr="00287F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HSW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SEA_21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0.12**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0.24**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0.48**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0.23**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Pr="00353E24" w:rsidR="00AB66F2" w:rsidTr="00287F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  <w:hideMark/>
          </w:tcPr>
          <w:p w:rsidRPr="00353E24" w:rsidR="00AB66F2" w:rsidP="00353E24" w:rsidRDefault="00AB66F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Adana_21</w:t>
            </w:r>
          </w:p>
        </w:tc>
        <w:tc>
          <w:tcPr>
            <w:tcW w:w="1266" w:type="dxa"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0.27**</w:t>
            </w:r>
          </w:p>
        </w:tc>
        <w:tc>
          <w:tcPr>
            <w:tcW w:w="1200" w:type="dxa"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0.42**</w:t>
            </w:r>
          </w:p>
        </w:tc>
        <w:tc>
          <w:tcPr>
            <w:tcW w:w="1266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0.55**</w:t>
            </w:r>
          </w:p>
        </w:tc>
        <w:tc>
          <w:tcPr>
            <w:tcW w:w="1200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0.41**</w:t>
            </w:r>
          </w:p>
        </w:tc>
        <w:tc>
          <w:tcPr>
            <w:tcW w:w="1200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0.04</w:t>
            </w:r>
          </w:p>
        </w:tc>
      </w:tr>
      <w:tr w:rsidRPr="00353E24" w:rsidR="00AB66F2" w:rsidTr="00287F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Adana_22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0.61*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0.16</w:t>
            </w:r>
          </w:p>
        </w:tc>
      </w:tr>
      <w:tr w:rsidRPr="00353E24" w:rsidR="00AB66F2" w:rsidTr="00287F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GY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SEA_21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283949.89*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197344.97**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807559.53**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170344.32*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AB66F2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85032.88</w:t>
            </w:r>
          </w:p>
        </w:tc>
      </w:tr>
      <w:tr w:rsidRPr="00353E24" w:rsidR="00AB66F2" w:rsidTr="00287F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  <w:hideMark/>
          </w:tcPr>
          <w:p w:rsidRPr="00353E24" w:rsidR="00AB66F2" w:rsidP="00353E24" w:rsidRDefault="00AB66F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Adana_21</w:t>
            </w:r>
          </w:p>
        </w:tc>
        <w:tc>
          <w:tcPr>
            <w:tcW w:w="1266" w:type="dxa"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318875.19*</w:t>
            </w:r>
          </w:p>
        </w:tc>
        <w:tc>
          <w:tcPr>
            <w:tcW w:w="1200" w:type="dxa"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123631.06</w:t>
            </w:r>
          </w:p>
        </w:tc>
        <w:tc>
          <w:tcPr>
            <w:tcW w:w="1266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69271.23</w:t>
            </w:r>
          </w:p>
        </w:tc>
        <w:tc>
          <w:tcPr>
            <w:tcW w:w="1200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126036.36</w:t>
            </w:r>
          </w:p>
        </w:tc>
        <w:tc>
          <w:tcPr>
            <w:tcW w:w="1200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96434.87</w:t>
            </w:r>
          </w:p>
        </w:tc>
      </w:tr>
      <w:tr w:rsidRPr="00353E24" w:rsidR="00AB66F2" w:rsidTr="00287F0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  <w:hideMark/>
          </w:tcPr>
          <w:p w:rsidRPr="00353E24" w:rsidR="00AB66F2" w:rsidP="00353E24" w:rsidRDefault="00AB66F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Adana_22</w:t>
            </w:r>
          </w:p>
        </w:tc>
        <w:tc>
          <w:tcPr>
            <w:tcW w:w="1266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166597.83*</w:t>
            </w:r>
          </w:p>
        </w:tc>
        <w:tc>
          <w:tcPr>
            <w:tcW w:w="1200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70069.11</w:t>
            </w:r>
          </w:p>
        </w:tc>
        <w:tc>
          <w:tcPr>
            <w:tcW w:w="1266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111098.72</w:t>
            </w:r>
          </w:p>
        </w:tc>
        <w:tc>
          <w:tcPr>
            <w:tcW w:w="1200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68037.94</w:t>
            </w:r>
          </w:p>
        </w:tc>
        <w:tc>
          <w:tcPr>
            <w:tcW w:w="1200" w:type="dxa"/>
            <w:noWrap/>
            <w:vAlign w:val="center"/>
            <w:hideMark/>
          </w:tcPr>
          <w:p w:rsidRPr="00353E24" w:rsidR="00AB66F2" w:rsidP="00353E24" w:rsidRDefault="00AB6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353E2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50207.64</w:t>
            </w:r>
          </w:p>
        </w:tc>
      </w:tr>
    </w:tbl>
    <w:p w:rsidRPr="005167F3" w:rsidR="001A0068" w:rsidP="001A0068" w:rsidRDefault="001A006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A657D">
        <w:rPr>
          <w:rFonts w:asciiTheme="majorBidi" w:hAnsiTheme="majorBidi" w:cstheme="majorBidi"/>
          <w:i/>
          <w:iCs/>
          <w:sz w:val="24"/>
          <w:szCs w:val="24"/>
        </w:rPr>
        <w:t>DTF</w:t>
      </w:r>
      <w:r w:rsidR="00C93D75">
        <w:rPr>
          <w:rFonts w:asciiTheme="majorBidi" w:hAnsiTheme="majorBidi" w:cstheme="majorBidi"/>
          <w:sz w:val="24"/>
          <w:szCs w:val="24"/>
        </w:rPr>
        <w:t>, d</w:t>
      </w:r>
      <w:r w:rsidRPr="005167F3">
        <w:rPr>
          <w:rFonts w:asciiTheme="majorBidi" w:hAnsiTheme="majorBidi" w:cstheme="majorBidi"/>
          <w:sz w:val="24"/>
          <w:szCs w:val="24"/>
        </w:rPr>
        <w:t xml:space="preserve">ays to 50% flowering (days); </w:t>
      </w:r>
      <w:r w:rsidRPr="00AA657D">
        <w:rPr>
          <w:rFonts w:asciiTheme="majorBidi" w:hAnsiTheme="majorBidi" w:cstheme="majorBidi"/>
          <w:i/>
          <w:iCs/>
          <w:sz w:val="24"/>
          <w:szCs w:val="24"/>
        </w:rPr>
        <w:t>PH</w:t>
      </w:r>
      <w:r w:rsidRPr="005167F3">
        <w:rPr>
          <w:rFonts w:asciiTheme="majorBidi" w:hAnsiTheme="majorBidi" w:cstheme="majorBidi"/>
          <w:sz w:val="24"/>
          <w:szCs w:val="24"/>
        </w:rPr>
        <w:t xml:space="preserve">, plant height (cm); </w:t>
      </w:r>
      <w:r w:rsidRPr="00AA657D">
        <w:rPr>
          <w:rFonts w:asciiTheme="majorBidi" w:hAnsiTheme="majorBidi" w:cstheme="majorBidi"/>
          <w:i/>
          <w:iCs/>
          <w:sz w:val="24"/>
          <w:szCs w:val="24"/>
        </w:rPr>
        <w:t>HSW</w:t>
      </w:r>
      <w:r w:rsidRPr="00C93D75" w:rsidR="00CC4F89">
        <w:rPr>
          <w:rFonts w:asciiTheme="majorBidi" w:hAnsiTheme="majorBidi" w:cstheme="majorBidi"/>
          <w:sz w:val="24"/>
          <w:szCs w:val="24"/>
        </w:rPr>
        <w:t xml:space="preserve">, </w:t>
      </w:r>
      <w:r w:rsidR="008058CD">
        <w:rPr>
          <w:rFonts w:asciiTheme="majorBidi" w:hAnsiTheme="majorBidi" w:cstheme="majorBidi"/>
          <w:sz w:val="24"/>
          <w:szCs w:val="24"/>
        </w:rPr>
        <w:t>h</w:t>
      </w:r>
      <w:r w:rsidRPr="00C93D75" w:rsidR="00CC4F89">
        <w:rPr>
          <w:rFonts w:asciiTheme="majorBidi" w:hAnsiTheme="majorBidi" w:cstheme="majorBidi"/>
          <w:sz w:val="24"/>
          <w:szCs w:val="24"/>
        </w:rPr>
        <w:t>und</w:t>
      </w:r>
      <w:r w:rsidRPr="00C93D75">
        <w:rPr>
          <w:rFonts w:asciiTheme="majorBidi" w:hAnsiTheme="majorBidi" w:cstheme="majorBidi"/>
          <w:sz w:val="24"/>
          <w:szCs w:val="24"/>
        </w:rPr>
        <w:t xml:space="preserve">red-seed weight (g); </w:t>
      </w:r>
      <w:r w:rsidRPr="00C93D75">
        <w:rPr>
          <w:rFonts w:asciiTheme="majorBidi" w:hAnsiTheme="majorBidi" w:cstheme="majorBidi"/>
          <w:i/>
          <w:iCs/>
          <w:sz w:val="24"/>
          <w:szCs w:val="24"/>
        </w:rPr>
        <w:t>GY</w:t>
      </w:r>
      <w:r w:rsidRPr="00C93D75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Pr="00C93D75">
        <w:rPr>
          <w:rFonts w:asciiTheme="majorBidi" w:hAnsiTheme="majorBidi" w:cstheme="majorBidi"/>
          <w:sz w:val="24"/>
          <w:szCs w:val="24"/>
        </w:rPr>
        <w:t>grain yield</w:t>
      </w:r>
      <w:proofErr w:type="gramEnd"/>
      <w:r w:rsidRPr="00C93D75">
        <w:rPr>
          <w:rFonts w:asciiTheme="majorBidi" w:hAnsiTheme="majorBidi" w:cstheme="majorBidi"/>
          <w:sz w:val="24"/>
          <w:szCs w:val="24"/>
        </w:rPr>
        <w:t xml:space="preserve"> (kg h</w:t>
      </w:r>
      <w:r w:rsidRPr="00C93D75" w:rsidR="00E534D7">
        <w:rPr>
          <w:rFonts w:asciiTheme="majorBidi" w:hAnsiTheme="majorBidi" w:cstheme="majorBidi"/>
          <w:sz w:val="24"/>
          <w:szCs w:val="24"/>
        </w:rPr>
        <w:t>a</w:t>
      </w:r>
      <w:r w:rsidRPr="00C93D75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C93D75">
        <w:rPr>
          <w:rFonts w:asciiTheme="majorBidi" w:hAnsiTheme="majorBidi" w:cstheme="majorBidi"/>
          <w:sz w:val="24"/>
          <w:szCs w:val="24"/>
        </w:rPr>
        <w:t>). “*”, and “**” represent significance at the 0.05, and 0.01 probability levels, respectively.</w:t>
      </w:r>
    </w:p>
    <w:p w:rsidRPr="005167F3" w:rsidR="00EB225C" w:rsidP="001A0068" w:rsidRDefault="00EB225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B225C" w:rsidP="001A0068" w:rsidRDefault="00EB225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52F90" w:rsidP="001A0068" w:rsidRDefault="00D52F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52F90" w:rsidP="001A0068" w:rsidRDefault="00D52F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52F90" w:rsidP="001A0068" w:rsidRDefault="00D52F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Pr="005167F3" w:rsidR="00D52F90" w:rsidP="001A0068" w:rsidRDefault="00D52F9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Pr="005167F3" w:rsidR="00EB225C" w:rsidP="001A0068" w:rsidRDefault="00EB225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Pr="005167F3" w:rsidR="00EB225C" w:rsidP="001A0068" w:rsidRDefault="00EB225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Pr="005167F3" w:rsidR="00DB6951" w:rsidP="001A0068" w:rsidRDefault="00DB6951">
      <w:pPr>
        <w:pStyle w:val="MDPI42tablebody"/>
        <w:spacing w:line="240" w:lineRule="auto"/>
        <w:jc w:val="left"/>
        <w:rPr>
          <w:color w:val="auto"/>
        </w:rPr>
      </w:pPr>
    </w:p>
    <w:p w:rsidRPr="005167F3" w:rsidR="001A0068" w:rsidP="001A0068" w:rsidRDefault="001A0068">
      <w:pPr>
        <w:pStyle w:val="MDPI42tablebody"/>
        <w:spacing w:line="240" w:lineRule="auto"/>
        <w:jc w:val="left"/>
        <w:rPr>
          <w:color w:val="auto"/>
        </w:rPr>
      </w:pPr>
    </w:p>
    <w:p w:rsidR="001A0068" w:rsidP="005C4241" w:rsidRDefault="005C424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Supplemental Table S7 </w:t>
      </w:r>
      <w:r w:rsidRPr="005167F3" w:rsidR="001A0068">
        <w:rPr>
          <w:rFonts w:asciiTheme="majorBidi" w:hAnsiTheme="majorBidi" w:cstheme="majorBidi"/>
          <w:b/>
          <w:bCs/>
          <w:sz w:val="24"/>
          <w:szCs w:val="24"/>
        </w:rPr>
        <w:t>Mean, range, and heritability recorded for different agronomic traits in the lentil Mediterranean collection grown at</w:t>
      </w:r>
      <w:r w:rsidRPr="005167F3" w:rsidR="00F4453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167F3" w:rsidR="00F44530">
        <w:rPr>
          <w:rFonts w:asciiTheme="majorBidi" w:hAnsiTheme="majorBidi" w:cstheme="majorBidi"/>
          <w:b/>
          <w:bCs/>
          <w:sz w:val="24"/>
          <w:szCs w:val="24"/>
        </w:rPr>
        <w:t>Sidi</w:t>
      </w:r>
      <w:proofErr w:type="spellEnd"/>
      <w:r w:rsidRPr="005167F3" w:rsidR="00F44530">
        <w:rPr>
          <w:rFonts w:asciiTheme="majorBidi" w:hAnsiTheme="majorBidi" w:cstheme="majorBidi"/>
          <w:b/>
          <w:bCs/>
          <w:sz w:val="24"/>
          <w:szCs w:val="24"/>
        </w:rPr>
        <w:t xml:space="preserve"> El </w:t>
      </w:r>
      <w:proofErr w:type="spellStart"/>
      <w:r w:rsidRPr="005167F3" w:rsidR="00F44530">
        <w:rPr>
          <w:rFonts w:asciiTheme="majorBidi" w:hAnsiTheme="majorBidi" w:cstheme="majorBidi"/>
          <w:b/>
          <w:bCs/>
          <w:sz w:val="24"/>
          <w:szCs w:val="24"/>
        </w:rPr>
        <w:t>Aidi</w:t>
      </w:r>
      <w:proofErr w:type="spellEnd"/>
      <w:r w:rsidRPr="005167F3" w:rsidR="00F4453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52F90">
        <w:rPr>
          <w:rFonts w:asciiTheme="majorBidi" w:hAnsiTheme="majorBidi" w:cstheme="majorBidi"/>
          <w:b/>
          <w:bCs/>
          <w:sz w:val="24"/>
          <w:szCs w:val="24"/>
        </w:rPr>
        <w:t>during 2021 season (SEA_21)</w:t>
      </w:r>
      <w:r w:rsidRPr="005167F3" w:rsidR="00F44530">
        <w:rPr>
          <w:rFonts w:asciiTheme="majorBidi" w:hAnsiTheme="majorBidi" w:cstheme="majorBidi"/>
          <w:b/>
          <w:bCs/>
          <w:sz w:val="24"/>
          <w:szCs w:val="24"/>
        </w:rPr>
        <w:t>, and at Adana during 2021 (Adana_21) and 2022 (Adana_22) seasons</w:t>
      </w:r>
    </w:p>
    <w:tbl>
      <w:tblPr>
        <w:tblW w:w="9300" w:type="dxa"/>
        <w:jc w:val="center"/>
        <w:tblInd w:w="93" w:type="dxa"/>
        <w:tblLook w:val="04A0" w:firstRow="1" w:lastRow="0" w:firstColumn="1" w:lastColumn="0" w:noHBand="0" w:noVBand="1"/>
      </w:tblPr>
      <w:tblGrid>
        <w:gridCol w:w="1200"/>
        <w:gridCol w:w="1350"/>
        <w:gridCol w:w="1200"/>
        <w:gridCol w:w="1200"/>
        <w:gridCol w:w="1200"/>
        <w:gridCol w:w="1480"/>
        <w:gridCol w:w="1820"/>
      </w:tblGrid>
      <w:tr w:rsidRPr="00D52F90" w:rsidR="00D52F90" w:rsidTr="00287F06">
        <w:trPr>
          <w:trHeight w:val="330"/>
          <w:jc w:val="center"/>
        </w:trPr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Trait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Environment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4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Heritability (</w:t>
            </w:r>
            <w:r w:rsidRPr="00D52F90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H</w:t>
            </w:r>
            <w:r w:rsidRPr="00D52F90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D52F90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Heritability category</w:t>
            </w:r>
          </w:p>
        </w:tc>
      </w:tr>
      <w:tr w:rsidRPr="00D52F90" w:rsidR="00D52F90" w:rsidTr="00287F06">
        <w:trPr>
          <w:trHeight w:val="300"/>
          <w:jc w:val="center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DTF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SEA_21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F2E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F2E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F2E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29463F" w:rsidRDefault="008A3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85.70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A3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</w:tr>
      <w:tr w:rsidRPr="00D52F90" w:rsidR="00D52F90" w:rsidTr="00287F06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TRK_21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83.62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</w:tr>
      <w:tr w:rsidRPr="00D52F90" w:rsidR="00D52F90" w:rsidTr="00287F06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TRK_22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31.51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Medium</w:t>
            </w:r>
          </w:p>
        </w:tc>
      </w:tr>
      <w:tr w:rsidRPr="00D52F90" w:rsidR="00D52F90" w:rsidTr="00287F06">
        <w:trPr>
          <w:trHeight w:val="300"/>
          <w:jc w:val="center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PH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SEA_21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F2E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33.40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F2E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26.85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F2E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41.65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A3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64.92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A3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</w:tr>
      <w:tr w:rsidRPr="00D52F90" w:rsidR="00D52F90" w:rsidTr="00287F06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TRK_21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41.65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33.87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52.7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60.77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</w:tr>
      <w:tr w:rsidRPr="00D52F90" w:rsidR="00D52F90" w:rsidTr="00287F06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TRK_22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43.28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26.92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55.84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Pr="00D52F90" w:rsidR="00D52F90" w:rsidTr="00287F06">
        <w:trPr>
          <w:trHeight w:val="300"/>
          <w:jc w:val="center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HSW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SEA_21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F2E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3.98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F2E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2.63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F2E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5.44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A3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87.91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A3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</w:tr>
      <w:tr w:rsidRPr="00D52F90" w:rsidR="00D52F90" w:rsidTr="00287F06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TRK_21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3.51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6.47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89.34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High</w:t>
            </w:r>
          </w:p>
        </w:tc>
      </w:tr>
      <w:tr w:rsidRPr="00D52F90" w:rsidR="00D52F90" w:rsidTr="00287F06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TRK_22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4.31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35.87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Medium</w:t>
            </w:r>
          </w:p>
        </w:tc>
      </w:tr>
      <w:tr w:rsidRPr="00D52F90" w:rsidR="00D52F90" w:rsidTr="00287F06">
        <w:trPr>
          <w:trHeight w:val="300"/>
          <w:jc w:val="center"/>
        </w:trPr>
        <w:tc>
          <w:tcPr>
            <w:tcW w:w="120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GY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SEA_21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F2E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943.85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F2E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41.59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F2E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1768.62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A3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51.48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A3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Medium</w:t>
            </w:r>
          </w:p>
        </w:tc>
      </w:tr>
      <w:tr w:rsidRPr="00D52F90" w:rsidR="00D52F90" w:rsidTr="00287F06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TRK_21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1252.35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256.61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2173.28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25.84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Low</w:t>
            </w:r>
          </w:p>
        </w:tc>
      </w:tr>
      <w:tr w:rsidRPr="00D52F90" w:rsidR="00D52F90" w:rsidTr="00287F06">
        <w:trPr>
          <w:trHeight w:val="315"/>
          <w:jc w:val="center"/>
        </w:trPr>
        <w:tc>
          <w:tcPr>
            <w:tcW w:w="1200" w:type="dxa"/>
            <w:vMerge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TRK_22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A4E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408.78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8A4E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65.92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1207.35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31.76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  <w:hideMark/>
          </w:tcPr>
          <w:p w:rsidRPr="00D52F90" w:rsidR="00D52F90" w:rsidP="00D52F90" w:rsidRDefault="00D52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D52F90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Medium</w:t>
            </w:r>
          </w:p>
        </w:tc>
      </w:tr>
    </w:tbl>
    <w:p w:rsidR="006212B1" w:rsidP="00BB3AC7" w:rsidRDefault="00F4453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4A0B">
        <w:rPr>
          <w:rFonts w:asciiTheme="majorBidi" w:hAnsiTheme="majorBidi" w:cstheme="majorBidi"/>
          <w:i/>
          <w:iCs/>
          <w:sz w:val="24"/>
          <w:szCs w:val="24"/>
        </w:rPr>
        <w:t>DTF</w:t>
      </w:r>
      <w:r w:rsidR="00C93D75">
        <w:rPr>
          <w:rFonts w:asciiTheme="majorBidi" w:hAnsiTheme="majorBidi" w:cstheme="majorBidi"/>
          <w:sz w:val="24"/>
          <w:szCs w:val="24"/>
        </w:rPr>
        <w:t>, d</w:t>
      </w:r>
      <w:r w:rsidRPr="005167F3">
        <w:rPr>
          <w:rFonts w:asciiTheme="majorBidi" w:hAnsiTheme="majorBidi" w:cstheme="majorBidi"/>
          <w:sz w:val="24"/>
          <w:szCs w:val="24"/>
        </w:rPr>
        <w:t xml:space="preserve">ays to 50% flowering (days); </w:t>
      </w:r>
      <w:r w:rsidRPr="00554A0B">
        <w:rPr>
          <w:rFonts w:asciiTheme="majorBidi" w:hAnsiTheme="majorBidi" w:cstheme="majorBidi"/>
          <w:i/>
          <w:iCs/>
          <w:sz w:val="24"/>
          <w:szCs w:val="24"/>
        </w:rPr>
        <w:t>PH</w:t>
      </w:r>
      <w:r w:rsidRPr="005167F3">
        <w:rPr>
          <w:rFonts w:asciiTheme="majorBidi" w:hAnsiTheme="majorBidi" w:cstheme="majorBidi"/>
          <w:sz w:val="24"/>
          <w:szCs w:val="24"/>
        </w:rPr>
        <w:t xml:space="preserve">, plant height (cm); </w:t>
      </w:r>
      <w:r w:rsidRPr="00554A0B">
        <w:rPr>
          <w:rFonts w:asciiTheme="majorBidi" w:hAnsiTheme="majorBidi" w:cstheme="majorBidi"/>
          <w:i/>
          <w:iCs/>
          <w:sz w:val="24"/>
          <w:szCs w:val="24"/>
        </w:rPr>
        <w:t>HSW</w:t>
      </w:r>
      <w:r w:rsidR="00CC4F89">
        <w:rPr>
          <w:rFonts w:asciiTheme="majorBidi" w:hAnsiTheme="majorBidi" w:cstheme="majorBidi"/>
          <w:sz w:val="24"/>
          <w:szCs w:val="24"/>
        </w:rPr>
        <w:t xml:space="preserve">, </w:t>
      </w:r>
      <w:r w:rsidRPr="00C100F3" w:rsidR="00C93D75">
        <w:rPr>
          <w:rFonts w:asciiTheme="majorBidi" w:hAnsiTheme="majorBidi" w:cstheme="majorBidi"/>
          <w:sz w:val="24"/>
          <w:szCs w:val="24"/>
        </w:rPr>
        <w:t>h</w:t>
      </w:r>
      <w:r w:rsidRPr="00C100F3" w:rsidR="00CC4F89">
        <w:rPr>
          <w:rFonts w:asciiTheme="majorBidi" w:hAnsiTheme="majorBidi" w:cstheme="majorBidi"/>
          <w:sz w:val="24"/>
          <w:szCs w:val="24"/>
        </w:rPr>
        <w:t>und</w:t>
      </w:r>
      <w:r w:rsidRPr="00C100F3">
        <w:rPr>
          <w:rFonts w:asciiTheme="majorBidi" w:hAnsiTheme="majorBidi" w:cstheme="majorBidi"/>
          <w:sz w:val="24"/>
          <w:szCs w:val="24"/>
        </w:rPr>
        <w:t xml:space="preserve">red-seed weight (g); </w:t>
      </w:r>
      <w:r w:rsidRPr="00C100F3">
        <w:rPr>
          <w:rFonts w:asciiTheme="majorBidi" w:hAnsiTheme="majorBidi" w:cstheme="majorBidi"/>
          <w:i/>
          <w:iCs/>
          <w:sz w:val="24"/>
          <w:szCs w:val="24"/>
        </w:rPr>
        <w:t>GY</w:t>
      </w:r>
      <w:r w:rsidRPr="00C100F3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Pr="00C100F3">
        <w:rPr>
          <w:rFonts w:asciiTheme="majorBidi" w:hAnsiTheme="majorBidi" w:cstheme="majorBidi"/>
          <w:sz w:val="24"/>
          <w:szCs w:val="24"/>
        </w:rPr>
        <w:t>grain yield</w:t>
      </w:r>
      <w:proofErr w:type="gramEnd"/>
      <w:r w:rsidRPr="00C100F3">
        <w:rPr>
          <w:rFonts w:asciiTheme="majorBidi" w:hAnsiTheme="majorBidi" w:cstheme="majorBidi"/>
          <w:sz w:val="24"/>
          <w:szCs w:val="24"/>
        </w:rPr>
        <w:t xml:space="preserve"> (kg h</w:t>
      </w:r>
      <w:r w:rsidRPr="00C100F3" w:rsidR="00E534D7">
        <w:rPr>
          <w:rFonts w:asciiTheme="majorBidi" w:hAnsiTheme="majorBidi" w:cstheme="majorBidi"/>
          <w:sz w:val="24"/>
          <w:szCs w:val="24"/>
        </w:rPr>
        <w:t>a</w:t>
      </w:r>
      <w:r w:rsidRPr="00C100F3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C100F3">
        <w:rPr>
          <w:rFonts w:asciiTheme="majorBidi" w:hAnsiTheme="majorBidi" w:cstheme="majorBidi"/>
          <w:sz w:val="24"/>
          <w:szCs w:val="24"/>
        </w:rPr>
        <w:t>).</w:t>
      </w:r>
      <w:r w:rsidRPr="005167F3">
        <w:rPr>
          <w:rFonts w:asciiTheme="majorBidi" w:hAnsiTheme="majorBidi" w:cstheme="majorBidi"/>
          <w:sz w:val="24"/>
          <w:szCs w:val="24"/>
        </w:rPr>
        <w:t xml:space="preserve"> </w:t>
      </w:r>
    </w:p>
    <w:p w:rsidRPr="005167F3" w:rsidR="00BB3AC7" w:rsidP="00BB3AC7" w:rsidRDefault="00BB3AC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Pr="005167F3" w:rsidR="00AF2900" w:rsidP="00287F06" w:rsidRDefault="00AF290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167F3">
        <w:rPr>
          <w:rFonts w:asciiTheme="majorBidi" w:hAnsiTheme="majorBidi" w:cstheme="majorBidi"/>
          <w:b/>
          <w:bCs/>
          <w:sz w:val="24"/>
          <w:szCs w:val="24"/>
        </w:rPr>
        <w:t xml:space="preserve">Supplemental Table </w:t>
      </w:r>
      <w:r w:rsidR="005C4241">
        <w:rPr>
          <w:rFonts w:asciiTheme="majorBidi" w:hAnsiTheme="majorBidi" w:cstheme="majorBidi"/>
          <w:b/>
          <w:bCs/>
          <w:sz w:val="24"/>
          <w:szCs w:val="24"/>
        </w:rPr>
        <w:t xml:space="preserve">S8 </w:t>
      </w:r>
      <w:r w:rsidRPr="005167F3">
        <w:rPr>
          <w:rFonts w:asciiTheme="majorBidi" w:hAnsiTheme="majorBidi" w:cstheme="majorBidi"/>
          <w:b/>
          <w:bCs/>
          <w:sz w:val="24"/>
          <w:szCs w:val="24"/>
        </w:rPr>
        <w:t xml:space="preserve">Effect of accessions’ origin </w:t>
      </w:r>
      <w:r w:rsidR="00287F06">
        <w:rPr>
          <w:rFonts w:asciiTheme="majorBidi" w:hAnsiTheme="majorBidi" w:cstheme="majorBidi"/>
          <w:b/>
          <w:bCs/>
          <w:sz w:val="24"/>
          <w:szCs w:val="24"/>
        </w:rPr>
        <w:t>on traits assessed in different trials</w:t>
      </w:r>
      <w:r w:rsidRPr="005167F3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tbl>
      <w:tblPr>
        <w:tblStyle w:val="Ombrageclair"/>
        <w:tblW w:w="7087" w:type="dxa"/>
        <w:jc w:val="center"/>
        <w:tblLook w:val="06A0" w:firstRow="1" w:lastRow="0" w:firstColumn="1" w:lastColumn="0" w:noHBand="1" w:noVBand="1"/>
      </w:tblPr>
      <w:tblGrid>
        <w:gridCol w:w="3101"/>
        <w:gridCol w:w="1426"/>
        <w:gridCol w:w="1280"/>
        <w:gridCol w:w="1280"/>
      </w:tblGrid>
      <w:tr w:rsidRPr="005167F3" w:rsidR="00900EFD" w:rsidTr="00900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noWrap/>
            <w:hideMark/>
          </w:tcPr>
          <w:p w:rsidRPr="005167F3" w:rsidR="00900EFD" w:rsidP="00AF2900" w:rsidRDefault="00900EFD">
            <w:pPr>
              <w:jc w:val="center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Trait</w:t>
            </w:r>
          </w:p>
        </w:tc>
        <w:tc>
          <w:tcPr>
            <w:tcW w:w="1426" w:type="dxa"/>
            <w:noWrap/>
            <w:hideMark/>
          </w:tcPr>
          <w:p w:rsidRPr="005167F3" w:rsidR="00900EFD" w:rsidP="00AF2900" w:rsidRDefault="00900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SEA_21</w:t>
            </w:r>
          </w:p>
        </w:tc>
        <w:tc>
          <w:tcPr>
            <w:tcW w:w="1280" w:type="dxa"/>
            <w:noWrap/>
            <w:hideMark/>
          </w:tcPr>
          <w:p w:rsidRPr="005167F3" w:rsidR="00900EFD" w:rsidP="00AF2900" w:rsidRDefault="00900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Adana_21</w:t>
            </w:r>
          </w:p>
        </w:tc>
        <w:tc>
          <w:tcPr>
            <w:tcW w:w="1280" w:type="dxa"/>
            <w:noWrap/>
            <w:hideMark/>
          </w:tcPr>
          <w:p w:rsidRPr="005167F3" w:rsidR="00900EFD" w:rsidP="00AF2900" w:rsidRDefault="00900E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Adana_22</w:t>
            </w:r>
          </w:p>
        </w:tc>
      </w:tr>
      <w:tr w:rsidRPr="005167F3" w:rsidR="00900EFD" w:rsidTr="00900EF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noWrap/>
            <w:hideMark/>
          </w:tcPr>
          <w:p w:rsidRPr="005167F3" w:rsidR="00900EFD" w:rsidP="00AF2900" w:rsidRDefault="00900EFD">
            <w:pPr>
              <w:jc w:val="center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Days to 50% flowering (days)</w:t>
            </w:r>
          </w:p>
        </w:tc>
        <w:tc>
          <w:tcPr>
            <w:tcW w:w="1426" w:type="dxa"/>
            <w:noWrap/>
            <w:hideMark/>
          </w:tcPr>
          <w:p w:rsidRPr="005167F3" w:rsidR="00900EFD" w:rsidP="00AF2900" w:rsidRDefault="00E40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862.8</w:t>
            </w:r>
            <w:r w:rsidRPr="005167F3" w:rsidR="00900EFD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***</w:t>
            </w:r>
          </w:p>
        </w:tc>
        <w:tc>
          <w:tcPr>
            <w:tcW w:w="1280" w:type="dxa"/>
            <w:noWrap/>
            <w:hideMark/>
          </w:tcPr>
          <w:p w:rsidRPr="005167F3" w:rsidR="00900EFD" w:rsidP="00AF2900" w:rsidRDefault="00B6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B62317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524.8</w:t>
            </w:r>
            <w:r w:rsidRPr="005167F3" w:rsidR="00900EFD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***</w:t>
            </w:r>
          </w:p>
        </w:tc>
        <w:tc>
          <w:tcPr>
            <w:tcW w:w="1280" w:type="dxa"/>
            <w:noWrap/>
            <w:hideMark/>
          </w:tcPr>
          <w:p w:rsidRPr="005167F3" w:rsidR="00900EFD" w:rsidP="00AF2900" w:rsidRDefault="00367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976.7*</w:t>
            </w:r>
          </w:p>
        </w:tc>
      </w:tr>
      <w:tr w:rsidRPr="005167F3" w:rsidR="00900EFD" w:rsidTr="00900EF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noWrap/>
            <w:hideMark/>
          </w:tcPr>
          <w:p w:rsidRPr="005167F3" w:rsidR="00900EFD" w:rsidP="00AF2900" w:rsidRDefault="00900EFD">
            <w:pPr>
              <w:jc w:val="center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Plant height (cm)</w:t>
            </w:r>
          </w:p>
        </w:tc>
        <w:tc>
          <w:tcPr>
            <w:tcW w:w="1426" w:type="dxa"/>
            <w:noWrap/>
            <w:hideMark/>
          </w:tcPr>
          <w:p w:rsidRPr="005167F3" w:rsidR="00900EFD" w:rsidP="00AF2900" w:rsidRDefault="00093F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15.545</w:t>
            </w:r>
          </w:p>
        </w:tc>
        <w:tc>
          <w:tcPr>
            <w:tcW w:w="1280" w:type="dxa"/>
            <w:noWrap/>
            <w:hideMark/>
          </w:tcPr>
          <w:p w:rsidRPr="005167F3" w:rsidR="00900EFD" w:rsidP="00AF2900" w:rsidRDefault="00B6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41.16</w:t>
            </w:r>
          </w:p>
        </w:tc>
        <w:tc>
          <w:tcPr>
            <w:tcW w:w="1280" w:type="dxa"/>
            <w:noWrap/>
            <w:hideMark/>
          </w:tcPr>
          <w:p w:rsidRPr="005167F3" w:rsidR="00900EFD" w:rsidP="00AF2900" w:rsidRDefault="00367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71.55</w:t>
            </w:r>
          </w:p>
        </w:tc>
      </w:tr>
      <w:tr w:rsidR="0084419B" w:rsidTr="0084419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noWrap/>
            <w:hideMark/>
          </w:tcPr>
          <w:p w:rsidRPr="005167F3" w:rsidR="00900EFD" w:rsidP="00AF2900" w:rsidRDefault="00900EFD">
            <w:pPr>
              <w:jc w:val="center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Hundred-seed weight (g)</w:t>
            </w:r>
          </w:p>
        </w:tc>
        <w:tc>
          <w:tcPr>
            <w:tcW w:w="1426" w:type="dxa"/>
            <w:noWrap/>
            <w:hideMark/>
          </w:tcPr>
          <w:p w:rsidRPr="005167F3" w:rsidR="00900EFD" w:rsidP="00AF2900" w:rsidRDefault="00E40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1.1834</w:t>
            </w:r>
            <w:r w:rsidRPr="005167F3" w:rsidR="00900EFD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**</w:t>
            </w:r>
          </w:p>
        </w:tc>
        <w:tc>
          <w:tcPr>
            <w:tcW w:w="1280" w:type="dxa"/>
            <w:noWrap/>
            <w:hideMark/>
          </w:tcPr>
          <w:p w:rsidRPr="005167F3" w:rsidR="00900EFD" w:rsidP="00AF2900" w:rsidRDefault="00B6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4.404</w:t>
            </w:r>
            <w:r w:rsidRPr="005167F3" w:rsidR="00900EFD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***</w:t>
            </w:r>
          </w:p>
        </w:tc>
        <w:tc>
          <w:tcPr>
            <w:tcW w:w="1280" w:type="dxa"/>
            <w:noWrap/>
            <w:hideMark/>
          </w:tcPr>
          <w:p w:rsidRPr="005167F3" w:rsidR="00900EFD" w:rsidP="00AF2900" w:rsidRDefault="00367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0.6654</w:t>
            </w:r>
          </w:p>
        </w:tc>
      </w:tr>
      <w:tr w:rsidRPr="005167F3" w:rsidR="00900EFD" w:rsidTr="00900EF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noWrap/>
            <w:hideMark/>
          </w:tcPr>
          <w:p w:rsidRPr="005167F3" w:rsidR="00900EFD" w:rsidP="00AF2900" w:rsidRDefault="00900EFD">
            <w:pPr>
              <w:jc w:val="center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 xml:space="preserve">Grain </w:t>
            </w:r>
            <w:r w:rsidRPr="00D522C0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 xml:space="preserve">yield </w:t>
            </w:r>
            <w:r w:rsidRPr="00D522C0">
              <w:rPr>
                <w:rFonts w:asciiTheme="majorBidi" w:hAnsiTheme="majorBidi" w:cstheme="majorBidi"/>
                <w:color w:val="auto"/>
                <w:sz w:val="20"/>
                <w:szCs w:val="20"/>
              </w:rPr>
              <w:t>(kg ha</w:t>
            </w:r>
            <w:r w:rsidRPr="00D522C0">
              <w:rPr>
                <w:rFonts w:asciiTheme="majorBidi" w:hAnsiTheme="majorBidi" w:cstheme="majorBidi"/>
                <w:color w:val="auto"/>
                <w:sz w:val="20"/>
                <w:szCs w:val="20"/>
                <w:vertAlign w:val="superscript"/>
              </w:rPr>
              <w:t>-1</w:t>
            </w:r>
            <w:r w:rsidRPr="00D522C0">
              <w:rPr>
                <w:rFonts w:asciiTheme="majorBidi" w:hAnsiTheme="majorBidi" w:cstheme="majorBidi"/>
                <w:color w:val="auto"/>
                <w:sz w:val="20"/>
                <w:szCs w:val="20"/>
              </w:rPr>
              <w:t>)</w:t>
            </w:r>
          </w:p>
        </w:tc>
        <w:tc>
          <w:tcPr>
            <w:tcW w:w="1426" w:type="dxa"/>
            <w:noWrap/>
            <w:hideMark/>
          </w:tcPr>
          <w:p w:rsidRPr="005167F3" w:rsidR="00900EFD" w:rsidP="00AF2900" w:rsidRDefault="00E40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E40E14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1105620</w:t>
            </w:r>
            <w:r w:rsidRPr="005167F3" w:rsidR="00900EFD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***</w:t>
            </w:r>
          </w:p>
        </w:tc>
        <w:tc>
          <w:tcPr>
            <w:tcW w:w="1280" w:type="dxa"/>
            <w:noWrap/>
            <w:hideMark/>
          </w:tcPr>
          <w:p w:rsidRPr="005167F3" w:rsidR="00900EFD" w:rsidP="00AF2900" w:rsidRDefault="00B6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B62317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116755</w:t>
            </w:r>
          </w:p>
        </w:tc>
        <w:tc>
          <w:tcPr>
            <w:tcW w:w="1280" w:type="dxa"/>
            <w:noWrap/>
            <w:hideMark/>
          </w:tcPr>
          <w:p w:rsidRPr="005167F3" w:rsidR="00900EFD" w:rsidP="00AF2900" w:rsidRDefault="00B6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34428</w:t>
            </w:r>
          </w:p>
        </w:tc>
      </w:tr>
    </w:tbl>
    <w:p w:rsidR="00AF2900" w:rsidP="00287F06" w:rsidRDefault="00287F06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i/>
          <w:iCs/>
          <w:sz w:val="24"/>
          <w:szCs w:val="24"/>
        </w:rPr>
        <w:t>SEA_21</w:t>
      </w:r>
      <w:r w:rsidRPr="005167F3" w:rsidR="00AF29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167F3" w:rsidR="00AF2900">
        <w:rPr>
          <w:rFonts w:asciiTheme="majorBidi" w:hAnsiTheme="majorBidi" w:cstheme="majorBidi"/>
          <w:sz w:val="24"/>
          <w:szCs w:val="24"/>
        </w:rPr>
        <w:t>Sidi</w:t>
      </w:r>
      <w:proofErr w:type="spellEnd"/>
      <w:r w:rsidRPr="005167F3" w:rsidR="00AF2900">
        <w:rPr>
          <w:rFonts w:asciiTheme="majorBidi" w:hAnsiTheme="majorBidi" w:cstheme="majorBidi"/>
          <w:sz w:val="24"/>
          <w:szCs w:val="24"/>
        </w:rPr>
        <w:t xml:space="preserve"> El </w:t>
      </w:r>
      <w:proofErr w:type="spellStart"/>
      <w:r w:rsidRPr="005167F3" w:rsidR="00AF2900">
        <w:rPr>
          <w:rFonts w:asciiTheme="majorBidi" w:hAnsiTheme="majorBidi" w:cstheme="majorBidi"/>
          <w:sz w:val="24"/>
          <w:szCs w:val="24"/>
        </w:rPr>
        <w:t>Aidi</w:t>
      </w:r>
      <w:proofErr w:type="spellEnd"/>
      <w:r w:rsidRPr="005167F3" w:rsidR="00AF290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in 2021 season; </w:t>
      </w:r>
      <w:r w:rsidRPr="00554A0B" w:rsidR="00AF2900">
        <w:rPr>
          <w:rFonts w:asciiTheme="majorBidi" w:hAnsiTheme="majorBidi" w:cstheme="majorBidi"/>
          <w:i/>
          <w:iCs/>
          <w:sz w:val="24"/>
          <w:szCs w:val="24"/>
        </w:rPr>
        <w:t>Adana_21</w:t>
      </w:r>
      <w:r w:rsidRPr="005167F3" w:rsidR="00AF2900">
        <w:rPr>
          <w:rFonts w:asciiTheme="majorBidi" w:hAnsiTheme="majorBidi" w:cstheme="majorBidi"/>
          <w:sz w:val="24"/>
          <w:szCs w:val="24"/>
        </w:rPr>
        <w:t xml:space="preserve">, Adana in 2021 season; </w:t>
      </w:r>
      <w:r w:rsidRPr="00554A0B" w:rsidR="00AF2900">
        <w:rPr>
          <w:rFonts w:asciiTheme="majorBidi" w:hAnsiTheme="majorBidi" w:cstheme="majorBidi"/>
          <w:i/>
          <w:iCs/>
          <w:sz w:val="24"/>
          <w:szCs w:val="24"/>
        </w:rPr>
        <w:t>Adana_22</w:t>
      </w:r>
      <w:r w:rsidRPr="005167F3" w:rsidR="00AF2900">
        <w:rPr>
          <w:rFonts w:asciiTheme="majorBidi" w:hAnsiTheme="majorBidi" w:cstheme="majorBidi"/>
          <w:sz w:val="24"/>
          <w:szCs w:val="24"/>
        </w:rPr>
        <w:t>, Adana in 2022 season.</w:t>
      </w:r>
      <w:proofErr w:type="gramEnd"/>
      <w:r w:rsidRPr="005167F3" w:rsidR="00AF2900">
        <w:rPr>
          <w:rFonts w:asciiTheme="majorBidi" w:hAnsiTheme="majorBidi" w:cstheme="majorBidi"/>
          <w:sz w:val="24"/>
          <w:szCs w:val="24"/>
        </w:rPr>
        <w:t xml:space="preserve"> Mean squares followed by </w:t>
      </w:r>
      <w:r w:rsidR="00E001F3">
        <w:rPr>
          <w:rFonts w:asciiTheme="majorBidi" w:hAnsiTheme="majorBidi" w:cstheme="majorBidi"/>
          <w:sz w:val="24"/>
          <w:szCs w:val="24"/>
        </w:rPr>
        <w:t xml:space="preserve">“*”, </w:t>
      </w:r>
      <w:r w:rsidRPr="005167F3" w:rsidR="00AF2900">
        <w:rPr>
          <w:rFonts w:asciiTheme="majorBidi" w:hAnsiTheme="majorBidi" w:cstheme="majorBidi"/>
          <w:sz w:val="24"/>
          <w:szCs w:val="24"/>
        </w:rPr>
        <w:t>“**”, and “**</w:t>
      </w:r>
      <w:r w:rsidR="00B62317">
        <w:rPr>
          <w:rFonts w:asciiTheme="majorBidi" w:hAnsiTheme="majorBidi" w:cstheme="majorBidi"/>
          <w:sz w:val="24"/>
          <w:szCs w:val="24"/>
        </w:rPr>
        <w:t>*</w:t>
      </w:r>
      <w:r w:rsidRPr="005167F3" w:rsidR="00AF2900">
        <w:rPr>
          <w:rFonts w:asciiTheme="majorBidi" w:hAnsiTheme="majorBidi" w:cstheme="majorBidi"/>
          <w:sz w:val="24"/>
          <w:szCs w:val="24"/>
        </w:rPr>
        <w:t>” represent significance difference at the</w:t>
      </w:r>
      <w:r w:rsidR="00E001F3">
        <w:rPr>
          <w:rFonts w:asciiTheme="majorBidi" w:hAnsiTheme="majorBidi" w:cstheme="majorBidi"/>
          <w:sz w:val="24"/>
          <w:szCs w:val="24"/>
        </w:rPr>
        <w:t xml:space="preserve"> 0.05,</w:t>
      </w:r>
      <w:r w:rsidRPr="005167F3" w:rsidR="00AF2900">
        <w:rPr>
          <w:rFonts w:asciiTheme="majorBidi" w:hAnsiTheme="majorBidi" w:cstheme="majorBidi"/>
          <w:sz w:val="24"/>
          <w:szCs w:val="24"/>
        </w:rPr>
        <w:t xml:space="preserve"> 0.01, and 0.001 p</w:t>
      </w:r>
      <w:r w:rsidR="00423A6E">
        <w:rPr>
          <w:rFonts w:asciiTheme="majorBidi" w:hAnsiTheme="majorBidi" w:cstheme="majorBidi"/>
          <w:sz w:val="24"/>
          <w:szCs w:val="24"/>
        </w:rPr>
        <w:t>robability levels, respectively.</w:t>
      </w:r>
    </w:p>
    <w:p w:rsidR="006212B1" w:rsidP="00AF2900" w:rsidRDefault="006212B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522C0" w:rsidP="00AF2900" w:rsidRDefault="00D522C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212B1" w:rsidP="00AF2900" w:rsidRDefault="006212B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40F2" w:rsidP="00C53EE0" w:rsidRDefault="007540F2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A4804">
        <w:rPr>
          <w:rFonts w:asciiTheme="majorBidi" w:hAnsiTheme="majorBidi" w:cstheme="majorBidi"/>
          <w:b/>
          <w:bCs/>
          <w:sz w:val="24"/>
          <w:szCs w:val="24"/>
        </w:rPr>
        <w:lastRenderedPageBreak/>
        <w:t>Table S</w:t>
      </w:r>
      <w:r w:rsidRPr="00DA4804" w:rsidR="005C4241">
        <w:rPr>
          <w:rFonts w:asciiTheme="majorBidi" w:hAnsiTheme="majorBidi" w:cstheme="majorBidi"/>
          <w:b/>
          <w:bCs/>
          <w:sz w:val="24"/>
          <w:szCs w:val="24"/>
        </w:rPr>
        <w:t>9</w:t>
      </w:r>
      <w:r w:rsidRPr="00DA48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A4804" w:rsidR="00A1247C">
        <w:rPr>
          <w:rFonts w:asciiTheme="majorBidi" w:hAnsiTheme="majorBidi" w:cstheme="majorBidi"/>
          <w:b/>
          <w:bCs/>
          <w:sz w:val="24"/>
          <w:szCs w:val="24"/>
        </w:rPr>
        <w:t>Multiple comparisons of different traits based on country of origin</w:t>
      </w:r>
    </w:p>
    <w:tbl>
      <w:tblPr>
        <w:tblStyle w:val="Ombrageclair"/>
        <w:tblW w:w="6000" w:type="dxa"/>
        <w:jc w:val="center"/>
        <w:tblLook w:val="06A0" w:firstRow="1" w:lastRow="0" w:firstColumn="1" w:lastColumn="0" w:noHBand="1" w:noVBand="1"/>
      </w:tblPr>
      <w:tblGrid>
        <w:gridCol w:w="1394"/>
        <w:gridCol w:w="809"/>
        <w:gridCol w:w="1155"/>
        <w:gridCol w:w="969"/>
        <w:gridCol w:w="1673"/>
      </w:tblGrid>
      <w:tr w:rsidRPr="00A1247C" w:rsidR="007540F2" w:rsidTr="00754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SEA_21</w:t>
            </w:r>
          </w:p>
        </w:tc>
      </w:tr>
      <w:tr w:rsidRPr="00A1247C" w:rsidR="007540F2" w:rsidTr="007540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Origin</w:t>
            </w:r>
          </w:p>
        </w:tc>
        <w:tc>
          <w:tcPr>
            <w:tcW w:w="80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DTF</w:t>
            </w:r>
          </w:p>
        </w:tc>
        <w:tc>
          <w:tcPr>
            <w:tcW w:w="1155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96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HSW</w:t>
            </w:r>
          </w:p>
        </w:tc>
        <w:tc>
          <w:tcPr>
            <w:tcW w:w="1673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GY</w:t>
            </w:r>
          </w:p>
        </w:tc>
      </w:tr>
      <w:tr w:rsidRPr="00A1247C" w:rsidR="007540F2" w:rsidTr="007540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tcBorders>
              <w:top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Morocco</w:t>
            </w:r>
          </w:p>
        </w:tc>
        <w:tc>
          <w:tcPr>
            <w:tcW w:w="809" w:type="dxa"/>
            <w:tcBorders>
              <w:top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109a</w:t>
            </w:r>
          </w:p>
        </w:tc>
        <w:tc>
          <w:tcPr>
            <w:tcW w:w="1155" w:type="dxa"/>
            <w:tcBorders>
              <w:top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32.8a</w:t>
            </w:r>
          </w:p>
        </w:tc>
        <w:tc>
          <w:tcPr>
            <w:tcW w:w="969" w:type="dxa"/>
            <w:tcBorders>
              <w:top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3.94a</w:t>
            </w:r>
          </w:p>
        </w:tc>
        <w:tc>
          <w:tcPr>
            <w:tcW w:w="1673" w:type="dxa"/>
            <w:tcBorders>
              <w:top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888.40a</w:t>
            </w:r>
          </w:p>
        </w:tc>
      </w:tr>
      <w:tr w:rsidRPr="00A1247C" w:rsidR="007540F2" w:rsidTr="007540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80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116b</w:t>
            </w:r>
          </w:p>
        </w:tc>
        <w:tc>
          <w:tcPr>
            <w:tcW w:w="1155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35.45a</w:t>
            </w:r>
          </w:p>
        </w:tc>
        <w:tc>
          <w:tcPr>
            <w:tcW w:w="96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3.40a</w:t>
            </w:r>
          </w:p>
        </w:tc>
        <w:tc>
          <w:tcPr>
            <w:tcW w:w="1673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780.64a</w:t>
            </w:r>
          </w:p>
        </w:tc>
      </w:tr>
      <w:tr w:rsidRPr="00A1247C" w:rsidR="007540F2" w:rsidTr="007540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80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120b</w:t>
            </w:r>
          </w:p>
        </w:tc>
        <w:tc>
          <w:tcPr>
            <w:tcW w:w="1155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31.15a</w:t>
            </w:r>
          </w:p>
        </w:tc>
        <w:tc>
          <w:tcPr>
            <w:tcW w:w="96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4.59b</w:t>
            </w:r>
          </w:p>
        </w:tc>
        <w:tc>
          <w:tcPr>
            <w:tcW w:w="1673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374.46b</w:t>
            </w:r>
          </w:p>
        </w:tc>
      </w:tr>
      <w:tr w:rsidRPr="00A1247C" w:rsidR="007540F2" w:rsidTr="007540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809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126c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32a</w:t>
            </w:r>
          </w:p>
        </w:tc>
        <w:tc>
          <w:tcPr>
            <w:tcW w:w="969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3.75a</w:t>
            </w:r>
          </w:p>
        </w:tc>
        <w:tc>
          <w:tcPr>
            <w:tcW w:w="1673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309.91b</w:t>
            </w:r>
          </w:p>
        </w:tc>
      </w:tr>
      <w:tr w:rsidRPr="00A1247C" w:rsidR="007540F2" w:rsidTr="007540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Adana_21</w:t>
            </w:r>
          </w:p>
        </w:tc>
      </w:tr>
      <w:tr w:rsidRPr="00A1247C" w:rsidR="007540F2" w:rsidTr="007540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Morocco</w:t>
            </w:r>
          </w:p>
        </w:tc>
        <w:tc>
          <w:tcPr>
            <w:tcW w:w="80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88a</w:t>
            </w:r>
          </w:p>
        </w:tc>
        <w:tc>
          <w:tcPr>
            <w:tcW w:w="1155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40.74a</w:t>
            </w:r>
          </w:p>
        </w:tc>
        <w:tc>
          <w:tcPr>
            <w:tcW w:w="96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3.46a</w:t>
            </w:r>
          </w:p>
        </w:tc>
        <w:tc>
          <w:tcPr>
            <w:tcW w:w="1673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1224.42a</w:t>
            </w:r>
          </w:p>
        </w:tc>
      </w:tr>
      <w:tr w:rsidRPr="00A1247C" w:rsidR="007540F2" w:rsidTr="007540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80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95b</w:t>
            </w:r>
          </w:p>
        </w:tc>
        <w:tc>
          <w:tcPr>
            <w:tcW w:w="1155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45.36a</w:t>
            </w:r>
          </w:p>
        </w:tc>
        <w:tc>
          <w:tcPr>
            <w:tcW w:w="96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2.53b</w:t>
            </w:r>
          </w:p>
        </w:tc>
        <w:tc>
          <w:tcPr>
            <w:tcW w:w="1673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1020a</w:t>
            </w:r>
          </w:p>
        </w:tc>
      </w:tr>
      <w:tr w:rsidRPr="00A1247C" w:rsidR="007540F2" w:rsidTr="007540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80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93b</w:t>
            </w:r>
          </w:p>
        </w:tc>
        <w:tc>
          <w:tcPr>
            <w:tcW w:w="1155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43.9a</w:t>
            </w:r>
          </w:p>
        </w:tc>
        <w:tc>
          <w:tcPr>
            <w:tcW w:w="96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4.84c</w:t>
            </w:r>
          </w:p>
        </w:tc>
        <w:tc>
          <w:tcPr>
            <w:tcW w:w="1673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1031.61a</w:t>
            </w:r>
          </w:p>
        </w:tc>
      </w:tr>
      <w:tr w:rsidRPr="00A1247C" w:rsidR="007540F2" w:rsidTr="007540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809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102c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40.42a</w:t>
            </w:r>
          </w:p>
        </w:tc>
        <w:tc>
          <w:tcPr>
            <w:tcW w:w="969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3.29a</w:t>
            </w:r>
          </w:p>
        </w:tc>
        <w:tc>
          <w:tcPr>
            <w:tcW w:w="1673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1123.92a</w:t>
            </w:r>
          </w:p>
        </w:tc>
      </w:tr>
      <w:tr w:rsidRPr="00A1247C" w:rsidR="007540F2" w:rsidTr="007540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Adana_22</w:t>
            </w:r>
          </w:p>
        </w:tc>
      </w:tr>
      <w:tr w:rsidRPr="00A1247C" w:rsidR="007540F2" w:rsidTr="007540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Morocco</w:t>
            </w:r>
          </w:p>
        </w:tc>
        <w:tc>
          <w:tcPr>
            <w:tcW w:w="80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115a</w:t>
            </w:r>
          </w:p>
        </w:tc>
        <w:tc>
          <w:tcPr>
            <w:tcW w:w="1155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41.65a</w:t>
            </w:r>
          </w:p>
        </w:tc>
        <w:tc>
          <w:tcPr>
            <w:tcW w:w="96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2.76a</w:t>
            </w:r>
          </w:p>
        </w:tc>
        <w:tc>
          <w:tcPr>
            <w:tcW w:w="1673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361.97a</w:t>
            </w:r>
          </w:p>
        </w:tc>
      </w:tr>
      <w:tr w:rsidRPr="00A1247C" w:rsidR="007540F2" w:rsidTr="007540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80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129b</w:t>
            </w:r>
          </w:p>
        </w:tc>
        <w:tc>
          <w:tcPr>
            <w:tcW w:w="1155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46.58a</w:t>
            </w:r>
          </w:p>
        </w:tc>
        <w:tc>
          <w:tcPr>
            <w:tcW w:w="96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2.25a</w:t>
            </w:r>
          </w:p>
        </w:tc>
        <w:tc>
          <w:tcPr>
            <w:tcW w:w="1673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486.91a</w:t>
            </w:r>
          </w:p>
        </w:tc>
      </w:tr>
      <w:tr w:rsidRPr="00A1247C" w:rsidR="007540F2" w:rsidTr="007540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80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120b</w:t>
            </w:r>
          </w:p>
        </w:tc>
        <w:tc>
          <w:tcPr>
            <w:tcW w:w="1155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45.64a</w:t>
            </w:r>
          </w:p>
        </w:tc>
        <w:tc>
          <w:tcPr>
            <w:tcW w:w="96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3.06a</w:t>
            </w:r>
          </w:p>
        </w:tc>
        <w:tc>
          <w:tcPr>
            <w:tcW w:w="1673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324.85a</w:t>
            </w:r>
          </w:p>
        </w:tc>
      </w:tr>
      <w:tr w:rsidRPr="00A1247C" w:rsidR="007540F2" w:rsidTr="007540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80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134c</w:t>
            </w:r>
          </w:p>
        </w:tc>
        <w:tc>
          <w:tcPr>
            <w:tcW w:w="1155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45.41a</w:t>
            </w:r>
          </w:p>
        </w:tc>
        <w:tc>
          <w:tcPr>
            <w:tcW w:w="969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2.47a</w:t>
            </w:r>
          </w:p>
        </w:tc>
        <w:tc>
          <w:tcPr>
            <w:tcW w:w="1673" w:type="dxa"/>
            <w:noWrap/>
            <w:vAlign w:val="center"/>
            <w:hideMark/>
          </w:tcPr>
          <w:p w:rsidRPr="00A1247C" w:rsidR="007540F2" w:rsidP="007540F2" w:rsidRDefault="0075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</w:pPr>
            <w:r w:rsidRPr="00A1247C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291.89a</w:t>
            </w:r>
          </w:p>
        </w:tc>
      </w:tr>
    </w:tbl>
    <w:p w:rsidR="00A1247C" w:rsidP="00A1247C" w:rsidRDefault="00A1247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i/>
          <w:iCs/>
          <w:sz w:val="24"/>
          <w:szCs w:val="24"/>
        </w:rPr>
        <w:t>SEA_21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Sidi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El </w:t>
      </w:r>
      <w:proofErr w:type="spellStart"/>
      <w:r>
        <w:rPr>
          <w:rFonts w:asciiTheme="majorBidi" w:hAnsiTheme="majorBidi" w:cstheme="majorBidi"/>
          <w:sz w:val="24"/>
          <w:szCs w:val="24"/>
        </w:rPr>
        <w:t>Aidi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2021 season; </w:t>
      </w:r>
      <w:r w:rsidRPr="00554A0B">
        <w:rPr>
          <w:rFonts w:asciiTheme="majorBidi" w:hAnsiTheme="majorBidi" w:cstheme="majorBidi"/>
          <w:i/>
          <w:iCs/>
          <w:sz w:val="24"/>
          <w:szCs w:val="24"/>
        </w:rPr>
        <w:t>Adana_21</w:t>
      </w:r>
      <w:r w:rsidRPr="005167F3">
        <w:rPr>
          <w:rFonts w:asciiTheme="majorBidi" w:hAnsiTheme="majorBidi" w:cstheme="majorBidi"/>
          <w:sz w:val="24"/>
          <w:szCs w:val="24"/>
        </w:rPr>
        <w:t xml:space="preserve">, Adana in 2021 season; </w:t>
      </w:r>
      <w:r w:rsidRPr="00423A6E">
        <w:rPr>
          <w:rFonts w:asciiTheme="majorBidi" w:hAnsiTheme="majorBidi" w:cstheme="majorBidi"/>
          <w:i/>
          <w:iCs/>
          <w:sz w:val="24"/>
          <w:szCs w:val="24"/>
        </w:rPr>
        <w:t>Adana_22</w:t>
      </w:r>
      <w:r w:rsidRPr="00423A6E">
        <w:rPr>
          <w:rFonts w:asciiTheme="majorBidi" w:hAnsiTheme="majorBidi" w:cstheme="majorBidi"/>
          <w:sz w:val="24"/>
          <w:szCs w:val="24"/>
        </w:rPr>
        <w:t>, Adana in 2022 season.</w:t>
      </w:r>
      <w:proofErr w:type="gramEnd"/>
      <w:r w:rsidRPr="00423A6E">
        <w:rPr>
          <w:rFonts w:asciiTheme="majorBidi" w:hAnsiTheme="majorBidi" w:cstheme="majorBidi"/>
          <w:sz w:val="24"/>
          <w:szCs w:val="24"/>
        </w:rPr>
        <w:t xml:space="preserve"> </w:t>
      </w:r>
      <w:r w:rsidRPr="00423A6E">
        <w:rPr>
          <w:rFonts w:asciiTheme="majorBidi" w:hAnsiTheme="majorBidi" w:cstheme="majorBidi"/>
          <w:i/>
          <w:iCs/>
          <w:sz w:val="24"/>
          <w:szCs w:val="24"/>
        </w:rPr>
        <w:t>DTF</w:t>
      </w:r>
      <w:r w:rsidRPr="00423A6E" w:rsidR="00AF02F4">
        <w:rPr>
          <w:rFonts w:asciiTheme="majorBidi" w:hAnsiTheme="majorBidi" w:cstheme="majorBidi"/>
          <w:sz w:val="24"/>
          <w:szCs w:val="24"/>
        </w:rPr>
        <w:t>, d</w:t>
      </w:r>
      <w:r w:rsidRPr="00423A6E">
        <w:rPr>
          <w:rFonts w:asciiTheme="majorBidi" w:hAnsiTheme="majorBidi" w:cstheme="majorBidi"/>
          <w:sz w:val="24"/>
          <w:szCs w:val="24"/>
        </w:rPr>
        <w:t xml:space="preserve">ays to 50% flowering (days); </w:t>
      </w:r>
      <w:r w:rsidRPr="00423A6E">
        <w:rPr>
          <w:rFonts w:asciiTheme="majorBidi" w:hAnsiTheme="majorBidi" w:cstheme="majorBidi"/>
          <w:i/>
          <w:iCs/>
          <w:sz w:val="24"/>
          <w:szCs w:val="24"/>
        </w:rPr>
        <w:t>PH</w:t>
      </w:r>
      <w:r w:rsidRPr="00423A6E">
        <w:rPr>
          <w:rFonts w:asciiTheme="majorBidi" w:hAnsiTheme="majorBidi" w:cstheme="majorBidi"/>
          <w:sz w:val="24"/>
          <w:szCs w:val="24"/>
        </w:rPr>
        <w:t xml:space="preserve">, plant height (cm); </w:t>
      </w:r>
      <w:r w:rsidRPr="00423A6E">
        <w:rPr>
          <w:rFonts w:asciiTheme="majorBidi" w:hAnsiTheme="majorBidi" w:cstheme="majorBidi"/>
          <w:i/>
          <w:iCs/>
          <w:sz w:val="24"/>
          <w:szCs w:val="24"/>
        </w:rPr>
        <w:t>HSW</w:t>
      </w:r>
      <w:r w:rsidRPr="00423A6E">
        <w:rPr>
          <w:rFonts w:asciiTheme="majorBidi" w:hAnsiTheme="majorBidi" w:cstheme="majorBidi"/>
          <w:sz w:val="24"/>
          <w:szCs w:val="24"/>
        </w:rPr>
        <w:t xml:space="preserve">, </w:t>
      </w:r>
      <w:r w:rsidRPr="00423A6E" w:rsidR="00AF02F4">
        <w:rPr>
          <w:rFonts w:asciiTheme="majorBidi" w:hAnsiTheme="majorBidi" w:cstheme="majorBidi"/>
          <w:sz w:val="24"/>
          <w:szCs w:val="24"/>
        </w:rPr>
        <w:t>h</w:t>
      </w:r>
      <w:r w:rsidRPr="00423A6E">
        <w:rPr>
          <w:rFonts w:asciiTheme="majorBidi" w:hAnsiTheme="majorBidi" w:cstheme="majorBidi"/>
          <w:sz w:val="24"/>
          <w:szCs w:val="24"/>
        </w:rPr>
        <w:t xml:space="preserve">undred-seed weight (g); </w:t>
      </w:r>
      <w:r w:rsidRPr="00423A6E">
        <w:rPr>
          <w:rFonts w:asciiTheme="majorBidi" w:hAnsiTheme="majorBidi" w:cstheme="majorBidi"/>
          <w:i/>
          <w:iCs/>
          <w:sz w:val="24"/>
          <w:szCs w:val="24"/>
        </w:rPr>
        <w:t>GY</w:t>
      </w:r>
      <w:r w:rsidRPr="00423A6E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Pr="00423A6E">
        <w:rPr>
          <w:rFonts w:asciiTheme="majorBidi" w:hAnsiTheme="majorBidi" w:cstheme="majorBidi"/>
          <w:sz w:val="24"/>
          <w:szCs w:val="24"/>
        </w:rPr>
        <w:t>grain yield</w:t>
      </w:r>
      <w:proofErr w:type="gramEnd"/>
      <w:r w:rsidRPr="00423A6E">
        <w:rPr>
          <w:rFonts w:asciiTheme="majorBidi" w:hAnsiTheme="majorBidi" w:cstheme="majorBidi"/>
          <w:sz w:val="24"/>
          <w:szCs w:val="24"/>
        </w:rPr>
        <w:t xml:space="preserve"> (kg ha</w:t>
      </w:r>
      <w:r w:rsidRPr="00423A6E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423A6E">
        <w:rPr>
          <w:rFonts w:asciiTheme="majorBidi" w:hAnsiTheme="majorBidi" w:cstheme="majorBidi"/>
          <w:sz w:val="24"/>
          <w:szCs w:val="24"/>
        </w:rPr>
        <w:t xml:space="preserve">). </w:t>
      </w:r>
      <w:r w:rsidRPr="00423A6E" w:rsidR="0023162C">
        <w:rPr>
          <w:rFonts w:asciiTheme="majorBidi" w:hAnsiTheme="majorBidi" w:cstheme="majorBidi"/>
          <w:sz w:val="24"/>
          <w:szCs w:val="24"/>
        </w:rPr>
        <w:t>Mean values</w:t>
      </w:r>
      <w:r w:rsidRPr="00423A6E">
        <w:rPr>
          <w:rFonts w:asciiTheme="majorBidi" w:hAnsiTheme="majorBidi" w:cstheme="majorBidi"/>
          <w:sz w:val="24"/>
          <w:szCs w:val="24"/>
        </w:rPr>
        <w:t xml:space="preserve"> in columns followed by same letters</w:t>
      </w:r>
      <w:r w:rsidRPr="00A1247C">
        <w:rPr>
          <w:rFonts w:asciiTheme="majorBidi" w:hAnsiTheme="majorBidi" w:cstheme="majorBidi"/>
          <w:sz w:val="24"/>
          <w:szCs w:val="24"/>
        </w:rPr>
        <w:t xml:space="preserve"> are not significantly different according</w:t>
      </w:r>
      <w:r>
        <w:rPr>
          <w:rFonts w:asciiTheme="majorBidi" w:hAnsiTheme="majorBidi" w:cstheme="majorBidi"/>
          <w:sz w:val="24"/>
          <w:szCs w:val="24"/>
        </w:rPr>
        <w:t xml:space="preserve"> to Duncan </w:t>
      </w:r>
      <w:r w:rsidRPr="00A1247C">
        <w:rPr>
          <w:rFonts w:asciiTheme="majorBidi" w:hAnsiTheme="majorBidi" w:cstheme="majorBidi"/>
          <w:sz w:val="24"/>
          <w:szCs w:val="24"/>
        </w:rPr>
        <w:t xml:space="preserve">multiple range </w:t>
      </w:r>
      <w:r>
        <w:rPr>
          <w:rFonts w:asciiTheme="majorBidi" w:hAnsiTheme="majorBidi" w:cstheme="majorBidi"/>
          <w:sz w:val="24"/>
          <w:szCs w:val="24"/>
        </w:rPr>
        <w:t xml:space="preserve">test </w:t>
      </w:r>
      <w:r w:rsidRPr="00A1247C">
        <w:rPr>
          <w:rFonts w:asciiTheme="majorBidi" w:hAnsiTheme="majorBidi" w:cstheme="majorBidi"/>
          <w:sz w:val="24"/>
          <w:szCs w:val="24"/>
        </w:rPr>
        <w:t>(p &lt; 0.05)</w:t>
      </w:r>
      <w:r w:rsidR="00423A6E">
        <w:rPr>
          <w:rFonts w:asciiTheme="majorBidi" w:hAnsiTheme="majorBidi" w:cstheme="majorBidi"/>
          <w:sz w:val="24"/>
          <w:szCs w:val="24"/>
        </w:rPr>
        <w:t>.</w:t>
      </w:r>
    </w:p>
    <w:p w:rsidR="007540F2" w:rsidP="00AF2900" w:rsidRDefault="007540F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40F2" w:rsidP="00AF2900" w:rsidRDefault="007540F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40F2" w:rsidP="00AF2900" w:rsidRDefault="007540F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40F2" w:rsidP="00AF2900" w:rsidRDefault="007540F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40F2" w:rsidP="00AF2900" w:rsidRDefault="007540F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40F2" w:rsidP="00AF2900" w:rsidRDefault="007540F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Pr="005167F3" w:rsidR="007540F2" w:rsidP="00AF2900" w:rsidRDefault="007540F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30458" w:rsidP="0094107C" w:rsidRDefault="0053045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30458" w:rsidP="0094107C" w:rsidRDefault="0053045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Pr="00712171" w:rsidR="00EB225C" w:rsidP="005C4241" w:rsidRDefault="00EB225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12171">
        <w:rPr>
          <w:rFonts w:asciiTheme="majorBidi" w:hAnsiTheme="majorBidi" w:cstheme="majorBidi"/>
          <w:b/>
          <w:bCs/>
          <w:sz w:val="24"/>
          <w:szCs w:val="24"/>
        </w:rPr>
        <w:lastRenderedPageBreak/>
        <w:t>Supplemental Table S</w:t>
      </w:r>
      <w:r w:rsidRPr="00712171" w:rsidR="005C4241">
        <w:rPr>
          <w:rFonts w:asciiTheme="majorBidi" w:hAnsiTheme="majorBidi" w:cstheme="majorBidi"/>
          <w:b/>
          <w:bCs/>
          <w:sz w:val="24"/>
          <w:szCs w:val="24"/>
        </w:rPr>
        <w:t>10</w:t>
      </w:r>
      <w:r w:rsidRPr="00712171">
        <w:rPr>
          <w:rFonts w:asciiTheme="majorBidi" w:hAnsiTheme="majorBidi" w:cstheme="majorBidi"/>
          <w:b/>
          <w:bCs/>
          <w:sz w:val="24"/>
          <w:szCs w:val="24"/>
        </w:rPr>
        <w:t xml:space="preserve"> Variance components estimated for days to 50% flowering (D</w:t>
      </w:r>
      <w:r w:rsidRPr="00712171" w:rsidR="00C831D9">
        <w:rPr>
          <w:rFonts w:asciiTheme="majorBidi" w:hAnsiTheme="majorBidi" w:cstheme="majorBidi"/>
          <w:b/>
          <w:bCs/>
          <w:sz w:val="24"/>
          <w:szCs w:val="24"/>
        </w:rPr>
        <w:t>TF), plant height (PH), hundred-</w:t>
      </w:r>
      <w:r w:rsidRPr="00712171">
        <w:rPr>
          <w:rFonts w:asciiTheme="majorBidi" w:hAnsiTheme="majorBidi" w:cstheme="majorBidi"/>
          <w:b/>
          <w:bCs/>
          <w:sz w:val="24"/>
          <w:szCs w:val="24"/>
        </w:rPr>
        <w:t>seed weight (HSW) and grain yie</w:t>
      </w:r>
      <w:r w:rsidRPr="00712171" w:rsidR="007F62B8">
        <w:rPr>
          <w:rFonts w:asciiTheme="majorBidi" w:hAnsiTheme="majorBidi" w:cstheme="majorBidi"/>
          <w:b/>
          <w:bCs/>
          <w:sz w:val="24"/>
          <w:szCs w:val="24"/>
        </w:rPr>
        <w:t>ld (GY) across all environments</w:t>
      </w:r>
      <w:r w:rsidRPr="00712171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bookmarkStart w:name="_GoBack" w:id="0"/>
      <w:bookmarkEnd w:id="0"/>
    </w:p>
    <w:tbl>
      <w:tblPr>
        <w:tblStyle w:val="Ombrageclair"/>
        <w:tblW w:w="7704" w:type="dxa"/>
        <w:jc w:val="center"/>
        <w:tblLook w:val="06A0" w:firstRow="1" w:lastRow="0" w:firstColumn="1" w:lastColumn="0" w:noHBand="1" w:noVBand="1"/>
      </w:tblPr>
      <w:tblGrid>
        <w:gridCol w:w="3319"/>
        <w:gridCol w:w="1172"/>
        <w:gridCol w:w="966"/>
        <w:gridCol w:w="970"/>
        <w:gridCol w:w="1375"/>
      </w:tblGrid>
      <w:tr w:rsidRPr="005167F3" w:rsidR="005167F3" w:rsidTr="00941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9" w:type="dxa"/>
            <w:noWrap/>
            <w:vAlign w:val="center"/>
            <w:hideMark/>
          </w:tcPr>
          <w:p w:rsidRPr="005167F3" w:rsidR="00EB225C" w:rsidP="0094107C" w:rsidRDefault="00EB225C">
            <w:pPr>
              <w:spacing w:line="360" w:lineRule="auto"/>
              <w:jc w:val="center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Variance component/trait</w:t>
            </w:r>
          </w:p>
        </w:tc>
        <w:tc>
          <w:tcPr>
            <w:tcW w:w="1172" w:type="dxa"/>
            <w:noWrap/>
            <w:vAlign w:val="center"/>
            <w:hideMark/>
          </w:tcPr>
          <w:p w:rsidRPr="005167F3" w:rsidR="00EB225C" w:rsidP="0094107C" w:rsidRDefault="00EB225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DTF</w:t>
            </w:r>
          </w:p>
        </w:tc>
        <w:tc>
          <w:tcPr>
            <w:tcW w:w="868" w:type="dxa"/>
            <w:noWrap/>
            <w:vAlign w:val="center"/>
            <w:hideMark/>
          </w:tcPr>
          <w:p w:rsidRPr="005167F3" w:rsidR="00EB225C" w:rsidP="0094107C" w:rsidRDefault="00EB225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PH</w:t>
            </w:r>
          </w:p>
        </w:tc>
        <w:tc>
          <w:tcPr>
            <w:tcW w:w="970" w:type="dxa"/>
            <w:noWrap/>
            <w:vAlign w:val="center"/>
            <w:hideMark/>
          </w:tcPr>
          <w:p w:rsidRPr="005167F3" w:rsidR="00EB225C" w:rsidP="0094107C" w:rsidRDefault="00EB225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HSW</w:t>
            </w:r>
          </w:p>
        </w:tc>
        <w:tc>
          <w:tcPr>
            <w:tcW w:w="1375" w:type="dxa"/>
            <w:noWrap/>
            <w:vAlign w:val="center"/>
            <w:hideMark/>
          </w:tcPr>
          <w:p w:rsidRPr="005167F3" w:rsidR="00EB225C" w:rsidP="0094107C" w:rsidRDefault="00EB225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GY</w:t>
            </w:r>
          </w:p>
        </w:tc>
      </w:tr>
      <w:tr w:rsidRPr="005167F3" w:rsidR="005167F3" w:rsidTr="0094107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9" w:type="dxa"/>
            <w:noWrap/>
            <w:vAlign w:val="center"/>
            <w:hideMark/>
          </w:tcPr>
          <w:p w:rsidRPr="005167F3" w:rsidR="00EB225C" w:rsidP="0094107C" w:rsidRDefault="00CD5D22">
            <w:pPr>
              <w:spacing w:line="360" w:lineRule="auto"/>
              <w:jc w:val="center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Genotype v</w:t>
            </w:r>
            <w:r w:rsidRPr="005167F3" w:rsidR="00EB225C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ariance</w:t>
            </w:r>
          </w:p>
        </w:tc>
        <w:tc>
          <w:tcPr>
            <w:tcW w:w="1172" w:type="dxa"/>
            <w:noWrap/>
            <w:vAlign w:val="center"/>
            <w:hideMark/>
          </w:tcPr>
          <w:p w:rsidRPr="005167F3" w:rsidR="00EB225C" w:rsidP="0094107C" w:rsidRDefault="0037235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113.82</w:t>
            </w:r>
            <w:r w:rsidRPr="005167F3" w:rsidR="00EB225C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***</w:t>
            </w:r>
          </w:p>
        </w:tc>
        <w:tc>
          <w:tcPr>
            <w:tcW w:w="868" w:type="dxa"/>
            <w:noWrap/>
            <w:vAlign w:val="center"/>
            <w:hideMark/>
          </w:tcPr>
          <w:p w:rsidRPr="005167F3" w:rsidR="00EB225C" w:rsidP="0094107C" w:rsidRDefault="00CD5D2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2.14*</w:t>
            </w:r>
          </w:p>
        </w:tc>
        <w:tc>
          <w:tcPr>
            <w:tcW w:w="970" w:type="dxa"/>
            <w:noWrap/>
            <w:vAlign w:val="center"/>
            <w:hideMark/>
          </w:tcPr>
          <w:p w:rsidRPr="005167F3" w:rsidR="00EB225C" w:rsidP="0094107C" w:rsidRDefault="00EB2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0.18***</w:t>
            </w:r>
          </w:p>
        </w:tc>
        <w:tc>
          <w:tcPr>
            <w:tcW w:w="1375" w:type="dxa"/>
            <w:noWrap/>
            <w:vAlign w:val="center"/>
            <w:hideMark/>
          </w:tcPr>
          <w:p w:rsidRPr="005167F3" w:rsidR="00EB225C" w:rsidP="0094107C" w:rsidRDefault="0037235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14750*</w:t>
            </w:r>
          </w:p>
        </w:tc>
      </w:tr>
      <w:tr w:rsidRPr="005167F3" w:rsidR="00CD5D22" w:rsidTr="0094107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9" w:type="dxa"/>
            <w:noWrap/>
            <w:vAlign w:val="center"/>
          </w:tcPr>
          <w:p w:rsidRPr="005167F3" w:rsidR="00CD5D22" w:rsidP="0094107C" w:rsidRDefault="00CD5D22">
            <w:pPr>
              <w:spacing w:line="360" w:lineRule="auto"/>
              <w:jc w:val="center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sz w:val="20"/>
                <w:szCs w:val="20"/>
              </w:rPr>
              <w:t xml:space="preserve">Environment variance </w:t>
            </w:r>
          </w:p>
        </w:tc>
        <w:tc>
          <w:tcPr>
            <w:tcW w:w="1172" w:type="dxa"/>
            <w:noWrap/>
            <w:vAlign w:val="center"/>
          </w:tcPr>
          <w:p w:rsidRPr="005167F3" w:rsidR="00CD5D22" w:rsidP="0094107C" w:rsidRDefault="0037235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sz w:val="20"/>
                <w:szCs w:val="20"/>
              </w:rPr>
              <w:t>149.54***</w:t>
            </w:r>
          </w:p>
        </w:tc>
        <w:tc>
          <w:tcPr>
            <w:tcW w:w="868" w:type="dxa"/>
            <w:noWrap/>
            <w:vAlign w:val="center"/>
          </w:tcPr>
          <w:p w:rsidRPr="005167F3" w:rsidR="00CD5D22" w:rsidP="0094107C" w:rsidRDefault="00CD5D2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sz w:val="20"/>
                <w:szCs w:val="20"/>
              </w:rPr>
              <w:t>26.78***</w:t>
            </w:r>
          </w:p>
        </w:tc>
        <w:tc>
          <w:tcPr>
            <w:tcW w:w="970" w:type="dxa"/>
            <w:noWrap/>
            <w:vAlign w:val="center"/>
          </w:tcPr>
          <w:p w:rsidRPr="005167F3" w:rsidR="00CD5D22" w:rsidP="0094107C" w:rsidRDefault="0037235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sz w:val="20"/>
                <w:szCs w:val="20"/>
              </w:rPr>
              <w:t>0.36***</w:t>
            </w:r>
          </w:p>
        </w:tc>
        <w:tc>
          <w:tcPr>
            <w:tcW w:w="1375" w:type="dxa"/>
            <w:noWrap/>
            <w:vAlign w:val="center"/>
          </w:tcPr>
          <w:p w:rsidRPr="005167F3" w:rsidR="00CD5D22" w:rsidP="0094107C" w:rsidRDefault="0037235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sz w:val="20"/>
                <w:szCs w:val="20"/>
              </w:rPr>
              <w:t>223863***</w:t>
            </w:r>
          </w:p>
        </w:tc>
      </w:tr>
      <w:tr w:rsidRPr="005167F3" w:rsidR="005167F3" w:rsidTr="0094107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9" w:type="dxa"/>
            <w:noWrap/>
            <w:vAlign w:val="center"/>
            <w:hideMark/>
          </w:tcPr>
          <w:p w:rsidRPr="005167F3" w:rsidR="00EB225C" w:rsidP="0094107C" w:rsidRDefault="00EB225C">
            <w:pPr>
              <w:spacing w:line="360" w:lineRule="auto"/>
              <w:jc w:val="center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Genotype × Environment variance</w:t>
            </w:r>
          </w:p>
        </w:tc>
        <w:tc>
          <w:tcPr>
            <w:tcW w:w="1172" w:type="dxa"/>
            <w:noWrap/>
            <w:vAlign w:val="center"/>
            <w:hideMark/>
          </w:tcPr>
          <w:p w:rsidRPr="005167F3" w:rsidR="00EB225C" w:rsidP="0094107C" w:rsidRDefault="0037235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11.09</w:t>
            </w:r>
            <w:r w:rsidRPr="005167F3" w:rsidR="00EB225C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**</w:t>
            </w:r>
          </w:p>
        </w:tc>
        <w:tc>
          <w:tcPr>
            <w:tcW w:w="868" w:type="dxa"/>
            <w:noWrap/>
            <w:vAlign w:val="center"/>
            <w:hideMark/>
          </w:tcPr>
          <w:p w:rsidRPr="005167F3" w:rsidR="00EB225C" w:rsidP="0094107C" w:rsidRDefault="00CD5D2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1.01</w:t>
            </w:r>
          </w:p>
        </w:tc>
        <w:tc>
          <w:tcPr>
            <w:tcW w:w="970" w:type="dxa"/>
            <w:noWrap/>
            <w:vAlign w:val="center"/>
            <w:hideMark/>
          </w:tcPr>
          <w:p w:rsidRPr="005167F3" w:rsidR="00EB225C" w:rsidP="0094107C" w:rsidRDefault="00EB2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0.00</w:t>
            </w:r>
          </w:p>
        </w:tc>
        <w:tc>
          <w:tcPr>
            <w:tcW w:w="1375" w:type="dxa"/>
            <w:noWrap/>
            <w:vAlign w:val="center"/>
            <w:hideMark/>
          </w:tcPr>
          <w:p w:rsidRPr="005167F3" w:rsidR="00EB225C" w:rsidP="0094107C" w:rsidRDefault="0037235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344</w:t>
            </w:r>
            <w:r w:rsidRPr="005167F3" w:rsidR="00EB225C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17***</w:t>
            </w:r>
          </w:p>
        </w:tc>
      </w:tr>
      <w:tr w:rsidRPr="005167F3" w:rsidR="005167F3" w:rsidTr="0094107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9" w:type="dxa"/>
            <w:noWrap/>
            <w:vAlign w:val="center"/>
            <w:hideMark/>
          </w:tcPr>
          <w:p w:rsidRPr="005167F3" w:rsidR="00EB225C" w:rsidP="0094107C" w:rsidRDefault="00EB225C">
            <w:pPr>
              <w:spacing w:line="360" w:lineRule="auto"/>
              <w:jc w:val="center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Heritability (</w:t>
            </w:r>
            <w:r w:rsidRPr="005167F3">
              <w:rPr>
                <w:rFonts w:eastAsia="Times New Roman" w:asciiTheme="majorBidi" w:hAnsiTheme="majorBidi" w:cstheme="majorBidi"/>
                <w:i/>
                <w:iCs/>
                <w:color w:val="auto"/>
                <w:sz w:val="20"/>
                <w:szCs w:val="20"/>
              </w:rPr>
              <w:t>H</w:t>
            </w: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  <w:vertAlign w:val="superscript"/>
              </w:rPr>
              <w:t>2</w:t>
            </w: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)</w:t>
            </w:r>
          </w:p>
        </w:tc>
        <w:tc>
          <w:tcPr>
            <w:tcW w:w="1172" w:type="dxa"/>
            <w:noWrap/>
            <w:vAlign w:val="center"/>
            <w:hideMark/>
          </w:tcPr>
          <w:p w:rsidRPr="005167F3" w:rsidR="00EB225C" w:rsidP="0037235A" w:rsidRDefault="00EB225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 w:rsidRPr="005167F3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9</w:t>
            </w:r>
            <w:r w:rsidR="0037235A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0.32</w:t>
            </w:r>
          </w:p>
        </w:tc>
        <w:tc>
          <w:tcPr>
            <w:tcW w:w="868" w:type="dxa"/>
            <w:noWrap/>
            <w:vAlign w:val="center"/>
            <w:hideMark/>
          </w:tcPr>
          <w:p w:rsidRPr="005167F3" w:rsidR="00EB225C" w:rsidP="00CD5D22" w:rsidRDefault="00CD5D2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66.35</w:t>
            </w:r>
          </w:p>
        </w:tc>
        <w:tc>
          <w:tcPr>
            <w:tcW w:w="970" w:type="dxa"/>
            <w:noWrap/>
            <w:vAlign w:val="center"/>
            <w:hideMark/>
          </w:tcPr>
          <w:p w:rsidRPr="005167F3" w:rsidR="00EB225C" w:rsidP="0094107C" w:rsidRDefault="0037235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90.8</w:t>
            </w:r>
            <w:r w:rsidRPr="005167F3" w:rsidR="00EB225C"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375" w:type="dxa"/>
            <w:noWrap/>
            <w:vAlign w:val="center"/>
            <w:hideMark/>
          </w:tcPr>
          <w:p w:rsidRPr="005167F3" w:rsidR="00EB225C" w:rsidP="0094107C" w:rsidRDefault="0037235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auto"/>
                <w:sz w:val="20"/>
                <w:szCs w:val="20"/>
              </w:rPr>
              <w:t>64.01</w:t>
            </w:r>
          </w:p>
        </w:tc>
      </w:tr>
    </w:tbl>
    <w:p w:rsidRPr="005167F3" w:rsidR="00EB225C" w:rsidP="00AF2900" w:rsidRDefault="00F44530">
      <w:pPr>
        <w:pStyle w:val="MDPI42tablebody"/>
        <w:spacing w:line="240" w:lineRule="auto"/>
        <w:ind w:left="720"/>
        <w:jc w:val="left"/>
        <w:rPr>
          <w:color w:val="auto"/>
        </w:rPr>
      </w:pPr>
      <w:r w:rsidRPr="005167F3">
        <w:rPr>
          <w:rFonts w:asciiTheme="majorBidi" w:hAnsiTheme="majorBidi" w:cstheme="majorBidi"/>
          <w:color w:val="auto"/>
          <w:sz w:val="24"/>
          <w:szCs w:val="24"/>
        </w:rPr>
        <w:t xml:space="preserve"> “**”, and “***” represent significance at the 0.01, and 0.001 probability levels, </w:t>
      </w:r>
      <w:r w:rsidRPr="005167F3" w:rsidR="00AF2900">
        <w:rPr>
          <w:rFonts w:asciiTheme="majorBidi" w:hAnsiTheme="majorBidi" w:cstheme="majorBidi"/>
          <w:color w:val="auto"/>
          <w:sz w:val="24"/>
          <w:szCs w:val="24"/>
        </w:rPr>
        <w:t xml:space="preserve">  </w:t>
      </w:r>
      <w:r w:rsidRPr="005167F3">
        <w:rPr>
          <w:rFonts w:asciiTheme="majorBidi" w:hAnsiTheme="majorBidi" w:cstheme="majorBidi"/>
          <w:color w:val="auto"/>
          <w:sz w:val="24"/>
          <w:szCs w:val="24"/>
        </w:rPr>
        <w:t>respectively.</w:t>
      </w:r>
    </w:p>
    <w:p w:rsidRPr="005167F3" w:rsidR="00EB225C" w:rsidP="001A0068" w:rsidRDefault="00EB225C">
      <w:pPr>
        <w:pStyle w:val="MDPI42tablebody"/>
        <w:spacing w:line="240" w:lineRule="auto"/>
        <w:jc w:val="left"/>
        <w:rPr>
          <w:color w:val="auto"/>
        </w:rPr>
      </w:pPr>
    </w:p>
    <w:p w:rsidR="006212B1" w:rsidP="001A0068" w:rsidRDefault="006212B1">
      <w:pPr>
        <w:pStyle w:val="MDPI42tablebody"/>
        <w:spacing w:line="240" w:lineRule="auto"/>
        <w:jc w:val="left"/>
        <w:rPr>
          <w:color w:val="auto"/>
        </w:rPr>
      </w:pPr>
    </w:p>
    <w:p w:rsidR="006212B1" w:rsidP="001A0068" w:rsidRDefault="006212B1">
      <w:pPr>
        <w:pStyle w:val="MDPI42tablebody"/>
        <w:spacing w:line="240" w:lineRule="auto"/>
        <w:jc w:val="left"/>
        <w:rPr>
          <w:color w:val="auto"/>
        </w:rPr>
      </w:pPr>
    </w:p>
    <w:p w:rsidRPr="005167F3" w:rsidR="006212B1" w:rsidP="001A0068" w:rsidRDefault="006212B1">
      <w:pPr>
        <w:pStyle w:val="MDPI42tablebody"/>
        <w:spacing w:line="240" w:lineRule="auto"/>
        <w:jc w:val="left"/>
        <w:rPr>
          <w:color w:val="auto"/>
        </w:rPr>
      </w:pPr>
    </w:p>
    <w:p w:rsidR="0052342F" w:rsidP="00517687" w:rsidRDefault="0052342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2342F" w:rsidP="00517687" w:rsidRDefault="0052342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2342F" w:rsidP="00517687" w:rsidRDefault="0052342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2342F" w:rsidP="00517687" w:rsidRDefault="0052342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2342F" w:rsidP="00517687" w:rsidRDefault="0052342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2342F" w:rsidP="00517687" w:rsidRDefault="0052342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2342F" w:rsidP="00517687" w:rsidRDefault="0052342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2342F" w:rsidP="00517687" w:rsidRDefault="0052342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2342F" w:rsidP="00517687" w:rsidRDefault="0052342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2342F" w:rsidP="00517687" w:rsidRDefault="0052342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2342F" w:rsidP="00517687" w:rsidRDefault="0052342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2342F" w:rsidP="00517687" w:rsidRDefault="0052342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2342F" w:rsidP="00517687" w:rsidRDefault="0052342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4241" w:rsidP="00517687" w:rsidRDefault="005C424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4241" w:rsidP="00517687" w:rsidRDefault="005C424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4241" w:rsidP="00517687" w:rsidRDefault="005C424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4241" w:rsidP="00517687" w:rsidRDefault="005C424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4241" w:rsidP="00517687" w:rsidRDefault="005C424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4241" w:rsidP="00517687" w:rsidRDefault="005C424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4241" w:rsidP="00517687" w:rsidRDefault="005C424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4241" w:rsidP="00517687" w:rsidRDefault="005C424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Pr="005167F3" w:rsidR="005C4241" w:rsidP="00B946E0" w:rsidRDefault="00EB225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167F3">
        <w:rPr>
          <w:rFonts w:asciiTheme="majorBidi" w:hAnsiTheme="majorBidi" w:cstheme="majorBidi"/>
          <w:b/>
          <w:bCs/>
          <w:sz w:val="24"/>
          <w:szCs w:val="24"/>
        </w:rPr>
        <w:t>Supplemental Table S</w:t>
      </w:r>
      <w:r w:rsidR="005C4241">
        <w:rPr>
          <w:rFonts w:asciiTheme="majorBidi" w:hAnsiTheme="majorBidi" w:cstheme="majorBidi"/>
          <w:b/>
          <w:bCs/>
          <w:sz w:val="24"/>
          <w:szCs w:val="24"/>
        </w:rPr>
        <w:t>11</w:t>
      </w:r>
      <w:r w:rsidRPr="005167F3">
        <w:rPr>
          <w:rFonts w:asciiTheme="majorBidi" w:hAnsiTheme="majorBidi" w:cstheme="majorBidi"/>
          <w:b/>
          <w:bCs/>
          <w:sz w:val="24"/>
          <w:szCs w:val="24"/>
        </w:rPr>
        <w:t xml:space="preserve"> Means of traits of four cluster formed from the Mediterranean lentil collection grown at </w:t>
      </w:r>
      <w:proofErr w:type="spellStart"/>
      <w:r w:rsidRPr="005167F3">
        <w:rPr>
          <w:rFonts w:asciiTheme="majorBidi" w:hAnsiTheme="majorBidi" w:cstheme="majorBidi"/>
          <w:b/>
          <w:bCs/>
          <w:sz w:val="24"/>
          <w:szCs w:val="24"/>
        </w:rPr>
        <w:t>Sidi</w:t>
      </w:r>
      <w:proofErr w:type="spellEnd"/>
      <w:r w:rsidRPr="005167F3">
        <w:rPr>
          <w:rFonts w:asciiTheme="majorBidi" w:hAnsiTheme="majorBidi" w:cstheme="majorBidi"/>
          <w:b/>
          <w:bCs/>
          <w:sz w:val="24"/>
          <w:szCs w:val="24"/>
        </w:rPr>
        <w:t xml:space="preserve"> El</w:t>
      </w:r>
      <w:r w:rsidR="00B946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946E0">
        <w:rPr>
          <w:rFonts w:asciiTheme="majorBidi" w:hAnsiTheme="majorBidi" w:cstheme="majorBidi"/>
          <w:b/>
          <w:bCs/>
          <w:sz w:val="24"/>
          <w:szCs w:val="24"/>
        </w:rPr>
        <w:t>Aidi</w:t>
      </w:r>
      <w:proofErr w:type="spellEnd"/>
      <w:r w:rsidR="00B946E0">
        <w:rPr>
          <w:rFonts w:asciiTheme="majorBidi" w:hAnsiTheme="majorBidi" w:cstheme="majorBidi"/>
          <w:b/>
          <w:bCs/>
          <w:sz w:val="24"/>
          <w:szCs w:val="24"/>
        </w:rPr>
        <w:t xml:space="preserve"> in 2021 (SEA_21</w:t>
      </w:r>
      <w:r w:rsidRPr="005167F3">
        <w:rPr>
          <w:rFonts w:asciiTheme="majorBidi" w:hAnsiTheme="majorBidi" w:cstheme="majorBidi"/>
          <w:b/>
          <w:bCs/>
          <w:sz w:val="24"/>
          <w:szCs w:val="24"/>
        </w:rPr>
        <w:t>), Adana during the 2021 (Adana_21) and 2022 (Adana_22) seasons</w:t>
      </w:r>
    </w:p>
    <w:tbl>
      <w:tblPr>
        <w:tblStyle w:val="Ombrageclair"/>
        <w:tblW w:w="7227" w:type="dxa"/>
        <w:jc w:val="center"/>
        <w:tblLook w:val="06A0" w:firstRow="1" w:lastRow="0" w:firstColumn="1" w:lastColumn="0" w:noHBand="1" w:noVBand="1"/>
      </w:tblPr>
      <w:tblGrid>
        <w:gridCol w:w="1200"/>
        <w:gridCol w:w="1227"/>
        <w:gridCol w:w="1200"/>
        <w:gridCol w:w="1200"/>
        <w:gridCol w:w="1200"/>
        <w:gridCol w:w="1200"/>
      </w:tblGrid>
      <w:tr w:rsidRPr="005C4241" w:rsidR="005C4241" w:rsidTr="006145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Cluster</w:t>
            </w:r>
          </w:p>
        </w:tc>
        <w:tc>
          <w:tcPr>
            <w:tcW w:w="1227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Experiment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DTF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HSW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GY</w:t>
            </w:r>
          </w:p>
        </w:tc>
      </w:tr>
      <w:tr w:rsidRPr="005C4241" w:rsidR="005C4241" w:rsidTr="006145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 w:val="restart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Cluster_1</w:t>
            </w:r>
          </w:p>
        </w:tc>
        <w:tc>
          <w:tcPr>
            <w:tcW w:w="1227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SEA_21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34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34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31.47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34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340A02" w:rsidP="00340A02" w:rsidRDefault="0034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187.61</w:t>
            </w:r>
          </w:p>
        </w:tc>
      </w:tr>
      <w:tr w:rsidRPr="005C4241" w:rsidR="005C4241" w:rsidTr="006145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vAlign w:val="center"/>
            <w:hideMark/>
          </w:tcPr>
          <w:p w:rsidRPr="005C4241" w:rsidR="005C4241" w:rsidP="00D06B70" w:rsidRDefault="005C424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Adana_21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39.70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3.74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760.65</w:t>
            </w:r>
          </w:p>
        </w:tc>
      </w:tr>
      <w:tr w:rsidRPr="005C4241" w:rsidR="005C4241" w:rsidTr="006145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tcBorders>
              <w:bottom w:val="single" w:color="auto" w:sz="4" w:space="0"/>
            </w:tcBorders>
            <w:vAlign w:val="center"/>
            <w:hideMark/>
          </w:tcPr>
          <w:p w:rsidRPr="005C4241" w:rsidR="005C4241" w:rsidP="00D06B70" w:rsidRDefault="005C424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Adana_22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44.55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679.09</w:t>
            </w:r>
          </w:p>
        </w:tc>
      </w:tr>
      <w:tr w:rsidRPr="005C4241" w:rsidR="005C4241" w:rsidTr="006145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 w:val="restart"/>
            <w:tcBorders>
              <w:top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Cluster_2</w:t>
            </w:r>
          </w:p>
        </w:tc>
        <w:tc>
          <w:tcPr>
            <w:tcW w:w="1227" w:type="dxa"/>
            <w:tcBorders>
              <w:top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SEA_21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34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34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33.52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34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3.84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34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682.29</w:t>
            </w:r>
          </w:p>
        </w:tc>
      </w:tr>
      <w:tr w:rsidRPr="005C4241" w:rsidR="005C4241" w:rsidTr="006145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vAlign w:val="center"/>
            <w:hideMark/>
          </w:tcPr>
          <w:p w:rsidRPr="005C4241" w:rsidR="005C4241" w:rsidP="00D06B70" w:rsidRDefault="005C424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Adana_21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43.42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1779.17</w:t>
            </w:r>
          </w:p>
        </w:tc>
      </w:tr>
      <w:tr w:rsidRPr="005C4241" w:rsidR="005C4241" w:rsidTr="006145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tcBorders>
              <w:bottom w:val="single" w:color="auto" w:sz="4" w:space="0"/>
            </w:tcBorders>
            <w:vAlign w:val="center"/>
            <w:hideMark/>
          </w:tcPr>
          <w:p w:rsidRPr="005C4241" w:rsidR="005C4241" w:rsidP="00D06B70" w:rsidRDefault="005C424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Adana_22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45.16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2.66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992.56</w:t>
            </w:r>
          </w:p>
        </w:tc>
      </w:tr>
      <w:tr w:rsidRPr="005C4241" w:rsidR="005C4241" w:rsidTr="006145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 w:val="restart"/>
            <w:tcBorders>
              <w:top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Cluster_3</w:t>
            </w:r>
          </w:p>
        </w:tc>
        <w:tc>
          <w:tcPr>
            <w:tcW w:w="1227" w:type="dxa"/>
            <w:tcBorders>
              <w:top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SEA_21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34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34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33.16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34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3.91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34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1044.11</w:t>
            </w:r>
          </w:p>
        </w:tc>
      </w:tr>
      <w:tr w:rsidRPr="005C4241" w:rsidR="005C4241" w:rsidTr="006145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vAlign w:val="center"/>
            <w:hideMark/>
          </w:tcPr>
          <w:p w:rsidRPr="005C4241" w:rsidR="005C4241" w:rsidP="00D06B70" w:rsidRDefault="005C424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Adana_21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40.27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1080.75</w:t>
            </w:r>
          </w:p>
        </w:tc>
      </w:tr>
      <w:tr w:rsidRPr="005C4241" w:rsidR="005C4241" w:rsidTr="006145BD">
        <w:trPr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tcBorders>
              <w:bottom w:val="single" w:color="auto" w:sz="4" w:space="0"/>
            </w:tcBorders>
            <w:vAlign w:val="center"/>
            <w:hideMark/>
          </w:tcPr>
          <w:p w:rsidRPr="005C4241" w:rsidR="005C4241" w:rsidP="00D06B70" w:rsidRDefault="005C424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Adana_22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42.80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422.98</w:t>
            </w:r>
          </w:p>
        </w:tc>
      </w:tr>
      <w:tr w:rsidRPr="005C4241" w:rsidR="005C4241" w:rsidTr="006145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 w:val="restart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Cluster_4</w:t>
            </w:r>
          </w:p>
        </w:tc>
        <w:tc>
          <w:tcPr>
            <w:tcW w:w="1227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SEA_21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34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34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34.32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34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34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1459.39</w:t>
            </w:r>
          </w:p>
        </w:tc>
      </w:tr>
      <w:tr w:rsidRPr="005C4241" w:rsidR="005C4241" w:rsidTr="006145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vAlign w:val="center"/>
            <w:hideMark/>
          </w:tcPr>
          <w:p w:rsidRPr="005C4241" w:rsidR="005C4241" w:rsidP="00D06B70" w:rsidRDefault="005C424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Adana_21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3.52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1367.89</w:t>
            </w:r>
          </w:p>
        </w:tc>
      </w:tr>
      <w:tr w:rsidRPr="005C4241" w:rsidR="005C4241" w:rsidTr="006145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vAlign w:val="center"/>
            <w:hideMark/>
          </w:tcPr>
          <w:p w:rsidRPr="005C4241" w:rsidR="005C4241" w:rsidP="00D06B70" w:rsidRDefault="005C424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Adana_22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43.07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200" w:type="dxa"/>
            <w:noWrap/>
            <w:vAlign w:val="center"/>
            <w:hideMark/>
          </w:tcPr>
          <w:p w:rsidRPr="005C4241" w:rsidR="005C4241" w:rsidP="00D06B70" w:rsidRDefault="005C4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5C4241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115.12</w:t>
            </w:r>
          </w:p>
        </w:tc>
      </w:tr>
    </w:tbl>
    <w:p w:rsidRPr="005167F3" w:rsidR="00EB225C" w:rsidP="00EB225C" w:rsidRDefault="00F44530">
      <w:pPr>
        <w:tabs>
          <w:tab w:val="left" w:pos="2482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F62B8">
        <w:rPr>
          <w:rFonts w:asciiTheme="majorBidi" w:hAnsiTheme="majorBidi" w:cstheme="majorBidi"/>
          <w:i/>
          <w:iCs/>
          <w:sz w:val="24"/>
          <w:szCs w:val="24"/>
        </w:rPr>
        <w:t>DTF</w:t>
      </w:r>
      <w:r w:rsidR="007F62B8">
        <w:rPr>
          <w:rFonts w:asciiTheme="majorBidi" w:hAnsiTheme="majorBidi" w:cstheme="majorBidi"/>
          <w:sz w:val="24"/>
          <w:szCs w:val="24"/>
        </w:rPr>
        <w:t>, d</w:t>
      </w:r>
      <w:r w:rsidRPr="007F62B8">
        <w:rPr>
          <w:rFonts w:asciiTheme="majorBidi" w:hAnsiTheme="majorBidi" w:cstheme="majorBidi"/>
          <w:sz w:val="24"/>
          <w:szCs w:val="24"/>
        </w:rPr>
        <w:t xml:space="preserve">ays to 50% flowering (days); </w:t>
      </w:r>
      <w:r w:rsidRPr="007F62B8">
        <w:rPr>
          <w:rFonts w:asciiTheme="majorBidi" w:hAnsiTheme="majorBidi" w:cstheme="majorBidi"/>
          <w:i/>
          <w:iCs/>
          <w:sz w:val="24"/>
          <w:szCs w:val="24"/>
        </w:rPr>
        <w:t>PH</w:t>
      </w:r>
      <w:r w:rsidRPr="007F62B8">
        <w:rPr>
          <w:rFonts w:asciiTheme="majorBidi" w:hAnsiTheme="majorBidi" w:cstheme="majorBidi"/>
          <w:sz w:val="24"/>
          <w:szCs w:val="24"/>
        </w:rPr>
        <w:t xml:space="preserve">, plant height (cm); </w:t>
      </w:r>
      <w:r w:rsidRPr="007F62B8">
        <w:rPr>
          <w:rFonts w:asciiTheme="majorBidi" w:hAnsiTheme="majorBidi" w:cstheme="majorBidi"/>
          <w:i/>
          <w:iCs/>
          <w:sz w:val="24"/>
          <w:szCs w:val="24"/>
        </w:rPr>
        <w:t>HSW</w:t>
      </w:r>
      <w:r w:rsidR="007F62B8">
        <w:rPr>
          <w:rFonts w:asciiTheme="majorBidi" w:hAnsiTheme="majorBidi" w:cstheme="majorBidi"/>
          <w:sz w:val="24"/>
          <w:szCs w:val="24"/>
        </w:rPr>
        <w:t>, h</w:t>
      </w:r>
      <w:r w:rsidRPr="007F62B8" w:rsidR="00CC4F89">
        <w:rPr>
          <w:rFonts w:asciiTheme="majorBidi" w:hAnsiTheme="majorBidi" w:cstheme="majorBidi"/>
          <w:sz w:val="24"/>
          <w:szCs w:val="24"/>
        </w:rPr>
        <w:t>und</w:t>
      </w:r>
      <w:r w:rsidRPr="007F62B8">
        <w:rPr>
          <w:rFonts w:asciiTheme="majorBidi" w:hAnsiTheme="majorBidi" w:cstheme="majorBidi"/>
          <w:sz w:val="24"/>
          <w:szCs w:val="24"/>
        </w:rPr>
        <w:t xml:space="preserve">red-seed weight (g); </w:t>
      </w:r>
      <w:r w:rsidRPr="007F62B8">
        <w:rPr>
          <w:rFonts w:asciiTheme="majorBidi" w:hAnsiTheme="majorBidi" w:cstheme="majorBidi"/>
          <w:i/>
          <w:iCs/>
          <w:sz w:val="24"/>
          <w:szCs w:val="24"/>
        </w:rPr>
        <w:t>GY</w:t>
      </w:r>
      <w:r w:rsidRPr="007F62B8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Pr="007F62B8">
        <w:rPr>
          <w:rFonts w:asciiTheme="majorBidi" w:hAnsiTheme="majorBidi" w:cstheme="majorBidi"/>
          <w:sz w:val="24"/>
          <w:szCs w:val="24"/>
        </w:rPr>
        <w:t>grain yield</w:t>
      </w:r>
      <w:proofErr w:type="gramEnd"/>
      <w:r w:rsidRPr="007F62B8">
        <w:rPr>
          <w:rFonts w:asciiTheme="majorBidi" w:hAnsiTheme="majorBidi" w:cstheme="majorBidi"/>
          <w:sz w:val="24"/>
          <w:szCs w:val="24"/>
        </w:rPr>
        <w:t xml:space="preserve"> (kg h</w:t>
      </w:r>
      <w:r w:rsidRPr="007F62B8" w:rsidR="00E534D7">
        <w:rPr>
          <w:rFonts w:asciiTheme="majorBidi" w:hAnsiTheme="majorBidi" w:cstheme="majorBidi"/>
          <w:sz w:val="24"/>
          <w:szCs w:val="24"/>
        </w:rPr>
        <w:t>a</w:t>
      </w:r>
      <w:r w:rsidRPr="007F62B8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423A6E">
        <w:rPr>
          <w:rFonts w:asciiTheme="majorBidi" w:hAnsiTheme="majorBidi" w:cstheme="majorBidi"/>
          <w:sz w:val="24"/>
          <w:szCs w:val="24"/>
        </w:rPr>
        <w:t>).</w:t>
      </w:r>
    </w:p>
    <w:p w:rsidRPr="005167F3" w:rsidR="00EB225C" w:rsidP="001A0068" w:rsidRDefault="00EB225C">
      <w:pPr>
        <w:pStyle w:val="MDPI42tablebody"/>
        <w:spacing w:line="240" w:lineRule="auto"/>
        <w:jc w:val="left"/>
        <w:rPr>
          <w:color w:val="auto"/>
        </w:rPr>
      </w:pPr>
    </w:p>
    <w:sectPr w:rsidRPr="005167F3" w:rsidR="00EB22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97806817-834a-41fd-ac12-7db64896d0bf"/>
  </w:docVars>
  <w:rsids>
    <w:rsidRoot w:val="00662110"/>
    <w:rsid w:val="000809AC"/>
    <w:rsid w:val="00091C52"/>
    <w:rsid w:val="00093F34"/>
    <w:rsid w:val="000C04BC"/>
    <w:rsid w:val="000C5299"/>
    <w:rsid w:val="000C6A5C"/>
    <w:rsid w:val="001778BA"/>
    <w:rsid w:val="00196C91"/>
    <w:rsid w:val="001A0068"/>
    <w:rsid w:val="0023162C"/>
    <w:rsid w:val="002321D2"/>
    <w:rsid w:val="002350C9"/>
    <w:rsid w:val="0027573B"/>
    <w:rsid w:val="00287F06"/>
    <w:rsid w:val="0029463F"/>
    <w:rsid w:val="002A235F"/>
    <w:rsid w:val="002E168B"/>
    <w:rsid w:val="00310888"/>
    <w:rsid w:val="00314AE2"/>
    <w:rsid w:val="00316AEE"/>
    <w:rsid w:val="00340A02"/>
    <w:rsid w:val="00353E24"/>
    <w:rsid w:val="003551BD"/>
    <w:rsid w:val="00360574"/>
    <w:rsid w:val="003675F0"/>
    <w:rsid w:val="0037235A"/>
    <w:rsid w:val="003C4D2A"/>
    <w:rsid w:val="003F32FA"/>
    <w:rsid w:val="00423A6E"/>
    <w:rsid w:val="0043167C"/>
    <w:rsid w:val="00441398"/>
    <w:rsid w:val="00462C9D"/>
    <w:rsid w:val="00490208"/>
    <w:rsid w:val="004F698E"/>
    <w:rsid w:val="005127CE"/>
    <w:rsid w:val="005167F3"/>
    <w:rsid w:val="00517687"/>
    <w:rsid w:val="0052342F"/>
    <w:rsid w:val="00530458"/>
    <w:rsid w:val="00536213"/>
    <w:rsid w:val="00537317"/>
    <w:rsid w:val="00554759"/>
    <w:rsid w:val="00554A0B"/>
    <w:rsid w:val="00555826"/>
    <w:rsid w:val="00593C25"/>
    <w:rsid w:val="00593C94"/>
    <w:rsid w:val="005B50B0"/>
    <w:rsid w:val="005C4241"/>
    <w:rsid w:val="006145BD"/>
    <w:rsid w:val="006212B1"/>
    <w:rsid w:val="00651871"/>
    <w:rsid w:val="00662110"/>
    <w:rsid w:val="0067451B"/>
    <w:rsid w:val="006929ED"/>
    <w:rsid w:val="006C478A"/>
    <w:rsid w:val="00712171"/>
    <w:rsid w:val="007540F2"/>
    <w:rsid w:val="007860A0"/>
    <w:rsid w:val="007F62B8"/>
    <w:rsid w:val="008058CD"/>
    <w:rsid w:val="00832C67"/>
    <w:rsid w:val="0084419B"/>
    <w:rsid w:val="008730C7"/>
    <w:rsid w:val="008842E2"/>
    <w:rsid w:val="00896928"/>
    <w:rsid w:val="008A3D8F"/>
    <w:rsid w:val="008A4E16"/>
    <w:rsid w:val="008D645D"/>
    <w:rsid w:val="008F2EC5"/>
    <w:rsid w:val="008F5900"/>
    <w:rsid w:val="00900EFD"/>
    <w:rsid w:val="0094107C"/>
    <w:rsid w:val="0095365A"/>
    <w:rsid w:val="009B0068"/>
    <w:rsid w:val="009B3411"/>
    <w:rsid w:val="009C3E1F"/>
    <w:rsid w:val="009E3AED"/>
    <w:rsid w:val="009F066F"/>
    <w:rsid w:val="009F7324"/>
    <w:rsid w:val="00A1247C"/>
    <w:rsid w:val="00A2029A"/>
    <w:rsid w:val="00A76F8F"/>
    <w:rsid w:val="00A87DE8"/>
    <w:rsid w:val="00AA657D"/>
    <w:rsid w:val="00AB66F2"/>
    <w:rsid w:val="00AE56BA"/>
    <w:rsid w:val="00AF02F4"/>
    <w:rsid w:val="00AF2900"/>
    <w:rsid w:val="00B17C1D"/>
    <w:rsid w:val="00B2217B"/>
    <w:rsid w:val="00B43168"/>
    <w:rsid w:val="00B5125D"/>
    <w:rsid w:val="00B62317"/>
    <w:rsid w:val="00B65EB8"/>
    <w:rsid w:val="00B70760"/>
    <w:rsid w:val="00B946E0"/>
    <w:rsid w:val="00BB3AC7"/>
    <w:rsid w:val="00BC2B7A"/>
    <w:rsid w:val="00BE0504"/>
    <w:rsid w:val="00C02055"/>
    <w:rsid w:val="00C100F3"/>
    <w:rsid w:val="00C53EE0"/>
    <w:rsid w:val="00C77E05"/>
    <w:rsid w:val="00C831D9"/>
    <w:rsid w:val="00C93D75"/>
    <w:rsid w:val="00CB40B9"/>
    <w:rsid w:val="00CC4F89"/>
    <w:rsid w:val="00CD5D22"/>
    <w:rsid w:val="00D016DF"/>
    <w:rsid w:val="00D06B70"/>
    <w:rsid w:val="00D32A6D"/>
    <w:rsid w:val="00D50B4B"/>
    <w:rsid w:val="00D522C0"/>
    <w:rsid w:val="00D52F90"/>
    <w:rsid w:val="00D65D58"/>
    <w:rsid w:val="00D81260"/>
    <w:rsid w:val="00DA4804"/>
    <w:rsid w:val="00DA70A6"/>
    <w:rsid w:val="00DB6951"/>
    <w:rsid w:val="00DD04A4"/>
    <w:rsid w:val="00E001F3"/>
    <w:rsid w:val="00E1162C"/>
    <w:rsid w:val="00E40E14"/>
    <w:rsid w:val="00E534D7"/>
    <w:rsid w:val="00E55FF4"/>
    <w:rsid w:val="00EA0B56"/>
    <w:rsid w:val="00EB225C"/>
    <w:rsid w:val="00EE74EC"/>
    <w:rsid w:val="00F44530"/>
    <w:rsid w:val="00FB0E56"/>
    <w:rsid w:val="00FB3F20"/>
    <w:rsid w:val="00FE5453"/>
    <w:rsid w:val="00FF0E60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Ombrageclair">
    <w:name w:val="Light Shading"/>
    <w:basedOn w:val="TableauNormal"/>
    <w:uiPriority w:val="60"/>
    <w:rsid w:val="006745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DPI22heading2">
    <w:name w:val="MDPI_2.2_heading2"/>
    <w:qFormat/>
    <w:rsid w:val="001778BA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customStyle="1" w:styleId="MDPI42tablebody">
    <w:name w:val="MDPI_4.2_table_body"/>
    <w:qFormat/>
    <w:rsid w:val="001778BA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51figurecaption">
    <w:name w:val="MDPI_5.1_figure_caption"/>
    <w:qFormat/>
    <w:rsid w:val="001778BA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table" w:styleId="Grilledutableau">
    <w:name w:val="Table Grid"/>
    <w:basedOn w:val="TableauNormal"/>
    <w:uiPriority w:val="59"/>
    <w:rsid w:val="00091C52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1A00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A0068"/>
    <w:rPr>
      <w:rFonts w:ascii="Courier New" w:eastAsia="Times New Roman" w:hAnsi="Courier New" w:cs="Courier New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Ombrageclair">
    <w:name w:val="Light Shading"/>
    <w:basedOn w:val="TableauNormal"/>
    <w:uiPriority w:val="60"/>
    <w:rsid w:val="006745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DPI22heading2">
    <w:name w:val="MDPI_2.2_heading2"/>
    <w:qFormat/>
    <w:rsid w:val="001778BA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customStyle="1" w:styleId="MDPI42tablebody">
    <w:name w:val="MDPI_4.2_table_body"/>
    <w:qFormat/>
    <w:rsid w:val="001778BA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51figurecaption">
    <w:name w:val="MDPI_5.1_figure_caption"/>
    <w:qFormat/>
    <w:rsid w:val="001778BA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table" w:styleId="Grilledutableau">
    <w:name w:val="Table Grid"/>
    <w:basedOn w:val="TableauNormal"/>
    <w:uiPriority w:val="59"/>
    <w:rsid w:val="00091C52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1A00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A0068"/>
    <w:rPr>
      <w:rFonts w:ascii="Courier New" w:eastAsia="Times New Roman" w:hAnsi="Courier New" w:cs="Courier New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E6CA1-719A-4A58-A26D-13570C2A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10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119</cp:revision>
  <dcterms:created xsi:type="dcterms:W3CDTF">2024-02-27T09:58:00Z</dcterms:created>
  <dcterms:modified xsi:type="dcterms:W3CDTF">2024-06-23T10:42:00Z</dcterms:modified>
</cp:coreProperties>
</file>