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753E4E" w14:textId="77777777" w:rsidR="00E73DF2" w:rsidRPr="003D348B" w:rsidRDefault="008502BC">
      <w:pPr>
        <w:pStyle w:val="Titre"/>
        <w:tabs>
          <w:tab w:val="left" w:pos="11543"/>
        </w:tabs>
        <w:rPr>
          <w:sz w:val="24"/>
          <w:szCs w:val="24"/>
        </w:rPr>
      </w:pPr>
      <w:r w:rsidRPr="003D348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61EFDA73" wp14:editId="499C49CA">
                <wp:simplePos x="0" y="0"/>
                <wp:positionH relativeFrom="page">
                  <wp:posOffset>8861949</wp:posOffset>
                </wp:positionH>
                <wp:positionV relativeFrom="paragraph">
                  <wp:posOffset>-5236</wp:posOffset>
                </wp:positionV>
                <wp:extent cx="290830" cy="29019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0830" cy="290195"/>
                          <a:chOff x="0" y="0"/>
                          <a:chExt cx="290830" cy="2901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9467" y="177775"/>
                            <a:ext cx="110489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109855">
                                <a:moveTo>
                                  <a:pt x="110477" y="109356"/>
                                </a:moveTo>
                                <a:lnTo>
                                  <a:pt x="0" y="109356"/>
                                </a:lnTo>
                                <a:lnTo>
                                  <a:pt x="0" y="0"/>
                                </a:lnTo>
                                <a:lnTo>
                                  <a:pt x="110477" y="0"/>
                                </a:lnTo>
                                <a:lnTo>
                                  <a:pt x="110477" y="109356"/>
                                </a:lnTo>
                                <a:close/>
                              </a:path>
                            </a:pathLst>
                          </a:custGeom>
                          <a:ln w="6106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90830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273685">
                                <a:moveTo>
                                  <a:pt x="283476" y="0"/>
                                </a:moveTo>
                                <a:lnTo>
                                  <a:pt x="229800" y="36369"/>
                                </a:lnTo>
                                <a:lnTo>
                                  <a:pt x="174866" y="85712"/>
                                </a:lnTo>
                                <a:lnTo>
                                  <a:pt x="148341" y="113837"/>
                                </a:lnTo>
                                <a:lnTo>
                                  <a:pt x="102844" y="171330"/>
                                </a:lnTo>
                                <a:lnTo>
                                  <a:pt x="83870" y="200698"/>
                                </a:lnTo>
                                <a:lnTo>
                                  <a:pt x="77368" y="186169"/>
                                </a:lnTo>
                                <a:lnTo>
                                  <a:pt x="67733" y="167190"/>
                                </a:lnTo>
                                <a:lnTo>
                                  <a:pt x="58547" y="153633"/>
                                </a:lnTo>
                                <a:lnTo>
                                  <a:pt x="49807" y="145498"/>
                                </a:lnTo>
                                <a:lnTo>
                                  <a:pt x="41516" y="142786"/>
                                </a:lnTo>
                                <a:lnTo>
                                  <a:pt x="31843" y="144264"/>
                                </a:lnTo>
                                <a:lnTo>
                                  <a:pt x="21701" y="148701"/>
                                </a:lnTo>
                                <a:lnTo>
                                  <a:pt x="11087" y="156094"/>
                                </a:lnTo>
                                <a:lnTo>
                                  <a:pt x="0" y="166446"/>
                                </a:lnTo>
                                <a:lnTo>
                                  <a:pt x="6543" y="169315"/>
                                </a:lnTo>
                                <a:lnTo>
                                  <a:pt x="12761" y="173351"/>
                                </a:lnTo>
                                <a:lnTo>
                                  <a:pt x="41415" y="214296"/>
                                </a:lnTo>
                                <a:lnTo>
                                  <a:pt x="57672" y="251701"/>
                                </a:lnTo>
                                <a:lnTo>
                                  <a:pt x="65417" y="273342"/>
                                </a:lnTo>
                                <a:lnTo>
                                  <a:pt x="69649" y="269694"/>
                                </a:lnTo>
                                <a:lnTo>
                                  <a:pt x="75428" y="265190"/>
                                </a:lnTo>
                                <a:lnTo>
                                  <a:pt x="91630" y="253619"/>
                                </a:lnTo>
                                <a:lnTo>
                                  <a:pt x="107137" y="243243"/>
                                </a:lnTo>
                                <a:lnTo>
                                  <a:pt x="123229" y="212477"/>
                                </a:lnTo>
                                <a:lnTo>
                                  <a:pt x="165164" y="147516"/>
                                </a:lnTo>
                                <a:lnTo>
                                  <a:pt x="191008" y="113322"/>
                                </a:lnTo>
                                <a:lnTo>
                                  <a:pt x="217847" y="80813"/>
                                </a:lnTo>
                                <a:lnTo>
                                  <a:pt x="267749" y="29340"/>
                                </a:lnTo>
                                <a:lnTo>
                                  <a:pt x="290817" y="10375"/>
                                </a:lnTo>
                                <a:lnTo>
                                  <a:pt x="283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30A1A2" id="Group 1" o:spid="_x0000_s1026" style="position:absolute;margin-left:697.8pt;margin-top:-.4pt;width:22.9pt;height:22.85pt;z-index:15729152;mso-wrap-distance-left:0;mso-wrap-distance-right:0;mso-position-horizontal-relative:page" coordsize="29083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">
                <v:shape id="Graphic 2" o:spid="_x0000_s1027" style="position:absolute;left:29467;top:177775;width:110489;height:109855;visibility:visible;mso-wrap-style:square;v-text-anchor:top" coordsize="110489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" path="m110477,109356l,109356,,,110477,r,109356xe" filled="f" strokecolor="#231f20" strokeweight=".16961mm">
                  <v:path arrowok="t"/>
                </v:shape>
                <v:shape id="Graphic 3" o:spid="_x0000_s1028" style="position:absolute;width:290830;height:273685;visibility:visible;mso-wrap-style:square;v-text-anchor:top" coordsize="290830,273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" path="m283476,l229800,36369,174866,85712r-26525,28125l102844,171330,83870,200698,77368,186169,67733,167190,58547,153633r-8740,-8135l41516,142786r-9673,1478l21701,148701r-10614,7393l,166446r6543,2869l12761,173351r28654,40945l57672,251701r7745,21641l69649,269694r5779,-4504l91630,253619r15507,-10376l123229,212477r41935,-64961l191008,113322,217847,80813,267749,29340,290817,10375,283476,xe" fillcolor="#231f20" stroked="f">
                  <v:path arrowok="t"/>
                </v:shape>
                <w10:wrap anchorx="page"/>
              </v:group>
            </w:pict>
          </mc:Fallback>
        </mc:AlternateContent>
      </w:r>
      <w:r w:rsidRPr="003D348B">
        <w:rPr>
          <w:noProof/>
          <w:sz w:val="24"/>
          <w:szCs w:val="24"/>
        </w:rPr>
        <w:drawing>
          <wp:anchor distT="0" distB="0" distL="0" distR="0" simplePos="0" relativeHeight="15729664" behindDoc="0" locked="0" layoutInCell="1" allowOverlap="1" wp14:anchorId="0BC7A653" wp14:editId="05446CC3">
            <wp:simplePos x="0" y="0"/>
            <wp:positionH relativeFrom="page">
              <wp:posOffset>429967</wp:posOffset>
            </wp:positionH>
            <wp:positionV relativeFrom="paragraph">
              <wp:posOffset>37848</wp:posOffset>
            </wp:positionV>
            <wp:extent cx="1305388" cy="38873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348B">
        <w:rPr>
          <w:sz w:val="24"/>
          <w:szCs w:val="24"/>
        </w:rPr>
        <w:t>CARE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Checklist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of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information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to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include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when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writing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a</w:t>
      </w:r>
      <w:r w:rsidRPr="003D348B">
        <w:rPr>
          <w:spacing w:val="-4"/>
          <w:sz w:val="24"/>
          <w:szCs w:val="24"/>
        </w:rPr>
        <w:t xml:space="preserve"> </w:t>
      </w:r>
      <w:r w:rsidRPr="003D348B">
        <w:rPr>
          <w:sz w:val="24"/>
          <w:szCs w:val="24"/>
        </w:rPr>
        <w:t>case</w:t>
      </w:r>
      <w:r w:rsidRPr="003D348B">
        <w:rPr>
          <w:spacing w:val="-3"/>
          <w:sz w:val="24"/>
          <w:szCs w:val="24"/>
        </w:rPr>
        <w:t xml:space="preserve"> </w:t>
      </w:r>
      <w:r w:rsidRPr="003D348B">
        <w:rPr>
          <w:spacing w:val="-2"/>
          <w:sz w:val="24"/>
          <w:szCs w:val="24"/>
        </w:rPr>
        <w:t>report</w:t>
      </w:r>
      <w:r w:rsidRPr="003D348B">
        <w:rPr>
          <w:sz w:val="24"/>
          <w:szCs w:val="24"/>
        </w:rPr>
        <w:tab/>
      </w:r>
      <w:r w:rsidRPr="003D348B">
        <w:rPr>
          <w:noProof/>
          <w:position w:val="-1"/>
          <w:sz w:val="24"/>
          <w:szCs w:val="24"/>
        </w:rPr>
        <w:drawing>
          <wp:inline distT="0" distB="0" distL="0" distR="0" wp14:anchorId="2D0D2791" wp14:editId="6CB3BE63">
            <wp:extent cx="757551" cy="16128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41C03" w14:textId="77777777" w:rsidR="00E73DF2" w:rsidRPr="003D348B" w:rsidRDefault="008502BC">
      <w:pPr>
        <w:pStyle w:val="Corpsdetexte"/>
        <w:spacing w:before="0"/>
        <w:rPr>
          <w:rFonts w:ascii="Calibri"/>
          <w:b/>
          <w:sz w:val="16"/>
          <w:szCs w:val="18"/>
        </w:rPr>
      </w:pPr>
      <w:r w:rsidRPr="003D348B">
        <w:rPr>
          <w:noProof/>
          <w:sz w:val="18"/>
          <w:szCs w:val="18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69BDE91" wp14:editId="64B62B3A">
                <wp:simplePos x="0" y="0"/>
                <wp:positionH relativeFrom="page">
                  <wp:posOffset>383975</wp:posOffset>
                </wp:positionH>
                <wp:positionV relativeFrom="paragraph">
                  <wp:posOffset>154996</wp:posOffset>
                </wp:positionV>
                <wp:extent cx="9284335" cy="292735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84335" cy="292735"/>
                          <a:chOff x="0" y="0"/>
                          <a:chExt cx="9284335" cy="2927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6092" y="8"/>
                            <a:ext cx="927862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78620" h="292735">
                                <a:moveTo>
                                  <a:pt x="9278112" y="0"/>
                                </a:moveTo>
                                <a:lnTo>
                                  <a:pt x="7958328" y="0"/>
                                </a:lnTo>
                                <a:lnTo>
                                  <a:pt x="1840992" y="0"/>
                                </a:lnTo>
                                <a:lnTo>
                                  <a:pt x="13837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608"/>
                                </a:lnTo>
                                <a:lnTo>
                                  <a:pt x="1383792" y="292608"/>
                                </a:lnTo>
                                <a:lnTo>
                                  <a:pt x="1840992" y="292608"/>
                                </a:lnTo>
                                <a:lnTo>
                                  <a:pt x="7958328" y="292608"/>
                                </a:lnTo>
                                <a:lnTo>
                                  <a:pt x="9278112" y="292608"/>
                                </a:lnTo>
                                <a:lnTo>
                                  <a:pt x="92781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-3" y="8"/>
                            <a:ext cx="635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9273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"/>
                                </a:lnTo>
                                <a:lnTo>
                                  <a:pt x="0" y="292608"/>
                                </a:lnTo>
                                <a:lnTo>
                                  <a:pt x="6096" y="292608"/>
                                </a:lnTo>
                                <a:lnTo>
                                  <a:pt x="6096" y="54864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6095" y="0"/>
                            <a:ext cx="9278620" cy="292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37BF80" w14:textId="77777777" w:rsidR="00E73DF2" w:rsidRDefault="008502BC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Checklist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description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Reported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Line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9BDE91" id="Group 6" o:spid="_x0000_s1026" style="position:absolute;margin-left:30.25pt;margin-top:12.2pt;width:731.05pt;height:23.05pt;z-index:-15728640;mso-wrap-distance-left:0;mso-wrap-distance-right:0;mso-position-horizontal-relative:page" coordsize="92843,29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">
                <v:shape id="Graphic 7" o:spid="_x0000_s1027" style="position:absolute;left:60;width:92787;height:2927;visibility:visible;mso-wrap-style:square;v-text-anchor:top" coordsize="927862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" path="m9278112,l7958328,,1840992,,1383792,,,,,292608r1383792,l1840992,292608r6117336,l9278112,292608,9278112,xe" fillcolor="#9c2631" stroked="f">
                  <v:path arrowok="t"/>
                </v:shape>
                <v:shape id="Graphic 8" o:spid="_x0000_s1028" style="position:absolute;width:63;height:2927;visibility:visible;mso-wrap-style:square;v-text-anchor:top" coordsize="635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" path="m6096,l,,,54864,,292608r6096,l6096,54864,6096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left:60;width:92787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337BF80" w14:textId="77777777" w:rsidR="00E73DF2" w:rsidRDefault="008502BC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Checklist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0"/>
                          </w:rPr>
                          <w:t>description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Reported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0"/>
                          </w:rPr>
                          <w:t>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105"/>
                            <w:sz w:val="20"/>
                          </w:rPr>
                          <w:t>Line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90"/>
        <w:gridCol w:w="909"/>
        <w:gridCol w:w="6901"/>
        <w:gridCol w:w="3563"/>
      </w:tblGrid>
      <w:tr w:rsidR="003F26F3" w:rsidRPr="005A576D" w14:paraId="41117CE4" w14:textId="77777777" w:rsidTr="003F26F3">
        <w:trPr>
          <w:trHeight w:val="466"/>
        </w:trPr>
        <w:tc>
          <w:tcPr>
            <w:tcW w:w="2890" w:type="dxa"/>
          </w:tcPr>
          <w:p w14:paraId="15E4D368" w14:textId="77777777" w:rsidR="003F26F3" w:rsidRPr="005A576D" w:rsidRDefault="003F26F3" w:rsidP="00982659">
            <w:pP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Title</w:t>
            </w:r>
          </w:p>
        </w:tc>
        <w:tc>
          <w:tcPr>
            <w:tcW w:w="909" w:type="dxa"/>
          </w:tcPr>
          <w:p w14:paraId="068EF043" w14:textId="77777777" w:rsidR="003F26F3" w:rsidRPr="005A576D" w:rsidRDefault="003F26F3" w:rsidP="00982659">
            <w:pP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1</w:t>
            </w:r>
          </w:p>
        </w:tc>
        <w:tc>
          <w:tcPr>
            <w:tcW w:w="6901" w:type="dxa"/>
          </w:tcPr>
          <w:p w14:paraId="34A3E5A6" w14:textId="77777777" w:rsidR="003F26F3" w:rsidRPr="005A576D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The diagnosis or intervention of primary focus followed by the words “case report”</w:t>
            </w:r>
          </w:p>
        </w:tc>
        <w:tc>
          <w:tcPr>
            <w:tcW w:w="3563" w:type="dxa"/>
          </w:tcPr>
          <w:p w14:paraId="0EADEAB3" w14:textId="5084710A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Title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1</w:t>
            </w:r>
          </w:p>
        </w:tc>
      </w:tr>
      <w:tr w:rsidR="003F26F3" w:rsidRPr="005A576D" w14:paraId="2D9C6DCE" w14:textId="77777777" w:rsidTr="003F26F3">
        <w:trPr>
          <w:trHeight w:val="709"/>
        </w:trPr>
        <w:tc>
          <w:tcPr>
            <w:tcW w:w="2890" w:type="dxa"/>
          </w:tcPr>
          <w:p w14:paraId="56F10294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Key Words </w:t>
            </w:r>
          </w:p>
        </w:tc>
        <w:tc>
          <w:tcPr>
            <w:tcW w:w="909" w:type="dxa"/>
          </w:tcPr>
          <w:p w14:paraId="76FCDA1A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2</w:t>
            </w:r>
          </w:p>
        </w:tc>
        <w:tc>
          <w:tcPr>
            <w:tcW w:w="6901" w:type="dxa"/>
          </w:tcPr>
          <w:p w14:paraId="5D481EB0" w14:textId="77777777" w:rsidR="003F26F3" w:rsidRPr="005A576D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2 to 5 k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e</w:t>
            </w: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y words that identify diagnoses or interventions in this case report, including "case report"</w:t>
            </w:r>
          </w:p>
        </w:tc>
        <w:tc>
          <w:tcPr>
            <w:tcW w:w="3563" w:type="dxa"/>
          </w:tcPr>
          <w:p w14:paraId="32CE40E5" w14:textId="3CA49D1B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Key words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2</w:t>
            </w:r>
          </w:p>
        </w:tc>
      </w:tr>
      <w:tr w:rsidR="003F26F3" w:rsidRPr="005A576D" w14:paraId="02106B39" w14:textId="77777777" w:rsidTr="003F26F3">
        <w:trPr>
          <w:trHeight w:val="738"/>
        </w:trPr>
        <w:tc>
          <w:tcPr>
            <w:tcW w:w="2890" w:type="dxa"/>
          </w:tcPr>
          <w:p w14:paraId="652D3ECB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Abstract</w:t>
            </w:r>
          </w:p>
          <w:p w14:paraId="13CECC1D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(no references)</w:t>
            </w:r>
          </w:p>
          <w:p w14:paraId="7F792A41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665708E1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3a </w:t>
            </w:r>
          </w:p>
        </w:tc>
        <w:tc>
          <w:tcPr>
            <w:tcW w:w="6901" w:type="dxa"/>
          </w:tcPr>
          <w:p w14:paraId="33FC96F3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Introduction: What is unique about this case and what does it add to the scientific literature?</w:t>
            </w:r>
          </w:p>
        </w:tc>
        <w:tc>
          <w:tcPr>
            <w:tcW w:w="3563" w:type="dxa"/>
          </w:tcPr>
          <w:p w14:paraId="7C37C1BD" w14:textId="72A24A39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Abstract-background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2</w:t>
            </w:r>
          </w:p>
        </w:tc>
      </w:tr>
      <w:tr w:rsidR="003F26F3" w:rsidRPr="005A576D" w14:paraId="3A3D7035" w14:textId="77777777" w:rsidTr="003F26F3">
        <w:trPr>
          <w:trHeight w:val="466"/>
        </w:trPr>
        <w:tc>
          <w:tcPr>
            <w:tcW w:w="2890" w:type="dxa"/>
          </w:tcPr>
          <w:p w14:paraId="4AEE0B0D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292AC50C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3b </w:t>
            </w:r>
          </w:p>
        </w:tc>
        <w:tc>
          <w:tcPr>
            <w:tcW w:w="6901" w:type="dxa"/>
          </w:tcPr>
          <w:p w14:paraId="68D6273D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Main symptoms and/or important clinical findings</w:t>
            </w:r>
          </w:p>
        </w:tc>
        <w:tc>
          <w:tcPr>
            <w:tcW w:w="3563" w:type="dxa"/>
          </w:tcPr>
          <w:p w14:paraId="7AAC2CBE" w14:textId="21BD2B2E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Abstract-case presentation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2</w:t>
            </w:r>
          </w:p>
        </w:tc>
      </w:tr>
      <w:tr w:rsidR="003F26F3" w:rsidRPr="005A576D" w14:paraId="33C65090" w14:textId="77777777" w:rsidTr="003F26F3">
        <w:trPr>
          <w:trHeight w:val="505"/>
        </w:trPr>
        <w:tc>
          <w:tcPr>
            <w:tcW w:w="2890" w:type="dxa"/>
          </w:tcPr>
          <w:p w14:paraId="62066C68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2B79B2BD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3c</w:t>
            </w:r>
          </w:p>
          <w:p w14:paraId="76CAD825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6901" w:type="dxa"/>
          </w:tcPr>
          <w:p w14:paraId="5ED2FB53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The main diagnoses, therapeutic interventions, and outcomes</w:t>
            </w:r>
          </w:p>
        </w:tc>
        <w:tc>
          <w:tcPr>
            <w:tcW w:w="3563" w:type="dxa"/>
          </w:tcPr>
          <w:p w14:paraId="5F0090F8" w14:textId="7F8C1BEB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Abstract-case presentation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2</w:t>
            </w:r>
          </w:p>
        </w:tc>
      </w:tr>
      <w:tr w:rsidR="003F26F3" w:rsidRPr="005A576D" w14:paraId="73136A79" w14:textId="77777777" w:rsidTr="003F26F3">
        <w:trPr>
          <w:trHeight w:val="466"/>
        </w:trPr>
        <w:tc>
          <w:tcPr>
            <w:tcW w:w="2890" w:type="dxa"/>
          </w:tcPr>
          <w:p w14:paraId="5A0D6F51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50744972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3d </w:t>
            </w:r>
          </w:p>
        </w:tc>
        <w:tc>
          <w:tcPr>
            <w:tcW w:w="6901" w:type="dxa"/>
          </w:tcPr>
          <w:p w14:paraId="18327E25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Conclusion—What is the main “take-away” lesson(s) from this case? </w:t>
            </w:r>
          </w:p>
        </w:tc>
        <w:tc>
          <w:tcPr>
            <w:tcW w:w="3563" w:type="dxa"/>
          </w:tcPr>
          <w:p w14:paraId="641E2236" w14:textId="5227CFD6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Abstract-conclusion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2</w:t>
            </w:r>
          </w:p>
        </w:tc>
      </w:tr>
      <w:tr w:rsidR="003F26F3" w:rsidRPr="005A576D" w14:paraId="2588EF97" w14:textId="77777777" w:rsidTr="003F26F3">
        <w:trPr>
          <w:trHeight w:val="700"/>
        </w:trPr>
        <w:tc>
          <w:tcPr>
            <w:tcW w:w="2890" w:type="dxa"/>
          </w:tcPr>
          <w:p w14:paraId="4AE8A3A2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Introduction</w:t>
            </w:r>
          </w:p>
        </w:tc>
        <w:tc>
          <w:tcPr>
            <w:tcW w:w="909" w:type="dxa"/>
          </w:tcPr>
          <w:p w14:paraId="59DA6B78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4 </w:t>
            </w:r>
          </w:p>
        </w:tc>
        <w:tc>
          <w:tcPr>
            <w:tcW w:w="6901" w:type="dxa"/>
          </w:tcPr>
          <w:p w14:paraId="2B59D0D5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One or two paragraphs summarizing why this case is unique (</w:t>
            </w: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may include </w:t>
            </w: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reference</w:t>
            </w: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s</w:t>
            </w: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)</w:t>
            </w:r>
          </w:p>
        </w:tc>
        <w:tc>
          <w:tcPr>
            <w:tcW w:w="3563" w:type="dxa"/>
          </w:tcPr>
          <w:p w14:paraId="2FAD46FC" w14:textId="36B3D69F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Background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</w:p>
        </w:tc>
      </w:tr>
      <w:tr w:rsidR="003F26F3" w:rsidRPr="005A576D" w14:paraId="35AF3D5E" w14:textId="77777777" w:rsidTr="003F26F3">
        <w:trPr>
          <w:trHeight w:val="476"/>
        </w:trPr>
        <w:tc>
          <w:tcPr>
            <w:tcW w:w="2890" w:type="dxa"/>
          </w:tcPr>
          <w:p w14:paraId="115C369F" w14:textId="77777777" w:rsidR="003F26F3" w:rsidRPr="005A576D" w:rsidRDefault="003F26F3" w:rsidP="00982659">
            <w:pPr>
              <w:rPr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 xml:space="preserve">Patient Information </w:t>
            </w:r>
          </w:p>
        </w:tc>
        <w:tc>
          <w:tcPr>
            <w:tcW w:w="909" w:type="dxa"/>
          </w:tcPr>
          <w:p w14:paraId="19A81F2C" w14:textId="77777777" w:rsidR="003F26F3" w:rsidRPr="005A576D" w:rsidRDefault="003F26F3" w:rsidP="00982659">
            <w:pPr>
              <w:rPr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5a</w:t>
            </w:r>
          </w:p>
        </w:tc>
        <w:tc>
          <w:tcPr>
            <w:tcW w:w="6901" w:type="dxa"/>
          </w:tcPr>
          <w:p w14:paraId="61C0914E" w14:textId="77777777" w:rsidR="003F26F3" w:rsidRPr="005A576D" w:rsidRDefault="003F26F3" w:rsidP="00982659">
            <w:pPr>
              <w:rPr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</w:rPr>
              <w:t>De-</w:t>
            </w: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identified</w:t>
            </w:r>
            <w:proofErr w:type="spellEnd"/>
            <w:r>
              <w:rPr>
                <w:rFonts w:ascii="ArialMT" w:hAnsi="ArialMT" w:cs="ArialMT"/>
                <w:kern w:val="0"/>
                <w:sz w:val="21"/>
                <w:szCs w:val="21"/>
              </w:rPr>
              <w:t xml:space="preserve"> patient </w:t>
            </w: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specific</w:t>
            </w:r>
            <w:proofErr w:type="spellEnd"/>
            <w:r>
              <w:rPr>
                <w:rFonts w:ascii="ArialMT" w:hAnsi="ArialMT" w:cs="ArialMT"/>
                <w:kern w:val="0"/>
                <w:sz w:val="21"/>
                <w:szCs w:val="21"/>
              </w:rPr>
              <w:t xml:space="preserve"> information.</w:t>
            </w:r>
          </w:p>
        </w:tc>
        <w:tc>
          <w:tcPr>
            <w:tcW w:w="3563" w:type="dxa"/>
          </w:tcPr>
          <w:p w14:paraId="339351A0" w14:textId="3DF3FE69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Case presentation, paragraph 1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</w:p>
        </w:tc>
      </w:tr>
      <w:tr w:rsidR="003F26F3" w:rsidRPr="005A576D" w14:paraId="1005F22B" w14:textId="77777777" w:rsidTr="003F26F3">
        <w:trPr>
          <w:trHeight w:val="466"/>
        </w:trPr>
        <w:tc>
          <w:tcPr>
            <w:tcW w:w="2890" w:type="dxa"/>
          </w:tcPr>
          <w:p w14:paraId="1ED21B9D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7D7A0F0D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5b</w:t>
            </w:r>
          </w:p>
        </w:tc>
        <w:tc>
          <w:tcPr>
            <w:tcW w:w="6901" w:type="dxa"/>
          </w:tcPr>
          <w:p w14:paraId="4EA06EB1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Primary concerns and symptoms of the patient</w:t>
            </w:r>
          </w:p>
        </w:tc>
        <w:tc>
          <w:tcPr>
            <w:tcW w:w="3563" w:type="dxa"/>
          </w:tcPr>
          <w:p w14:paraId="7BC357A3" w14:textId="00E991A6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Case presentation, paragraph 2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</w:p>
        </w:tc>
      </w:tr>
      <w:tr w:rsidR="003F26F3" w:rsidRPr="005A576D" w14:paraId="13786397" w14:textId="77777777" w:rsidTr="003F26F3">
        <w:trPr>
          <w:trHeight w:val="466"/>
        </w:trPr>
        <w:tc>
          <w:tcPr>
            <w:tcW w:w="2890" w:type="dxa"/>
          </w:tcPr>
          <w:p w14:paraId="4F28091A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4DF20E19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5c </w:t>
            </w:r>
          </w:p>
        </w:tc>
        <w:tc>
          <w:tcPr>
            <w:tcW w:w="6901" w:type="dxa"/>
          </w:tcPr>
          <w:p w14:paraId="5A13C540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Medical, family, and psycho-social history including relevant genetic information</w:t>
            </w:r>
          </w:p>
        </w:tc>
        <w:tc>
          <w:tcPr>
            <w:tcW w:w="3563" w:type="dxa"/>
          </w:tcPr>
          <w:p w14:paraId="4382FEDE" w14:textId="7D692FF9" w:rsidR="003F26F3" w:rsidRPr="00624A65" w:rsidRDefault="003F26F3" w:rsidP="00EF5BA7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Case presentation, paragraph 1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</w:p>
        </w:tc>
      </w:tr>
      <w:tr w:rsidR="003F26F3" w:rsidRPr="005A576D" w14:paraId="72C7A5D9" w14:textId="77777777" w:rsidTr="003F26F3">
        <w:trPr>
          <w:trHeight w:val="476"/>
        </w:trPr>
        <w:tc>
          <w:tcPr>
            <w:tcW w:w="2890" w:type="dxa"/>
          </w:tcPr>
          <w:p w14:paraId="0C9162A3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4081C555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5d </w:t>
            </w:r>
          </w:p>
        </w:tc>
        <w:tc>
          <w:tcPr>
            <w:tcW w:w="6901" w:type="dxa"/>
          </w:tcPr>
          <w:p w14:paraId="4D7C179C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Relevant past interventions with outcomes</w:t>
            </w:r>
          </w:p>
        </w:tc>
        <w:tc>
          <w:tcPr>
            <w:tcW w:w="3563" w:type="dxa"/>
          </w:tcPr>
          <w:p w14:paraId="2CA28B52" w14:textId="62EC53E4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Case presentation, paragraph 1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</w:p>
        </w:tc>
      </w:tr>
      <w:tr w:rsidR="003F26F3" w:rsidRPr="005A576D" w14:paraId="40C9B720" w14:textId="77777777" w:rsidTr="003F26F3">
        <w:trPr>
          <w:trHeight w:val="466"/>
        </w:trPr>
        <w:tc>
          <w:tcPr>
            <w:tcW w:w="2890" w:type="dxa"/>
          </w:tcPr>
          <w:p w14:paraId="70326699" w14:textId="77777777" w:rsidR="003F26F3" w:rsidRPr="005A576D" w:rsidRDefault="003F26F3" w:rsidP="00982659">
            <w:pPr>
              <w:rPr>
                <w:lang w:val="en-US"/>
              </w:rPr>
            </w:pPr>
            <w:proofErr w:type="spellStart"/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Clinical</w:t>
            </w:r>
            <w:proofErr w:type="spellEnd"/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Findings</w:t>
            </w:r>
            <w:proofErr w:type="spellEnd"/>
          </w:p>
        </w:tc>
        <w:tc>
          <w:tcPr>
            <w:tcW w:w="909" w:type="dxa"/>
          </w:tcPr>
          <w:p w14:paraId="5896E3A8" w14:textId="77777777" w:rsidR="003F26F3" w:rsidRPr="005A576D" w:rsidRDefault="003F26F3" w:rsidP="00982659">
            <w:pPr>
              <w:rPr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 xml:space="preserve">6 </w:t>
            </w:r>
          </w:p>
        </w:tc>
        <w:tc>
          <w:tcPr>
            <w:tcW w:w="6901" w:type="dxa"/>
          </w:tcPr>
          <w:p w14:paraId="2FA88969" w14:textId="77777777" w:rsidR="003F26F3" w:rsidRPr="005A576D" w:rsidRDefault="003F26F3" w:rsidP="00982659">
            <w:pPr>
              <w:rPr>
                <w:lang w:val="en-US"/>
              </w:rPr>
            </w:pP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Describe</w:t>
            </w:r>
            <w:proofErr w:type="spellEnd"/>
            <w:r>
              <w:rPr>
                <w:rFonts w:ascii="ArialMT" w:hAnsi="ArialMT" w:cs="ArialMT"/>
                <w:kern w:val="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significant</w:t>
            </w:r>
            <w:proofErr w:type="spellEnd"/>
            <w:r>
              <w:rPr>
                <w:rFonts w:ascii="ArialMT" w:hAnsi="ArialMT" w:cs="ArialMT"/>
                <w:kern w:val="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physical</w:t>
            </w:r>
            <w:proofErr w:type="spellEnd"/>
            <w:r>
              <w:rPr>
                <w:rFonts w:ascii="ArialMT" w:hAnsi="ArialMT" w:cs="ArialMT"/>
                <w:kern w:val="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examination</w:t>
            </w:r>
            <w:proofErr w:type="spellEnd"/>
            <w:r>
              <w:rPr>
                <w:rFonts w:ascii="ArialMT" w:hAnsi="ArialMT" w:cs="ArialMT"/>
                <w:kern w:val="0"/>
                <w:sz w:val="21"/>
                <w:szCs w:val="21"/>
              </w:rPr>
              <w:t xml:space="preserve"> (PE) and important </w:t>
            </w: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clinical</w:t>
            </w:r>
            <w:proofErr w:type="spellEnd"/>
            <w:r>
              <w:rPr>
                <w:rFonts w:ascii="ArialMT" w:hAnsi="ArialMT" w:cs="ArialMT"/>
                <w:kern w:val="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MT" w:hAnsi="ArialMT" w:cs="ArialMT"/>
                <w:kern w:val="0"/>
                <w:sz w:val="21"/>
                <w:szCs w:val="21"/>
              </w:rPr>
              <w:t>findings</w:t>
            </w:r>
            <w:proofErr w:type="spellEnd"/>
          </w:p>
        </w:tc>
        <w:tc>
          <w:tcPr>
            <w:tcW w:w="3563" w:type="dxa"/>
          </w:tcPr>
          <w:p w14:paraId="6FAC51C4" w14:textId="014D8BBF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Case presentation, paragraph 2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</w:p>
        </w:tc>
      </w:tr>
      <w:tr w:rsidR="003F26F3" w:rsidRPr="005A576D" w14:paraId="16292F3B" w14:textId="77777777" w:rsidTr="003F26F3">
        <w:trPr>
          <w:trHeight w:val="466"/>
        </w:trPr>
        <w:tc>
          <w:tcPr>
            <w:tcW w:w="2890" w:type="dxa"/>
          </w:tcPr>
          <w:p w14:paraId="15832842" w14:textId="77777777" w:rsidR="003F26F3" w:rsidRPr="005A576D" w:rsidRDefault="003F26F3" w:rsidP="00982659">
            <w:pPr>
              <w:rPr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Timeline</w:t>
            </w:r>
          </w:p>
        </w:tc>
        <w:tc>
          <w:tcPr>
            <w:tcW w:w="909" w:type="dxa"/>
          </w:tcPr>
          <w:p w14:paraId="63AC3973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7 </w:t>
            </w:r>
          </w:p>
        </w:tc>
        <w:tc>
          <w:tcPr>
            <w:tcW w:w="6901" w:type="dxa"/>
          </w:tcPr>
          <w:p w14:paraId="6124E9EF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Historical and current information from this episode of care organized as a timeline</w:t>
            </w:r>
          </w:p>
        </w:tc>
        <w:tc>
          <w:tcPr>
            <w:tcW w:w="3563" w:type="dxa"/>
          </w:tcPr>
          <w:p w14:paraId="602F6B03" w14:textId="5C2BE814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Timeline (after references)</w:t>
            </w:r>
            <w:r w:rsidR="00EF5BA7">
              <w:rPr>
                <w:rFonts w:ascii="ArialMT" w:hAnsi="ArialMT" w:cs="ArialMT"/>
                <w:sz w:val="21"/>
                <w:szCs w:val="21"/>
              </w:rPr>
              <w:t xml:space="preserve">, page </w:t>
            </w:r>
            <w:r w:rsidR="005F22D6">
              <w:rPr>
                <w:rFonts w:ascii="ArialMT" w:hAnsi="ArialMT" w:cs="ArialMT"/>
                <w:sz w:val="21"/>
                <w:szCs w:val="21"/>
              </w:rPr>
              <w:t>8</w:t>
            </w:r>
          </w:p>
        </w:tc>
      </w:tr>
      <w:tr w:rsidR="003F26F3" w:rsidRPr="005A576D" w14:paraId="6F333194" w14:textId="77777777" w:rsidTr="003F26F3">
        <w:trPr>
          <w:trHeight w:val="466"/>
        </w:trPr>
        <w:tc>
          <w:tcPr>
            <w:tcW w:w="2890" w:type="dxa"/>
          </w:tcPr>
          <w:p w14:paraId="45059571" w14:textId="77777777" w:rsidR="003F26F3" w:rsidRDefault="003F26F3" w:rsidP="00982659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Diagnostic</w:t>
            </w:r>
          </w:p>
          <w:p w14:paraId="0242F3EF" w14:textId="77777777" w:rsidR="003F26F3" w:rsidRPr="005A576D" w:rsidRDefault="003F26F3" w:rsidP="00982659">
            <w:pPr>
              <w:rPr>
                <w:lang w:val="en-US"/>
              </w:rPr>
            </w:pPr>
            <w:proofErr w:type="spellStart"/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Assessment</w:t>
            </w:r>
            <w:proofErr w:type="spellEnd"/>
          </w:p>
        </w:tc>
        <w:tc>
          <w:tcPr>
            <w:tcW w:w="909" w:type="dxa"/>
          </w:tcPr>
          <w:p w14:paraId="5D94D02B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8a</w:t>
            </w:r>
          </w:p>
        </w:tc>
        <w:tc>
          <w:tcPr>
            <w:tcW w:w="6901" w:type="dxa"/>
          </w:tcPr>
          <w:p w14:paraId="3102F23E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Diagnostic testing (such as PE, laboratory testing, imaging, surveys)</w:t>
            </w:r>
          </w:p>
        </w:tc>
        <w:tc>
          <w:tcPr>
            <w:tcW w:w="3563" w:type="dxa"/>
          </w:tcPr>
          <w:p w14:paraId="5913FF3A" w14:textId="62A8E73A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Case presentation, paragraph 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2-</w:t>
            </w:r>
            <w:r w:rsidR="00354BE2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3-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4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  <w:r w:rsidR="008502BC">
              <w:rPr>
                <w:rFonts w:ascii="ArialMT" w:hAnsi="ArialMT" w:cs="ArialMT"/>
                <w:sz w:val="21"/>
                <w:szCs w:val="21"/>
              </w:rPr>
              <w:t>,4</w:t>
            </w:r>
          </w:p>
        </w:tc>
      </w:tr>
      <w:tr w:rsidR="003F26F3" w:rsidRPr="005A576D" w14:paraId="21B1B055" w14:textId="77777777" w:rsidTr="003F26F3">
        <w:trPr>
          <w:trHeight w:val="476"/>
        </w:trPr>
        <w:tc>
          <w:tcPr>
            <w:tcW w:w="2890" w:type="dxa"/>
          </w:tcPr>
          <w:p w14:paraId="1A01EEFB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5739E288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8b </w:t>
            </w:r>
          </w:p>
        </w:tc>
        <w:tc>
          <w:tcPr>
            <w:tcW w:w="6901" w:type="dxa"/>
          </w:tcPr>
          <w:p w14:paraId="62B462F5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Diagnostic challenges (such as access to testing, financial, or cultural)</w:t>
            </w:r>
          </w:p>
        </w:tc>
        <w:tc>
          <w:tcPr>
            <w:tcW w:w="3563" w:type="dxa"/>
          </w:tcPr>
          <w:p w14:paraId="3D452BE4" w14:textId="77777777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N/A</w:t>
            </w:r>
          </w:p>
        </w:tc>
      </w:tr>
      <w:tr w:rsidR="003F26F3" w:rsidRPr="005A576D" w14:paraId="77BE3980" w14:textId="77777777" w:rsidTr="003F26F3">
        <w:trPr>
          <w:trHeight w:val="466"/>
        </w:trPr>
        <w:tc>
          <w:tcPr>
            <w:tcW w:w="2890" w:type="dxa"/>
          </w:tcPr>
          <w:p w14:paraId="38C672F0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303434A9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8c </w:t>
            </w:r>
          </w:p>
        </w:tc>
        <w:tc>
          <w:tcPr>
            <w:tcW w:w="6901" w:type="dxa"/>
          </w:tcPr>
          <w:p w14:paraId="5DD4F835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Diagnosis (including other diagnoses considered)</w:t>
            </w:r>
          </w:p>
        </w:tc>
        <w:tc>
          <w:tcPr>
            <w:tcW w:w="3563" w:type="dxa"/>
          </w:tcPr>
          <w:p w14:paraId="4E42E7AA" w14:textId="4662173C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Case presentation, paragraph 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2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</w:p>
        </w:tc>
      </w:tr>
      <w:tr w:rsidR="003F26F3" w:rsidRPr="005A576D" w14:paraId="1EE11F6B" w14:textId="77777777" w:rsidTr="003F26F3">
        <w:trPr>
          <w:trHeight w:val="466"/>
        </w:trPr>
        <w:tc>
          <w:tcPr>
            <w:tcW w:w="2890" w:type="dxa"/>
          </w:tcPr>
          <w:p w14:paraId="57B0CE0C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34DD8797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8d </w:t>
            </w:r>
          </w:p>
        </w:tc>
        <w:tc>
          <w:tcPr>
            <w:tcW w:w="6901" w:type="dxa"/>
          </w:tcPr>
          <w:p w14:paraId="31A76E8B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Prognosis (such as staging in oncology) where applicable</w:t>
            </w:r>
          </w:p>
        </w:tc>
        <w:tc>
          <w:tcPr>
            <w:tcW w:w="3563" w:type="dxa"/>
          </w:tcPr>
          <w:p w14:paraId="7F48974B" w14:textId="77777777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N/A</w:t>
            </w:r>
          </w:p>
        </w:tc>
      </w:tr>
      <w:tr w:rsidR="003F26F3" w:rsidRPr="005A576D" w14:paraId="0CF6A7F3" w14:textId="77777777" w:rsidTr="003F26F3">
        <w:trPr>
          <w:trHeight w:val="709"/>
        </w:trPr>
        <w:tc>
          <w:tcPr>
            <w:tcW w:w="2890" w:type="dxa"/>
          </w:tcPr>
          <w:p w14:paraId="3D7F196C" w14:textId="77777777" w:rsidR="003F26F3" w:rsidRDefault="003F26F3" w:rsidP="00982659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</w:pPr>
            <w:proofErr w:type="spellStart"/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Therapeutic</w:t>
            </w:r>
            <w:proofErr w:type="spellEnd"/>
          </w:p>
          <w:p w14:paraId="4FFF1DFF" w14:textId="77777777" w:rsidR="003F26F3" w:rsidRPr="005A576D" w:rsidRDefault="003F26F3" w:rsidP="00982659">
            <w:pPr>
              <w:rPr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Intervention</w:t>
            </w:r>
          </w:p>
        </w:tc>
        <w:tc>
          <w:tcPr>
            <w:tcW w:w="909" w:type="dxa"/>
          </w:tcPr>
          <w:p w14:paraId="092EB0B5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9a</w:t>
            </w:r>
          </w:p>
          <w:p w14:paraId="5F3DC6E6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.</w:t>
            </w:r>
          </w:p>
          <w:p w14:paraId="600459C4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.</w:t>
            </w:r>
          </w:p>
        </w:tc>
        <w:tc>
          <w:tcPr>
            <w:tcW w:w="6901" w:type="dxa"/>
          </w:tcPr>
          <w:p w14:paraId="21F4A9D8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Types of therapeutic intervention (such as pharmacologic, surgical, preventive, self-care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)</w:t>
            </w:r>
          </w:p>
        </w:tc>
        <w:tc>
          <w:tcPr>
            <w:tcW w:w="3563" w:type="dxa"/>
          </w:tcPr>
          <w:p w14:paraId="42247DB0" w14:textId="60AFF65E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Case presentation, paragraph 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3-4-5-6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3-4</w:t>
            </w:r>
          </w:p>
        </w:tc>
      </w:tr>
      <w:tr w:rsidR="003F26F3" w:rsidRPr="005A576D" w14:paraId="0799A791" w14:textId="77777777" w:rsidTr="003F26F3">
        <w:trPr>
          <w:trHeight w:val="262"/>
        </w:trPr>
        <w:tc>
          <w:tcPr>
            <w:tcW w:w="2890" w:type="dxa"/>
          </w:tcPr>
          <w:p w14:paraId="6D95D50A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281AD094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9b </w:t>
            </w:r>
          </w:p>
        </w:tc>
        <w:tc>
          <w:tcPr>
            <w:tcW w:w="6901" w:type="dxa"/>
          </w:tcPr>
          <w:p w14:paraId="27C07FA1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Administration of therapeutic intervention (such as dosage, strength, duration)</w:t>
            </w:r>
          </w:p>
        </w:tc>
        <w:tc>
          <w:tcPr>
            <w:tcW w:w="3563" w:type="dxa"/>
          </w:tcPr>
          <w:p w14:paraId="1EED105E" w14:textId="314C4F89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Case presentation, paragraph 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3-</w:t>
            </w:r>
            <w:r w:rsidR="00952776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4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3</w:t>
            </w:r>
            <w:r w:rsidR="008502BC">
              <w:rPr>
                <w:rFonts w:ascii="ArialMT" w:hAnsi="ArialMT" w:cs="ArialMT"/>
                <w:sz w:val="21"/>
                <w:szCs w:val="21"/>
              </w:rPr>
              <w:t>,4</w:t>
            </w:r>
          </w:p>
        </w:tc>
      </w:tr>
      <w:tr w:rsidR="003F26F3" w:rsidRPr="005A576D" w14:paraId="586D4ABA" w14:textId="77777777" w:rsidTr="003F26F3">
        <w:trPr>
          <w:trHeight w:val="140"/>
        </w:trPr>
        <w:tc>
          <w:tcPr>
            <w:tcW w:w="2890" w:type="dxa"/>
          </w:tcPr>
          <w:p w14:paraId="2CBE08BE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11623B2A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9c </w:t>
            </w:r>
          </w:p>
        </w:tc>
        <w:tc>
          <w:tcPr>
            <w:tcW w:w="6901" w:type="dxa"/>
          </w:tcPr>
          <w:p w14:paraId="00848172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Changes in therapeutic intervention (with rationale)</w:t>
            </w:r>
          </w:p>
        </w:tc>
        <w:tc>
          <w:tcPr>
            <w:tcW w:w="3563" w:type="dxa"/>
          </w:tcPr>
          <w:p w14:paraId="766694F4" w14:textId="0D8CDFD4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Case presentation, paragraph </w:t>
            </w:r>
            <w:r w:rsidR="00875D57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5-6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4</w:t>
            </w:r>
          </w:p>
        </w:tc>
      </w:tr>
      <w:tr w:rsidR="003F26F3" w:rsidRPr="005A576D" w14:paraId="7D3ABC13" w14:textId="77777777" w:rsidTr="003F26F3">
        <w:trPr>
          <w:trHeight w:val="140"/>
        </w:trPr>
        <w:tc>
          <w:tcPr>
            <w:tcW w:w="2890" w:type="dxa"/>
          </w:tcPr>
          <w:p w14:paraId="73D8B123" w14:textId="77777777" w:rsidR="003F26F3" w:rsidRDefault="003F26F3" w:rsidP="00982659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Follow-up and</w:t>
            </w:r>
          </w:p>
          <w:p w14:paraId="5B10774F" w14:textId="77777777" w:rsidR="003F26F3" w:rsidRPr="005A576D" w:rsidRDefault="003F26F3" w:rsidP="00982659">
            <w:pPr>
              <w:rPr>
                <w:lang w:val="en-US"/>
              </w:rPr>
            </w:pPr>
            <w:proofErr w:type="spellStart"/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Outcomes</w:t>
            </w:r>
            <w:proofErr w:type="spellEnd"/>
          </w:p>
        </w:tc>
        <w:tc>
          <w:tcPr>
            <w:tcW w:w="909" w:type="dxa"/>
          </w:tcPr>
          <w:p w14:paraId="21BE0B9C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10a</w:t>
            </w:r>
          </w:p>
        </w:tc>
        <w:tc>
          <w:tcPr>
            <w:tcW w:w="6901" w:type="dxa"/>
          </w:tcPr>
          <w:p w14:paraId="12D02775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Clinician and patient-assessed outcomes (if available)</w:t>
            </w:r>
          </w:p>
        </w:tc>
        <w:tc>
          <w:tcPr>
            <w:tcW w:w="3563" w:type="dxa"/>
          </w:tcPr>
          <w:p w14:paraId="5686676E" w14:textId="75DABF94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Case presentation, paragraph </w:t>
            </w:r>
            <w:r w:rsidR="00875D57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7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4</w:t>
            </w:r>
          </w:p>
        </w:tc>
      </w:tr>
      <w:tr w:rsidR="003F26F3" w:rsidRPr="005A576D" w14:paraId="3CCED7E3" w14:textId="77777777" w:rsidTr="003F26F3">
        <w:trPr>
          <w:trHeight w:val="140"/>
        </w:trPr>
        <w:tc>
          <w:tcPr>
            <w:tcW w:w="2890" w:type="dxa"/>
          </w:tcPr>
          <w:p w14:paraId="514E324B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3FEC37CB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10b </w:t>
            </w:r>
          </w:p>
        </w:tc>
        <w:tc>
          <w:tcPr>
            <w:tcW w:w="6901" w:type="dxa"/>
          </w:tcPr>
          <w:p w14:paraId="64254AB3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Important follow-up diagnostic and other test results</w:t>
            </w:r>
          </w:p>
        </w:tc>
        <w:tc>
          <w:tcPr>
            <w:tcW w:w="3563" w:type="dxa"/>
          </w:tcPr>
          <w:p w14:paraId="05AF9AB5" w14:textId="0EBEA3A0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Case presentation, paragraph</w:t>
            </w: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 </w:t>
            </w:r>
            <w:r w:rsidR="00875D57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7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4</w:t>
            </w:r>
          </w:p>
        </w:tc>
      </w:tr>
      <w:tr w:rsidR="003F26F3" w:rsidRPr="005A576D" w14:paraId="7630F454" w14:textId="77777777" w:rsidTr="003F26F3">
        <w:trPr>
          <w:trHeight w:val="140"/>
        </w:trPr>
        <w:tc>
          <w:tcPr>
            <w:tcW w:w="2890" w:type="dxa"/>
          </w:tcPr>
          <w:p w14:paraId="663CF9E7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4C4BF5F9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10c </w:t>
            </w:r>
          </w:p>
        </w:tc>
        <w:tc>
          <w:tcPr>
            <w:tcW w:w="6901" w:type="dxa"/>
          </w:tcPr>
          <w:p w14:paraId="1928303E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Intervention adherence and tolerability (How was this assessed?)</w:t>
            </w:r>
          </w:p>
        </w:tc>
        <w:tc>
          <w:tcPr>
            <w:tcW w:w="3563" w:type="dxa"/>
          </w:tcPr>
          <w:p w14:paraId="35CF8BBF" w14:textId="38679441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Case presentation, paragraph </w:t>
            </w:r>
            <w:r w:rsidR="00875D57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7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4</w:t>
            </w:r>
          </w:p>
        </w:tc>
      </w:tr>
      <w:tr w:rsidR="003F26F3" w:rsidRPr="005A576D" w14:paraId="023B63FA" w14:textId="77777777" w:rsidTr="003F26F3">
        <w:trPr>
          <w:trHeight w:val="140"/>
        </w:trPr>
        <w:tc>
          <w:tcPr>
            <w:tcW w:w="2890" w:type="dxa"/>
          </w:tcPr>
          <w:p w14:paraId="4F1A2177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3882C240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10d </w:t>
            </w:r>
          </w:p>
        </w:tc>
        <w:tc>
          <w:tcPr>
            <w:tcW w:w="6901" w:type="dxa"/>
          </w:tcPr>
          <w:p w14:paraId="0B62D9EF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Adverse and unanticipated events</w:t>
            </w:r>
          </w:p>
        </w:tc>
        <w:tc>
          <w:tcPr>
            <w:tcW w:w="3563" w:type="dxa"/>
          </w:tcPr>
          <w:p w14:paraId="6A4F60A4" w14:textId="4CFDE451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 w:rsidRPr="00624A65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Case presentation, paragraph</w:t>
            </w:r>
            <w:r w:rsidR="00DA6D39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 7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4</w:t>
            </w:r>
          </w:p>
        </w:tc>
      </w:tr>
      <w:tr w:rsidR="003F26F3" w:rsidRPr="005A576D" w14:paraId="2384DC56" w14:textId="77777777" w:rsidTr="003F26F3">
        <w:trPr>
          <w:trHeight w:val="140"/>
        </w:trPr>
        <w:tc>
          <w:tcPr>
            <w:tcW w:w="2890" w:type="dxa"/>
          </w:tcPr>
          <w:p w14:paraId="3B770C9E" w14:textId="77777777" w:rsidR="003F26F3" w:rsidRPr="005A576D" w:rsidRDefault="003F26F3" w:rsidP="00982659">
            <w:pPr>
              <w:rPr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</w:rPr>
              <w:t>Discussion</w:t>
            </w:r>
          </w:p>
        </w:tc>
        <w:tc>
          <w:tcPr>
            <w:tcW w:w="909" w:type="dxa"/>
          </w:tcPr>
          <w:p w14:paraId="612BD5FA" w14:textId="77777777" w:rsidR="003F26F3" w:rsidRPr="005A576D" w:rsidRDefault="003F26F3" w:rsidP="00982659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11a</w:t>
            </w:r>
          </w:p>
        </w:tc>
        <w:tc>
          <w:tcPr>
            <w:tcW w:w="6901" w:type="dxa"/>
          </w:tcPr>
          <w:p w14:paraId="69BCBAB9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A scientific discussion of the strengths AND limitations associated with this case report</w:t>
            </w:r>
          </w:p>
        </w:tc>
        <w:tc>
          <w:tcPr>
            <w:tcW w:w="3563" w:type="dxa"/>
          </w:tcPr>
          <w:p w14:paraId="0854426C" w14:textId="3C98BBFD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Discussion, paragraph </w:t>
            </w:r>
            <w:r w:rsidR="00C7199A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1-2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4-5</w:t>
            </w:r>
          </w:p>
        </w:tc>
      </w:tr>
      <w:tr w:rsidR="003F26F3" w:rsidRPr="005A576D" w14:paraId="2126A2F8" w14:textId="77777777" w:rsidTr="003F26F3">
        <w:trPr>
          <w:trHeight w:val="140"/>
        </w:trPr>
        <w:tc>
          <w:tcPr>
            <w:tcW w:w="2890" w:type="dxa"/>
          </w:tcPr>
          <w:p w14:paraId="3B05A470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62822451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11b </w:t>
            </w:r>
          </w:p>
        </w:tc>
        <w:tc>
          <w:tcPr>
            <w:tcW w:w="6901" w:type="dxa"/>
          </w:tcPr>
          <w:p w14:paraId="35B82A24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 xml:space="preserve">Discussion of the relevant medical literature </w:t>
            </w: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with references</w:t>
            </w:r>
          </w:p>
        </w:tc>
        <w:tc>
          <w:tcPr>
            <w:tcW w:w="3563" w:type="dxa"/>
          </w:tcPr>
          <w:p w14:paraId="75358470" w14:textId="585BB9C7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Discussion, paragraph 1-2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4-5</w:t>
            </w:r>
          </w:p>
        </w:tc>
      </w:tr>
      <w:tr w:rsidR="003F26F3" w:rsidRPr="005A576D" w14:paraId="7452ADD2" w14:textId="77777777" w:rsidTr="003F26F3">
        <w:trPr>
          <w:trHeight w:val="140"/>
        </w:trPr>
        <w:tc>
          <w:tcPr>
            <w:tcW w:w="2890" w:type="dxa"/>
          </w:tcPr>
          <w:p w14:paraId="6246B552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4DA6F197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11c </w:t>
            </w:r>
          </w:p>
        </w:tc>
        <w:tc>
          <w:tcPr>
            <w:tcW w:w="6901" w:type="dxa"/>
          </w:tcPr>
          <w:p w14:paraId="188F0FCA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The scientific rationale for any conclusions (including assessment of possible causes)</w:t>
            </w:r>
          </w:p>
        </w:tc>
        <w:tc>
          <w:tcPr>
            <w:tcW w:w="3563" w:type="dxa"/>
          </w:tcPr>
          <w:p w14:paraId="435D7B5E" w14:textId="3D9BB062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Discussion, paragraph 3</w:t>
            </w:r>
            <w:r w:rsidR="00267C78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-4-5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5</w:t>
            </w:r>
          </w:p>
        </w:tc>
      </w:tr>
      <w:tr w:rsidR="003F26F3" w:rsidRPr="005A576D" w14:paraId="06A8B0B5" w14:textId="77777777" w:rsidTr="003F26F3">
        <w:trPr>
          <w:trHeight w:val="140"/>
        </w:trPr>
        <w:tc>
          <w:tcPr>
            <w:tcW w:w="2890" w:type="dxa"/>
          </w:tcPr>
          <w:p w14:paraId="22E347FA" w14:textId="77777777" w:rsidR="003F26F3" w:rsidRPr="005A576D" w:rsidRDefault="003F26F3" w:rsidP="00982659">
            <w:pPr>
              <w:rPr>
                <w:lang w:val="en-US"/>
              </w:rPr>
            </w:pPr>
          </w:p>
        </w:tc>
        <w:tc>
          <w:tcPr>
            <w:tcW w:w="909" w:type="dxa"/>
          </w:tcPr>
          <w:p w14:paraId="044D10E0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11d </w:t>
            </w:r>
          </w:p>
        </w:tc>
        <w:tc>
          <w:tcPr>
            <w:tcW w:w="6901" w:type="dxa"/>
          </w:tcPr>
          <w:p w14:paraId="1B8D06B1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The primary “take-away” lessons of this case report (without references) in a one paragraph conclusion</w:t>
            </w:r>
          </w:p>
        </w:tc>
        <w:tc>
          <w:tcPr>
            <w:tcW w:w="3563" w:type="dxa"/>
          </w:tcPr>
          <w:p w14:paraId="0C467950" w14:textId="55EAFD80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Conclusions</w:t>
            </w:r>
            <w:r w:rsidR="00EF5BA7">
              <w:rPr>
                <w:rFonts w:ascii="ArialMT" w:hAnsi="ArialMT" w:cs="ArialMT"/>
                <w:sz w:val="21"/>
                <w:szCs w:val="21"/>
              </w:rPr>
              <w:t>, page 5</w:t>
            </w:r>
          </w:p>
        </w:tc>
      </w:tr>
      <w:tr w:rsidR="003F26F3" w:rsidRPr="005A576D" w14:paraId="12625EB2" w14:textId="77777777" w:rsidTr="003F26F3">
        <w:trPr>
          <w:trHeight w:val="700"/>
        </w:trPr>
        <w:tc>
          <w:tcPr>
            <w:tcW w:w="2890" w:type="dxa"/>
          </w:tcPr>
          <w:p w14:paraId="108FBD8A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 xml:space="preserve">Patient Perspective </w:t>
            </w:r>
          </w:p>
        </w:tc>
        <w:tc>
          <w:tcPr>
            <w:tcW w:w="909" w:type="dxa"/>
          </w:tcPr>
          <w:p w14:paraId="756709EE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-BoldMT" w:hAnsi="Arial-BoldMT" w:cs="Arial-BoldMT"/>
                <w:b/>
                <w:bCs/>
                <w:kern w:val="0"/>
                <w:sz w:val="21"/>
                <w:szCs w:val="21"/>
                <w:lang w:val="en-US"/>
              </w:rPr>
              <w:t>12</w:t>
            </w:r>
          </w:p>
        </w:tc>
        <w:tc>
          <w:tcPr>
            <w:tcW w:w="6901" w:type="dxa"/>
          </w:tcPr>
          <w:p w14:paraId="0CF4F583" w14:textId="77777777" w:rsidR="003F26F3" w:rsidRPr="005A576D" w:rsidRDefault="003F26F3" w:rsidP="00982659">
            <w:pPr>
              <w:rPr>
                <w:lang w:val="en-US"/>
              </w:rPr>
            </w:pPr>
            <w:r w:rsidRPr="005A576D"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The patient should share their perspective in one to two paragraphs on the treatment(s) they received</w:t>
            </w:r>
          </w:p>
        </w:tc>
        <w:tc>
          <w:tcPr>
            <w:tcW w:w="3563" w:type="dxa"/>
          </w:tcPr>
          <w:p w14:paraId="2C7B546B" w14:textId="77777777" w:rsidR="003F26F3" w:rsidRPr="00624A65" w:rsidRDefault="003F26F3" w:rsidP="00982659">
            <w:pP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</w:pPr>
            <w:r>
              <w:rPr>
                <w:rFonts w:ascii="ArialMT" w:hAnsi="ArialMT" w:cs="ArialMT"/>
                <w:kern w:val="0"/>
                <w:sz w:val="21"/>
                <w:szCs w:val="21"/>
                <w:lang w:val="en-US"/>
              </w:rPr>
              <w:t>N/A</w:t>
            </w:r>
          </w:p>
        </w:tc>
      </w:tr>
    </w:tbl>
    <w:p w14:paraId="607E221F" w14:textId="148068DF" w:rsidR="00E73DF2" w:rsidRPr="003D348B" w:rsidRDefault="008502BC">
      <w:pPr>
        <w:pStyle w:val="Corpsdetexte"/>
        <w:tabs>
          <w:tab w:val="left" w:pos="2536"/>
          <w:tab w:val="left" w:pos="3128"/>
          <w:tab w:val="left" w:pos="12874"/>
        </w:tabs>
        <w:ind w:left="224"/>
        <w:rPr>
          <w:rFonts w:ascii="Arial"/>
          <w:b/>
          <w:sz w:val="18"/>
          <w:szCs w:val="18"/>
        </w:rPr>
      </w:pPr>
      <w:r w:rsidRPr="003D348B">
        <w:rPr>
          <w:rFonts w:ascii="Arial"/>
          <w:b/>
          <w:sz w:val="18"/>
          <w:szCs w:val="18"/>
        </w:rPr>
        <w:t>Informed</w:t>
      </w:r>
      <w:r w:rsidRPr="003D348B">
        <w:rPr>
          <w:rFonts w:ascii="Arial"/>
          <w:b/>
          <w:spacing w:val="41"/>
          <w:sz w:val="18"/>
          <w:szCs w:val="18"/>
        </w:rPr>
        <w:t xml:space="preserve"> </w:t>
      </w:r>
      <w:r w:rsidRPr="003D348B">
        <w:rPr>
          <w:rFonts w:ascii="Arial"/>
          <w:b/>
          <w:spacing w:val="-2"/>
          <w:sz w:val="18"/>
          <w:szCs w:val="18"/>
        </w:rPr>
        <w:t>Consent</w:t>
      </w:r>
      <w:r w:rsidRPr="003D348B">
        <w:rPr>
          <w:rFonts w:ascii="Arial"/>
          <w:b/>
          <w:sz w:val="18"/>
          <w:szCs w:val="18"/>
        </w:rPr>
        <w:tab/>
      </w:r>
      <w:r w:rsidRPr="003D348B">
        <w:rPr>
          <w:rFonts w:ascii="Arial"/>
          <w:b/>
          <w:spacing w:val="-5"/>
          <w:sz w:val="18"/>
          <w:szCs w:val="18"/>
        </w:rPr>
        <w:t>13</w:t>
      </w:r>
      <w:r w:rsidRPr="003D348B">
        <w:rPr>
          <w:rFonts w:ascii="Arial"/>
          <w:b/>
          <w:sz w:val="18"/>
          <w:szCs w:val="18"/>
        </w:rPr>
        <w:tab/>
      </w:r>
      <w:r w:rsidRPr="003D348B">
        <w:rPr>
          <w:spacing w:val="-2"/>
          <w:sz w:val="18"/>
          <w:szCs w:val="18"/>
        </w:rPr>
        <w:t>Did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the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patient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give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informed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consent?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Please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provide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if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requested</w:t>
      </w:r>
      <w:r w:rsidRPr="003D348B">
        <w:rPr>
          <w:spacing w:val="21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7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-16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2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3"/>
          <w:sz w:val="18"/>
          <w:szCs w:val="18"/>
        </w:rPr>
        <w:t xml:space="preserve"> </w:t>
      </w:r>
      <w:proofErr w:type="gramStart"/>
      <w:r w:rsidRPr="003D348B">
        <w:rPr>
          <w:spacing w:val="-2"/>
          <w:sz w:val="18"/>
          <w:szCs w:val="18"/>
        </w:rPr>
        <w:t>.</w:t>
      </w:r>
      <w:r w:rsidRPr="003D348B">
        <w:rPr>
          <w:spacing w:val="2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3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r w:rsidRPr="003D348B">
        <w:rPr>
          <w:spacing w:val="2"/>
          <w:sz w:val="18"/>
          <w:szCs w:val="18"/>
        </w:rPr>
        <w:t xml:space="preserve"> </w:t>
      </w:r>
      <w:r w:rsidRPr="003D348B">
        <w:rPr>
          <w:spacing w:val="-2"/>
          <w:sz w:val="18"/>
          <w:szCs w:val="18"/>
        </w:rPr>
        <w:t>.</w:t>
      </w:r>
      <w:proofErr w:type="gramEnd"/>
      <w:r w:rsidRPr="003D348B">
        <w:rPr>
          <w:spacing w:val="3"/>
          <w:sz w:val="18"/>
          <w:szCs w:val="18"/>
        </w:rPr>
        <w:t xml:space="preserve"> </w:t>
      </w:r>
      <w:r w:rsidRPr="003D348B">
        <w:rPr>
          <w:spacing w:val="-10"/>
          <w:sz w:val="18"/>
          <w:szCs w:val="18"/>
        </w:rPr>
        <w:t>.</w:t>
      </w:r>
      <w:r w:rsidRPr="003D348B">
        <w:rPr>
          <w:sz w:val="18"/>
          <w:szCs w:val="18"/>
        </w:rPr>
        <w:tab/>
      </w:r>
      <w:r w:rsidRPr="003D348B">
        <w:rPr>
          <w:rFonts w:ascii="Arial"/>
          <w:b/>
          <w:sz w:val="18"/>
          <w:szCs w:val="18"/>
        </w:rPr>
        <w:t>Yes</w:t>
      </w:r>
      <w:r w:rsidRPr="003D348B">
        <w:rPr>
          <w:rFonts w:ascii="Arial"/>
          <w:b/>
          <w:spacing w:val="80"/>
          <w:sz w:val="18"/>
          <w:szCs w:val="18"/>
        </w:rPr>
        <w:t xml:space="preserve"> </w:t>
      </w:r>
      <w:r w:rsidR="003D348B" w:rsidRPr="003D348B">
        <w:rPr>
          <w:rFonts w:ascii="Arial" w:hAnsi="Arial" w:cs="Arial"/>
          <w:spacing w:val="40"/>
          <w:sz w:val="24"/>
          <w:szCs w:val="24"/>
        </w:rPr>
        <w:t>■</w:t>
      </w:r>
      <w:r w:rsidRPr="003D348B">
        <w:rPr>
          <w:rFonts w:ascii="Times New Roman"/>
          <w:spacing w:val="40"/>
          <w:sz w:val="18"/>
          <w:szCs w:val="18"/>
        </w:rPr>
        <w:t xml:space="preserve"> </w:t>
      </w:r>
      <w:r w:rsidRPr="003D348B">
        <w:rPr>
          <w:rFonts w:ascii="Arial"/>
          <w:b/>
          <w:sz w:val="18"/>
          <w:szCs w:val="18"/>
        </w:rPr>
        <w:t>No</w:t>
      </w:r>
      <w:r w:rsidRPr="003D348B">
        <w:rPr>
          <w:rFonts w:ascii="Arial"/>
          <w:b/>
          <w:spacing w:val="80"/>
          <w:sz w:val="18"/>
          <w:szCs w:val="18"/>
        </w:rPr>
        <w:t xml:space="preserve"> </w:t>
      </w:r>
      <w:r w:rsidR="003D348B" w:rsidRPr="003D348B">
        <w:rPr>
          <w:rFonts w:ascii="Arial" w:hAnsi="Arial" w:cs="Arial"/>
          <w:b/>
          <w:noProof/>
          <w:spacing w:val="23"/>
          <w:position w:val="-1"/>
          <w:sz w:val="24"/>
          <w:szCs w:val="24"/>
        </w:rPr>
        <w:t>□</w:t>
      </w:r>
    </w:p>
    <w:sectPr w:rsidR="00E73DF2" w:rsidRPr="003D348B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43136B"/>
    <w:multiLevelType w:val="hybridMultilevel"/>
    <w:tmpl w:val="233E8688"/>
    <w:lvl w:ilvl="0" w:tplc="9C40F4C4">
      <w:start w:val="6"/>
      <w:numFmt w:val="decimal"/>
      <w:lvlText w:val="%1"/>
      <w:lvlJc w:val="left"/>
      <w:pPr>
        <w:ind w:left="838" w:hanging="534"/>
        <w:jc w:val="left"/>
      </w:pPr>
      <w:rPr>
        <w:rFonts w:hint="default"/>
        <w:spacing w:val="0"/>
        <w:w w:val="103"/>
        <w:lang w:val="en-US" w:eastAsia="en-US" w:bidi="ar-SA"/>
      </w:rPr>
    </w:lvl>
    <w:lvl w:ilvl="1" w:tplc="981614D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25EC28E4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235CE304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A7D2C35C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59EC493A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96B06698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6C4C3C6A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164A892E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 w16cid:durableId="777523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3DF2"/>
    <w:rsid w:val="000A0EBE"/>
    <w:rsid w:val="00145DE7"/>
    <w:rsid w:val="00267C78"/>
    <w:rsid w:val="00354BE2"/>
    <w:rsid w:val="003B56B9"/>
    <w:rsid w:val="003D348B"/>
    <w:rsid w:val="003F26F3"/>
    <w:rsid w:val="004F1D37"/>
    <w:rsid w:val="005F22D6"/>
    <w:rsid w:val="006373CC"/>
    <w:rsid w:val="006625E0"/>
    <w:rsid w:val="00701A08"/>
    <w:rsid w:val="007C30D5"/>
    <w:rsid w:val="00821C77"/>
    <w:rsid w:val="008502BC"/>
    <w:rsid w:val="00875D57"/>
    <w:rsid w:val="008926A2"/>
    <w:rsid w:val="00952776"/>
    <w:rsid w:val="00A90355"/>
    <w:rsid w:val="00BB1C3A"/>
    <w:rsid w:val="00C7199A"/>
    <w:rsid w:val="00D065A9"/>
    <w:rsid w:val="00DA6D39"/>
    <w:rsid w:val="00DF6941"/>
    <w:rsid w:val="00E73DF2"/>
    <w:rsid w:val="00EF5BA7"/>
    <w:rsid w:val="00FD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7ECB5"/>
  <w15:docId w15:val="{0D2AA596-0ACA-4004-9623-A3CFAB51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  <w:pPr>
      <w:spacing w:before="106"/>
      <w:ind w:left="838" w:hanging="533"/>
    </w:pPr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3F26F3"/>
    <w:pPr>
      <w:widowControl/>
      <w:autoSpaceDE/>
      <w:autoSpaceDN/>
    </w:pPr>
    <w:rPr>
      <w:kern w:val="2"/>
      <w:sz w:val="24"/>
      <w:szCs w:val="24"/>
      <w:lang w:val="fr-F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ibrahim hatoum</cp:lastModifiedBy>
  <cp:revision>26</cp:revision>
  <dcterms:created xsi:type="dcterms:W3CDTF">2024-02-27T21:56:00Z</dcterms:created>
  <dcterms:modified xsi:type="dcterms:W3CDTF">2024-04-22T16:58:00Z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2024-02-27T00:00:00Z</vt:filetime>
  </property>
  <property fmtid="{D5CDD505-2E9C-101B-9397-08002B2CF9AE}" pid="5" name="Producer">
    <vt:lpwstr>Mac OS X 10.9.3 Quartz PDFContext</vt:lpwstr>
  </property>
</Properties>
</file>