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3058"/>
        <w:gridCol w:w="1589"/>
        <w:gridCol w:w="979"/>
        <w:gridCol w:w="1232"/>
        <w:gridCol w:w="2214"/>
      </w:tblGrid>
      <w:tr w:rsidR="00226327" w:rsidRPr="00784172" w14:paraId="13D500B8" w14:textId="77777777" w:rsidTr="001251F1">
        <w:trPr>
          <w:trHeight w:val="331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0175627" w14:textId="19490907" w:rsidR="00204634" w:rsidRPr="00784172" w:rsidRDefault="00226327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  <w:br w:type="page"/>
              <w:t>Tables</w:t>
            </w:r>
          </w:p>
          <w:p w14:paraId="155F3771" w14:textId="7B2C8D13" w:rsidR="00226327" w:rsidRDefault="00226327" w:rsidP="001251F1">
            <w:pPr>
              <w:keepNext/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  <w:r w:rsidRPr="00784172"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  <w:t xml:space="preserve">Table </w:t>
            </w:r>
            <w:r w:rsidR="00A87FA2"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  <w:t>1</w:t>
            </w:r>
            <w:r w:rsidR="00204634"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  <w:t xml:space="preserve"> </w:t>
            </w:r>
            <w:r w:rsidRPr="00784172"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  <w:t xml:space="preserve">Fear and anxiety data of each group </w:t>
            </w: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at each different time point</w:t>
            </w:r>
          </w:p>
          <w:p w14:paraId="030938CF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</w:tr>
      <w:tr w:rsidR="00671740" w:rsidRPr="00784172" w14:paraId="2B4821A0" w14:textId="77777777" w:rsidTr="001251F1">
        <w:trPr>
          <w:trHeight w:val="844"/>
        </w:trPr>
        <w:tc>
          <w:tcPr>
            <w:tcW w:w="0" w:type="auto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94A11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46EB59FF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VR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4DE87429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69BD31A4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Mean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1A265E3C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Std. Deviation</w:t>
            </w:r>
          </w:p>
        </w:tc>
      </w:tr>
      <w:tr w:rsidR="00671740" w:rsidRPr="00784172" w14:paraId="3FB92E2B" w14:textId="77777777" w:rsidTr="00671740">
        <w:trPr>
          <w:trHeight w:val="292"/>
        </w:trPr>
        <w:tc>
          <w:tcPr>
            <w:tcW w:w="0" w:type="auto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3EB89E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Baseline fear (/10)</w:t>
            </w:r>
          </w:p>
        </w:tc>
        <w:tc>
          <w:tcPr>
            <w:tcW w:w="0" w:type="auto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3D2F6F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518B58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5B7687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1.94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DEDE6D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2.380</w:t>
            </w:r>
          </w:p>
        </w:tc>
      </w:tr>
      <w:tr w:rsidR="00671740" w:rsidRPr="00784172" w14:paraId="4B020F3D" w14:textId="77777777" w:rsidTr="001251F1">
        <w:trPr>
          <w:trHeight w:val="392"/>
        </w:trPr>
        <w:tc>
          <w:tcPr>
            <w:tcW w:w="0" w:type="auto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2D02A9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CBDB78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AF6EC6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7397627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2.29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766FF0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2.054</w:t>
            </w:r>
          </w:p>
        </w:tc>
      </w:tr>
      <w:tr w:rsidR="00671740" w:rsidRPr="00784172" w14:paraId="52B4BA55" w14:textId="77777777" w:rsidTr="001251F1">
        <w:trPr>
          <w:trHeight w:val="292"/>
        </w:trPr>
        <w:tc>
          <w:tcPr>
            <w:tcW w:w="0" w:type="auto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0F84EF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Baseline anxiety (/10)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6B7C45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8B4CCA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0DC689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2.44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8657D9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2.476</w:t>
            </w:r>
          </w:p>
        </w:tc>
      </w:tr>
      <w:tr w:rsidR="00671740" w:rsidRPr="00784172" w14:paraId="5DBE8783" w14:textId="77777777" w:rsidTr="001251F1">
        <w:trPr>
          <w:trHeight w:val="392"/>
        </w:trPr>
        <w:tc>
          <w:tcPr>
            <w:tcW w:w="0" w:type="auto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5D1FF3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9F9BA5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22F836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98FF58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3.00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8890A3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2.909</w:t>
            </w:r>
          </w:p>
        </w:tc>
      </w:tr>
      <w:tr w:rsidR="00671740" w:rsidRPr="00784172" w14:paraId="4167225D" w14:textId="77777777" w:rsidTr="001251F1">
        <w:trPr>
          <w:trHeight w:val="292"/>
        </w:trPr>
        <w:tc>
          <w:tcPr>
            <w:tcW w:w="0" w:type="auto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618766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Post-VR fear (/10)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9459F4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4BAFE4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A7BE41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1.69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3AAA32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1.957</w:t>
            </w:r>
          </w:p>
        </w:tc>
      </w:tr>
      <w:tr w:rsidR="00671740" w:rsidRPr="00784172" w14:paraId="7D437F28" w14:textId="77777777" w:rsidTr="001251F1">
        <w:trPr>
          <w:trHeight w:val="392"/>
        </w:trPr>
        <w:tc>
          <w:tcPr>
            <w:tcW w:w="0" w:type="auto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9E316A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DA6B00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47C162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N/A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D29308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N/A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5F9038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N/A</w:t>
            </w:r>
          </w:p>
        </w:tc>
      </w:tr>
      <w:tr w:rsidR="00671740" w:rsidRPr="00784172" w14:paraId="54EEEE4C" w14:textId="77777777" w:rsidTr="001251F1">
        <w:trPr>
          <w:trHeight w:val="292"/>
        </w:trPr>
        <w:tc>
          <w:tcPr>
            <w:tcW w:w="0" w:type="auto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722D46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Post-VR anxiety (/10)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3FA721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FB6885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E56D64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1.63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A25C37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2.125</w:t>
            </w:r>
          </w:p>
        </w:tc>
      </w:tr>
      <w:tr w:rsidR="00671740" w:rsidRPr="00784172" w14:paraId="1991BF22" w14:textId="77777777" w:rsidTr="001251F1">
        <w:trPr>
          <w:trHeight w:val="392"/>
        </w:trPr>
        <w:tc>
          <w:tcPr>
            <w:tcW w:w="0" w:type="auto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38BC23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968573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8A54A3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N/A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DDAC1D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N/A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207F2B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N/A</w:t>
            </w:r>
          </w:p>
        </w:tc>
      </w:tr>
      <w:tr w:rsidR="00671740" w:rsidRPr="00784172" w14:paraId="51D3460B" w14:textId="77777777" w:rsidTr="001251F1">
        <w:trPr>
          <w:trHeight w:val="292"/>
        </w:trPr>
        <w:tc>
          <w:tcPr>
            <w:tcW w:w="0" w:type="auto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5E43BC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 fear (/10)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59489B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433CD2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15</w:t>
            </w: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812E50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1.73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DA8DB9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3.081</w:t>
            </w:r>
          </w:p>
        </w:tc>
      </w:tr>
      <w:tr w:rsidR="00671740" w:rsidRPr="00784172" w14:paraId="5F1D12B2" w14:textId="77777777" w:rsidTr="001251F1">
        <w:trPr>
          <w:trHeight w:val="392"/>
        </w:trPr>
        <w:tc>
          <w:tcPr>
            <w:tcW w:w="0" w:type="auto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32E658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BB895A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90EAD5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8DBC80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2.57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857382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3.458</w:t>
            </w:r>
          </w:p>
        </w:tc>
      </w:tr>
      <w:tr w:rsidR="00671740" w:rsidRPr="00784172" w14:paraId="73629892" w14:textId="77777777" w:rsidTr="001251F1">
        <w:trPr>
          <w:trHeight w:val="292"/>
        </w:trPr>
        <w:tc>
          <w:tcPr>
            <w:tcW w:w="0" w:type="auto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9632DA6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 anxiety (/10)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DB243A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Yes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09A6B4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15</w:t>
            </w: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4D14F1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1.60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293B50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2.849</w:t>
            </w:r>
          </w:p>
        </w:tc>
      </w:tr>
      <w:tr w:rsidR="00671740" w:rsidRPr="00784172" w14:paraId="077E9804" w14:textId="77777777" w:rsidTr="001251F1">
        <w:trPr>
          <w:trHeight w:val="392"/>
        </w:trPr>
        <w:tc>
          <w:tcPr>
            <w:tcW w:w="0" w:type="auto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84144C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0B79CE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4CB7A4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F2DE652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2.00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E9A62A" w14:textId="77777777" w:rsidR="00671740" w:rsidRPr="00784172" w:rsidRDefault="00671740" w:rsidP="001251F1">
            <w:pPr>
              <w:keepNext/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2.717</w:t>
            </w:r>
          </w:p>
        </w:tc>
      </w:tr>
      <w:tr w:rsidR="00226327" w:rsidRPr="00784172" w14:paraId="1177A660" w14:textId="77777777" w:rsidTr="001251F1">
        <w:trPr>
          <w:trHeight w:val="1396"/>
        </w:trPr>
        <w:tc>
          <w:tcPr>
            <w:tcW w:w="0" w:type="auto"/>
            <w:gridSpan w:val="5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140" w:type="dxa"/>
            </w:tcMar>
          </w:tcPr>
          <w:p w14:paraId="1E9A8CB9" w14:textId="77777777" w:rsidR="00226327" w:rsidRPr="00784172" w:rsidRDefault="00226327" w:rsidP="001251F1">
            <w:pPr>
              <w:keepNext/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  <w:proofErr w:type="spellStart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  <w:vertAlign w:val="superscript"/>
              </w:rPr>
              <w:lastRenderedPageBreak/>
              <w:t>a</w:t>
            </w:r>
            <w:proofErr w:type="spellEnd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 We were unable to record post-MRI fear and anxiety in the patient who suffered a painful crisis during the MRI.</w:t>
            </w:r>
          </w:p>
          <w:p w14:paraId="5E0E1560" w14:textId="77777777" w:rsidR="00226327" w:rsidRDefault="00226327" w:rsidP="001251F1">
            <w:pPr>
              <w:keepNext/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Patients who did not wear the VR mask did not have a “post-VR” fear or anxiety score, therefore the lack of data is marked as N/A.</w:t>
            </w:r>
          </w:p>
          <w:p w14:paraId="6CFF738D" w14:textId="77777777" w:rsidR="00226327" w:rsidRDefault="00226327" w:rsidP="001251F1">
            <w:pPr>
              <w:keepNext/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</w:p>
          <w:p w14:paraId="2A1562AF" w14:textId="77777777" w:rsidR="00226327" w:rsidRPr="00784172" w:rsidRDefault="00226327" w:rsidP="001251F1">
            <w:pPr>
              <w:keepNext/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</w:p>
        </w:tc>
      </w:tr>
    </w:tbl>
    <w:p w14:paraId="5E81AD4C" w14:textId="44A75EDD" w:rsidR="00226327" w:rsidRDefault="00226327">
      <w:pPr>
        <w:spacing w:after="160" w:line="259" w:lineRule="auto"/>
        <w:sectPr w:rsidR="00226327" w:rsidSect="0022632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ADF8D86" w14:textId="14F1A098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  <w:r w:rsidRPr="00784172">
        <w:rPr>
          <w:rFonts w:ascii="Calibri" w:hAnsi="Calibri" w:cs="Calibri"/>
          <w:bCs/>
          <w:color w:val="000000"/>
          <w:sz w:val="22"/>
          <w:szCs w:val="22"/>
        </w:rPr>
        <w:lastRenderedPageBreak/>
        <w:t xml:space="preserve">Table </w:t>
      </w:r>
      <w:r w:rsidR="00A87FA2">
        <w:rPr>
          <w:rFonts w:ascii="Calibri" w:hAnsi="Calibri" w:cs="Calibri"/>
          <w:bCs/>
          <w:color w:val="000000"/>
          <w:sz w:val="22"/>
          <w:szCs w:val="22"/>
        </w:rPr>
        <w:t>2</w:t>
      </w:r>
    </w:p>
    <w:p w14:paraId="0D4509A0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  <w:r w:rsidRPr="00784172">
        <w:rPr>
          <w:rFonts w:ascii="Calibri" w:hAnsi="Calibri" w:cs="Calibri"/>
          <w:bCs/>
          <w:color w:val="000000"/>
          <w:sz w:val="22"/>
          <w:szCs w:val="22"/>
        </w:rPr>
        <w:t>Statistical examination of the differences between the fear and anxiety between both groups at each time point</w:t>
      </w:r>
    </w:p>
    <w:p w14:paraId="2C8EFE97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0"/>
        <w:gridCol w:w="5101"/>
        <w:gridCol w:w="1519"/>
        <w:gridCol w:w="3190"/>
        <w:gridCol w:w="392"/>
        <w:gridCol w:w="2552"/>
      </w:tblGrid>
      <w:tr w:rsidR="00226327" w:rsidRPr="00784172" w14:paraId="5671769B" w14:textId="77777777" w:rsidTr="001251F1">
        <w:trPr>
          <w:gridAfter w:val="2"/>
          <w:wAfter w:w="1051" w:type="pct"/>
        </w:trPr>
        <w:tc>
          <w:tcPr>
            <w:tcW w:w="446" w:type="pct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4C9BAEE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21" w:type="pct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A14E84B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Null Hypothesis</w:t>
            </w:r>
          </w:p>
        </w:tc>
        <w:tc>
          <w:tcPr>
            <w:tcW w:w="542" w:type="pct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F20690E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proofErr w:type="spellStart"/>
            <w:proofErr w:type="gramStart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Sig.</w:t>
            </w:r>
            <w:r w:rsidRPr="00784172"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1139" w:type="pct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96AEF77" w14:textId="77777777" w:rsidR="00226327" w:rsidRPr="00784172" w:rsidRDefault="00226327" w:rsidP="001251F1">
            <w:pPr>
              <w:spacing w:line="480" w:lineRule="auto"/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Decision</w:t>
            </w:r>
          </w:p>
        </w:tc>
      </w:tr>
      <w:tr w:rsidR="00226327" w:rsidRPr="00784172" w14:paraId="75177ADA" w14:textId="77777777" w:rsidTr="001251F1">
        <w:trPr>
          <w:gridAfter w:val="2"/>
          <w:wAfter w:w="1051" w:type="pct"/>
        </w:trPr>
        <w:tc>
          <w:tcPr>
            <w:tcW w:w="446" w:type="pct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9DFF1FF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1</w:t>
            </w:r>
          </w:p>
        </w:tc>
        <w:tc>
          <w:tcPr>
            <w:tcW w:w="1821" w:type="pct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F53ADBB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The distribution of Baseline fear (/10) is the same across categories of VR group (Y/N).</w:t>
            </w:r>
          </w:p>
        </w:tc>
        <w:tc>
          <w:tcPr>
            <w:tcW w:w="542" w:type="pct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83CE6EE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.525</w:t>
            </w:r>
            <w:r w:rsidRPr="00784172"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139" w:type="pct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3740603" w14:textId="77777777" w:rsidR="00226327" w:rsidRPr="00784172" w:rsidRDefault="00226327" w:rsidP="001251F1">
            <w:pPr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Retain the null hypothesis.</w:t>
            </w:r>
          </w:p>
        </w:tc>
      </w:tr>
      <w:tr w:rsidR="00226327" w:rsidRPr="00784172" w14:paraId="390998B6" w14:textId="77777777" w:rsidTr="001251F1">
        <w:trPr>
          <w:gridAfter w:val="2"/>
          <w:wAfter w:w="1051" w:type="pct"/>
        </w:trPr>
        <w:tc>
          <w:tcPr>
            <w:tcW w:w="446" w:type="pct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0D0EE44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2</w:t>
            </w:r>
          </w:p>
        </w:tc>
        <w:tc>
          <w:tcPr>
            <w:tcW w:w="1821" w:type="pct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A515DEE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The distribution of Baseline anxiety (/10) is the same across categories of VR group (Y/N).</w:t>
            </w:r>
          </w:p>
        </w:tc>
        <w:tc>
          <w:tcPr>
            <w:tcW w:w="542" w:type="pct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E8D21EA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.667</w:t>
            </w:r>
            <w:r w:rsidRPr="00784172"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139" w:type="pct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75AFF86" w14:textId="77777777" w:rsidR="00226327" w:rsidRPr="00784172" w:rsidRDefault="00226327" w:rsidP="001251F1">
            <w:pPr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Retain the null hypothesis.</w:t>
            </w:r>
          </w:p>
        </w:tc>
      </w:tr>
      <w:tr w:rsidR="00226327" w:rsidRPr="00784172" w14:paraId="05D47028" w14:textId="77777777" w:rsidTr="001251F1">
        <w:trPr>
          <w:gridAfter w:val="2"/>
          <w:wAfter w:w="1051" w:type="pct"/>
        </w:trPr>
        <w:tc>
          <w:tcPr>
            <w:tcW w:w="446" w:type="pct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0346093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3</w:t>
            </w:r>
          </w:p>
        </w:tc>
        <w:tc>
          <w:tcPr>
            <w:tcW w:w="1821" w:type="pct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469B4CE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The distribution of </w:t>
            </w:r>
            <w:proofErr w:type="spellStart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PostVR</w:t>
            </w:r>
            <w:proofErr w:type="spellEnd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 fear (/10) is the same across categories of VR group (Y/N).</w:t>
            </w:r>
          </w:p>
        </w:tc>
        <w:tc>
          <w:tcPr>
            <w:tcW w:w="542" w:type="pct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64A0EAA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proofErr w:type="gramStart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</w:t>
            </w:r>
            <w:r w:rsidRPr="00784172"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t>d</w:t>
            </w:r>
            <w:proofErr w:type="gramEnd"/>
          </w:p>
        </w:tc>
        <w:tc>
          <w:tcPr>
            <w:tcW w:w="1139" w:type="pct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22162B3" w14:textId="77777777" w:rsidR="00226327" w:rsidRPr="00784172" w:rsidRDefault="00226327" w:rsidP="001251F1">
            <w:pPr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Unable to compute.</w:t>
            </w:r>
          </w:p>
        </w:tc>
      </w:tr>
      <w:tr w:rsidR="00226327" w:rsidRPr="00784172" w14:paraId="112C48B8" w14:textId="77777777" w:rsidTr="001251F1">
        <w:trPr>
          <w:gridAfter w:val="2"/>
          <w:wAfter w:w="1051" w:type="pct"/>
        </w:trPr>
        <w:tc>
          <w:tcPr>
            <w:tcW w:w="446" w:type="pct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1DF5D36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4</w:t>
            </w:r>
          </w:p>
        </w:tc>
        <w:tc>
          <w:tcPr>
            <w:tcW w:w="1821" w:type="pct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107C0AD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The distribution of </w:t>
            </w:r>
            <w:proofErr w:type="spellStart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PostVR</w:t>
            </w:r>
            <w:proofErr w:type="spellEnd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 anxiety (/10) is the same across categories of VR group (Y/N).</w:t>
            </w:r>
          </w:p>
        </w:tc>
        <w:tc>
          <w:tcPr>
            <w:tcW w:w="542" w:type="pct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1778172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proofErr w:type="gramStart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</w:t>
            </w:r>
            <w:r w:rsidRPr="00784172"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t>d</w:t>
            </w:r>
            <w:proofErr w:type="gramEnd"/>
          </w:p>
        </w:tc>
        <w:tc>
          <w:tcPr>
            <w:tcW w:w="1139" w:type="pct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0ADA8AA" w14:textId="77777777" w:rsidR="00226327" w:rsidRPr="00784172" w:rsidRDefault="00226327" w:rsidP="001251F1">
            <w:pPr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Unable to compute.</w:t>
            </w:r>
          </w:p>
        </w:tc>
      </w:tr>
      <w:tr w:rsidR="00226327" w:rsidRPr="00784172" w14:paraId="1B4BAB1F" w14:textId="77777777" w:rsidTr="001251F1">
        <w:trPr>
          <w:gridAfter w:val="2"/>
          <w:wAfter w:w="1051" w:type="pct"/>
        </w:trPr>
        <w:tc>
          <w:tcPr>
            <w:tcW w:w="446" w:type="pct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AEE6ED7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5</w:t>
            </w:r>
          </w:p>
        </w:tc>
        <w:tc>
          <w:tcPr>
            <w:tcW w:w="1821" w:type="pct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1F308E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The distribution of </w:t>
            </w:r>
            <w:proofErr w:type="spellStart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PostMRI</w:t>
            </w:r>
            <w:proofErr w:type="spellEnd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 fear (/10) is the same across categories of VR group (Y/N).</w:t>
            </w:r>
          </w:p>
        </w:tc>
        <w:tc>
          <w:tcPr>
            <w:tcW w:w="542" w:type="pct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F969A91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.780</w:t>
            </w:r>
            <w:r w:rsidRPr="00784172"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139" w:type="pct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FB4847F" w14:textId="77777777" w:rsidR="00226327" w:rsidRPr="00784172" w:rsidRDefault="00226327" w:rsidP="001251F1">
            <w:pPr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Retain the null hypothesis.</w:t>
            </w:r>
          </w:p>
        </w:tc>
      </w:tr>
      <w:tr w:rsidR="00226327" w:rsidRPr="00784172" w14:paraId="792326F6" w14:textId="77777777" w:rsidTr="001251F1">
        <w:trPr>
          <w:gridAfter w:val="2"/>
          <w:wAfter w:w="1051" w:type="pct"/>
        </w:trPr>
        <w:tc>
          <w:tcPr>
            <w:tcW w:w="446" w:type="pc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40F07378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6</w:t>
            </w:r>
          </w:p>
        </w:tc>
        <w:tc>
          <w:tcPr>
            <w:tcW w:w="1821" w:type="pc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38A86B4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The distribution of </w:t>
            </w:r>
            <w:proofErr w:type="spellStart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PostMRI</w:t>
            </w:r>
            <w:proofErr w:type="spellEnd"/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 anxiety (/10) is the same across categories of VR group (Y/N).</w:t>
            </w:r>
          </w:p>
        </w:tc>
        <w:tc>
          <w:tcPr>
            <w:tcW w:w="542" w:type="pct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545E8580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.780</w:t>
            </w:r>
            <w:r w:rsidRPr="00784172"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139" w:type="pct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49345EBC" w14:textId="77777777" w:rsidR="00226327" w:rsidRPr="00784172" w:rsidRDefault="00226327" w:rsidP="001251F1">
            <w:pPr>
              <w:spacing w:line="480" w:lineRule="auto"/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Retain the null hypothesis.</w:t>
            </w:r>
          </w:p>
        </w:tc>
      </w:tr>
      <w:tr w:rsidR="00226327" w:rsidRPr="00784172" w14:paraId="39DBCD11" w14:textId="77777777" w:rsidTr="001251F1">
        <w:tc>
          <w:tcPr>
            <w:tcW w:w="446" w:type="pct"/>
          </w:tcPr>
          <w:p w14:paraId="549AB54F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21" w:type="pct"/>
          </w:tcPr>
          <w:p w14:paraId="4E2A80F9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21" w:type="pct"/>
            <w:gridSpan w:val="3"/>
          </w:tcPr>
          <w:p w14:paraId="4FA2B22A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11" w:type="pct"/>
          </w:tcPr>
          <w:p w14:paraId="2F99C9B4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</w:tbl>
    <w:p w14:paraId="4056D460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04"/>
      </w:tblGrid>
      <w:tr w:rsidR="00226327" w:rsidRPr="00784172" w14:paraId="499CDE8A" w14:textId="77777777" w:rsidTr="001251F1">
        <w:tc>
          <w:tcPr>
            <w:tcW w:w="5000" w:type="pct"/>
            <w:shd w:val="clear" w:color="auto" w:fill="FFFFFF"/>
          </w:tcPr>
          <w:p w14:paraId="5E1E407D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a. The significance level is .050.</w:t>
            </w:r>
          </w:p>
        </w:tc>
      </w:tr>
      <w:tr w:rsidR="00226327" w:rsidRPr="00784172" w14:paraId="30438691" w14:textId="77777777" w:rsidTr="001251F1">
        <w:tc>
          <w:tcPr>
            <w:tcW w:w="5000" w:type="pct"/>
            <w:shd w:val="clear" w:color="auto" w:fill="FFFFFF"/>
          </w:tcPr>
          <w:p w14:paraId="221239E3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b. Asymptotic significance is displayed.</w:t>
            </w:r>
          </w:p>
        </w:tc>
      </w:tr>
      <w:tr w:rsidR="00226327" w:rsidRPr="00784172" w14:paraId="511379B4" w14:textId="77777777" w:rsidTr="001251F1">
        <w:tc>
          <w:tcPr>
            <w:tcW w:w="5000" w:type="pct"/>
            <w:shd w:val="clear" w:color="auto" w:fill="FFFFFF"/>
          </w:tcPr>
          <w:p w14:paraId="298E3EFF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c. Exact significance is displayed for this test.</w:t>
            </w:r>
          </w:p>
        </w:tc>
      </w:tr>
      <w:tr w:rsidR="00226327" w:rsidRPr="00784172" w14:paraId="31B4EEA6" w14:textId="77777777" w:rsidTr="001251F1">
        <w:tc>
          <w:tcPr>
            <w:tcW w:w="5000" w:type="pct"/>
            <w:shd w:val="clear" w:color="auto" w:fill="FFFFFF"/>
          </w:tcPr>
          <w:p w14:paraId="7330C9A7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d. At least one of the specified groups is empty.</w:t>
            </w:r>
          </w:p>
        </w:tc>
      </w:tr>
    </w:tbl>
    <w:p w14:paraId="05342E33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3DDD107A" w14:textId="77777777" w:rsidR="00226327" w:rsidRPr="00784172" w:rsidRDefault="00226327" w:rsidP="00226327">
      <w:pPr>
        <w:spacing w:line="480" w:lineRule="auto"/>
        <w:rPr>
          <w:rFonts w:ascii="Calibri" w:eastAsia="Arial" w:hAnsi="Calibri" w:cs="Calibri"/>
          <w:bCs/>
          <w:color w:val="010205"/>
          <w:sz w:val="22"/>
          <w:szCs w:val="22"/>
        </w:rPr>
      </w:pPr>
    </w:p>
    <w:p w14:paraId="64CDE9C4" w14:textId="77777777" w:rsidR="00226327" w:rsidRPr="00784172" w:rsidRDefault="00226327" w:rsidP="00226327">
      <w:pPr>
        <w:spacing w:line="480" w:lineRule="auto"/>
        <w:rPr>
          <w:rFonts w:ascii="Calibri" w:eastAsia="Arial" w:hAnsi="Calibri" w:cs="Calibri"/>
          <w:bCs/>
          <w:color w:val="010205"/>
          <w:sz w:val="22"/>
          <w:szCs w:val="22"/>
        </w:rPr>
      </w:pPr>
    </w:p>
    <w:p w14:paraId="4A8DEF0D" w14:textId="77777777" w:rsidR="00226327" w:rsidRPr="00784172" w:rsidRDefault="00226327" w:rsidP="00226327">
      <w:pPr>
        <w:spacing w:line="480" w:lineRule="auto"/>
        <w:rPr>
          <w:rFonts w:ascii="Calibri" w:eastAsia="Arial" w:hAnsi="Calibri" w:cs="Calibri"/>
          <w:bCs/>
          <w:color w:val="010205"/>
          <w:sz w:val="22"/>
          <w:szCs w:val="22"/>
        </w:rPr>
      </w:pPr>
    </w:p>
    <w:p w14:paraId="4218A050" w14:textId="77777777" w:rsidR="00226327" w:rsidRPr="00784172" w:rsidRDefault="00226327" w:rsidP="00226327">
      <w:pPr>
        <w:spacing w:line="480" w:lineRule="auto"/>
        <w:rPr>
          <w:rFonts w:ascii="Calibri" w:eastAsia="Arial" w:hAnsi="Calibri" w:cs="Calibri"/>
          <w:bCs/>
          <w:color w:val="010205"/>
          <w:sz w:val="22"/>
          <w:szCs w:val="22"/>
        </w:rPr>
      </w:pPr>
    </w:p>
    <w:p w14:paraId="45CAE7B1" w14:textId="77777777" w:rsidR="00226327" w:rsidRPr="00784172" w:rsidRDefault="00226327" w:rsidP="00226327">
      <w:pPr>
        <w:spacing w:line="480" w:lineRule="auto"/>
        <w:rPr>
          <w:rFonts w:ascii="Calibri" w:eastAsia="Arial" w:hAnsi="Calibri" w:cs="Calibri"/>
          <w:bCs/>
          <w:color w:val="010205"/>
          <w:sz w:val="22"/>
          <w:szCs w:val="22"/>
        </w:rPr>
      </w:pPr>
    </w:p>
    <w:p w14:paraId="142747D9" w14:textId="77777777" w:rsidR="00226327" w:rsidRPr="00784172" w:rsidRDefault="00226327" w:rsidP="00226327">
      <w:pPr>
        <w:spacing w:line="480" w:lineRule="auto"/>
        <w:rPr>
          <w:rFonts w:ascii="Calibri" w:eastAsia="Arial" w:hAnsi="Calibri" w:cs="Calibri"/>
          <w:bCs/>
          <w:color w:val="010205"/>
          <w:sz w:val="22"/>
          <w:szCs w:val="22"/>
        </w:rPr>
      </w:pPr>
    </w:p>
    <w:p w14:paraId="41FBFB71" w14:textId="77777777" w:rsidR="00226327" w:rsidRPr="00784172" w:rsidRDefault="00226327" w:rsidP="00226327">
      <w:pPr>
        <w:spacing w:line="480" w:lineRule="auto"/>
        <w:rPr>
          <w:rFonts w:ascii="Calibri" w:eastAsia="Arial" w:hAnsi="Calibri" w:cs="Calibri"/>
          <w:bCs/>
          <w:color w:val="010205"/>
          <w:sz w:val="22"/>
          <w:szCs w:val="22"/>
        </w:rPr>
      </w:pPr>
    </w:p>
    <w:p w14:paraId="7AE9ECF2" w14:textId="77777777" w:rsidR="00226327" w:rsidRPr="00784172" w:rsidRDefault="00226327" w:rsidP="00226327">
      <w:pPr>
        <w:spacing w:line="480" w:lineRule="auto"/>
        <w:rPr>
          <w:rFonts w:ascii="Calibri" w:eastAsia="Arial" w:hAnsi="Calibri" w:cs="Calibri"/>
          <w:bCs/>
          <w:color w:val="010205"/>
          <w:sz w:val="22"/>
          <w:szCs w:val="22"/>
        </w:rPr>
      </w:pPr>
    </w:p>
    <w:p w14:paraId="7B340A61" w14:textId="77777777" w:rsidR="00226327" w:rsidRPr="00784172" w:rsidRDefault="00226327" w:rsidP="00226327">
      <w:pPr>
        <w:spacing w:line="480" w:lineRule="auto"/>
        <w:rPr>
          <w:rFonts w:ascii="Calibri" w:eastAsia="Arial" w:hAnsi="Calibri" w:cs="Calibri"/>
          <w:bCs/>
          <w:color w:val="010205"/>
          <w:sz w:val="22"/>
          <w:szCs w:val="22"/>
        </w:rPr>
      </w:pPr>
    </w:p>
    <w:p w14:paraId="25CF7587" w14:textId="77777777" w:rsidR="00226327" w:rsidRPr="00784172" w:rsidRDefault="00226327" w:rsidP="00226327">
      <w:pPr>
        <w:spacing w:line="480" w:lineRule="auto"/>
        <w:jc w:val="both"/>
        <w:rPr>
          <w:rFonts w:ascii="Calibri" w:hAnsi="Calibri" w:cs="Calibri"/>
          <w:bCs/>
          <w:color w:val="000000"/>
          <w:sz w:val="22"/>
          <w:szCs w:val="22"/>
        </w:rPr>
      </w:pPr>
    </w:p>
    <w:p w14:paraId="794F5107" w14:textId="707BEAA5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  <w:bookmarkStart w:id="0" w:name="_Hlk151829402"/>
      <w:r w:rsidRPr="00784172">
        <w:rPr>
          <w:rFonts w:ascii="Calibri" w:hAnsi="Calibri" w:cs="Calibri"/>
          <w:bCs/>
          <w:color w:val="000000"/>
          <w:sz w:val="22"/>
          <w:szCs w:val="22"/>
        </w:rPr>
        <w:lastRenderedPageBreak/>
        <w:t xml:space="preserve">Table </w:t>
      </w:r>
      <w:r w:rsidR="00A87FA2">
        <w:rPr>
          <w:rFonts w:ascii="Calibri" w:hAnsi="Calibri" w:cs="Calibri"/>
          <w:bCs/>
          <w:color w:val="000000"/>
          <w:sz w:val="22"/>
          <w:szCs w:val="22"/>
        </w:rPr>
        <w:t>3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708"/>
        <w:gridCol w:w="2378"/>
        <w:gridCol w:w="986"/>
        <w:gridCol w:w="1291"/>
        <w:gridCol w:w="1423"/>
        <w:gridCol w:w="1423"/>
        <w:gridCol w:w="1204"/>
        <w:gridCol w:w="1202"/>
        <w:gridCol w:w="1420"/>
        <w:gridCol w:w="1969"/>
      </w:tblGrid>
      <w:tr w:rsidR="00226327" w:rsidRPr="00784172" w14:paraId="3F7344EA" w14:textId="77777777" w:rsidTr="001251F1">
        <w:trPr>
          <w:trHeight w:val="331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E467E9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Paired Samples Test of the VR group examining their fear and anxiety before VR exposure, after VR exposure and after the MRI</w:t>
            </w:r>
          </w:p>
        </w:tc>
      </w:tr>
      <w:bookmarkEnd w:id="0"/>
      <w:tr w:rsidR="00671740" w:rsidRPr="00784172" w14:paraId="39A85A83" w14:textId="77777777" w:rsidTr="00671740">
        <w:trPr>
          <w:gridAfter w:val="1"/>
          <w:wAfter w:w="703" w:type="pct"/>
          <w:trHeight w:val="282"/>
        </w:trPr>
        <w:tc>
          <w:tcPr>
            <w:tcW w:w="1102" w:type="pct"/>
            <w:gridSpan w:val="2"/>
            <w:vMerge w:val="restart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42794CE" w14:textId="77777777" w:rsidR="00671740" w:rsidRPr="00784172" w:rsidRDefault="00671740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29" w:type="pct"/>
            <w:gridSpan w:val="4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3D848DD6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Paired Differences</w:t>
            </w:r>
          </w:p>
        </w:tc>
        <w:tc>
          <w:tcPr>
            <w:tcW w:w="1366" w:type="pct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5D059169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Significance</w:t>
            </w:r>
          </w:p>
        </w:tc>
      </w:tr>
      <w:tr w:rsidR="00671740" w:rsidRPr="00784172" w14:paraId="65AD513A" w14:textId="77777777" w:rsidTr="00671740">
        <w:trPr>
          <w:gridAfter w:val="2"/>
          <w:wAfter w:w="1210" w:type="pct"/>
          <w:trHeight w:val="824"/>
        </w:trPr>
        <w:tc>
          <w:tcPr>
            <w:tcW w:w="1102" w:type="pct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AA5269D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2" w:type="pct"/>
            <w:vMerge w:val="restar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7CC71266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Mean</w:t>
            </w:r>
          </w:p>
        </w:tc>
        <w:tc>
          <w:tcPr>
            <w:tcW w:w="461" w:type="pct"/>
            <w:vMerge w:val="restar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7C19CA30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Std. Deviation</w:t>
            </w:r>
          </w:p>
        </w:tc>
        <w:tc>
          <w:tcPr>
            <w:tcW w:w="1016" w:type="pct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200ED8BE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95% Confidence Interval of the Difference</w:t>
            </w:r>
          </w:p>
        </w:tc>
        <w:tc>
          <w:tcPr>
            <w:tcW w:w="430" w:type="pct"/>
            <w:vMerge w:val="restar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697D6071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One-Sided p</w:t>
            </w:r>
          </w:p>
        </w:tc>
        <w:tc>
          <w:tcPr>
            <w:tcW w:w="429" w:type="pct"/>
            <w:vMerge w:val="restar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09E9B40F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Two-Sided p</w:t>
            </w:r>
          </w:p>
        </w:tc>
      </w:tr>
      <w:tr w:rsidR="00671740" w:rsidRPr="00784172" w14:paraId="1DF52CB7" w14:textId="77777777" w:rsidTr="00671740">
        <w:trPr>
          <w:gridAfter w:val="2"/>
          <w:wAfter w:w="1210" w:type="pct"/>
          <w:trHeight w:val="282"/>
        </w:trPr>
        <w:tc>
          <w:tcPr>
            <w:tcW w:w="1102" w:type="pct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5121D99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2" w:type="pct"/>
            <w:vMerge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63065643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461" w:type="pct"/>
            <w:vMerge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052846D3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508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0E659D87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Lower</w:t>
            </w:r>
          </w:p>
        </w:tc>
        <w:tc>
          <w:tcPr>
            <w:tcW w:w="508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6B5909CD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Upper</w:t>
            </w:r>
          </w:p>
        </w:tc>
        <w:tc>
          <w:tcPr>
            <w:tcW w:w="430" w:type="pct"/>
            <w:vMerge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53AB2A6A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429" w:type="pct"/>
            <w:vMerge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6886FF18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</w:tr>
      <w:tr w:rsidR="00671740" w:rsidRPr="00784172" w14:paraId="136A1FFC" w14:textId="77777777" w:rsidTr="00671740">
        <w:trPr>
          <w:gridAfter w:val="2"/>
          <w:wAfter w:w="1210" w:type="pct"/>
          <w:trHeight w:val="844"/>
        </w:trPr>
        <w:tc>
          <w:tcPr>
            <w:tcW w:w="253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C118A8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 1</w:t>
            </w:r>
          </w:p>
        </w:tc>
        <w:tc>
          <w:tcPr>
            <w:tcW w:w="849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7DBDD5E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Baseline fear (/10) – </w:t>
            </w:r>
            <w:proofErr w:type="gramStart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Post-VR</w:t>
            </w:r>
            <w:proofErr w:type="gramEnd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 fear (/10)</w:t>
            </w:r>
          </w:p>
        </w:tc>
        <w:tc>
          <w:tcPr>
            <w:tcW w:w="352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C82E0C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.250</w:t>
            </w:r>
          </w:p>
        </w:tc>
        <w:tc>
          <w:tcPr>
            <w:tcW w:w="461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9B6677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1.653</w:t>
            </w:r>
          </w:p>
        </w:tc>
        <w:tc>
          <w:tcPr>
            <w:tcW w:w="508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9D42EF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-.631</w:t>
            </w:r>
          </w:p>
        </w:tc>
        <w:tc>
          <w:tcPr>
            <w:tcW w:w="508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1DCC87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1.131</w:t>
            </w:r>
          </w:p>
        </w:tc>
        <w:tc>
          <w:tcPr>
            <w:tcW w:w="43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6158B0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.277</w:t>
            </w:r>
          </w:p>
        </w:tc>
        <w:tc>
          <w:tcPr>
            <w:tcW w:w="429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9403FF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.554</w:t>
            </w:r>
          </w:p>
        </w:tc>
      </w:tr>
      <w:tr w:rsidR="00671740" w:rsidRPr="00784172" w14:paraId="3AE4DC6D" w14:textId="77777777" w:rsidTr="00671740">
        <w:trPr>
          <w:gridAfter w:val="2"/>
          <w:wAfter w:w="1210" w:type="pct"/>
          <w:trHeight w:val="844"/>
        </w:trPr>
        <w:tc>
          <w:tcPr>
            <w:tcW w:w="25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59D1EC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 2</w:t>
            </w:r>
          </w:p>
        </w:tc>
        <w:tc>
          <w:tcPr>
            <w:tcW w:w="849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D74099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Post-VR fear (/10) – </w:t>
            </w:r>
            <w:proofErr w:type="gramStart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</w:t>
            </w:r>
            <w:proofErr w:type="gramEnd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 fear (/10)</w:t>
            </w:r>
          </w:p>
        </w:tc>
        <w:tc>
          <w:tcPr>
            <w:tcW w:w="352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D5FCB5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.067</w:t>
            </w:r>
          </w:p>
        </w:tc>
        <w:tc>
          <w:tcPr>
            <w:tcW w:w="461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4C7E67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2.344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8AF3B6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-1.232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B4841B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1.365</w:t>
            </w:r>
          </w:p>
        </w:tc>
        <w:tc>
          <w:tcPr>
            <w:tcW w:w="43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078542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.457</w:t>
            </w:r>
          </w:p>
        </w:tc>
        <w:tc>
          <w:tcPr>
            <w:tcW w:w="42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903241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.914</w:t>
            </w:r>
          </w:p>
        </w:tc>
      </w:tr>
      <w:tr w:rsidR="00671740" w:rsidRPr="00784172" w14:paraId="0EFC8EE3" w14:textId="77777777" w:rsidTr="00671740">
        <w:trPr>
          <w:gridAfter w:val="2"/>
          <w:wAfter w:w="1210" w:type="pct"/>
          <w:trHeight w:val="844"/>
        </w:trPr>
        <w:tc>
          <w:tcPr>
            <w:tcW w:w="25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E92241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 3</w:t>
            </w:r>
          </w:p>
        </w:tc>
        <w:tc>
          <w:tcPr>
            <w:tcW w:w="849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D3FD98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Baseline fear (/10) – </w:t>
            </w:r>
            <w:proofErr w:type="gramStart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</w:t>
            </w:r>
            <w:proofErr w:type="gramEnd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 fear (/10)</w:t>
            </w:r>
          </w:p>
        </w:tc>
        <w:tc>
          <w:tcPr>
            <w:tcW w:w="352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B46BF0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.200</w:t>
            </w:r>
          </w:p>
        </w:tc>
        <w:tc>
          <w:tcPr>
            <w:tcW w:w="461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9DA71C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2.455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16B461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-1.160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12DB9C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1.560</w:t>
            </w:r>
          </w:p>
        </w:tc>
        <w:tc>
          <w:tcPr>
            <w:tcW w:w="43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3C968C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.379</w:t>
            </w:r>
          </w:p>
        </w:tc>
        <w:tc>
          <w:tcPr>
            <w:tcW w:w="42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686522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.757</w:t>
            </w:r>
          </w:p>
        </w:tc>
      </w:tr>
      <w:tr w:rsidR="00671740" w:rsidRPr="00784172" w14:paraId="40FCC2BD" w14:textId="77777777" w:rsidTr="00671740">
        <w:trPr>
          <w:gridAfter w:val="2"/>
          <w:wAfter w:w="1210" w:type="pct"/>
          <w:trHeight w:val="844"/>
        </w:trPr>
        <w:tc>
          <w:tcPr>
            <w:tcW w:w="25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026386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 4</w:t>
            </w:r>
          </w:p>
        </w:tc>
        <w:tc>
          <w:tcPr>
            <w:tcW w:w="849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B0C2FB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Baseline anxiety (/10) – </w:t>
            </w:r>
            <w:proofErr w:type="gramStart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Post-VR</w:t>
            </w:r>
            <w:proofErr w:type="gramEnd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 anxiety (/10)</w:t>
            </w:r>
          </w:p>
        </w:tc>
        <w:tc>
          <w:tcPr>
            <w:tcW w:w="352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34CC9B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.813</w:t>
            </w:r>
          </w:p>
        </w:tc>
        <w:tc>
          <w:tcPr>
            <w:tcW w:w="461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9A43B5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1.223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945E2C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.161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EDA16B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1.464</w:t>
            </w:r>
          </w:p>
        </w:tc>
        <w:tc>
          <w:tcPr>
            <w:tcW w:w="43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C58E91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.009</w:t>
            </w:r>
          </w:p>
        </w:tc>
        <w:tc>
          <w:tcPr>
            <w:tcW w:w="42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FB2664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.018</w:t>
            </w:r>
          </w:p>
        </w:tc>
      </w:tr>
      <w:tr w:rsidR="00671740" w:rsidRPr="00784172" w14:paraId="466C7FF7" w14:textId="77777777" w:rsidTr="00671740">
        <w:trPr>
          <w:gridAfter w:val="2"/>
          <w:wAfter w:w="1210" w:type="pct"/>
          <w:trHeight w:val="844"/>
        </w:trPr>
        <w:tc>
          <w:tcPr>
            <w:tcW w:w="25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C7A287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lastRenderedPageBreak/>
              <w:t>Pair 5</w:t>
            </w:r>
          </w:p>
        </w:tc>
        <w:tc>
          <w:tcPr>
            <w:tcW w:w="849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B2F506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Post-VR anxiety (/10) – </w:t>
            </w:r>
            <w:proofErr w:type="gramStart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</w:t>
            </w:r>
            <w:proofErr w:type="gramEnd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 anxiety (/10)</w:t>
            </w:r>
          </w:p>
        </w:tc>
        <w:tc>
          <w:tcPr>
            <w:tcW w:w="352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6EDB2C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.133</w:t>
            </w:r>
          </w:p>
        </w:tc>
        <w:tc>
          <w:tcPr>
            <w:tcW w:w="461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DAE15B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2.295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4B3F78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-1.138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CE82A2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1.404</w:t>
            </w:r>
          </w:p>
        </w:tc>
        <w:tc>
          <w:tcPr>
            <w:tcW w:w="43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796866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.413</w:t>
            </w:r>
          </w:p>
        </w:tc>
        <w:tc>
          <w:tcPr>
            <w:tcW w:w="42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A6C8A8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.825</w:t>
            </w:r>
          </w:p>
        </w:tc>
      </w:tr>
      <w:tr w:rsidR="00671740" w:rsidRPr="00784172" w14:paraId="47CC9333" w14:textId="77777777" w:rsidTr="00671740">
        <w:trPr>
          <w:gridAfter w:val="2"/>
          <w:wAfter w:w="1210" w:type="pct"/>
          <w:trHeight w:val="844"/>
        </w:trPr>
        <w:tc>
          <w:tcPr>
            <w:tcW w:w="253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7603A4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 6</w:t>
            </w:r>
          </w:p>
        </w:tc>
        <w:tc>
          <w:tcPr>
            <w:tcW w:w="849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768D6A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Baseline anxiety (/10) – </w:t>
            </w:r>
            <w:proofErr w:type="gramStart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</w:t>
            </w:r>
            <w:proofErr w:type="gramEnd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 anxiety (/10)</w:t>
            </w:r>
          </w:p>
        </w:tc>
        <w:tc>
          <w:tcPr>
            <w:tcW w:w="352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1BBF07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1.000</w:t>
            </w:r>
          </w:p>
        </w:tc>
        <w:tc>
          <w:tcPr>
            <w:tcW w:w="461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7C26C4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2.330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A26B55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-.290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FC7CD6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2.290</w:t>
            </w:r>
          </w:p>
        </w:tc>
        <w:tc>
          <w:tcPr>
            <w:tcW w:w="43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799DF3D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.059</w:t>
            </w:r>
          </w:p>
        </w:tc>
        <w:tc>
          <w:tcPr>
            <w:tcW w:w="429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15FE60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.119</w:t>
            </w:r>
          </w:p>
        </w:tc>
      </w:tr>
    </w:tbl>
    <w:p w14:paraId="0E37DBB4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0FF44982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29B4ADC9" w14:textId="77777777" w:rsidR="00226327" w:rsidRPr="00784172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137BBC48" w14:textId="77777777" w:rsidR="00226327" w:rsidRPr="00784172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0CF2DBD8" w14:textId="77777777" w:rsidR="00226327" w:rsidRPr="00784172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5BE89E19" w14:textId="77777777" w:rsidR="00226327" w:rsidRPr="00784172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0605FA81" w14:textId="77777777" w:rsidR="00226327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5C8AB0F7" w14:textId="77777777" w:rsidR="00EA2C6B" w:rsidRDefault="00EA2C6B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3F834FFB" w14:textId="77777777" w:rsidR="00EA2C6B" w:rsidRPr="00784172" w:rsidRDefault="00EA2C6B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2E67DD0A" w14:textId="77777777" w:rsidR="00226327" w:rsidRPr="00784172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6197889F" w14:textId="77777777" w:rsidR="00226327" w:rsidRPr="00784172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565D1FB7" w14:textId="77777777" w:rsidR="00226327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4D78C039" w14:textId="70311A12" w:rsidR="00226327" w:rsidRPr="00EA2C6B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  <w:r w:rsidRPr="00784172">
        <w:rPr>
          <w:rFonts w:ascii="Calibri" w:eastAsia="Calibri" w:hAnsi="Calibri" w:cs="Calibri"/>
          <w:bCs/>
          <w:color w:val="000000"/>
          <w:sz w:val="22"/>
          <w:szCs w:val="22"/>
        </w:rPr>
        <w:lastRenderedPageBreak/>
        <w:t xml:space="preserve">Table </w:t>
      </w:r>
      <w:r w:rsidR="00A87FA2">
        <w:rPr>
          <w:rFonts w:ascii="Calibri" w:eastAsia="Calibri" w:hAnsi="Calibri" w:cs="Calibri"/>
          <w:bCs/>
          <w:color w:val="000000"/>
          <w:sz w:val="22"/>
          <w:szCs w:val="22"/>
        </w:rPr>
        <w:t>4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708"/>
        <w:gridCol w:w="2378"/>
        <w:gridCol w:w="986"/>
        <w:gridCol w:w="1291"/>
        <w:gridCol w:w="1420"/>
        <w:gridCol w:w="1423"/>
        <w:gridCol w:w="1204"/>
        <w:gridCol w:w="1202"/>
        <w:gridCol w:w="1420"/>
        <w:gridCol w:w="1972"/>
      </w:tblGrid>
      <w:tr w:rsidR="00226327" w:rsidRPr="00784172" w14:paraId="579BA88C" w14:textId="77777777" w:rsidTr="001251F1">
        <w:trPr>
          <w:trHeight w:val="331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C731FE7" w14:textId="4EE1EA32" w:rsidR="00226327" w:rsidRPr="00784172" w:rsidRDefault="00EA2C6B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P</w:t>
            </w:r>
            <w:r w:rsidR="00226327"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aired Samples Test of the non-VR group examining their fear and anxiety before and after the MRI</w:t>
            </w:r>
          </w:p>
        </w:tc>
      </w:tr>
      <w:tr w:rsidR="00671740" w:rsidRPr="00784172" w14:paraId="0BDD7FBC" w14:textId="77777777" w:rsidTr="00671740">
        <w:trPr>
          <w:gridAfter w:val="1"/>
          <w:wAfter w:w="704" w:type="pct"/>
          <w:trHeight w:val="282"/>
        </w:trPr>
        <w:tc>
          <w:tcPr>
            <w:tcW w:w="1102" w:type="pct"/>
            <w:gridSpan w:val="2"/>
            <w:vMerge w:val="restart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99DF594" w14:textId="77777777" w:rsidR="00671740" w:rsidRPr="00784172" w:rsidRDefault="00671740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28" w:type="pct"/>
            <w:gridSpan w:val="4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0BE2E5C4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Paired Differences</w:t>
            </w:r>
          </w:p>
        </w:tc>
        <w:tc>
          <w:tcPr>
            <w:tcW w:w="1366" w:type="pct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4E78D057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Significance</w:t>
            </w:r>
          </w:p>
        </w:tc>
      </w:tr>
      <w:tr w:rsidR="00671740" w:rsidRPr="00784172" w14:paraId="7F70621E" w14:textId="77777777" w:rsidTr="00671740">
        <w:trPr>
          <w:gridAfter w:val="2"/>
          <w:wAfter w:w="1211" w:type="pct"/>
          <w:trHeight w:val="824"/>
        </w:trPr>
        <w:tc>
          <w:tcPr>
            <w:tcW w:w="1102" w:type="pct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B7A18E0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2" w:type="pct"/>
            <w:vMerge w:val="restar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26193174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Mean</w:t>
            </w:r>
          </w:p>
        </w:tc>
        <w:tc>
          <w:tcPr>
            <w:tcW w:w="461" w:type="pct"/>
            <w:vMerge w:val="restar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2F8AEE15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Std. Deviation</w:t>
            </w:r>
          </w:p>
        </w:tc>
        <w:tc>
          <w:tcPr>
            <w:tcW w:w="1015" w:type="pct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45266A33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95% Confidence Interval of the Difference</w:t>
            </w:r>
          </w:p>
        </w:tc>
        <w:tc>
          <w:tcPr>
            <w:tcW w:w="430" w:type="pct"/>
            <w:vMerge w:val="restar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266A99E6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One-Sided p</w:t>
            </w:r>
          </w:p>
        </w:tc>
        <w:tc>
          <w:tcPr>
            <w:tcW w:w="429" w:type="pct"/>
            <w:vMerge w:val="restar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629EC174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Two-Sided p</w:t>
            </w:r>
          </w:p>
        </w:tc>
      </w:tr>
      <w:tr w:rsidR="00671740" w:rsidRPr="00784172" w14:paraId="4C264B3A" w14:textId="77777777" w:rsidTr="00671740">
        <w:trPr>
          <w:gridAfter w:val="2"/>
          <w:wAfter w:w="1211" w:type="pct"/>
          <w:trHeight w:val="282"/>
        </w:trPr>
        <w:tc>
          <w:tcPr>
            <w:tcW w:w="1102" w:type="pct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5711715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2" w:type="pct"/>
            <w:vMerge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2E8F2F9C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461" w:type="pct"/>
            <w:vMerge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4622493D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100C8BF7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Lower</w:t>
            </w:r>
          </w:p>
        </w:tc>
        <w:tc>
          <w:tcPr>
            <w:tcW w:w="508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4C623B9A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Upper</w:t>
            </w:r>
          </w:p>
        </w:tc>
        <w:tc>
          <w:tcPr>
            <w:tcW w:w="430" w:type="pct"/>
            <w:vMerge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25974150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429" w:type="pct"/>
            <w:vMerge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36B15568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</w:tr>
      <w:tr w:rsidR="00671740" w:rsidRPr="00784172" w14:paraId="7B7DF53A" w14:textId="77777777" w:rsidTr="00671740">
        <w:trPr>
          <w:gridAfter w:val="2"/>
          <w:wAfter w:w="1211" w:type="pct"/>
          <w:trHeight w:val="844"/>
        </w:trPr>
        <w:tc>
          <w:tcPr>
            <w:tcW w:w="253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20BEBE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 1</w:t>
            </w:r>
          </w:p>
        </w:tc>
        <w:tc>
          <w:tcPr>
            <w:tcW w:w="849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7427496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Baseline fear (/10) – </w:t>
            </w:r>
            <w:proofErr w:type="gramStart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</w:t>
            </w:r>
            <w:proofErr w:type="gramEnd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 fear (/10)</w:t>
            </w:r>
          </w:p>
        </w:tc>
        <w:tc>
          <w:tcPr>
            <w:tcW w:w="352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7F782F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-.286</w:t>
            </w:r>
          </w:p>
        </w:tc>
        <w:tc>
          <w:tcPr>
            <w:tcW w:w="461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3266D0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3.911</w:t>
            </w:r>
          </w:p>
        </w:tc>
        <w:tc>
          <w:tcPr>
            <w:tcW w:w="507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235CDB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-2.544</w:t>
            </w:r>
          </w:p>
        </w:tc>
        <w:tc>
          <w:tcPr>
            <w:tcW w:w="508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AE105B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1.972</w:t>
            </w:r>
          </w:p>
        </w:tc>
        <w:tc>
          <w:tcPr>
            <w:tcW w:w="43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E7ED88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.394</w:t>
            </w:r>
          </w:p>
        </w:tc>
        <w:tc>
          <w:tcPr>
            <w:tcW w:w="429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905E49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.789</w:t>
            </w:r>
          </w:p>
        </w:tc>
      </w:tr>
      <w:tr w:rsidR="00671740" w:rsidRPr="00784172" w14:paraId="462DB07B" w14:textId="77777777" w:rsidTr="00671740">
        <w:trPr>
          <w:gridAfter w:val="2"/>
          <w:wAfter w:w="1211" w:type="pct"/>
          <w:trHeight w:val="844"/>
        </w:trPr>
        <w:tc>
          <w:tcPr>
            <w:tcW w:w="253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35A2B0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 2</w:t>
            </w:r>
          </w:p>
        </w:tc>
        <w:tc>
          <w:tcPr>
            <w:tcW w:w="849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AF1413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Baseline anxiety (/10) – </w:t>
            </w:r>
            <w:proofErr w:type="gramStart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</w:t>
            </w:r>
            <w:proofErr w:type="gramEnd"/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 xml:space="preserve"> anxiety (/10)</w:t>
            </w:r>
          </w:p>
        </w:tc>
        <w:tc>
          <w:tcPr>
            <w:tcW w:w="352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A20A72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1.000</w:t>
            </w:r>
          </w:p>
        </w:tc>
        <w:tc>
          <w:tcPr>
            <w:tcW w:w="461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77A6B0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3.305</w:t>
            </w:r>
          </w:p>
        </w:tc>
        <w:tc>
          <w:tcPr>
            <w:tcW w:w="507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1BE2A4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-.908</w:t>
            </w:r>
          </w:p>
        </w:tc>
        <w:tc>
          <w:tcPr>
            <w:tcW w:w="508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D273DD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2.908</w:t>
            </w:r>
          </w:p>
        </w:tc>
        <w:tc>
          <w:tcPr>
            <w:tcW w:w="43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78B3C5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.139</w:t>
            </w:r>
          </w:p>
        </w:tc>
        <w:tc>
          <w:tcPr>
            <w:tcW w:w="429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9556BF" w14:textId="77777777" w:rsidR="00671740" w:rsidRPr="00784172" w:rsidRDefault="00671740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.278</w:t>
            </w:r>
          </w:p>
        </w:tc>
      </w:tr>
    </w:tbl>
    <w:p w14:paraId="61D84961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41840141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0030ED7D" w14:textId="77777777" w:rsidR="00226327" w:rsidRPr="00784172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78E4FD43" w14:textId="77777777" w:rsidR="00226327" w:rsidRDefault="00226327" w:rsidP="00226327">
      <w:pPr>
        <w:spacing w:after="160" w:line="259" w:lineRule="auto"/>
      </w:pPr>
    </w:p>
    <w:sectPr w:rsidR="00226327" w:rsidSect="00226327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0C68F5" w14:textId="77777777" w:rsidR="00226327" w:rsidRDefault="00226327" w:rsidP="00226327">
      <w:r>
        <w:separator/>
      </w:r>
    </w:p>
  </w:endnote>
  <w:endnote w:type="continuationSeparator" w:id="0">
    <w:p w14:paraId="61BBEFA7" w14:textId="77777777" w:rsidR="00226327" w:rsidRDefault="00226327" w:rsidP="00226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F8D65" w14:textId="77777777" w:rsidR="00226327" w:rsidRDefault="0022632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E39C7D" w14:textId="77777777" w:rsidR="00226327" w:rsidRDefault="00226327" w:rsidP="00226327">
      <w:r>
        <w:separator/>
      </w:r>
    </w:p>
  </w:footnote>
  <w:footnote w:type="continuationSeparator" w:id="0">
    <w:p w14:paraId="39352F29" w14:textId="77777777" w:rsidR="00226327" w:rsidRDefault="00226327" w:rsidP="002263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1383D6" w14:textId="77777777" w:rsidR="00226327" w:rsidRDefault="0022632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327"/>
    <w:rsid w:val="00057C07"/>
    <w:rsid w:val="00121F16"/>
    <w:rsid w:val="00204634"/>
    <w:rsid w:val="00226327"/>
    <w:rsid w:val="00671740"/>
    <w:rsid w:val="00A87FA2"/>
    <w:rsid w:val="00C0313D"/>
    <w:rsid w:val="00EA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8AB34"/>
  <w15:chartTrackingRefBased/>
  <w15:docId w15:val="{927AAB11-CA0B-4D09-865B-14F797E50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32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63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6327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2632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6327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23EE38-B230-45A1-A1A7-F6C311CE7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saliba</dc:creator>
  <cp:keywords/>
  <dc:description/>
  <cp:lastModifiedBy>SALIBA Thomas</cp:lastModifiedBy>
  <cp:revision>2</cp:revision>
  <dcterms:created xsi:type="dcterms:W3CDTF">2024-04-14T20:38:00Z</dcterms:created>
  <dcterms:modified xsi:type="dcterms:W3CDTF">2024-04-14T20:38:00Z</dcterms:modified>
</cp:coreProperties>
</file>