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cs="Times New Roman"/>
          <w:b/>
          <w:sz w:val="28"/>
          <w:szCs w:val="28"/>
          <w:lang w:val="en-US"/>
        </w:rPr>
      </w:pPr>
      <w:r>
        <w:rPr>
          <w:rFonts w:hint="default" w:ascii="Times New Roman" w:hAnsi="Times New Roman" w:cs="Times New Roman"/>
          <w:b/>
          <w:sz w:val="28"/>
          <w:szCs w:val="28"/>
          <w:lang w:val="en-US"/>
        </w:rPr>
        <w:t>Additional file 1: Table S1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This file shows the </w:t>
      </w:r>
      <w:r>
        <w:rPr>
          <w:rFonts w:hint="default" w:ascii="Times New Roman" w:hAnsi="Times New Roman" w:cs="Times New Roman"/>
          <w:sz w:val="24"/>
          <w:szCs w:val="24"/>
          <w:lang w:val="en-US"/>
        </w:rPr>
        <w:t xml:space="preserve">quantity and purity of bacterial DNA in the carbapenemase producing </w:t>
      </w:r>
      <w:r>
        <w:rPr>
          <w:rFonts w:ascii="Times New Roman" w:hAnsi="Times New Roman" w:cs="Times New Roman"/>
          <w:i/>
          <w:iCs/>
          <w:sz w:val="24"/>
          <w:szCs w:val="24"/>
        </w:rPr>
        <w:t>Klebsiella pneumoniae</w:t>
      </w:r>
      <w:r>
        <w:rPr>
          <w:rFonts w:hint="default"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isolates obtained from the NAUTH ward environment.</w:t>
      </w: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Table </w:t>
      </w:r>
      <w:r>
        <w:rPr>
          <w:rFonts w:hint="default" w:ascii="Times New Roman" w:hAnsi="Times New Roman" w:cs="Times New Roman"/>
          <w:b/>
          <w:sz w:val="28"/>
          <w:szCs w:val="28"/>
          <w:lang w:val="en-US"/>
        </w:rPr>
        <w:t>S1</w:t>
      </w:r>
      <w:r>
        <w:rPr>
          <w:rFonts w:ascii="Times New Roman" w:hAnsi="Times New Roman" w:cs="Times New Roman"/>
          <w:b/>
          <w:sz w:val="28"/>
          <w:szCs w:val="28"/>
        </w:rPr>
        <w:t>: Quantification of Bacterial DNA present in</w:t>
      </w:r>
      <w:r>
        <w:rPr>
          <w:rFonts w:hint="default" w:ascii="Times New Roman" w:hAnsi="Times New Roman" w:cs="Times New Roman"/>
          <w:b/>
          <w:sz w:val="28"/>
          <w:szCs w:val="28"/>
          <w:lang w:val="en-US"/>
        </w:rPr>
        <w:t xml:space="preserve"> the c</w:t>
      </w:r>
      <w:r>
        <w:rPr>
          <w:rFonts w:ascii="Times New Roman" w:hAnsi="Times New Roman" w:cs="Times New Roman"/>
          <w:b/>
          <w:sz w:val="28"/>
          <w:szCs w:val="28"/>
        </w:rPr>
        <w:t xml:space="preserve">arbapenemase producing 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Klebsiella pneumoniae </w:t>
      </w:r>
      <w:r>
        <w:rPr>
          <w:rFonts w:ascii="Times New Roman" w:hAnsi="Times New Roman" w:cs="Times New Roman"/>
          <w:b/>
          <w:sz w:val="28"/>
          <w:szCs w:val="28"/>
        </w:rPr>
        <w:t>using NanoDrop</w:t>
      </w:r>
      <w:r>
        <w:rPr>
          <w:rFonts w:ascii="Times New Roman" w:hAnsi="Times New Roman" w:cs="Times New Roman"/>
          <w:b/>
          <w:sz w:val="28"/>
          <w:szCs w:val="28"/>
          <w:vertAlign w:val="superscript"/>
        </w:rPr>
        <w:t xml:space="preserve">® </w:t>
      </w:r>
      <w:r>
        <w:rPr>
          <w:rFonts w:ascii="Times New Roman" w:hAnsi="Times New Roman" w:cs="Times New Roman"/>
          <w:b/>
          <w:sz w:val="28"/>
          <w:szCs w:val="28"/>
        </w:rPr>
        <w:t xml:space="preserve">ND-1000 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1354"/>
        <w:gridCol w:w="1349"/>
        <w:gridCol w:w="1349"/>
        <w:gridCol w:w="1360"/>
        <w:gridCol w:w="1360"/>
        <w:gridCol w:w="136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tcBorders>
              <w:bottom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Sample ID</w:t>
            </w:r>
          </w:p>
        </w:tc>
        <w:tc>
          <w:tcPr>
            <w:tcW w:w="1354" w:type="dxa"/>
            <w:tcBorders>
              <w:bottom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ng/µl</w:t>
            </w:r>
          </w:p>
        </w:tc>
        <w:tc>
          <w:tcPr>
            <w:tcW w:w="1349" w:type="dxa"/>
            <w:tcBorders>
              <w:bottom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A260</w:t>
            </w:r>
          </w:p>
        </w:tc>
        <w:tc>
          <w:tcPr>
            <w:tcW w:w="1349" w:type="dxa"/>
            <w:tcBorders>
              <w:bottom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A280</w:t>
            </w:r>
          </w:p>
        </w:tc>
        <w:tc>
          <w:tcPr>
            <w:tcW w:w="1360" w:type="dxa"/>
            <w:tcBorders>
              <w:bottom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260/280</w:t>
            </w:r>
          </w:p>
        </w:tc>
        <w:tc>
          <w:tcPr>
            <w:tcW w:w="1360" w:type="dxa"/>
            <w:tcBorders>
              <w:bottom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260/230</w:t>
            </w:r>
          </w:p>
        </w:tc>
        <w:tc>
          <w:tcPr>
            <w:tcW w:w="1360" w:type="dxa"/>
            <w:tcBorders>
              <w:bottom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tcBorders>
              <w:top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K1-</w:t>
            </w: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KR1</w:t>
            </w:r>
          </w:p>
        </w:tc>
        <w:tc>
          <w:tcPr>
            <w:tcW w:w="1354" w:type="dxa"/>
            <w:tcBorders>
              <w:top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131.10</w:t>
            </w:r>
          </w:p>
        </w:tc>
        <w:tc>
          <w:tcPr>
            <w:tcW w:w="1349" w:type="dxa"/>
            <w:tcBorders>
              <w:top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2.622</w:t>
            </w:r>
          </w:p>
        </w:tc>
        <w:tc>
          <w:tcPr>
            <w:tcW w:w="1349" w:type="dxa"/>
            <w:tcBorders>
              <w:top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1.249</w:t>
            </w:r>
          </w:p>
        </w:tc>
        <w:tc>
          <w:tcPr>
            <w:tcW w:w="1360" w:type="dxa"/>
            <w:tcBorders>
              <w:top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2.11</w:t>
            </w:r>
          </w:p>
        </w:tc>
        <w:tc>
          <w:tcPr>
            <w:tcW w:w="1360" w:type="dxa"/>
            <w:tcBorders>
              <w:top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1.46</w:t>
            </w:r>
          </w:p>
        </w:tc>
        <w:tc>
          <w:tcPr>
            <w:tcW w:w="1360" w:type="dxa"/>
            <w:tcBorders>
              <w:top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K3-</w:t>
            </w: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KR2</w:t>
            </w:r>
          </w:p>
        </w:tc>
        <w:tc>
          <w:tcPr>
            <w:tcW w:w="1354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110.65</w:t>
            </w:r>
          </w:p>
        </w:tc>
        <w:tc>
          <w:tcPr>
            <w:tcW w:w="1349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2.213</w:t>
            </w:r>
          </w:p>
        </w:tc>
        <w:tc>
          <w:tcPr>
            <w:tcW w:w="1349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1.099</w:t>
            </w:r>
          </w:p>
        </w:tc>
        <w:tc>
          <w:tcPr>
            <w:tcW w:w="1360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2.01</w:t>
            </w:r>
          </w:p>
        </w:tc>
        <w:tc>
          <w:tcPr>
            <w:tcW w:w="1360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1.21</w:t>
            </w:r>
          </w:p>
        </w:tc>
        <w:tc>
          <w:tcPr>
            <w:tcW w:w="1360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K4-</w:t>
            </w: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KR3</w:t>
            </w:r>
          </w:p>
        </w:tc>
        <w:tc>
          <w:tcPr>
            <w:tcW w:w="1354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79.12</w:t>
            </w:r>
          </w:p>
        </w:tc>
        <w:tc>
          <w:tcPr>
            <w:tcW w:w="1349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1.582</w:t>
            </w:r>
          </w:p>
        </w:tc>
        <w:tc>
          <w:tcPr>
            <w:tcW w:w="1349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0.726</w:t>
            </w:r>
          </w:p>
        </w:tc>
        <w:tc>
          <w:tcPr>
            <w:tcW w:w="1360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2.18</w:t>
            </w:r>
          </w:p>
        </w:tc>
        <w:tc>
          <w:tcPr>
            <w:tcW w:w="1360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1.53</w:t>
            </w:r>
          </w:p>
        </w:tc>
        <w:tc>
          <w:tcPr>
            <w:tcW w:w="1360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K6-</w:t>
            </w: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KR4</w:t>
            </w:r>
          </w:p>
        </w:tc>
        <w:tc>
          <w:tcPr>
            <w:tcW w:w="1354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89.17</w:t>
            </w:r>
          </w:p>
        </w:tc>
        <w:tc>
          <w:tcPr>
            <w:tcW w:w="1349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1.783</w:t>
            </w:r>
          </w:p>
        </w:tc>
        <w:tc>
          <w:tcPr>
            <w:tcW w:w="1349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0.819</w:t>
            </w:r>
          </w:p>
        </w:tc>
        <w:tc>
          <w:tcPr>
            <w:tcW w:w="1360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2.18</w:t>
            </w:r>
          </w:p>
        </w:tc>
        <w:tc>
          <w:tcPr>
            <w:tcW w:w="1360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1.31</w:t>
            </w:r>
          </w:p>
        </w:tc>
        <w:tc>
          <w:tcPr>
            <w:tcW w:w="1360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K7-</w:t>
            </w: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KR5</w:t>
            </w:r>
          </w:p>
        </w:tc>
        <w:tc>
          <w:tcPr>
            <w:tcW w:w="1354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84.15</w:t>
            </w:r>
          </w:p>
        </w:tc>
        <w:tc>
          <w:tcPr>
            <w:tcW w:w="1349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1.683</w:t>
            </w:r>
          </w:p>
        </w:tc>
        <w:tc>
          <w:tcPr>
            <w:tcW w:w="1349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0.750</w:t>
            </w:r>
          </w:p>
        </w:tc>
        <w:tc>
          <w:tcPr>
            <w:tcW w:w="1360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2.24</w:t>
            </w:r>
          </w:p>
        </w:tc>
        <w:tc>
          <w:tcPr>
            <w:tcW w:w="1360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1.52</w:t>
            </w:r>
          </w:p>
        </w:tc>
        <w:tc>
          <w:tcPr>
            <w:tcW w:w="1360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K9-</w:t>
            </w: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KR6</w:t>
            </w:r>
          </w:p>
        </w:tc>
        <w:tc>
          <w:tcPr>
            <w:tcW w:w="1354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98.94</w:t>
            </w:r>
          </w:p>
        </w:tc>
        <w:tc>
          <w:tcPr>
            <w:tcW w:w="1349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1.979</w:t>
            </w:r>
          </w:p>
        </w:tc>
        <w:tc>
          <w:tcPr>
            <w:tcW w:w="1349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0.943</w:t>
            </w:r>
          </w:p>
        </w:tc>
        <w:tc>
          <w:tcPr>
            <w:tcW w:w="1360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2.10</w:t>
            </w:r>
          </w:p>
        </w:tc>
        <w:tc>
          <w:tcPr>
            <w:tcW w:w="1360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1.30</w:t>
            </w:r>
          </w:p>
        </w:tc>
        <w:tc>
          <w:tcPr>
            <w:tcW w:w="1360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K11-</w:t>
            </w: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KR7</w:t>
            </w:r>
          </w:p>
        </w:tc>
        <w:tc>
          <w:tcPr>
            <w:tcW w:w="1354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80.96</w:t>
            </w:r>
          </w:p>
        </w:tc>
        <w:tc>
          <w:tcPr>
            <w:tcW w:w="1349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1.619</w:t>
            </w:r>
          </w:p>
        </w:tc>
        <w:tc>
          <w:tcPr>
            <w:tcW w:w="1349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0.665</w:t>
            </w:r>
          </w:p>
        </w:tc>
        <w:tc>
          <w:tcPr>
            <w:tcW w:w="1360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2.43</w:t>
            </w:r>
          </w:p>
        </w:tc>
        <w:tc>
          <w:tcPr>
            <w:tcW w:w="1360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1.56</w:t>
            </w:r>
          </w:p>
        </w:tc>
        <w:tc>
          <w:tcPr>
            <w:tcW w:w="1360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K13-</w:t>
            </w: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KR8</w:t>
            </w:r>
          </w:p>
        </w:tc>
        <w:tc>
          <w:tcPr>
            <w:tcW w:w="1354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122.80</w:t>
            </w:r>
          </w:p>
        </w:tc>
        <w:tc>
          <w:tcPr>
            <w:tcW w:w="1349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2.456</w:t>
            </w:r>
          </w:p>
        </w:tc>
        <w:tc>
          <w:tcPr>
            <w:tcW w:w="1349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1.213</w:t>
            </w:r>
          </w:p>
        </w:tc>
        <w:tc>
          <w:tcPr>
            <w:tcW w:w="1360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2.02</w:t>
            </w:r>
          </w:p>
        </w:tc>
        <w:tc>
          <w:tcPr>
            <w:tcW w:w="1360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1.16</w:t>
            </w:r>
          </w:p>
        </w:tc>
        <w:tc>
          <w:tcPr>
            <w:tcW w:w="1360" w:type="dxa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</w:tbl>
    <w:p>
      <w:pPr>
        <w:spacing w:line="360" w:lineRule="auto"/>
        <w:jc w:val="both"/>
        <w:rPr>
          <w:rFonts w:hint="default" w:ascii="Times New Roman" w:hAnsi="Times New Roman" w:cs="Times New Roman"/>
          <w:b w:val="0"/>
          <w:bCs/>
          <w:sz w:val="24"/>
          <w:szCs w:val="24"/>
          <w:lang w:val="en-US"/>
        </w:rPr>
      </w:pPr>
      <w:r>
        <w:rPr>
          <w:rFonts w:hint="default" w:ascii="Times New Roman" w:hAnsi="Times New Roman" w:cs="Times New Roman"/>
          <w:b w:val="0"/>
          <w:bCs/>
          <w:sz w:val="24"/>
          <w:szCs w:val="24"/>
          <w:lang w:val="en-US"/>
        </w:rPr>
        <w:t>K= Sample Identification before carbapenemase detection, KR= Sample Identification after carbapenemase detection, ng/</w:t>
      </w:r>
      <w:r>
        <w:rPr>
          <w:rFonts w:hint="default" w:ascii="Times New Roman" w:hAnsi="Times New Roman" w:cs="Times New Roman"/>
          <w:b w:val="0"/>
          <w:bCs/>
          <w:sz w:val="24"/>
          <w:szCs w:val="24"/>
        </w:rPr>
        <w:t>µl</w:t>
      </w:r>
      <w:r>
        <w:rPr>
          <w:rFonts w:hint="default" w:ascii="Times New Roman" w:hAnsi="Times New Roman" w:cs="Times New Roman"/>
          <w:b w:val="0"/>
          <w:bCs/>
          <w:sz w:val="24"/>
          <w:szCs w:val="24"/>
          <w:lang w:val="en-US"/>
        </w:rPr>
        <w:t>= nanogram per microlitre</w:t>
      </w:r>
    </w:p>
    <w:p>
      <w:pPr>
        <w:spacing w:before="240" w:line="360" w:lineRule="auto"/>
        <w:jc w:val="both"/>
        <w:rPr>
          <w:rFonts w:ascii="Times New Roman" w:hAnsi="Times New Roman" w:eastAsia="Calibri"/>
          <w:sz w:val="24"/>
          <w:szCs w:val="24"/>
        </w:rPr>
      </w:pPr>
    </w:p>
    <w:sectPr>
      <w:pgSz w:w="12240" w:h="15840"/>
      <w:pgMar w:top="1440" w:right="1440" w:bottom="1440" w:left="144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0EF9"/>
    <w:rsid w:val="00241C1C"/>
    <w:rsid w:val="006E6C05"/>
    <w:rsid w:val="008F0EF9"/>
    <w:rsid w:val="15870091"/>
    <w:rsid w:val="33EE1927"/>
    <w:rsid w:val="374A49D7"/>
    <w:rsid w:val="38244710"/>
    <w:rsid w:val="3E872E81"/>
    <w:rsid w:val="42075F22"/>
    <w:rsid w:val="45F852DC"/>
    <w:rsid w:val="61940C3C"/>
    <w:rsid w:val="620067C5"/>
    <w:rsid w:val="710D1E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Calibri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</Company>
  <Pages>2</Pages>
  <Words>178</Words>
  <Characters>1018</Characters>
  <Lines>8</Lines>
  <Paragraphs>2</Paragraphs>
  <TotalTime>1</TotalTime>
  <ScaleCrop>false</ScaleCrop>
  <LinksUpToDate>false</LinksUpToDate>
  <CharactersWithSpaces>1194</CharactersWithSpaces>
  <Application>WPS Office_11.2.0.9747_F1E327BC-269C-435d-A152-05C5408002CA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2020-06-29T01:43:00Z</dcterms:created>
  <dc:creator>AGHANYA ILODUBA N</dc:creator>
  <cp:lastModifiedBy>AGHANYA ILODUBA N</cp:lastModifiedBy>
  <dcterms:modified xsi:type="dcterms:W3CDTF">2020-12-07T07:39:07Z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1033-11.2.0.9747</vt:lpwstr>
  </property>
</Properties>
</file>