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20" w:rsidRPr="00E24129" w:rsidRDefault="00182320" w:rsidP="00182320">
      <w:pPr>
        <w:tabs>
          <w:tab w:val="center" w:pos="4680"/>
        </w:tabs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lang w:val="en-GB"/>
        </w:rPr>
      </w:pPr>
      <w:r w:rsidRPr="00E24129">
        <w:rPr>
          <w:rFonts w:ascii="Courier New" w:hAnsi="Courier New" w:cs="Courier New"/>
          <w:b/>
          <w:sz w:val="24"/>
          <w:szCs w:val="24"/>
          <w:lang w:val="en-GB"/>
        </w:rPr>
        <w:t>Supplementary information</w:t>
      </w:r>
      <w:bookmarkStart w:id="0" w:name="_GoBack"/>
      <w:bookmarkEnd w:id="0"/>
    </w:p>
    <w:p w:rsidR="00182320" w:rsidRPr="00E24129" w:rsidRDefault="00182320" w:rsidP="00182320">
      <w:pPr>
        <w:tabs>
          <w:tab w:val="center" w:pos="468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4129">
        <w:rPr>
          <w:rFonts w:ascii="Courier New" w:hAnsi="Courier New" w:cs="Courier New"/>
          <w:sz w:val="24"/>
          <w:szCs w:val="24"/>
        </w:rPr>
        <w:object w:dxaOrig="9338" w:dyaOrig="5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pt;height:265.8pt" o:ole="">
            <v:imagedata r:id="rId4" o:title=""/>
          </v:shape>
          <o:OLEObject Type="Embed" ProgID="ChemDraw.Document.6.0" ShapeID="_x0000_i1025" DrawAspect="Content" ObjectID="_1774012668" r:id="rId5"/>
        </w:object>
      </w:r>
    </w:p>
    <w:p w:rsidR="00182320" w:rsidRPr="00E24129" w:rsidRDefault="00182320" w:rsidP="00182320">
      <w:pPr>
        <w:tabs>
          <w:tab w:val="center" w:pos="4680"/>
        </w:tabs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lang w:val="en-GB"/>
        </w:rPr>
      </w:pPr>
      <w:r w:rsidRPr="00E24129">
        <w:rPr>
          <w:rFonts w:ascii="Courier New" w:hAnsi="Courier New" w:cs="Courier New"/>
          <w:sz w:val="24"/>
          <w:szCs w:val="24"/>
        </w:rPr>
        <w:t xml:space="preserve">S1 Fig. 1a </w:t>
      </w:r>
      <w:r w:rsidRPr="00E24129">
        <w:rPr>
          <w:rFonts w:ascii="Courier New" w:eastAsia="Times New Roman" w:hAnsi="Courier New" w:cs="Courier New"/>
          <w:sz w:val="24"/>
          <w:szCs w:val="24"/>
        </w:rPr>
        <w:t>Methylacetopheneone series</w:t>
      </w:r>
    </w:p>
    <w:p w:rsidR="00182320" w:rsidRPr="00E24129" w:rsidRDefault="00182320" w:rsidP="001823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4129">
        <w:rPr>
          <w:rFonts w:ascii="Courier New" w:hAnsi="Courier New" w:cs="Courier New"/>
          <w:sz w:val="24"/>
          <w:szCs w:val="24"/>
        </w:rPr>
        <w:object w:dxaOrig="9488" w:dyaOrig="5498">
          <v:shape id="_x0000_i1026" type="#_x0000_t75" style="width:451.2pt;height:261.6pt" o:ole="">
            <v:imagedata r:id="rId6" o:title=""/>
          </v:shape>
          <o:OLEObject Type="Embed" ProgID="ChemDraw.Document.6.0" ShapeID="_x0000_i1026" DrawAspect="Content" ObjectID="_1774012669" r:id="rId7"/>
        </w:object>
      </w:r>
    </w:p>
    <w:p w:rsidR="00182320" w:rsidRPr="00E24129" w:rsidRDefault="00182320" w:rsidP="001823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4129">
        <w:rPr>
          <w:rFonts w:ascii="Courier New" w:hAnsi="Courier New" w:cs="Courier New"/>
          <w:sz w:val="24"/>
          <w:szCs w:val="24"/>
        </w:rPr>
        <w:t xml:space="preserve">S1 Fig. 1b </w:t>
      </w:r>
      <w:r w:rsidRPr="00E24129">
        <w:rPr>
          <w:rFonts w:ascii="Courier New" w:eastAsia="Times New Roman" w:hAnsi="Courier New" w:cs="Courier New"/>
          <w:sz w:val="24"/>
          <w:szCs w:val="24"/>
        </w:rPr>
        <w:t>Methoxyacetophenone series</w:t>
      </w:r>
    </w:p>
    <w:p w:rsidR="00182320" w:rsidRPr="00E24129" w:rsidRDefault="00182320" w:rsidP="001823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82320" w:rsidRPr="00E24129" w:rsidRDefault="00182320" w:rsidP="001823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82320" w:rsidRPr="00E24129" w:rsidRDefault="00182320" w:rsidP="001823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82320" w:rsidRPr="00E24129" w:rsidRDefault="00182320" w:rsidP="001823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82320" w:rsidRPr="00E24129" w:rsidRDefault="00182320" w:rsidP="001823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4129">
        <w:rPr>
          <w:rFonts w:ascii="Courier New" w:hAnsi="Courier New" w:cs="Courier New"/>
          <w:sz w:val="24"/>
          <w:szCs w:val="24"/>
        </w:rPr>
        <w:object w:dxaOrig="9204" w:dyaOrig="5498">
          <v:shape id="_x0000_i1027" type="#_x0000_t75" style="width:451.2pt;height:269.4pt" o:ole="">
            <v:imagedata r:id="rId8" o:title=""/>
          </v:shape>
          <o:OLEObject Type="Embed" ProgID="ChemDraw.Document.6.0" ShapeID="_x0000_i1027" DrawAspect="Content" ObjectID="_1774012670" r:id="rId9"/>
        </w:object>
      </w:r>
    </w:p>
    <w:p w:rsidR="00182320" w:rsidRPr="00E24129" w:rsidRDefault="00182320" w:rsidP="00182320">
      <w:pPr>
        <w:spacing w:line="36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E24129">
        <w:rPr>
          <w:rFonts w:ascii="Courier New" w:hAnsi="Courier New" w:cs="Courier New"/>
          <w:sz w:val="24"/>
          <w:szCs w:val="24"/>
        </w:rPr>
        <w:t xml:space="preserve">S1 Fig. 1c </w:t>
      </w:r>
      <w:r w:rsidRPr="00E24129">
        <w:rPr>
          <w:rFonts w:ascii="Courier New" w:eastAsia="Times New Roman" w:hAnsi="Courier New" w:cs="Courier New"/>
          <w:sz w:val="24"/>
          <w:szCs w:val="24"/>
        </w:rPr>
        <w:t>Chloroacetophenone series</w:t>
      </w:r>
    </w:p>
    <w:p w:rsidR="00182320" w:rsidRPr="00E24129" w:rsidRDefault="00182320" w:rsidP="0018232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182320" w:rsidRPr="00E24129" w:rsidRDefault="00182320" w:rsidP="00182320">
      <w:pPr>
        <w:tabs>
          <w:tab w:val="center" w:pos="468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E815EF" w:rsidRDefault="00E815EF"/>
    <w:sectPr w:rsidR="00E815EF" w:rsidSect="00F9387F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  <w:sz w:val="24"/>
        <w:szCs w:val="24"/>
      </w:rPr>
      <w:id w:val="-297376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354" w:rsidRPr="00875FD8" w:rsidRDefault="00182320">
        <w:pPr>
          <w:pStyle w:val="Footer"/>
          <w:jc w:val="right"/>
          <w:rPr>
            <w:rFonts w:ascii="Garamond" w:hAnsi="Garamond"/>
            <w:sz w:val="24"/>
            <w:szCs w:val="24"/>
          </w:rPr>
        </w:pPr>
        <w:r w:rsidRPr="00875FD8">
          <w:rPr>
            <w:rFonts w:ascii="Garamond" w:hAnsi="Garamond"/>
            <w:sz w:val="24"/>
            <w:szCs w:val="24"/>
          </w:rPr>
          <w:fldChar w:fldCharType="begin"/>
        </w:r>
        <w:r w:rsidRPr="00875FD8">
          <w:rPr>
            <w:rFonts w:ascii="Garamond" w:hAnsi="Garamond"/>
            <w:sz w:val="24"/>
            <w:szCs w:val="24"/>
          </w:rPr>
          <w:instrText xml:space="preserve"> PAGE   \* MER</w:instrText>
        </w:r>
        <w:r w:rsidRPr="00875FD8">
          <w:rPr>
            <w:rFonts w:ascii="Garamond" w:hAnsi="Garamond"/>
            <w:sz w:val="24"/>
            <w:szCs w:val="24"/>
          </w:rPr>
          <w:instrText xml:space="preserve">GEFORMAT </w:instrText>
        </w:r>
        <w:r w:rsidRPr="00875FD8">
          <w:rPr>
            <w:rFonts w:ascii="Garamond" w:hAnsi="Garamond"/>
            <w:sz w:val="24"/>
            <w:szCs w:val="24"/>
          </w:rPr>
          <w:fldChar w:fldCharType="separate"/>
        </w:r>
        <w:r>
          <w:rPr>
            <w:rFonts w:ascii="Garamond" w:hAnsi="Garamond"/>
            <w:noProof/>
            <w:sz w:val="24"/>
            <w:szCs w:val="24"/>
          </w:rPr>
          <w:t>1</w:t>
        </w:r>
        <w:r w:rsidRPr="00875FD8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  <w:p w:rsidR="00D96354" w:rsidRDefault="0018232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20"/>
    <w:rsid w:val="00182320"/>
    <w:rsid w:val="00E8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1FE48-789F-4F6C-82BE-4DABB1E9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3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2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2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2024-04-07T15:30:00Z</dcterms:created>
  <dcterms:modified xsi:type="dcterms:W3CDTF">2024-04-07T15:30:00Z</dcterms:modified>
</cp:coreProperties>
</file>