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5B17" w:rsidRPr="00490D20" w:rsidRDefault="0081199B">
      <w:pPr>
        <w:widowControl/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</w:pPr>
      <w:r w:rsidRPr="00490D20">
        <w:rPr>
          <w:rFonts w:ascii="Times New Roman" w:eastAsia="宋体" w:hAnsi="Times New Roman" w:cs="Times New Roman"/>
          <w:b/>
          <w:bCs/>
          <w:color w:val="000000"/>
          <w:kern w:val="0"/>
          <w:sz w:val="20"/>
          <w:szCs w:val="20"/>
        </w:rPr>
        <w:t xml:space="preserve">Table </w:t>
      </w:r>
      <w:r w:rsidR="00A5464A">
        <w:rPr>
          <w:rFonts w:ascii="Times New Roman" w:eastAsia="宋体" w:hAnsi="Times New Roman" w:cs="Times New Roman" w:hint="eastAsia"/>
          <w:b/>
          <w:bCs/>
          <w:color w:val="000000"/>
          <w:kern w:val="0"/>
          <w:sz w:val="20"/>
          <w:szCs w:val="20"/>
        </w:rPr>
        <w:t>S</w:t>
      </w:r>
      <w:r w:rsidRPr="00490D20">
        <w:rPr>
          <w:rFonts w:ascii="Times New Roman" w:eastAsia="宋体" w:hAnsi="Times New Roman" w:cs="Times New Roman"/>
          <w:b/>
          <w:bCs/>
          <w:color w:val="000000"/>
          <w:kern w:val="0"/>
          <w:sz w:val="20"/>
          <w:szCs w:val="20"/>
        </w:rPr>
        <w:t xml:space="preserve">1 </w:t>
      </w:r>
      <w:r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Cloned genes related to lodging resistance in rice </w:t>
      </w:r>
    </w:p>
    <w:tbl>
      <w:tblPr>
        <w:tblStyle w:val="a5"/>
        <w:tblW w:w="14501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37"/>
        <w:gridCol w:w="1417"/>
        <w:gridCol w:w="1739"/>
        <w:gridCol w:w="4965"/>
        <w:gridCol w:w="3704"/>
        <w:gridCol w:w="2139"/>
      </w:tblGrid>
      <w:tr w:rsidR="00296A2B" w:rsidRPr="00490D20" w:rsidTr="0081199B">
        <w:trPr>
          <w:trHeight w:val="318"/>
          <w:jc w:val="center"/>
        </w:trPr>
        <w:tc>
          <w:tcPr>
            <w:tcW w:w="53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296A2B" w:rsidRPr="00490D20" w:rsidRDefault="00296A2B" w:rsidP="00830A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bookmarkStart w:id="0" w:name="_GoBack" w:colFirst="4" w:colLast="4"/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No.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296A2B" w:rsidRPr="00490D20" w:rsidRDefault="00296A2B" w:rsidP="00830AC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490D20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Gene Name</w:t>
            </w:r>
          </w:p>
        </w:tc>
        <w:tc>
          <w:tcPr>
            <w:tcW w:w="1739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296A2B" w:rsidRPr="00490D20" w:rsidRDefault="00296A2B" w:rsidP="00830AC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490D2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Locus Name</w:t>
            </w:r>
          </w:p>
        </w:tc>
        <w:tc>
          <w:tcPr>
            <w:tcW w:w="4965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296A2B" w:rsidRPr="00490D20" w:rsidRDefault="00296A2B" w:rsidP="00830AC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490D2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Function</w:t>
            </w:r>
          </w:p>
        </w:tc>
        <w:tc>
          <w:tcPr>
            <w:tcW w:w="3704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296A2B" w:rsidRPr="00490D20" w:rsidRDefault="00296A2B" w:rsidP="00830AC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490D2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Association Trait</w:t>
            </w:r>
          </w:p>
        </w:tc>
        <w:tc>
          <w:tcPr>
            <w:tcW w:w="2139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296A2B" w:rsidRPr="00490D20" w:rsidRDefault="00296A2B" w:rsidP="00830AC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490D2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Reference</w:t>
            </w:r>
          </w:p>
        </w:tc>
      </w:tr>
      <w:tr w:rsidR="00296A2B" w:rsidRPr="00490D20" w:rsidTr="0081199B">
        <w:trPr>
          <w:trHeight w:val="318"/>
          <w:jc w:val="center"/>
        </w:trPr>
        <w:tc>
          <w:tcPr>
            <w:tcW w:w="537" w:type="dxa"/>
            <w:tcBorders>
              <w:top w:val="single" w:sz="4" w:space="0" w:color="auto"/>
            </w:tcBorders>
            <w:noWrap/>
            <w:vAlign w:val="center"/>
          </w:tcPr>
          <w:p w:rsidR="00296A2B" w:rsidRPr="00490D20" w:rsidRDefault="00296A2B" w:rsidP="00830A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noWrap/>
            <w:vAlign w:val="center"/>
          </w:tcPr>
          <w:p w:rsidR="00296A2B" w:rsidRPr="00490D20" w:rsidRDefault="00296A2B" w:rsidP="00830AC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90D20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OsCesA4</w:t>
            </w:r>
          </w:p>
        </w:tc>
        <w:tc>
          <w:tcPr>
            <w:tcW w:w="1739" w:type="dxa"/>
            <w:tcBorders>
              <w:top w:val="single" w:sz="4" w:space="0" w:color="auto"/>
            </w:tcBorders>
            <w:noWrap/>
            <w:vAlign w:val="center"/>
          </w:tcPr>
          <w:p w:rsidR="00296A2B" w:rsidRPr="00490D20" w:rsidRDefault="00296A2B" w:rsidP="00830A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LOC_Os01g54620</w:t>
            </w:r>
          </w:p>
        </w:tc>
        <w:tc>
          <w:tcPr>
            <w:tcW w:w="4965" w:type="dxa"/>
            <w:tcBorders>
              <w:top w:val="single" w:sz="4" w:space="0" w:color="auto"/>
            </w:tcBorders>
            <w:noWrap/>
            <w:vAlign w:val="center"/>
          </w:tcPr>
          <w:p w:rsidR="00296A2B" w:rsidRPr="00490D20" w:rsidRDefault="00296A2B" w:rsidP="00830A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cellulose </w:t>
            </w:r>
            <w:proofErr w:type="spellStart"/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synthase</w:t>
            </w:r>
            <w:proofErr w:type="spellEnd"/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catalytic subunit genes 4</w:t>
            </w:r>
          </w:p>
        </w:tc>
        <w:tc>
          <w:tcPr>
            <w:tcW w:w="3704" w:type="dxa"/>
            <w:vMerge w:val="restart"/>
            <w:tcBorders>
              <w:top w:val="single" w:sz="4" w:space="0" w:color="auto"/>
            </w:tcBorders>
            <w:noWrap/>
            <w:vAlign w:val="center"/>
          </w:tcPr>
          <w:p w:rsidR="00296A2B" w:rsidRPr="00490D20" w:rsidRDefault="00296A2B" w:rsidP="00830A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plant height, stem mechanical strength</w:t>
            </w:r>
          </w:p>
        </w:tc>
        <w:tc>
          <w:tcPr>
            <w:tcW w:w="2139" w:type="dxa"/>
            <w:vMerge w:val="restart"/>
            <w:tcBorders>
              <w:top w:val="single" w:sz="4" w:space="0" w:color="auto"/>
            </w:tcBorders>
            <w:noWrap/>
            <w:vAlign w:val="center"/>
          </w:tcPr>
          <w:p w:rsidR="00296A2B" w:rsidRPr="00490D20" w:rsidRDefault="00296A2B" w:rsidP="00830A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Tanaka et al (2003)</w:t>
            </w:r>
          </w:p>
        </w:tc>
      </w:tr>
      <w:tr w:rsidR="00296A2B" w:rsidRPr="00490D20" w:rsidTr="0081199B">
        <w:trPr>
          <w:trHeight w:val="318"/>
          <w:jc w:val="center"/>
        </w:trPr>
        <w:tc>
          <w:tcPr>
            <w:tcW w:w="537" w:type="dxa"/>
            <w:noWrap/>
            <w:vAlign w:val="center"/>
          </w:tcPr>
          <w:p w:rsidR="00296A2B" w:rsidRPr="00490D20" w:rsidRDefault="00296A2B" w:rsidP="00830A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417" w:type="dxa"/>
            <w:noWrap/>
            <w:vAlign w:val="center"/>
          </w:tcPr>
          <w:p w:rsidR="00296A2B" w:rsidRPr="00490D20" w:rsidRDefault="00296A2B" w:rsidP="00830AC2">
            <w:pPr>
              <w:widowControl/>
              <w:jc w:val="center"/>
              <w:rPr>
                <w:rFonts w:ascii="Times New Roman" w:eastAsia="宋体" w:hAnsi="Times New Roman" w:cs="Times New Roman"/>
                <w:iCs/>
                <w:kern w:val="0"/>
                <w:sz w:val="20"/>
                <w:szCs w:val="20"/>
              </w:rPr>
            </w:pPr>
            <w:r w:rsidRPr="00490D20">
              <w:rPr>
                <w:rFonts w:ascii="Times New Roman" w:eastAsia="宋体" w:hAnsi="Times New Roman" w:cs="Times New Roman"/>
                <w:iCs/>
                <w:kern w:val="0"/>
                <w:sz w:val="20"/>
                <w:szCs w:val="20"/>
              </w:rPr>
              <w:t>OsCesA7</w:t>
            </w:r>
          </w:p>
        </w:tc>
        <w:tc>
          <w:tcPr>
            <w:tcW w:w="1739" w:type="dxa"/>
            <w:noWrap/>
            <w:vAlign w:val="center"/>
          </w:tcPr>
          <w:p w:rsidR="00296A2B" w:rsidRPr="00490D20" w:rsidRDefault="00296A2B" w:rsidP="00830A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LOC_Os10g32980</w:t>
            </w:r>
          </w:p>
        </w:tc>
        <w:tc>
          <w:tcPr>
            <w:tcW w:w="4965" w:type="dxa"/>
            <w:noWrap/>
            <w:vAlign w:val="center"/>
          </w:tcPr>
          <w:p w:rsidR="00296A2B" w:rsidRPr="00490D20" w:rsidRDefault="00296A2B" w:rsidP="00830A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cellulose </w:t>
            </w:r>
            <w:proofErr w:type="spellStart"/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synthase</w:t>
            </w:r>
            <w:proofErr w:type="spellEnd"/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catalytic subunit 7</w:t>
            </w:r>
          </w:p>
        </w:tc>
        <w:tc>
          <w:tcPr>
            <w:tcW w:w="3704" w:type="dxa"/>
            <w:vMerge/>
            <w:vAlign w:val="center"/>
          </w:tcPr>
          <w:p w:rsidR="00296A2B" w:rsidRPr="00490D20" w:rsidRDefault="00296A2B" w:rsidP="00830A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39" w:type="dxa"/>
            <w:vMerge/>
            <w:vAlign w:val="center"/>
          </w:tcPr>
          <w:p w:rsidR="00296A2B" w:rsidRPr="00490D20" w:rsidRDefault="00296A2B" w:rsidP="00830A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296A2B" w:rsidRPr="00490D20" w:rsidTr="0081199B">
        <w:trPr>
          <w:trHeight w:val="318"/>
          <w:jc w:val="center"/>
        </w:trPr>
        <w:tc>
          <w:tcPr>
            <w:tcW w:w="537" w:type="dxa"/>
            <w:noWrap/>
            <w:vAlign w:val="center"/>
          </w:tcPr>
          <w:p w:rsidR="00296A2B" w:rsidRPr="00490D20" w:rsidRDefault="00296A2B" w:rsidP="00830A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417" w:type="dxa"/>
            <w:noWrap/>
            <w:vAlign w:val="center"/>
          </w:tcPr>
          <w:p w:rsidR="00296A2B" w:rsidRPr="00490D20" w:rsidRDefault="00296A2B" w:rsidP="00830AC2">
            <w:pPr>
              <w:widowControl/>
              <w:jc w:val="center"/>
              <w:rPr>
                <w:rFonts w:ascii="Times New Roman" w:eastAsia="宋体" w:hAnsi="Times New Roman" w:cs="Times New Roman"/>
                <w:iCs/>
                <w:kern w:val="0"/>
                <w:sz w:val="20"/>
                <w:szCs w:val="20"/>
              </w:rPr>
            </w:pPr>
            <w:r w:rsidRPr="00490D20">
              <w:rPr>
                <w:rFonts w:ascii="Times New Roman" w:eastAsia="宋体" w:hAnsi="Times New Roman" w:cs="Times New Roman"/>
                <w:iCs/>
                <w:kern w:val="0"/>
                <w:sz w:val="20"/>
                <w:szCs w:val="20"/>
              </w:rPr>
              <w:t>OsCesA9</w:t>
            </w:r>
          </w:p>
        </w:tc>
        <w:tc>
          <w:tcPr>
            <w:tcW w:w="1739" w:type="dxa"/>
            <w:noWrap/>
            <w:vAlign w:val="center"/>
          </w:tcPr>
          <w:p w:rsidR="00296A2B" w:rsidRPr="00490D20" w:rsidRDefault="00296A2B" w:rsidP="00830A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LOC_Os09g25490</w:t>
            </w:r>
          </w:p>
        </w:tc>
        <w:tc>
          <w:tcPr>
            <w:tcW w:w="4965" w:type="dxa"/>
            <w:noWrap/>
            <w:vAlign w:val="center"/>
          </w:tcPr>
          <w:p w:rsidR="00296A2B" w:rsidRPr="00490D20" w:rsidRDefault="00296A2B" w:rsidP="00830A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cellulose </w:t>
            </w:r>
            <w:proofErr w:type="spellStart"/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synthase</w:t>
            </w:r>
            <w:proofErr w:type="spellEnd"/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catalytic subunit genes 9</w:t>
            </w:r>
          </w:p>
        </w:tc>
        <w:tc>
          <w:tcPr>
            <w:tcW w:w="3704" w:type="dxa"/>
            <w:vMerge/>
            <w:vAlign w:val="center"/>
          </w:tcPr>
          <w:p w:rsidR="00296A2B" w:rsidRPr="00490D20" w:rsidRDefault="00296A2B" w:rsidP="00830A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39" w:type="dxa"/>
            <w:vMerge/>
            <w:vAlign w:val="center"/>
          </w:tcPr>
          <w:p w:rsidR="00296A2B" w:rsidRPr="00490D20" w:rsidRDefault="00296A2B" w:rsidP="00830A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296A2B" w:rsidRPr="00490D20" w:rsidTr="0081199B">
        <w:trPr>
          <w:trHeight w:val="318"/>
          <w:jc w:val="center"/>
        </w:trPr>
        <w:tc>
          <w:tcPr>
            <w:tcW w:w="537" w:type="dxa"/>
            <w:noWrap/>
            <w:vAlign w:val="center"/>
          </w:tcPr>
          <w:p w:rsidR="00296A2B" w:rsidRPr="00490D20" w:rsidRDefault="00296A2B" w:rsidP="00830A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417" w:type="dxa"/>
            <w:noWrap/>
            <w:vAlign w:val="center"/>
          </w:tcPr>
          <w:p w:rsidR="00296A2B" w:rsidRPr="00490D20" w:rsidRDefault="00296A2B" w:rsidP="00830AC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90D20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SCM2</w:t>
            </w:r>
          </w:p>
        </w:tc>
        <w:tc>
          <w:tcPr>
            <w:tcW w:w="1739" w:type="dxa"/>
            <w:noWrap/>
            <w:vAlign w:val="center"/>
          </w:tcPr>
          <w:p w:rsidR="00296A2B" w:rsidRPr="00490D20" w:rsidRDefault="00296A2B" w:rsidP="00830A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LOC_Os06g45460</w:t>
            </w:r>
          </w:p>
        </w:tc>
        <w:tc>
          <w:tcPr>
            <w:tcW w:w="4965" w:type="dxa"/>
            <w:noWrap/>
            <w:vAlign w:val="center"/>
          </w:tcPr>
          <w:p w:rsidR="00296A2B" w:rsidRPr="00490D20" w:rsidRDefault="00296A2B" w:rsidP="00830A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F-box-containing protein; ABERRANT PANICLE ORGANIZATION 1</w:t>
            </w:r>
          </w:p>
        </w:tc>
        <w:tc>
          <w:tcPr>
            <w:tcW w:w="3704" w:type="dxa"/>
            <w:noWrap/>
            <w:vAlign w:val="center"/>
          </w:tcPr>
          <w:p w:rsidR="00296A2B" w:rsidRPr="00490D20" w:rsidRDefault="00296A2B" w:rsidP="00830A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stem mechanical strength, lodging resistance</w:t>
            </w:r>
          </w:p>
        </w:tc>
        <w:tc>
          <w:tcPr>
            <w:tcW w:w="2139" w:type="dxa"/>
            <w:noWrap/>
            <w:vAlign w:val="center"/>
          </w:tcPr>
          <w:p w:rsidR="00296A2B" w:rsidRPr="00490D20" w:rsidRDefault="00296A2B" w:rsidP="00830A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Ookawa</w:t>
            </w:r>
            <w:proofErr w:type="spellEnd"/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et al (2010)</w:t>
            </w:r>
          </w:p>
        </w:tc>
      </w:tr>
      <w:tr w:rsidR="00296A2B" w:rsidRPr="00490D20" w:rsidTr="0081199B">
        <w:trPr>
          <w:trHeight w:val="318"/>
          <w:jc w:val="center"/>
        </w:trPr>
        <w:tc>
          <w:tcPr>
            <w:tcW w:w="537" w:type="dxa"/>
            <w:noWrap/>
            <w:vAlign w:val="center"/>
          </w:tcPr>
          <w:p w:rsidR="00296A2B" w:rsidRPr="00490D20" w:rsidRDefault="00296A2B" w:rsidP="00830A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417" w:type="dxa"/>
            <w:noWrap/>
            <w:vAlign w:val="center"/>
          </w:tcPr>
          <w:p w:rsidR="00296A2B" w:rsidRPr="00490D20" w:rsidRDefault="00296A2B" w:rsidP="00830AC2">
            <w:pPr>
              <w:widowControl/>
              <w:jc w:val="center"/>
              <w:rPr>
                <w:rFonts w:ascii="Times New Roman" w:eastAsia="宋体" w:hAnsi="Times New Roman" w:cs="Times New Roman"/>
                <w:iCs/>
                <w:kern w:val="0"/>
                <w:sz w:val="20"/>
                <w:szCs w:val="20"/>
              </w:rPr>
            </w:pPr>
            <w:r w:rsidRPr="00490D20">
              <w:rPr>
                <w:rFonts w:ascii="Times New Roman" w:eastAsia="宋体" w:hAnsi="Times New Roman" w:cs="Times New Roman"/>
                <w:iCs/>
                <w:kern w:val="0"/>
                <w:sz w:val="20"/>
                <w:szCs w:val="20"/>
              </w:rPr>
              <w:t>OsmiR156h</w:t>
            </w:r>
          </w:p>
        </w:tc>
        <w:tc>
          <w:tcPr>
            <w:tcW w:w="1739" w:type="dxa"/>
            <w:noWrap/>
            <w:vAlign w:val="center"/>
          </w:tcPr>
          <w:p w:rsidR="00296A2B" w:rsidRPr="00490D20" w:rsidRDefault="00296A2B" w:rsidP="00830A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LOC_Os06g44034</w:t>
            </w:r>
          </w:p>
        </w:tc>
        <w:tc>
          <w:tcPr>
            <w:tcW w:w="4965" w:type="dxa"/>
            <w:noWrap/>
            <w:vAlign w:val="center"/>
          </w:tcPr>
          <w:p w:rsidR="00296A2B" w:rsidRPr="00490D20" w:rsidRDefault="00296A2B" w:rsidP="00830A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semidwarf</w:t>
            </w:r>
            <w:proofErr w:type="spellEnd"/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and high-</w:t>
            </w:r>
            <w:proofErr w:type="spellStart"/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tillering</w:t>
            </w:r>
            <w:proofErr w:type="spellEnd"/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; </w:t>
            </w:r>
            <w:proofErr w:type="spellStart"/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microRNA</w:t>
            </w:r>
            <w:proofErr w:type="spellEnd"/>
          </w:p>
        </w:tc>
        <w:tc>
          <w:tcPr>
            <w:tcW w:w="3704" w:type="dxa"/>
            <w:noWrap/>
            <w:vAlign w:val="center"/>
          </w:tcPr>
          <w:p w:rsidR="00296A2B" w:rsidRPr="00490D20" w:rsidRDefault="00296A2B" w:rsidP="00830A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plant height, lodging resistance</w:t>
            </w:r>
          </w:p>
        </w:tc>
        <w:tc>
          <w:tcPr>
            <w:tcW w:w="2139" w:type="dxa"/>
            <w:noWrap/>
            <w:vAlign w:val="center"/>
          </w:tcPr>
          <w:p w:rsidR="00296A2B" w:rsidRPr="00490D20" w:rsidRDefault="00296A2B" w:rsidP="00830A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Zhao et al (2015)</w:t>
            </w:r>
          </w:p>
        </w:tc>
      </w:tr>
      <w:tr w:rsidR="00296A2B" w:rsidRPr="00490D20" w:rsidTr="0081199B">
        <w:trPr>
          <w:trHeight w:val="318"/>
          <w:jc w:val="center"/>
        </w:trPr>
        <w:tc>
          <w:tcPr>
            <w:tcW w:w="537" w:type="dxa"/>
            <w:noWrap/>
            <w:vAlign w:val="center"/>
          </w:tcPr>
          <w:p w:rsidR="00296A2B" w:rsidRPr="00490D20" w:rsidRDefault="00296A2B" w:rsidP="00830A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417" w:type="dxa"/>
            <w:noWrap/>
            <w:vAlign w:val="center"/>
          </w:tcPr>
          <w:p w:rsidR="00296A2B" w:rsidRPr="00490D20" w:rsidRDefault="00296A2B" w:rsidP="00830AC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90D20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D1</w:t>
            </w:r>
          </w:p>
        </w:tc>
        <w:tc>
          <w:tcPr>
            <w:tcW w:w="1739" w:type="dxa"/>
            <w:noWrap/>
            <w:vAlign w:val="center"/>
          </w:tcPr>
          <w:p w:rsidR="00296A2B" w:rsidRPr="00490D20" w:rsidRDefault="00296A2B" w:rsidP="00830A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LOC_Os05g26890</w:t>
            </w:r>
          </w:p>
        </w:tc>
        <w:tc>
          <w:tcPr>
            <w:tcW w:w="4965" w:type="dxa"/>
            <w:noWrap/>
            <w:vAlign w:val="center"/>
          </w:tcPr>
          <w:p w:rsidR="00296A2B" w:rsidRPr="00490D20" w:rsidRDefault="00296A2B" w:rsidP="00830A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heterotrimeric</w:t>
            </w:r>
            <w:proofErr w:type="spellEnd"/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G protein α subunit</w:t>
            </w:r>
          </w:p>
        </w:tc>
        <w:tc>
          <w:tcPr>
            <w:tcW w:w="3704" w:type="dxa"/>
            <w:noWrap/>
            <w:vAlign w:val="center"/>
          </w:tcPr>
          <w:p w:rsidR="00296A2B" w:rsidRPr="00490D20" w:rsidRDefault="00296A2B" w:rsidP="00830A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internode</w:t>
            </w:r>
            <w:proofErr w:type="spellEnd"/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length, plant height</w:t>
            </w:r>
          </w:p>
        </w:tc>
        <w:tc>
          <w:tcPr>
            <w:tcW w:w="2139" w:type="dxa"/>
            <w:noWrap/>
            <w:vAlign w:val="center"/>
          </w:tcPr>
          <w:p w:rsidR="00296A2B" w:rsidRPr="00490D20" w:rsidRDefault="00296A2B" w:rsidP="00830A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Fujisawa et al (1999)</w:t>
            </w:r>
          </w:p>
        </w:tc>
      </w:tr>
      <w:tr w:rsidR="00296A2B" w:rsidRPr="00490D20" w:rsidTr="0081199B">
        <w:trPr>
          <w:trHeight w:val="318"/>
          <w:jc w:val="center"/>
        </w:trPr>
        <w:tc>
          <w:tcPr>
            <w:tcW w:w="537" w:type="dxa"/>
            <w:noWrap/>
            <w:vAlign w:val="center"/>
          </w:tcPr>
          <w:p w:rsidR="00296A2B" w:rsidRPr="00490D20" w:rsidRDefault="00296A2B" w:rsidP="00830A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1417" w:type="dxa"/>
            <w:noWrap/>
            <w:vAlign w:val="center"/>
          </w:tcPr>
          <w:p w:rsidR="00296A2B" w:rsidRPr="00490D20" w:rsidRDefault="00296A2B" w:rsidP="00830AC2">
            <w:pPr>
              <w:widowControl/>
              <w:jc w:val="center"/>
              <w:rPr>
                <w:rFonts w:ascii="Times New Roman" w:eastAsia="宋体" w:hAnsi="Times New Roman" w:cs="Times New Roman"/>
                <w:iCs/>
                <w:kern w:val="0"/>
                <w:sz w:val="20"/>
                <w:szCs w:val="20"/>
              </w:rPr>
            </w:pPr>
            <w:r w:rsidRPr="00490D20">
              <w:rPr>
                <w:rFonts w:ascii="Times New Roman" w:eastAsia="宋体" w:hAnsi="Times New Roman" w:cs="Times New Roman"/>
                <w:iCs/>
                <w:kern w:val="0"/>
                <w:sz w:val="20"/>
                <w:szCs w:val="20"/>
              </w:rPr>
              <w:t>BC3</w:t>
            </w:r>
          </w:p>
        </w:tc>
        <w:tc>
          <w:tcPr>
            <w:tcW w:w="1739" w:type="dxa"/>
            <w:noWrap/>
            <w:vAlign w:val="center"/>
          </w:tcPr>
          <w:p w:rsidR="00296A2B" w:rsidRPr="00490D20" w:rsidRDefault="00296A2B" w:rsidP="00830A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LOC_Os02g50550</w:t>
            </w:r>
          </w:p>
        </w:tc>
        <w:tc>
          <w:tcPr>
            <w:tcW w:w="4965" w:type="dxa"/>
            <w:noWrap/>
            <w:vAlign w:val="center"/>
          </w:tcPr>
          <w:p w:rsidR="00296A2B" w:rsidRPr="00490D20" w:rsidRDefault="00296A2B" w:rsidP="00830A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dynamin</w:t>
            </w:r>
            <w:proofErr w:type="spellEnd"/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-related protein 2B</w:t>
            </w:r>
          </w:p>
        </w:tc>
        <w:tc>
          <w:tcPr>
            <w:tcW w:w="3704" w:type="dxa"/>
            <w:noWrap/>
            <w:vAlign w:val="center"/>
          </w:tcPr>
          <w:p w:rsidR="00296A2B" w:rsidRPr="00490D20" w:rsidRDefault="00296A2B" w:rsidP="00830A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stem mechanical strength</w:t>
            </w:r>
          </w:p>
        </w:tc>
        <w:tc>
          <w:tcPr>
            <w:tcW w:w="2139" w:type="dxa"/>
            <w:noWrap/>
            <w:vAlign w:val="center"/>
          </w:tcPr>
          <w:p w:rsidR="00296A2B" w:rsidRPr="00490D20" w:rsidRDefault="00296A2B" w:rsidP="00830A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Hirano et al (2010)</w:t>
            </w:r>
          </w:p>
        </w:tc>
      </w:tr>
      <w:tr w:rsidR="00296A2B" w:rsidRPr="00490D20" w:rsidTr="0081199B">
        <w:trPr>
          <w:trHeight w:val="318"/>
          <w:jc w:val="center"/>
        </w:trPr>
        <w:tc>
          <w:tcPr>
            <w:tcW w:w="537" w:type="dxa"/>
            <w:noWrap/>
            <w:vAlign w:val="center"/>
          </w:tcPr>
          <w:p w:rsidR="00296A2B" w:rsidRPr="00490D20" w:rsidRDefault="00296A2B" w:rsidP="00830A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1417" w:type="dxa"/>
            <w:noWrap/>
            <w:vAlign w:val="center"/>
          </w:tcPr>
          <w:p w:rsidR="00296A2B" w:rsidRPr="00490D20" w:rsidRDefault="00296A2B" w:rsidP="00830AC2">
            <w:pPr>
              <w:widowControl/>
              <w:jc w:val="center"/>
              <w:rPr>
                <w:rFonts w:ascii="Times New Roman" w:eastAsia="宋体" w:hAnsi="Times New Roman" w:cs="Times New Roman"/>
                <w:iCs/>
                <w:kern w:val="0"/>
                <w:sz w:val="20"/>
                <w:szCs w:val="20"/>
              </w:rPr>
            </w:pPr>
            <w:proofErr w:type="spellStart"/>
            <w:r w:rsidRPr="00490D20">
              <w:rPr>
                <w:rFonts w:ascii="Times New Roman" w:eastAsia="宋体" w:hAnsi="Times New Roman" w:cs="Times New Roman"/>
                <w:iCs/>
                <w:kern w:val="0"/>
                <w:sz w:val="20"/>
                <w:szCs w:val="20"/>
              </w:rPr>
              <w:t>OsSPY</w:t>
            </w:r>
            <w:proofErr w:type="spellEnd"/>
          </w:p>
        </w:tc>
        <w:tc>
          <w:tcPr>
            <w:tcW w:w="1739" w:type="dxa"/>
            <w:noWrap/>
            <w:vAlign w:val="center"/>
          </w:tcPr>
          <w:p w:rsidR="00296A2B" w:rsidRPr="00490D20" w:rsidRDefault="00296A2B" w:rsidP="00830A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LOC_Os08g44510</w:t>
            </w:r>
          </w:p>
        </w:tc>
        <w:tc>
          <w:tcPr>
            <w:tcW w:w="4965" w:type="dxa"/>
            <w:noWrap/>
            <w:vAlign w:val="center"/>
          </w:tcPr>
          <w:p w:rsidR="00296A2B" w:rsidRPr="00490D20" w:rsidRDefault="00296A2B" w:rsidP="00830A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SPINDLY gene</w:t>
            </w:r>
          </w:p>
        </w:tc>
        <w:tc>
          <w:tcPr>
            <w:tcW w:w="3704" w:type="dxa"/>
            <w:noWrap/>
            <w:vAlign w:val="center"/>
          </w:tcPr>
          <w:p w:rsidR="00296A2B" w:rsidRPr="00490D20" w:rsidRDefault="00296A2B" w:rsidP="00830A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internode</w:t>
            </w:r>
            <w:proofErr w:type="spellEnd"/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length</w:t>
            </w:r>
          </w:p>
        </w:tc>
        <w:tc>
          <w:tcPr>
            <w:tcW w:w="2139" w:type="dxa"/>
            <w:noWrap/>
            <w:vAlign w:val="center"/>
          </w:tcPr>
          <w:p w:rsidR="00296A2B" w:rsidRPr="00490D20" w:rsidRDefault="00296A2B" w:rsidP="00830A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Phanchaisri</w:t>
            </w:r>
            <w:proofErr w:type="spellEnd"/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et al (2012)</w:t>
            </w:r>
          </w:p>
        </w:tc>
      </w:tr>
      <w:tr w:rsidR="00296A2B" w:rsidRPr="00490D20" w:rsidTr="0081199B">
        <w:trPr>
          <w:trHeight w:val="318"/>
          <w:jc w:val="center"/>
        </w:trPr>
        <w:tc>
          <w:tcPr>
            <w:tcW w:w="537" w:type="dxa"/>
            <w:noWrap/>
            <w:vAlign w:val="center"/>
          </w:tcPr>
          <w:p w:rsidR="00296A2B" w:rsidRPr="00490D20" w:rsidRDefault="00296A2B" w:rsidP="00830A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1417" w:type="dxa"/>
            <w:noWrap/>
            <w:vAlign w:val="center"/>
          </w:tcPr>
          <w:p w:rsidR="00296A2B" w:rsidRPr="00490D20" w:rsidRDefault="00296A2B" w:rsidP="00830AC2">
            <w:pPr>
              <w:widowControl/>
              <w:jc w:val="center"/>
              <w:rPr>
                <w:rFonts w:ascii="Times New Roman" w:eastAsia="宋体" w:hAnsi="Times New Roman" w:cs="Times New Roman"/>
                <w:iCs/>
                <w:kern w:val="0"/>
                <w:sz w:val="20"/>
                <w:szCs w:val="20"/>
              </w:rPr>
            </w:pPr>
            <w:r w:rsidRPr="00490D20">
              <w:rPr>
                <w:rFonts w:ascii="Times New Roman" w:eastAsia="宋体" w:hAnsi="Times New Roman" w:cs="Times New Roman"/>
                <w:iCs/>
                <w:kern w:val="0"/>
                <w:sz w:val="20"/>
                <w:szCs w:val="20"/>
              </w:rPr>
              <w:t>BC10</w:t>
            </w:r>
          </w:p>
        </w:tc>
        <w:tc>
          <w:tcPr>
            <w:tcW w:w="1739" w:type="dxa"/>
            <w:noWrap/>
            <w:vAlign w:val="center"/>
          </w:tcPr>
          <w:p w:rsidR="00296A2B" w:rsidRPr="00490D20" w:rsidRDefault="00296A2B" w:rsidP="00830A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LOC_Os05g07790</w:t>
            </w:r>
          </w:p>
        </w:tc>
        <w:tc>
          <w:tcPr>
            <w:tcW w:w="4965" w:type="dxa"/>
            <w:noWrap/>
            <w:vAlign w:val="center"/>
          </w:tcPr>
          <w:p w:rsidR="00296A2B" w:rsidRPr="00490D20" w:rsidRDefault="00296A2B" w:rsidP="00830A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type II membrane protein gene</w:t>
            </w:r>
          </w:p>
        </w:tc>
        <w:tc>
          <w:tcPr>
            <w:tcW w:w="3704" w:type="dxa"/>
            <w:noWrap/>
            <w:vAlign w:val="center"/>
          </w:tcPr>
          <w:p w:rsidR="00296A2B" w:rsidRPr="00490D20" w:rsidRDefault="00296A2B" w:rsidP="00830A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stem mechanical strength</w:t>
            </w:r>
          </w:p>
        </w:tc>
        <w:tc>
          <w:tcPr>
            <w:tcW w:w="2139" w:type="dxa"/>
            <w:noWrap/>
            <w:vAlign w:val="center"/>
          </w:tcPr>
          <w:p w:rsidR="00296A2B" w:rsidRPr="00490D20" w:rsidRDefault="00296A2B" w:rsidP="00830A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Zhou et al (2009)</w:t>
            </w:r>
          </w:p>
        </w:tc>
      </w:tr>
      <w:tr w:rsidR="00296A2B" w:rsidRPr="00490D20" w:rsidTr="0081199B">
        <w:trPr>
          <w:trHeight w:val="318"/>
          <w:jc w:val="center"/>
        </w:trPr>
        <w:tc>
          <w:tcPr>
            <w:tcW w:w="537" w:type="dxa"/>
            <w:noWrap/>
            <w:vAlign w:val="center"/>
          </w:tcPr>
          <w:p w:rsidR="00296A2B" w:rsidRPr="00490D20" w:rsidRDefault="00296A2B" w:rsidP="00830A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1417" w:type="dxa"/>
            <w:noWrap/>
            <w:vAlign w:val="center"/>
          </w:tcPr>
          <w:p w:rsidR="00296A2B" w:rsidRPr="00490D20" w:rsidRDefault="00296A2B" w:rsidP="00830AC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90D20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OsHOX32</w:t>
            </w:r>
          </w:p>
        </w:tc>
        <w:tc>
          <w:tcPr>
            <w:tcW w:w="1739" w:type="dxa"/>
            <w:noWrap/>
            <w:vAlign w:val="center"/>
          </w:tcPr>
          <w:p w:rsidR="00296A2B" w:rsidRPr="00490D20" w:rsidRDefault="00296A2B" w:rsidP="00830A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LOC_Os03g43930</w:t>
            </w:r>
          </w:p>
        </w:tc>
        <w:tc>
          <w:tcPr>
            <w:tcW w:w="4965" w:type="dxa"/>
            <w:noWrap/>
            <w:vAlign w:val="center"/>
          </w:tcPr>
          <w:p w:rsidR="00296A2B" w:rsidRPr="00490D20" w:rsidRDefault="00296A2B" w:rsidP="00830A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Class III </w:t>
            </w:r>
            <w:proofErr w:type="spellStart"/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homeodomain</w:t>
            </w:r>
            <w:proofErr w:type="spellEnd"/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Leu</w:t>
            </w:r>
            <w:proofErr w:type="spellEnd"/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zipper (HD-Zip III) gene</w:t>
            </w:r>
          </w:p>
        </w:tc>
        <w:tc>
          <w:tcPr>
            <w:tcW w:w="3704" w:type="dxa"/>
            <w:noWrap/>
            <w:vAlign w:val="center"/>
          </w:tcPr>
          <w:p w:rsidR="00296A2B" w:rsidRPr="00490D20" w:rsidRDefault="00296A2B" w:rsidP="00830A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stem mechanical strength</w:t>
            </w:r>
          </w:p>
        </w:tc>
        <w:tc>
          <w:tcPr>
            <w:tcW w:w="2139" w:type="dxa"/>
            <w:noWrap/>
            <w:vAlign w:val="center"/>
          </w:tcPr>
          <w:p w:rsidR="00296A2B" w:rsidRPr="00490D20" w:rsidRDefault="00296A2B" w:rsidP="00830A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Chen et al (2021)</w:t>
            </w:r>
          </w:p>
        </w:tc>
      </w:tr>
      <w:tr w:rsidR="00296A2B" w:rsidRPr="00490D20" w:rsidTr="0081199B">
        <w:trPr>
          <w:trHeight w:val="318"/>
          <w:jc w:val="center"/>
        </w:trPr>
        <w:tc>
          <w:tcPr>
            <w:tcW w:w="537" w:type="dxa"/>
            <w:noWrap/>
            <w:vAlign w:val="center"/>
          </w:tcPr>
          <w:p w:rsidR="00296A2B" w:rsidRPr="00490D20" w:rsidRDefault="00296A2B" w:rsidP="00830A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1417" w:type="dxa"/>
            <w:noWrap/>
            <w:vAlign w:val="center"/>
          </w:tcPr>
          <w:p w:rsidR="00296A2B" w:rsidRPr="00490D20" w:rsidRDefault="00296A2B" w:rsidP="00830AC2">
            <w:pPr>
              <w:widowControl/>
              <w:jc w:val="center"/>
              <w:rPr>
                <w:rFonts w:ascii="Times New Roman" w:eastAsia="宋体" w:hAnsi="Times New Roman" w:cs="Times New Roman"/>
                <w:iCs/>
                <w:kern w:val="0"/>
                <w:sz w:val="20"/>
                <w:szCs w:val="20"/>
              </w:rPr>
            </w:pPr>
            <w:r w:rsidRPr="00490D20">
              <w:rPr>
                <w:rFonts w:ascii="Times New Roman" w:eastAsia="宋体" w:hAnsi="Times New Roman" w:cs="Times New Roman"/>
                <w:iCs/>
                <w:kern w:val="0"/>
                <w:sz w:val="20"/>
                <w:szCs w:val="20"/>
              </w:rPr>
              <w:t>OsNST1</w:t>
            </w:r>
          </w:p>
        </w:tc>
        <w:tc>
          <w:tcPr>
            <w:tcW w:w="1739" w:type="dxa"/>
            <w:noWrap/>
            <w:vAlign w:val="center"/>
          </w:tcPr>
          <w:p w:rsidR="00296A2B" w:rsidRPr="00490D20" w:rsidRDefault="00296A2B" w:rsidP="00830A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LOC_Os02g40030</w:t>
            </w:r>
          </w:p>
        </w:tc>
        <w:tc>
          <w:tcPr>
            <w:tcW w:w="4965" w:type="dxa"/>
            <w:noWrap/>
            <w:vAlign w:val="center"/>
          </w:tcPr>
          <w:p w:rsidR="00296A2B" w:rsidRPr="00490D20" w:rsidRDefault="00296A2B" w:rsidP="00830A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Oryza</w:t>
            </w:r>
            <w:proofErr w:type="spellEnd"/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sativa nucleotide sugar transport</w:t>
            </w:r>
          </w:p>
        </w:tc>
        <w:tc>
          <w:tcPr>
            <w:tcW w:w="3704" w:type="dxa"/>
            <w:noWrap/>
            <w:vAlign w:val="center"/>
          </w:tcPr>
          <w:p w:rsidR="00296A2B" w:rsidRPr="00490D20" w:rsidRDefault="00296A2B" w:rsidP="00830A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stem mechanical strength</w:t>
            </w:r>
          </w:p>
        </w:tc>
        <w:tc>
          <w:tcPr>
            <w:tcW w:w="2139" w:type="dxa"/>
            <w:noWrap/>
            <w:vAlign w:val="center"/>
          </w:tcPr>
          <w:p w:rsidR="00296A2B" w:rsidRPr="00490D20" w:rsidRDefault="00296A2B" w:rsidP="00830A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Zhang et al (2011)</w:t>
            </w:r>
          </w:p>
        </w:tc>
      </w:tr>
      <w:tr w:rsidR="00296A2B" w:rsidRPr="00490D20" w:rsidTr="0081199B">
        <w:trPr>
          <w:trHeight w:val="318"/>
          <w:jc w:val="center"/>
        </w:trPr>
        <w:tc>
          <w:tcPr>
            <w:tcW w:w="537" w:type="dxa"/>
            <w:noWrap/>
            <w:vAlign w:val="center"/>
          </w:tcPr>
          <w:p w:rsidR="00296A2B" w:rsidRPr="00490D20" w:rsidRDefault="00296A2B" w:rsidP="00830A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1417" w:type="dxa"/>
            <w:noWrap/>
            <w:vAlign w:val="center"/>
          </w:tcPr>
          <w:p w:rsidR="00296A2B" w:rsidRPr="00490D20" w:rsidRDefault="00296A2B" w:rsidP="00830AC2">
            <w:pPr>
              <w:widowControl/>
              <w:jc w:val="center"/>
              <w:rPr>
                <w:rFonts w:ascii="Times New Roman" w:eastAsia="宋体" w:hAnsi="Times New Roman" w:cs="Times New Roman"/>
                <w:iCs/>
                <w:kern w:val="0"/>
                <w:sz w:val="20"/>
                <w:szCs w:val="20"/>
              </w:rPr>
            </w:pPr>
            <w:r w:rsidRPr="00490D20">
              <w:rPr>
                <w:rFonts w:ascii="Times New Roman" w:eastAsia="宋体" w:hAnsi="Times New Roman" w:cs="Times New Roman"/>
                <w:iCs/>
                <w:kern w:val="0"/>
                <w:sz w:val="20"/>
                <w:szCs w:val="20"/>
              </w:rPr>
              <w:t>BUI1</w:t>
            </w:r>
          </w:p>
        </w:tc>
        <w:tc>
          <w:tcPr>
            <w:tcW w:w="1739" w:type="dxa"/>
            <w:noWrap/>
            <w:vAlign w:val="center"/>
          </w:tcPr>
          <w:p w:rsidR="00296A2B" w:rsidRPr="00490D20" w:rsidRDefault="00296A2B" w:rsidP="00830A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LOC_Os07g40510</w:t>
            </w:r>
          </w:p>
        </w:tc>
        <w:tc>
          <w:tcPr>
            <w:tcW w:w="4965" w:type="dxa"/>
            <w:noWrap/>
            <w:vAlign w:val="center"/>
          </w:tcPr>
          <w:p w:rsidR="00296A2B" w:rsidRPr="00490D20" w:rsidRDefault="00296A2B" w:rsidP="00830A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BENT UPPERMOST INTERNODE1</w:t>
            </w:r>
          </w:p>
        </w:tc>
        <w:tc>
          <w:tcPr>
            <w:tcW w:w="3704" w:type="dxa"/>
            <w:noWrap/>
            <w:vAlign w:val="center"/>
          </w:tcPr>
          <w:p w:rsidR="00296A2B" w:rsidRPr="00490D20" w:rsidRDefault="00296A2B" w:rsidP="00830A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stem mechanical strength, plant height</w:t>
            </w:r>
          </w:p>
        </w:tc>
        <w:tc>
          <w:tcPr>
            <w:tcW w:w="2139" w:type="dxa"/>
            <w:noWrap/>
            <w:vAlign w:val="center"/>
          </w:tcPr>
          <w:p w:rsidR="00296A2B" w:rsidRPr="00490D20" w:rsidRDefault="00296A2B" w:rsidP="00830A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Yang et al (2011)</w:t>
            </w:r>
          </w:p>
        </w:tc>
      </w:tr>
      <w:tr w:rsidR="00296A2B" w:rsidRPr="00490D20" w:rsidTr="0081199B">
        <w:trPr>
          <w:trHeight w:val="318"/>
          <w:jc w:val="center"/>
        </w:trPr>
        <w:tc>
          <w:tcPr>
            <w:tcW w:w="537" w:type="dxa"/>
            <w:noWrap/>
            <w:vAlign w:val="center"/>
          </w:tcPr>
          <w:p w:rsidR="00296A2B" w:rsidRPr="00490D20" w:rsidRDefault="00296A2B" w:rsidP="00830A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1417" w:type="dxa"/>
            <w:noWrap/>
            <w:vAlign w:val="center"/>
          </w:tcPr>
          <w:p w:rsidR="00296A2B" w:rsidRPr="00490D20" w:rsidRDefault="00296A2B" w:rsidP="00830AC2">
            <w:pPr>
              <w:widowControl/>
              <w:jc w:val="center"/>
              <w:rPr>
                <w:rFonts w:ascii="Times New Roman" w:eastAsia="宋体" w:hAnsi="Times New Roman" w:cs="Times New Roman"/>
                <w:iCs/>
                <w:kern w:val="0"/>
                <w:sz w:val="20"/>
                <w:szCs w:val="20"/>
              </w:rPr>
            </w:pPr>
            <w:r w:rsidRPr="00490D20">
              <w:rPr>
                <w:rFonts w:ascii="Times New Roman" w:eastAsia="宋体" w:hAnsi="Times New Roman" w:cs="Times New Roman"/>
                <w:iCs/>
                <w:kern w:val="0"/>
                <w:sz w:val="20"/>
                <w:szCs w:val="20"/>
              </w:rPr>
              <w:t>bc15; OsCTL1</w:t>
            </w:r>
          </w:p>
        </w:tc>
        <w:tc>
          <w:tcPr>
            <w:tcW w:w="1739" w:type="dxa"/>
            <w:noWrap/>
            <w:vAlign w:val="center"/>
          </w:tcPr>
          <w:p w:rsidR="00296A2B" w:rsidRPr="00490D20" w:rsidRDefault="00296A2B" w:rsidP="00830A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LOC_Os09g32080</w:t>
            </w:r>
          </w:p>
        </w:tc>
        <w:tc>
          <w:tcPr>
            <w:tcW w:w="4965" w:type="dxa"/>
            <w:noWrap/>
            <w:vAlign w:val="center"/>
          </w:tcPr>
          <w:p w:rsidR="00296A2B" w:rsidRPr="00490D20" w:rsidRDefault="00296A2B" w:rsidP="00830A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brittle </w:t>
            </w:r>
            <w:proofErr w:type="spellStart"/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culm;Membrane</w:t>
            </w:r>
            <w:proofErr w:type="spellEnd"/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-Associated </w:t>
            </w:r>
            <w:proofErr w:type="spellStart"/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Chitinase</w:t>
            </w:r>
            <w:proofErr w:type="spellEnd"/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-Like protein</w:t>
            </w:r>
          </w:p>
        </w:tc>
        <w:tc>
          <w:tcPr>
            <w:tcW w:w="3704" w:type="dxa"/>
            <w:noWrap/>
            <w:vAlign w:val="center"/>
          </w:tcPr>
          <w:p w:rsidR="00296A2B" w:rsidRPr="00490D20" w:rsidRDefault="00296A2B" w:rsidP="00830A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stem mechanical strength</w:t>
            </w:r>
          </w:p>
        </w:tc>
        <w:tc>
          <w:tcPr>
            <w:tcW w:w="2139" w:type="dxa"/>
            <w:noWrap/>
            <w:vAlign w:val="center"/>
          </w:tcPr>
          <w:p w:rsidR="00296A2B" w:rsidRPr="00490D20" w:rsidRDefault="00296A2B" w:rsidP="00830A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Wu et al (2012)</w:t>
            </w:r>
          </w:p>
        </w:tc>
      </w:tr>
      <w:tr w:rsidR="00296A2B" w:rsidRPr="00490D20" w:rsidTr="0081199B">
        <w:trPr>
          <w:trHeight w:val="318"/>
          <w:jc w:val="center"/>
        </w:trPr>
        <w:tc>
          <w:tcPr>
            <w:tcW w:w="537" w:type="dxa"/>
            <w:noWrap/>
            <w:vAlign w:val="center"/>
          </w:tcPr>
          <w:p w:rsidR="00296A2B" w:rsidRPr="00490D20" w:rsidRDefault="00296A2B" w:rsidP="00830A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1417" w:type="dxa"/>
            <w:noWrap/>
            <w:vAlign w:val="center"/>
          </w:tcPr>
          <w:p w:rsidR="00296A2B" w:rsidRPr="00490D20" w:rsidRDefault="00296A2B" w:rsidP="00830AC2">
            <w:pPr>
              <w:widowControl/>
              <w:jc w:val="center"/>
              <w:rPr>
                <w:rFonts w:ascii="Times New Roman" w:eastAsia="宋体" w:hAnsi="Times New Roman" w:cs="Times New Roman"/>
                <w:iCs/>
                <w:kern w:val="0"/>
                <w:sz w:val="20"/>
                <w:szCs w:val="20"/>
              </w:rPr>
            </w:pPr>
            <w:r w:rsidRPr="00490D20">
              <w:rPr>
                <w:rFonts w:ascii="Times New Roman" w:eastAsia="宋体" w:hAnsi="Times New Roman" w:cs="Times New Roman"/>
                <w:iCs/>
                <w:kern w:val="0"/>
                <w:sz w:val="20"/>
                <w:szCs w:val="20"/>
              </w:rPr>
              <w:t>OsGH9B1</w:t>
            </w:r>
          </w:p>
        </w:tc>
        <w:tc>
          <w:tcPr>
            <w:tcW w:w="1739" w:type="dxa"/>
            <w:noWrap/>
            <w:vAlign w:val="center"/>
          </w:tcPr>
          <w:p w:rsidR="00296A2B" w:rsidRPr="00490D20" w:rsidRDefault="00296A2B" w:rsidP="00830A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LOC_Os02g50040</w:t>
            </w:r>
          </w:p>
        </w:tc>
        <w:tc>
          <w:tcPr>
            <w:tcW w:w="4965" w:type="dxa"/>
            <w:noWrap/>
            <w:vAlign w:val="center"/>
          </w:tcPr>
          <w:p w:rsidR="00296A2B" w:rsidRPr="00490D20" w:rsidRDefault="00296A2B" w:rsidP="00830A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endo-β-1,4-glucanase</w:t>
            </w:r>
          </w:p>
        </w:tc>
        <w:tc>
          <w:tcPr>
            <w:tcW w:w="3704" w:type="dxa"/>
            <w:noWrap/>
            <w:vAlign w:val="center"/>
          </w:tcPr>
          <w:p w:rsidR="00296A2B" w:rsidRPr="00490D20" w:rsidRDefault="00296A2B" w:rsidP="00830A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stem mechanical strength, lignin, cellulose</w:t>
            </w:r>
          </w:p>
        </w:tc>
        <w:tc>
          <w:tcPr>
            <w:tcW w:w="2139" w:type="dxa"/>
            <w:vMerge w:val="restart"/>
            <w:noWrap/>
            <w:vAlign w:val="center"/>
          </w:tcPr>
          <w:p w:rsidR="00296A2B" w:rsidRPr="00490D20" w:rsidRDefault="00296A2B" w:rsidP="00830A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Huang et al (2019)</w:t>
            </w:r>
          </w:p>
        </w:tc>
      </w:tr>
      <w:tr w:rsidR="00296A2B" w:rsidRPr="00490D20" w:rsidTr="0081199B">
        <w:trPr>
          <w:trHeight w:val="318"/>
          <w:jc w:val="center"/>
        </w:trPr>
        <w:tc>
          <w:tcPr>
            <w:tcW w:w="537" w:type="dxa"/>
            <w:noWrap/>
            <w:vAlign w:val="center"/>
          </w:tcPr>
          <w:p w:rsidR="00296A2B" w:rsidRPr="00490D20" w:rsidRDefault="00296A2B" w:rsidP="00830A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1417" w:type="dxa"/>
            <w:noWrap/>
            <w:vAlign w:val="center"/>
          </w:tcPr>
          <w:p w:rsidR="00296A2B" w:rsidRPr="00490D20" w:rsidRDefault="00296A2B" w:rsidP="00830AC2">
            <w:pPr>
              <w:widowControl/>
              <w:jc w:val="center"/>
              <w:rPr>
                <w:rFonts w:ascii="Times New Roman" w:eastAsia="宋体" w:hAnsi="Times New Roman" w:cs="Times New Roman"/>
                <w:iCs/>
                <w:kern w:val="0"/>
                <w:sz w:val="20"/>
                <w:szCs w:val="20"/>
              </w:rPr>
            </w:pPr>
            <w:r w:rsidRPr="00490D20">
              <w:rPr>
                <w:rFonts w:ascii="Times New Roman" w:eastAsia="宋体" w:hAnsi="Times New Roman" w:cs="Times New Roman"/>
                <w:iCs/>
                <w:kern w:val="0"/>
                <w:sz w:val="20"/>
                <w:szCs w:val="20"/>
              </w:rPr>
              <w:t>OsGH9B3</w:t>
            </w:r>
          </w:p>
        </w:tc>
        <w:tc>
          <w:tcPr>
            <w:tcW w:w="1739" w:type="dxa"/>
            <w:noWrap/>
            <w:vAlign w:val="center"/>
          </w:tcPr>
          <w:p w:rsidR="00296A2B" w:rsidRPr="00490D20" w:rsidRDefault="00296A2B" w:rsidP="00830A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LOC_Os06g14540</w:t>
            </w:r>
          </w:p>
        </w:tc>
        <w:tc>
          <w:tcPr>
            <w:tcW w:w="4965" w:type="dxa"/>
            <w:noWrap/>
            <w:vAlign w:val="center"/>
          </w:tcPr>
          <w:p w:rsidR="00296A2B" w:rsidRPr="00490D20" w:rsidRDefault="00296A2B" w:rsidP="00830A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endo-β-1,4-glucanase</w:t>
            </w:r>
          </w:p>
        </w:tc>
        <w:tc>
          <w:tcPr>
            <w:tcW w:w="3704" w:type="dxa"/>
            <w:noWrap/>
            <w:vAlign w:val="center"/>
          </w:tcPr>
          <w:p w:rsidR="00296A2B" w:rsidRPr="00490D20" w:rsidRDefault="00296A2B" w:rsidP="00830A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stem mechanical strength, lignin, cellulose</w:t>
            </w:r>
          </w:p>
        </w:tc>
        <w:tc>
          <w:tcPr>
            <w:tcW w:w="2139" w:type="dxa"/>
            <w:vMerge/>
            <w:vAlign w:val="center"/>
          </w:tcPr>
          <w:p w:rsidR="00296A2B" w:rsidRPr="00490D20" w:rsidRDefault="00296A2B" w:rsidP="00830A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296A2B" w:rsidRPr="00490D20" w:rsidTr="0081199B">
        <w:trPr>
          <w:trHeight w:val="318"/>
          <w:jc w:val="center"/>
        </w:trPr>
        <w:tc>
          <w:tcPr>
            <w:tcW w:w="537" w:type="dxa"/>
            <w:noWrap/>
            <w:vAlign w:val="center"/>
          </w:tcPr>
          <w:p w:rsidR="00296A2B" w:rsidRPr="00490D20" w:rsidRDefault="00296A2B" w:rsidP="00830A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1417" w:type="dxa"/>
            <w:noWrap/>
            <w:vAlign w:val="center"/>
          </w:tcPr>
          <w:p w:rsidR="00296A2B" w:rsidRPr="00490D20" w:rsidRDefault="00296A2B" w:rsidP="00830AC2">
            <w:pPr>
              <w:widowControl/>
              <w:jc w:val="center"/>
              <w:rPr>
                <w:rFonts w:ascii="Times New Roman" w:eastAsia="宋体" w:hAnsi="Times New Roman" w:cs="Times New Roman"/>
                <w:iCs/>
                <w:kern w:val="0"/>
                <w:sz w:val="20"/>
                <w:szCs w:val="20"/>
              </w:rPr>
            </w:pPr>
            <w:r w:rsidRPr="00490D20">
              <w:rPr>
                <w:rFonts w:ascii="Times New Roman" w:eastAsia="宋体" w:hAnsi="Times New Roman" w:cs="Times New Roman"/>
                <w:iCs/>
                <w:kern w:val="0"/>
                <w:sz w:val="20"/>
                <w:szCs w:val="20"/>
              </w:rPr>
              <w:t>OsNPC1</w:t>
            </w:r>
          </w:p>
        </w:tc>
        <w:tc>
          <w:tcPr>
            <w:tcW w:w="1739" w:type="dxa"/>
            <w:noWrap/>
            <w:vAlign w:val="center"/>
          </w:tcPr>
          <w:p w:rsidR="00296A2B" w:rsidRPr="00490D20" w:rsidRDefault="00296A2B" w:rsidP="00830A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LOC_Os03g61130</w:t>
            </w:r>
          </w:p>
        </w:tc>
        <w:tc>
          <w:tcPr>
            <w:tcW w:w="4965" w:type="dxa"/>
            <w:noWrap/>
            <w:vAlign w:val="center"/>
          </w:tcPr>
          <w:p w:rsidR="00296A2B" w:rsidRPr="00490D20" w:rsidRDefault="00296A2B" w:rsidP="00830A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non-specific </w:t>
            </w:r>
            <w:proofErr w:type="spellStart"/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phospholipase</w:t>
            </w:r>
            <w:proofErr w:type="spellEnd"/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C1</w:t>
            </w:r>
          </w:p>
        </w:tc>
        <w:tc>
          <w:tcPr>
            <w:tcW w:w="3704" w:type="dxa"/>
            <w:noWrap/>
            <w:vAlign w:val="center"/>
          </w:tcPr>
          <w:p w:rsidR="00296A2B" w:rsidRPr="00490D20" w:rsidRDefault="00296A2B" w:rsidP="00830A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stem mechanical strength, seed shattering</w:t>
            </w:r>
          </w:p>
        </w:tc>
        <w:tc>
          <w:tcPr>
            <w:tcW w:w="2139" w:type="dxa"/>
            <w:noWrap/>
            <w:vAlign w:val="center"/>
          </w:tcPr>
          <w:p w:rsidR="00296A2B" w:rsidRPr="00490D20" w:rsidRDefault="00296A2B" w:rsidP="00830A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Cao et al (2016)</w:t>
            </w:r>
          </w:p>
        </w:tc>
      </w:tr>
      <w:tr w:rsidR="00296A2B" w:rsidRPr="00490D20" w:rsidTr="0081199B">
        <w:trPr>
          <w:trHeight w:val="318"/>
          <w:jc w:val="center"/>
        </w:trPr>
        <w:tc>
          <w:tcPr>
            <w:tcW w:w="537" w:type="dxa"/>
            <w:noWrap/>
            <w:vAlign w:val="center"/>
          </w:tcPr>
          <w:p w:rsidR="00296A2B" w:rsidRPr="00490D20" w:rsidRDefault="00296A2B" w:rsidP="00830A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1417" w:type="dxa"/>
            <w:noWrap/>
            <w:vAlign w:val="center"/>
          </w:tcPr>
          <w:p w:rsidR="00296A2B" w:rsidRPr="00490D20" w:rsidRDefault="00296A2B" w:rsidP="00830AC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90D20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OsPMEI28</w:t>
            </w:r>
          </w:p>
        </w:tc>
        <w:tc>
          <w:tcPr>
            <w:tcW w:w="1739" w:type="dxa"/>
            <w:noWrap/>
            <w:vAlign w:val="center"/>
          </w:tcPr>
          <w:p w:rsidR="00296A2B" w:rsidRPr="00490D20" w:rsidRDefault="00296A2B" w:rsidP="00830A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LOC_Os08g01670</w:t>
            </w:r>
          </w:p>
        </w:tc>
        <w:tc>
          <w:tcPr>
            <w:tcW w:w="4965" w:type="dxa"/>
            <w:noWrap/>
            <w:vAlign w:val="center"/>
          </w:tcPr>
          <w:p w:rsidR="00296A2B" w:rsidRPr="00490D20" w:rsidRDefault="00296A2B" w:rsidP="00830A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pectin </w:t>
            </w:r>
            <w:proofErr w:type="spellStart"/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methylesterase</w:t>
            </w:r>
            <w:proofErr w:type="spellEnd"/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inhibitor28</w:t>
            </w:r>
          </w:p>
        </w:tc>
        <w:tc>
          <w:tcPr>
            <w:tcW w:w="3704" w:type="dxa"/>
            <w:noWrap/>
            <w:vAlign w:val="center"/>
          </w:tcPr>
          <w:p w:rsidR="00296A2B" w:rsidRPr="00490D20" w:rsidRDefault="00296A2B" w:rsidP="00830A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lignin,</w:t>
            </w:r>
            <w:r w:rsidR="009857E5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stem diameter, </w:t>
            </w:r>
            <w:proofErr w:type="spellStart"/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internode</w:t>
            </w:r>
            <w:proofErr w:type="spellEnd"/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length, Glucose</w:t>
            </w:r>
          </w:p>
        </w:tc>
        <w:tc>
          <w:tcPr>
            <w:tcW w:w="2139" w:type="dxa"/>
            <w:noWrap/>
            <w:vAlign w:val="center"/>
          </w:tcPr>
          <w:p w:rsidR="00296A2B" w:rsidRPr="00490D20" w:rsidRDefault="00296A2B" w:rsidP="00830A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Nguyen et al (2017)</w:t>
            </w:r>
          </w:p>
        </w:tc>
      </w:tr>
      <w:tr w:rsidR="00296A2B" w:rsidRPr="00490D20" w:rsidTr="0081199B">
        <w:trPr>
          <w:trHeight w:val="318"/>
          <w:jc w:val="center"/>
        </w:trPr>
        <w:tc>
          <w:tcPr>
            <w:tcW w:w="537" w:type="dxa"/>
            <w:noWrap/>
            <w:vAlign w:val="center"/>
          </w:tcPr>
          <w:p w:rsidR="00296A2B" w:rsidRPr="00490D20" w:rsidRDefault="00296A2B" w:rsidP="00830A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1417" w:type="dxa"/>
            <w:noWrap/>
            <w:vAlign w:val="center"/>
          </w:tcPr>
          <w:p w:rsidR="00296A2B" w:rsidRPr="00490D20" w:rsidRDefault="00296A2B" w:rsidP="00830AC2">
            <w:pPr>
              <w:widowControl/>
              <w:jc w:val="center"/>
              <w:rPr>
                <w:rFonts w:ascii="Times New Roman" w:eastAsia="宋体" w:hAnsi="Times New Roman" w:cs="Times New Roman"/>
                <w:iCs/>
                <w:kern w:val="0"/>
                <w:sz w:val="20"/>
                <w:szCs w:val="20"/>
              </w:rPr>
            </w:pPr>
            <w:r w:rsidRPr="00490D20">
              <w:rPr>
                <w:rFonts w:ascii="Times New Roman" w:eastAsia="宋体" w:hAnsi="Times New Roman" w:cs="Times New Roman"/>
                <w:iCs/>
                <w:kern w:val="0"/>
                <w:sz w:val="20"/>
                <w:szCs w:val="20"/>
              </w:rPr>
              <w:t>OsCEF3</w:t>
            </w:r>
          </w:p>
        </w:tc>
        <w:tc>
          <w:tcPr>
            <w:tcW w:w="1739" w:type="dxa"/>
            <w:noWrap/>
            <w:vAlign w:val="center"/>
          </w:tcPr>
          <w:p w:rsidR="00296A2B" w:rsidRPr="00490D20" w:rsidRDefault="00296A2B" w:rsidP="00830A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LOC_Os01g70320</w:t>
            </w:r>
          </w:p>
        </w:tc>
        <w:tc>
          <w:tcPr>
            <w:tcW w:w="4965" w:type="dxa"/>
            <w:noWrap/>
            <w:vAlign w:val="center"/>
          </w:tcPr>
          <w:p w:rsidR="00296A2B" w:rsidRPr="00490D20" w:rsidRDefault="00296A2B" w:rsidP="00830A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culm</w:t>
            </w:r>
            <w:proofErr w:type="spellEnd"/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easily fragile 3;</w:t>
            </w:r>
            <w:r w:rsidR="009857E5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homologous to Arabidopsis (Arabidopsis thaliana) STOMATAL CYTOKINESIS DEFECTIVE2</w:t>
            </w:r>
          </w:p>
        </w:tc>
        <w:tc>
          <w:tcPr>
            <w:tcW w:w="3704" w:type="dxa"/>
            <w:noWrap/>
            <w:vAlign w:val="center"/>
          </w:tcPr>
          <w:p w:rsidR="00296A2B" w:rsidRPr="00490D20" w:rsidRDefault="00296A2B" w:rsidP="00830A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cellulose</w:t>
            </w:r>
          </w:p>
        </w:tc>
        <w:tc>
          <w:tcPr>
            <w:tcW w:w="2139" w:type="dxa"/>
            <w:noWrap/>
            <w:vAlign w:val="center"/>
          </w:tcPr>
          <w:p w:rsidR="00296A2B" w:rsidRPr="00490D20" w:rsidRDefault="00296A2B" w:rsidP="00830A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Jiang et al (2022)</w:t>
            </w:r>
          </w:p>
        </w:tc>
      </w:tr>
      <w:tr w:rsidR="00296A2B" w:rsidRPr="00490D20" w:rsidTr="0081199B">
        <w:trPr>
          <w:trHeight w:val="318"/>
          <w:jc w:val="center"/>
        </w:trPr>
        <w:tc>
          <w:tcPr>
            <w:tcW w:w="537" w:type="dxa"/>
            <w:noWrap/>
            <w:vAlign w:val="center"/>
          </w:tcPr>
          <w:p w:rsidR="00296A2B" w:rsidRPr="00490D20" w:rsidRDefault="00296A2B" w:rsidP="00830A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1417" w:type="dxa"/>
            <w:noWrap/>
            <w:vAlign w:val="center"/>
          </w:tcPr>
          <w:p w:rsidR="00296A2B" w:rsidRPr="00490D20" w:rsidRDefault="00296A2B" w:rsidP="00830AC2">
            <w:pPr>
              <w:widowControl/>
              <w:jc w:val="center"/>
              <w:rPr>
                <w:rFonts w:ascii="Times New Roman" w:eastAsia="宋体" w:hAnsi="Times New Roman" w:cs="Times New Roman"/>
                <w:iCs/>
                <w:kern w:val="0"/>
                <w:sz w:val="20"/>
                <w:szCs w:val="20"/>
              </w:rPr>
            </w:pPr>
            <w:r w:rsidRPr="00490D20">
              <w:rPr>
                <w:rFonts w:ascii="Times New Roman" w:eastAsia="宋体" w:hAnsi="Times New Roman" w:cs="Times New Roman"/>
                <w:iCs/>
                <w:kern w:val="0"/>
                <w:sz w:val="20"/>
                <w:szCs w:val="20"/>
              </w:rPr>
              <w:t>FC1</w:t>
            </w:r>
          </w:p>
        </w:tc>
        <w:tc>
          <w:tcPr>
            <w:tcW w:w="1739" w:type="dxa"/>
            <w:noWrap/>
            <w:vAlign w:val="center"/>
          </w:tcPr>
          <w:p w:rsidR="00296A2B" w:rsidRPr="00490D20" w:rsidRDefault="00296A2B" w:rsidP="00830A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LOC_Os04g52280</w:t>
            </w:r>
          </w:p>
        </w:tc>
        <w:tc>
          <w:tcPr>
            <w:tcW w:w="4965" w:type="dxa"/>
            <w:noWrap/>
            <w:vAlign w:val="center"/>
          </w:tcPr>
          <w:p w:rsidR="00296A2B" w:rsidRPr="00490D20" w:rsidRDefault="00296A2B" w:rsidP="00830A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cinnamyl</w:t>
            </w:r>
            <w:proofErr w:type="spellEnd"/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-alcohol </w:t>
            </w:r>
            <w:proofErr w:type="spellStart"/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dehydrogenase</w:t>
            </w:r>
            <w:proofErr w:type="spellEnd"/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; flexible culm1</w:t>
            </w:r>
          </w:p>
        </w:tc>
        <w:tc>
          <w:tcPr>
            <w:tcW w:w="3704" w:type="dxa"/>
            <w:noWrap/>
            <w:vAlign w:val="center"/>
          </w:tcPr>
          <w:p w:rsidR="00296A2B" w:rsidRPr="00490D20" w:rsidRDefault="00296A2B" w:rsidP="00830A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stem mechanical strength, lignin</w:t>
            </w:r>
          </w:p>
        </w:tc>
        <w:tc>
          <w:tcPr>
            <w:tcW w:w="2139" w:type="dxa"/>
            <w:noWrap/>
            <w:vAlign w:val="center"/>
          </w:tcPr>
          <w:p w:rsidR="00296A2B" w:rsidRPr="00490D20" w:rsidRDefault="00296A2B" w:rsidP="00830A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Li et al (2009)</w:t>
            </w:r>
          </w:p>
        </w:tc>
      </w:tr>
      <w:tr w:rsidR="00296A2B" w:rsidRPr="00490D20" w:rsidTr="0081199B">
        <w:trPr>
          <w:trHeight w:val="341"/>
          <w:jc w:val="center"/>
        </w:trPr>
        <w:tc>
          <w:tcPr>
            <w:tcW w:w="537" w:type="dxa"/>
            <w:noWrap/>
            <w:vAlign w:val="center"/>
          </w:tcPr>
          <w:p w:rsidR="00296A2B" w:rsidRPr="00490D20" w:rsidRDefault="00296A2B" w:rsidP="00830A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1417" w:type="dxa"/>
            <w:noWrap/>
            <w:vAlign w:val="center"/>
          </w:tcPr>
          <w:p w:rsidR="00296A2B" w:rsidRPr="00490D20" w:rsidRDefault="00296A2B" w:rsidP="00830AC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90D20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OsERF34</w:t>
            </w:r>
          </w:p>
        </w:tc>
        <w:tc>
          <w:tcPr>
            <w:tcW w:w="1739" w:type="dxa"/>
            <w:noWrap/>
            <w:vAlign w:val="center"/>
          </w:tcPr>
          <w:p w:rsidR="00296A2B" w:rsidRPr="00490D20" w:rsidRDefault="00296A2B" w:rsidP="00830A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LOC_Os04g46440</w:t>
            </w:r>
          </w:p>
        </w:tc>
        <w:tc>
          <w:tcPr>
            <w:tcW w:w="4965" w:type="dxa"/>
            <w:noWrap/>
            <w:vAlign w:val="center"/>
          </w:tcPr>
          <w:p w:rsidR="00296A2B" w:rsidRPr="00490D20" w:rsidRDefault="00296A2B" w:rsidP="00830A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APETALA2/ETHYLENE RESPONSE FACTOR (ERF) </w:t>
            </w:r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family transcription factor</w:t>
            </w:r>
          </w:p>
        </w:tc>
        <w:tc>
          <w:tcPr>
            <w:tcW w:w="3704" w:type="dxa"/>
            <w:noWrap/>
            <w:vAlign w:val="center"/>
          </w:tcPr>
          <w:p w:rsidR="00296A2B" w:rsidRPr="00490D20" w:rsidRDefault="00296A2B" w:rsidP="00830A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 xml:space="preserve">lignin, cellulose, stem mechanical strength, </w:t>
            </w:r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stem diameter</w:t>
            </w:r>
          </w:p>
        </w:tc>
        <w:tc>
          <w:tcPr>
            <w:tcW w:w="2139" w:type="dxa"/>
            <w:noWrap/>
            <w:vAlign w:val="center"/>
          </w:tcPr>
          <w:p w:rsidR="00296A2B" w:rsidRPr="00490D20" w:rsidRDefault="00296A2B" w:rsidP="00830A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Zhang et al (2022)</w:t>
            </w:r>
          </w:p>
        </w:tc>
      </w:tr>
      <w:tr w:rsidR="00296A2B" w:rsidRPr="00490D20" w:rsidTr="0081199B">
        <w:trPr>
          <w:trHeight w:val="318"/>
          <w:jc w:val="center"/>
        </w:trPr>
        <w:tc>
          <w:tcPr>
            <w:tcW w:w="537" w:type="dxa"/>
            <w:noWrap/>
            <w:vAlign w:val="center"/>
          </w:tcPr>
          <w:p w:rsidR="00296A2B" w:rsidRPr="00490D20" w:rsidRDefault="00296A2B" w:rsidP="00830A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21</w:t>
            </w:r>
          </w:p>
        </w:tc>
        <w:tc>
          <w:tcPr>
            <w:tcW w:w="1417" w:type="dxa"/>
            <w:noWrap/>
            <w:vAlign w:val="center"/>
          </w:tcPr>
          <w:p w:rsidR="00296A2B" w:rsidRPr="00490D20" w:rsidRDefault="00296A2B" w:rsidP="00830AC2">
            <w:pPr>
              <w:widowControl/>
              <w:jc w:val="center"/>
              <w:rPr>
                <w:rFonts w:ascii="Times New Roman" w:eastAsia="宋体" w:hAnsi="Times New Roman" w:cs="Times New Roman"/>
                <w:iCs/>
                <w:kern w:val="0"/>
                <w:sz w:val="20"/>
                <w:szCs w:val="20"/>
              </w:rPr>
            </w:pPr>
            <w:r w:rsidRPr="00490D20">
              <w:rPr>
                <w:rFonts w:ascii="Times New Roman" w:eastAsia="宋体" w:hAnsi="Times New Roman" w:cs="Times New Roman"/>
                <w:iCs/>
                <w:kern w:val="0"/>
                <w:sz w:val="20"/>
                <w:szCs w:val="20"/>
              </w:rPr>
              <w:t>OsXAT3</w:t>
            </w:r>
          </w:p>
        </w:tc>
        <w:tc>
          <w:tcPr>
            <w:tcW w:w="1739" w:type="dxa"/>
            <w:noWrap/>
            <w:vAlign w:val="center"/>
          </w:tcPr>
          <w:p w:rsidR="00296A2B" w:rsidRPr="00490D20" w:rsidRDefault="00296A2B" w:rsidP="00830A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LOC_Os03g37010</w:t>
            </w:r>
          </w:p>
        </w:tc>
        <w:tc>
          <w:tcPr>
            <w:tcW w:w="4965" w:type="dxa"/>
            <w:noWrap/>
            <w:vAlign w:val="center"/>
          </w:tcPr>
          <w:p w:rsidR="00296A2B" w:rsidRPr="00490D20" w:rsidRDefault="00296A2B" w:rsidP="00830A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xylan</w:t>
            </w:r>
            <w:proofErr w:type="spellEnd"/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arabinosyl-transferase</w:t>
            </w:r>
            <w:proofErr w:type="spellEnd"/>
          </w:p>
        </w:tc>
        <w:tc>
          <w:tcPr>
            <w:tcW w:w="3704" w:type="dxa"/>
            <w:noWrap/>
            <w:vAlign w:val="center"/>
          </w:tcPr>
          <w:p w:rsidR="00296A2B" w:rsidRPr="00490D20" w:rsidRDefault="00296A2B" w:rsidP="00830A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arabinose</w:t>
            </w:r>
            <w:proofErr w:type="spellEnd"/>
          </w:p>
        </w:tc>
        <w:tc>
          <w:tcPr>
            <w:tcW w:w="2139" w:type="dxa"/>
            <w:vMerge w:val="restart"/>
            <w:noWrap/>
            <w:vAlign w:val="center"/>
          </w:tcPr>
          <w:p w:rsidR="00296A2B" w:rsidRPr="00490D20" w:rsidRDefault="00296A2B" w:rsidP="00830A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Chen et al (2021)</w:t>
            </w:r>
          </w:p>
        </w:tc>
      </w:tr>
      <w:tr w:rsidR="00296A2B" w:rsidRPr="00490D20" w:rsidTr="0081199B">
        <w:trPr>
          <w:trHeight w:val="318"/>
          <w:jc w:val="center"/>
        </w:trPr>
        <w:tc>
          <w:tcPr>
            <w:tcW w:w="537" w:type="dxa"/>
            <w:noWrap/>
            <w:vAlign w:val="center"/>
          </w:tcPr>
          <w:p w:rsidR="00296A2B" w:rsidRPr="00490D20" w:rsidRDefault="00296A2B" w:rsidP="00830A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1417" w:type="dxa"/>
            <w:noWrap/>
            <w:vAlign w:val="center"/>
          </w:tcPr>
          <w:p w:rsidR="00296A2B" w:rsidRPr="00490D20" w:rsidRDefault="00296A2B" w:rsidP="00830AC2">
            <w:pPr>
              <w:widowControl/>
              <w:jc w:val="center"/>
              <w:rPr>
                <w:rFonts w:ascii="Times New Roman" w:eastAsia="宋体" w:hAnsi="Times New Roman" w:cs="Times New Roman"/>
                <w:iCs/>
                <w:kern w:val="0"/>
                <w:sz w:val="20"/>
                <w:szCs w:val="20"/>
              </w:rPr>
            </w:pPr>
            <w:r w:rsidRPr="00490D20">
              <w:rPr>
                <w:rFonts w:ascii="Times New Roman" w:eastAsia="宋体" w:hAnsi="Times New Roman" w:cs="Times New Roman"/>
                <w:iCs/>
                <w:kern w:val="0"/>
                <w:sz w:val="20"/>
                <w:szCs w:val="20"/>
              </w:rPr>
              <w:t>OsXAT2</w:t>
            </w:r>
          </w:p>
        </w:tc>
        <w:tc>
          <w:tcPr>
            <w:tcW w:w="1739" w:type="dxa"/>
            <w:noWrap/>
            <w:vAlign w:val="center"/>
          </w:tcPr>
          <w:p w:rsidR="00296A2B" w:rsidRPr="00490D20" w:rsidRDefault="00296A2B" w:rsidP="00830A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LOC_Os02g22480</w:t>
            </w:r>
          </w:p>
        </w:tc>
        <w:tc>
          <w:tcPr>
            <w:tcW w:w="4965" w:type="dxa"/>
            <w:noWrap/>
            <w:vAlign w:val="center"/>
          </w:tcPr>
          <w:p w:rsidR="00296A2B" w:rsidRPr="00490D20" w:rsidRDefault="00296A2B" w:rsidP="00830A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xylan</w:t>
            </w:r>
            <w:proofErr w:type="spellEnd"/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arabinosyl-transferase</w:t>
            </w:r>
            <w:proofErr w:type="spellEnd"/>
          </w:p>
        </w:tc>
        <w:tc>
          <w:tcPr>
            <w:tcW w:w="3704" w:type="dxa"/>
            <w:noWrap/>
            <w:vAlign w:val="center"/>
          </w:tcPr>
          <w:p w:rsidR="00296A2B" w:rsidRPr="00490D20" w:rsidRDefault="00296A2B" w:rsidP="00830A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arabinose</w:t>
            </w:r>
            <w:proofErr w:type="spellEnd"/>
          </w:p>
        </w:tc>
        <w:tc>
          <w:tcPr>
            <w:tcW w:w="2139" w:type="dxa"/>
            <w:vMerge/>
            <w:vAlign w:val="center"/>
          </w:tcPr>
          <w:p w:rsidR="00296A2B" w:rsidRPr="00490D20" w:rsidRDefault="00296A2B" w:rsidP="00830A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296A2B" w:rsidRPr="00490D20" w:rsidTr="0081199B">
        <w:trPr>
          <w:trHeight w:val="318"/>
          <w:jc w:val="center"/>
        </w:trPr>
        <w:tc>
          <w:tcPr>
            <w:tcW w:w="537" w:type="dxa"/>
            <w:noWrap/>
            <w:vAlign w:val="center"/>
          </w:tcPr>
          <w:p w:rsidR="00296A2B" w:rsidRPr="00490D20" w:rsidRDefault="00296A2B" w:rsidP="00830A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23</w:t>
            </w:r>
          </w:p>
        </w:tc>
        <w:tc>
          <w:tcPr>
            <w:tcW w:w="1417" w:type="dxa"/>
            <w:noWrap/>
            <w:vAlign w:val="center"/>
          </w:tcPr>
          <w:p w:rsidR="00296A2B" w:rsidRPr="00490D20" w:rsidRDefault="00296A2B" w:rsidP="00830AC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90D20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OsUXE1</w:t>
            </w:r>
          </w:p>
        </w:tc>
        <w:tc>
          <w:tcPr>
            <w:tcW w:w="1739" w:type="dxa"/>
            <w:noWrap/>
            <w:vAlign w:val="center"/>
          </w:tcPr>
          <w:p w:rsidR="00296A2B" w:rsidRPr="00490D20" w:rsidRDefault="00296A2B" w:rsidP="00830A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LOC_Os07g04690</w:t>
            </w:r>
          </w:p>
        </w:tc>
        <w:tc>
          <w:tcPr>
            <w:tcW w:w="4965" w:type="dxa"/>
            <w:noWrap/>
            <w:vAlign w:val="center"/>
          </w:tcPr>
          <w:p w:rsidR="00296A2B" w:rsidRPr="00490D20" w:rsidRDefault="00296A2B" w:rsidP="00830A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UDP-</w:t>
            </w:r>
            <w:proofErr w:type="spellStart"/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xylose</w:t>
            </w:r>
            <w:proofErr w:type="spellEnd"/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epimerase</w:t>
            </w:r>
            <w:proofErr w:type="spellEnd"/>
          </w:p>
        </w:tc>
        <w:tc>
          <w:tcPr>
            <w:tcW w:w="3704" w:type="dxa"/>
            <w:noWrap/>
            <w:vAlign w:val="center"/>
          </w:tcPr>
          <w:p w:rsidR="00296A2B" w:rsidRPr="00490D20" w:rsidRDefault="00296A2B" w:rsidP="00830A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arabinose</w:t>
            </w:r>
            <w:proofErr w:type="spellEnd"/>
          </w:p>
        </w:tc>
        <w:tc>
          <w:tcPr>
            <w:tcW w:w="2139" w:type="dxa"/>
            <w:vMerge/>
            <w:vAlign w:val="center"/>
          </w:tcPr>
          <w:p w:rsidR="00296A2B" w:rsidRPr="00490D20" w:rsidRDefault="00296A2B" w:rsidP="00830A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296A2B" w:rsidRPr="00490D20" w:rsidTr="0081199B">
        <w:trPr>
          <w:trHeight w:val="318"/>
          <w:jc w:val="center"/>
        </w:trPr>
        <w:tc>
          <w:tcPr>
            <w:tcW w:w="537" w:type="dxa"/>
            <w:noWrap/>
            <w:vAlign w:val="center"/>
          </w:tcPr>
          <w:p w:rsidR="00296A2B" w:rsidRPr="00490D20" w:rsidRDefault="00296A2B" w:rsidP="00830A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1417" w:type="dxa"/>
            <w:noWrap/>
            <w:vAlign w:val="center"/>
          </w:tcPr>
          <w:p w:rsidR="00296A2B" w:rsidRPr="00490D20" w:rsidRDefault="00296A2B" w:rsidP="00830AC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90D20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OsUXE2</w:t>
            </w:r>
          </w:p>
        </w:tc>
        <w:tc>
          <w:tcPr>
            <w:tcW w:w="1739" w:type="dxa"/>
            <w:noWrap/>
            <w:vAlign w:val="center"/>
          </w:tcPr>
          <w:p w:rsidR="00296A2B" w:rsidRPr="00490D20" w:rsidRDefault="00296A2B" w:rsidP="00830A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LOC_Os04g52730</w:t>
            </w:r>
          </w:p>
        </w:tc>
        <w:tc>
          <w:tcPr>
            <w:tcW w:w="4965" w:type="dxa"/>
            <w:noWrap/>
            <w:vAlign w:val="center"/>
          </w:tcPr>
          <w:p w:rsidR="00296A2B" w:rsidRPr="00490D20" w:rsidRDefault="00296A2B" w:rsidP="00830A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UDP-</w:t>
            </w:r>
            <w:proofErr w:type="spellStart"/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xylose</w:t>
            </w:r>
            <w:proofErr w:type="spellEnd"/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epimerase</w:t>
            </w:r>
            <w:proofErr w:type="spellEnd"/>
          </w:p>
        </w:tc>
        <w:tc>
          <w:tcPr>
            <w:tcW w:w="3704" w:type="dxa"/>
            <w:noWrap/>
            <w:vAlign w:val="center"/>
          </w:tcPr>
          <w:p w:rsidR="00296A2B" w:rsidRPr="00490D20" w:rsidRDefault="00296A2B" w:rsidP="00830A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arabinose</w:t>
            </w:r>
            <w:proofErr w:type="spellEnd"/>
          </w:p>
        </w:tc>
        <w:tc>
          <w:tcPr>
            <w:tcW w:w="2139" w:type="dxa"/>
            <w:vMerge/>
            <w:vAlign w:val="center"/>
          </w:tcPr>
          <w:p w:rsidR="00296A2B" w:rsidRPr="00490D20" w:rsidRDefault="00296A2B" w:rsidP="00830A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296A2B" w:rsidRPr="00490D20" w:rsidTr="0081199B">
        <w:trPr>
          <w:trHeight w:val="318"/>
          <w:jc w:val="center"/>
        </w:trPr>
        <w:tc>
          <w:tcPr>
            <w:tcW w:w="537" w:type="dxa"/>
            <w:noWrap/>
            <w:vAlign w:val="center"/>
          </w:tcPr>
          <w:p w:rsidR="00296A2B" w:rsidRPr="00490D20" w:rsidRDefault="00296A2B" w:rsidP="00830A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1417" w:type="dxa"/>
            <w:noWrap/>
            <w:vAlign w:val="center"/>
          </w:tcPr>
          <w:p w:rsidR="00296A2B" w:rsidRPr="00490D20" w:rsidRDefault="00296A2B" w:rsidP="00830AC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90D20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BC25</w:t>
            </w:r>
          </w:p>
        </w:tc>
        <w:tc>
          <w:tcPr>
            <w:tcW w:w="1739" w:type="dxa"/>
            <w:noWrap/>
            <w:vAlign w:val="center"/>
          </w:tcPr>
          <w:p w:rsidR="00296A2B" w:rsidRPr="00490D20" w:rsidRDefault="00296A2B" w:rsidP="00830A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LOC_Os03g16980</w:t>
            </w:r>
          </w:p>
        </w:tc>
        <w:tc>
          <w:tcPr>
            <w:tcW w:w="4965" w:type="dxa"/>
            <w:noWrap/>
            <w:vAlign w:val="center"/>
          </w:tcPr>
          <w:p w:rsidR="00296A2B" w:rsidRPr="00490D20" w:rsidRDefault="00296A2B" w:rsidP="00830A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Brittle </w:t>
            </w:r>
            <w:proofErr w:type="spellStart"/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culm</w:t>
            </w:r>
            <w:proofErr w:type="spellEnd"/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25; UDP-</w:t>
            </w:r>
            <w:proofErr w:type="spellStart"/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xylose</w:t>
            </w:r>
            <w:proofErr w:type="spellEnd"/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synthase</w:t>
            </w:r>
            <w:proofErr w:type="spellEnd"/>
          </w:p>
        </w:tc>
        <w:tc>
          <w:tcPr>
            <w:tcW w:w="3704" w:type="dxa"/>
            <w:noWrap/>
            <w:vAlign w:val="center"/>
          </w:tcPr>
          <w:p w:rsidR="00296A2B" w:rsidRPr="00490D20" w:rsidRDefault="00296A2B" w:rsidP="00830A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stem mechanical strength</w:t>
            </w:r>
          </w:p>
        </w:tc>
        <w:tc>
          <w:tcPr>
            <w:tcW w:w="2139" w:type="dxa"/>
            <w:noWrap/>
            <w:vAlign w:val="center"/>
          </w:tcPr>
          <w:p w:rsidR="00296A2B" w:rsidRPr="00490D20" w:rsidRDefault="00296A2B" w:rsidP="00830A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Xu</w:t>
            </w:r>
            <w:proofErr w:type="spellEnd"/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et al (2023)</w:t>
            </w:r>
          </w:p>
        </w:tc>
      </w:tr>
      <w:tr w:rsidR="00296A2B" w:rsidRPr="00490D20" w:rsidTr="0081199B">
        <w:trPr>
          <w:trHeight w:val="341"/>
          <w:jc w:val="center"/>
        </w:trPr>
        <w:tc>
          <w:tcPr>
            <w:tcW w:w="537" w:type="dxa"/>
            <w:noWrap/>
            <w:vAlign w:val="center"/>
          </w:tcPr>
          <w:p w:rsidR="00296A2B" w:rsidRPr="00490D20" w:rsidRDefault="00296A2B" w:rsidP="00830A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26</w:t>
            </w:r>
          </w:p>
        </w:tc>
        <w:tc>
          <w:tcPr>
            <w:tcW w:w="1417" w:type="dxa"/>
            <w:noWrap/>
            <w:vAlign w:val="center"/>
          </w:tcPr>
          <w:p w:rsidR="00296A2B" w:rsidRPr="00490D20" w:rsidRDefault="00296A2B" w:rsidP="00830AC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90D20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OsGT14;1</w:t>
            </w:r>
          </w:p>
        </w:tc>
        <w:tc>
          <w:tcPr>
            <w:tcW w:w="1739" w:type="dxa"/>
            <w:noWrap/>
            <w:vAlign w:val="center"/>
          </w:tcPr>
          <w:p w:rsidR="00296A2B" w:rsidRPr="00490D20" w:rsidRDefault="00296A2B" w:rsidP="00830A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LOC_Os08g04790</w:t>
            </w:r>
          </w:p>
        </w:tc>
        <w:tc>
          <w:tcPr>
            <w:tcW w:w="4965" w:type="dxa"/>
            <w:noWrap/>
            <w:vAlign w:val="center"/>
          </w:tcPr>
          <w:p w:rsidR="00296A2B" w:rsidRPr="00490D20" w:rsidRDefault="00296A2B" w:rsidP="00830A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golgi</w:t>
            </w:r>
            <w:proofErr w:type="spellEnd"/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-localized </w:t>
            </w:r>
            <w:proofErr w:type="spellStart"/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glycosyltransferase</w:t>
            </w:r>
            <w:proofErr w:type="spellEnd"/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; short rice root 1</w:t>
            </w:r>
          </w:p>
        </w:tc>
        <w:tc>
          <w:tcPr>
            <w:tcW w:w="3704" w:type="dxa"/>
            <w:noWrap/>
            <w:vAlign w:val="center"/>
          </w:tcPr>
          <w:p w:rsidR="00296A2B" w:rsidRPr="00490D20" w:rsidRDefault="00296A2B" w:rsidP="00830A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cellulose</w:t>
            </w:r>
          </w:p>
        </w:tc>
        <w:tc>
          <w:tcPr>
            <w:tcW w:w="2139" w:type="dxa"/>
            <w:noWrap/>
            <w:vAlign w:val="center"/>
          </w:tcPr>
          <w:p w:rsidR="00296A2B" w:rsidRPr="00490D20" w:rsidRDefault="00296A2B" w:rsidP="00830A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Wang et al (2022)</w:t>
            </w:r>
          </w:p>
        </w:tc>
      </w:tr>
      <w:tr w:rsidR="00296A2B" w:rsidRPr="00490D20" w:rsidTr="0081199B">
        <w:trPr>
          <w:trHeight w:val="318"/>
          <w:jc w:val="center"/>
        </w:trPr>
        <w:tc>
          <w:tcPr>
            <w:tcW w:w="537" w:type="dxa"/>
            <w:noWrap/>
            <w:vAlign w:val="center"/>
          </w:tcPr>
          <w:p w:rsidR="00296A2B" w:rsidRPr="00490D20" w:rsidRDefault="00296A2B" w:rsidP="00830A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27</w:t>
            </w:r>
          </w:p>
        </w:tc>
        <w:tc>
          <w:tcPr>
            <w:tcW w:w="1417" w:type="dxa"/>
            <w:noWrap/>
            <w:vAlign w:val="center"/>
          </w:tcPr>
          <w:p w:rsidR="00296A2B" w:rsidRPr="00490D20" w:rsidRDefault="00296A2B" w:rsidP="00830AC2">
            <w:pPr>
              <w:widowControl/>
              <w:jc w:val="center"/>
              <w:rPr>
                <w:rFonts w:ascii="Times New Roman" w:eastAsia="宋体" w:hAnsi="Times New Roman" w:cs="Times New Roman"/>
                <w:iCs/>
                <w:kern w:val="0"/>
                <w:sz w:val="20"/>
                <w:szCs w:val="20"/>
              </w:rPr>
            </w:pPr>
            <w:r w:rsidRPr="00490D20">
              <w:rPr>
                <w:rFonts w:ascii="Times New Roman" w:eastAsia="宋体" w:hAnsi="Times New Roman" w:cs="Times New Roman"/>
                <w:iCs/>
                <w:kern w:val="0"/>
                <w:sz w:val="20"/>
                <w:szCs w:val="20"/>
              </w:rPr>
              <w:t>OsCKX2</w:t>
            </w:r>
          </w:p>
        </w:tc>
        <w:tc>
          <w:tcPr>
            <w:tcW w:w="1739" w:type="dxa"/>
            <w:noWrap/>
            <w:vAlign w:val="center"/>
          </w:tcPr>
          <w:p w:rsidR="00296A2B" w:rsidRPr="00490D20" w:rsidRDefault="00296A2B" w:rsidP="00830A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LOC_Os01g10110</w:t>
            </w:r>
          </w:p>
        </w:tc>
        <w:tc>
          <w:tcPr>
            <w:tcW w:w="4965" w:type="dxa"/>
            <w:noWrap/>
            <w:vAlign w:val="center"/>
          </w:tcPr>
          <w:p w:rsidR="00296A2B" w:rsidRPr="00490D20" w:rsidRDefault="00296A2B" w:rsidP="00830A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grain number; </w:t>
            </w:r>
            <w:proofErr w:type="spellStart"/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cytokinin</w:t>
            </w:r>
            <w:proofErr w:type="spellEnd"/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oxidase</w:t>
            </w:r>
            <w:proofErr w:type="spellEnd"/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/</w:t>
            </w:r>
            <w:proofErr w:type="spellStart"/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dehydrogenase</w:t>
            </w:r>
            <w:proofErr w:type="spellEnd"/>
          </w:p>
        </w:tc>
        <w:tc>
          <w:tcPr>
            <w:tcW w:w="3704" w:type="dxa"/>
            <w:noWrap/>
            <w:vAlign w:val="center"/>
          </w:tcPr>
          <w:p w:rsidR="00296A2B" w:rsidRPr="00490D20" w:rsidRDefault="00296A2B" w:rsidP="00830A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lodging resistance</w:t>
            </w:r>
          </w:p>
        </w:tc>
        <w:tc>
          <w:tcPr>
            <w:tcW w:w="2139" w:type="dxa"/>
            <w:noWrap/>
            <w:vAlign w:val="center"/>
          </w:tcPr>
          <w:p w:rsidR="00296A2B" w:rsidRPr="00490D20" w:rsidRDefault="00296A2B" w:rsidP="00830A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Tu</w:t>
            </w:r>
            <w:proofErr w:type="spellEnd"/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et al (202</w:t>
            </w:r>
            <w:r w:rsidR="00B46E4B"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</w:tr>
      <w:tr w:rsidR="00296A2B" w:rsidRPr="00490D20" w:rsidTr="0081199B">
        <w:trPr>
          <w:trHeight w:val="318"/>
          <w:jc w:val="center"/>
        </w:trPr>
        <w:tc>
          <w:tcPr>
            <w:tcW w:w="537" w:type="dxa"/>
            <w:noWrap/>
            <w:vAlign w:val="center"/>
          </w:tcPr>
          <w:p w:rsidR="00296A2B" w:rsidRPr="00490D20" w:rsidRDefault="00296A2B" w:rsidP="00830A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28</w:t>
            </w:r>
          </w:p>
        </w:tc>
        <w:tc>
          <w:tcPr>
            <w:tcW w:w="1417" w:type="dxa"/>
            <w:noWrap/>
            <w:vAlign w:val="center"/>
          </w:tcPr>
          <w:p w:rsidR="00296A2B" w:rsidRPr="00490D20" w:rsidRDefault="00296A2B" w:rsidP="00830AC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90D20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OsBC1</w:t>
            </w:r>
          </w:p>
        </w:tc>
        <w:tc>
          <w:tcPr>
            <w:tcW w:w="1739" w:type="dxa"/>
            <w:noWrap/>
            <w:vAlign w:val="center"/>
          </w:tcPr>
          <w:p w:rsidR="00296A2B" w:rsidRPr="00490D20" w:rsidRDefault="00296A2B" w:rsidP="00830A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LOC_Os03g30250</w:t>
            </w:r>
          </w:p>
        </w:tc>
        <w:tc>
          <w:tcPr>
            <w:tcW w:w="4965" w:type="dxa"/>
            <w:noWrap/>
            <w:vAlign w:val="center"/>
          </w:tcPr>
          <w:p w:rsidR="00296A2B" w:rsidRPr="00490D20" w:rsidRDefault="00296A2B" w:rsidP="00830A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Brittle Culm1; COBRA-like protein</w:t>
            </w:r>
          </w:p>
        </w:tc>
        <w:tc>
          <w:tcPr>
            <w:tcW w:w="3704" w:type="dxa"/>
            <w:noWrap/>
            <w:vAlign w:val="center"/>
          </w:tcPr>
          <w:p w:rsidR="00296A2B" w:rsidRPr="00490D20" w:rsidRDefault="00296A2B" w:rsidP="00830A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stem mechanical strength, lignin, cellulose</w:t>
            </w:r>
          </w:p>
        </w:tc>
        <w:tc>
          <w:tcPr>
            <w:tcW w:w="2139" w:type="dxa"/>
            <w:noWrap/>
            <w:vAlign w:val="center"/>
          </w:tcPr>
          <w:p w:rsidR="00296A2B" w:rsidRPr="00490D20" w:rsidRDefault="00296A2B" w:rsidP="00830A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Li et al (2003)</w:t>
            </w:r>
          </w:p>
        </w:tc>
      </w:tr>
      <w:tr w:rsidR="00296A2B" w:rsidRPr="00490D20" w:rsidTr="0081199B">
        <w:trPr>
          <w:trHeight w:val="318"/>
          <w:jc w:val="center"/>
        </w:trPr>
        <w:tc>
          <w:tcPr>
            <w:tcW w:w="537" w:type="dxa"/>
            <w:noWrap/>
            <w:vAlign w:val="center"/>
          </w:tcPr>
          <w:p w:rsidR="00296A2B" w:rsidRPr="00490D20" w:rsidRDefault="00296A2B" w:rsidP="00830A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1417" w:type="dxa"/>
            <w:noWrap/>
            <w:vAlign w:val="center"/>
          </w:tcPr>
          <w:p w:rsidR="00296A2B" w:rsidRPr="00490D20" w:rsidRDefault="00296A2B" w:rsidP="00830AC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90D20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BC12</w:t>
            </w:r>
          </w:p>
        </w:tc>
        <w:tc>
          <w:tcPr>
            <w:tcW w:w="1739" w:type="dxa"/>
            <w:noWrap/>
            <w:vAlign w:val="center"/>
          </w:tcPr>
          <w:p w:rsidR="00296A2B" w:rsidRPr="00490D20" w:rsidRDefault="00296A2B" w:rsidP="00830A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LOC_Os09g02650</w:t>
            </w:r>
          </w:p>
        </w:tc>
        <w:tc>
          <w:tcPr>
            <w:tcW w:w="4965" w:type="dxa"/>
            <w:noWrap/>
            <w:vAlign w:val="center"/>
          </w:tcPr>
          <w:p w:rsidR="00296A2B" w:rsidRPr="00490D20" w:rsidRDefault="00296A2B" w:rsidP="00830A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dual-targeting kinesin-4 protein</w:t>
            </w:r>
          </w:p>
        </w:tc>
        <w:tc>
          <w:tcPr>
            <w:tcW w:w="3704" w:type="dxa"/>
            <w:noWrap/>
            <w:vAlign w:val="center"/>
          </w:tcPr>
          <w:p w:rsidR="00296A2B" w:rsidRPr="00490D20" w:rsidRDefault="00296A2B" w:rsidP="00830A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plant height, stem mechanical strength</w:t>
            </w:r>
          </w:p>
        </w:tc>
        <w:tc>
          <w:tcPr>
            <w:tcW w:w="2139" w:type="dxa"/>
            <w:noWrap/>
            <w:vAlign w:val="center"/>
          </w:tcPr>
          <w:p w:rsidR="00296A2B" w:rsidRPr="00490D20" w:rsidRDefault="00296A2B" w:rsidP="00830A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Zhang et al (2010)</w:t>
            </w:r>
          </w:p>
        </w:tc>
      </w:tr>
      <w:tr w:rsidR="00296A2B" w:rsidRPr="00490D20" w:rsidTr="0081199B">
        <w:trPr>
          <w:trHeight w:val="318"/>
          <w:jc w:val="center"/>
        </w:trPr>
        <w:tc>
          <w:tcPr>
            <w:tcW w:w="537" w:type="dxa"/>
            <w:noWrap/>
            <w:vAlign w:val="center"/>
          </w:tcPr>
          <w:p w:rsidR="00296A2B" w:rsidRPr="00490D20" w:rsidRDefault="00296A2B" w:rsidP="00830A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1417" w:type="dxa"/>
            <w:noWrap/>
            <w:vAlign w:val="center"/>
          </w:tcPr>
          <w:p w:rsidR="00296A2B" w:rsidRPr="00490D20" w:rsidRDefault="00296A2B" w:rsidP="00830AC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90D20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CslF6</w:t>
            </w:r>
          </w:p>
        </w:tc>
        <w:tc>
          <w:tcPr>
            <w:tcW w:w="1739" w:type="dxa"/>
            <w:noWrap/>
            <w:vAlign w:val="center"/>
          </w:tcPr>
          <w:p w:rsidR="00296A2B" w:rsidRPr="00490D20" w:rsidRDefault="00296A2B" w:rsidP="00830A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LOC_Os08g06380</w:t>
            </w:r>
          </w:p>
        </w:tc>
        <w:tc>
          <w:tcPr>
            <w:tcW w:w="4965" w:type="dxa"/>
            <w:noWrap/>
            <w:vAlign w:val="center"/>
          </w:tcPr>
          <w:p w:rsidR="00296A2B" w:rsidRPr="00490D20" w:rsidRDefault="00296A2B" w:rsidP="00830A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Cellulose </w:t>
            </w:r>
            <w:proofErr w:type="spellStart"/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synthase</w:t>
            </w:r>
            <w:proofErr w:type="spellEnd"/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-like F</w:t>
            </w:r>
          </w:p>
        </w:tc>
        <w:tc>
          <w:tcPr>
            <w:tcW w:w="3704" w:type="dxa"/>
            <w:noWrap/>
            <w:vAlign w:val="center"/>
          </w:tcPr>
          <w:p w:rsidR="00296A2B" w:rsidRPr="00490D20" w:rsidRDefault="00296A2B" w:rsidP="00830A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stem mechanical strength</w:t>
            </w:r>
          </w:p>
        </w:tc>
        <w:tc>
          <w:tcPr>
            <w:tcW w:w="2139" w:type="dxa"/>
            <w:noWrap/>
            <w:vAlign w:val="center"/>
          </w:tcPr>
          <w:p w:rsidR="00296A2B" w:rsidRPr="00490D20" w:rsidRDefault="00296A2B" w:rsidP="00830A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Vega-</w:t>
            </w:r>
            <w:proofErr w:type="spellStart"/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Sánchez</w:t>
            </w:r>
            <w:proofErr w:type="spellEnd"/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et al (2012)</w:t>
            </w:r>
          </w:p>
        </w:tc>
      </w:tr>
      <w:tr w:rsidR="00296A2B" w:rsidRPr="00490D20" w:rsidTr="0081199B">
        <w:trPr>
          <w:trHeight w:val="318"/>
          <w:jc w:val="center"/>
        </w:trPr>
        <w:tc>
          <w:tcPr>
            <w:tcW w:w="537" w:type="dxa"/>
            <w:noWrap/>
            <w:vAlign w:val="center"/>
          </w:tcPr>
          <w:p w:rsidR="00296A2B" w:rsidRPr="00490D20" w:rsidRDefault="00296A2B" w:rsidP="00830A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31</w:t>
            </w:r>
          </w:p>
        </w:tc>
        <w:tc>
          <w:tcPr>
            <w:tcW w:w="1417" w:type="dxa"/>
            <w:noWrap/>
            <w:vAlign w:val="center"/>
          </w:tcPr>
          <w:p w:rsidR="00296A2B" w:rsidRPr="00490D20" w:rsidRDefault="00296A2B" w:rsidP="00830AC2">
            <w:pPr>
              <w:widowControl/>
              <w:jc w:val="center"/>
              <w:rPr>
                <w:rFonts w:ascii="Times New Roman" w:eastAsia="宋体" w:hAnsi="Times New Roman" w:cs="Times New Roman"/>
                <w:iCs/>
                <w:kern w:val="0"/>
                <w:sz w:val="20"/>
                <w:szCs w:val="20"/>
              </w:rPr>
            </w:pPr>
            <w:r w:rsidRPr="00490D20">
              <w:rPr>
                <w:rFonts w:ascii="Times New Roman" w:eastAsia="宋体" w:hAnsi="Times New Roman" w:cs="Times New Roman"/>
                <w:iCs/>
                <w:kern w:val="0"/>
                <w:sz w:val="20"/>
                <w:szCs w:val="20"/>
              </w:rPr>
              <w:t>OsSWN1</w:t>
            </w:r>
          </w:p>
        </w:tc>
        <w:tc>
          <w:tcPr>
            <w:tcW w:w="1739" w:type="dxa"/>
            <w:noWrap/>
            <w:vAlign w:val="center"/>
          </w:tcPr>
          <w:p w:rsidR="00296A2B" w:rsidRPr="00490D20" w:rsidRDefault="00296A2B" w:rsidP="00830A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LOC_Os06g04090</w:t>
            </w:r>
          </w:p>
        </w:tc>
        <w:tc>
          <w:tcPr>
            <w:tcW w:w="4965" w:type="dxa"/>
            <w:noWrap/>
            <w:vAlign w:val="center"/>
          </w:tcPr>
          <w:p w:rsidR="00296A2B" w:rsidRPr="00490D20" w:rsidRDefault="00296A2B" w:rsidP="00830A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NAC Transcription Factor</w:t>
            </w:r>
          </w:p>
        </w:tc>
        <w:tc>
          <w:tcPr>
            <w:tcW w:w="3704" w:type="dxa"/>
            <w:noWrap/>
            <w:vAlign w:val="center"/>
          </w:tcPr>
          <w:p w:rsidR="00296A2B" w:rsidRPr="00490D20" w:rsidRDefault="00296A2B" w:rsidP="00830A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lignin</w:t>
            </w:r>
          </w:p>
        </w:tc>
        <w:tc>
          <w:tcPr>
            <w:tcW w:w="2139" w:type="dxa"/>
            <w:noWrap/>
            <w:vAlign w:val="center"/>
          </w:tcPr>
          <w:p w:rsidR="00296A2B" w:rsidRPr="00490D20" w:rsidRDefault="00296A2B" w:rsidP="00830A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Chai</w:t>
            </w:r>
            <w:proofErr w:type="spellEnd"/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et al (2015)</w:t>
            </w:r>
          </w:p>
        </w:tc>
      </w:tr>
      <w:tr w:rsidR="00296A2B" w:rsidRPr="00490D20" w:rsidTr="0081199B">
        <w:trPr>
          <w:trHeight w:val="318"/>
          <w:jc w:val="center"/>
        </w:trPr>
        <w:tc>
          <w:tcPr>
            <w:tcW w:w="537" w:type="dxa"/>
            <w:noWrap/>
            <w:vAlign w:val="center"/>
          </w:tcPr>
          <w:p w:rsidR="00296A2B" w:rsidRPr="00490D20" w:rsidRDefault="00296A2B" w:rsidP="00830A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1417" w:type="dxa"/>
            <w:noWrap/>
            <w:vAlign w:val="center"/>
          </w:tcPr>
          <w:p w:rsidR="00296A2B" w:rsidRPr="00490D20" w:rsidRDefault="00296A2B" w:rsidP="00830AC2">
            <w:pPr>
              <w:widowControl/>
              <w:jc w:val="center"/>
              <w:rPr>
                <w:rFonts w:ascii="Times New Roman" w:eastAsia="宋体" w:hAnsi="Times New Roman" w:cs="Times New Roman"/>
                <w:iCs/>
                <w:kern w:val="0"/>
                <w:sz w:val="20"/>
                <w:szCs w:val="20"/>
              </w:rPr>
            </w:pPr>
            <w:r w:rsidRPr="00490D20">
              <w:rPr>
                <w:rFonts w:ascii="Times New Roman" w:eastAsia="宋体" w:hAnsi="Times New Roman" w:cs="Times New Roman"/>
                <w:iCs/>
                <w:kern w:val="0"/>
                <w:sz w:val="20"/>
                <w:szCs w:val="20"/>
              </w:rPr>
              <w:t>OsMYB103L</w:t>
            </w:r>
          </w:p>
        </w:tc>
        <w:tc>
          <w:tcPr>
            <w:tcW w:w="1739" w:type="dxa"/>
            <w:noWrap/>
            <w:vAlign w:val="center"/>
          </w:tcPr>
          <w:p w:rsidR="00296A2B" w:rsidRPr="00490D20" w:rsidRDefault="00296A2B" w:rsidP="00830A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LOC_Os08g05520</w:t>
            </w:r>
          </w:p>
        </w:tc>
        <w:tc>
          <w:tcPr>
            <w:tcW w:w="4965" w:type="dxa"/>
            <w:noWrap/>
            <w:vAlign w:val="center"/>
          </w:tcPr>
          <w:p w:rsidR="00296A2B" w:rsidRPr="00490D20" w:rsidRDefault="00296A2B" w:rsidP="00830A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R2R3-MYB transcription factor</w:t>
            </w:r>
          </w:p>
        </w:tc>
        <w:tc>
          <w:tcPr>
            <w:tcW w:w="3704" w:type="dxa"/>
            <w:noWrap/>
            <w:vAlign w:val="center"/>
          </w:tcPr>
          <w:p w:rsidR="00296A2B" w:rsidRPr="00490D20" w:rsidRDefault="00296A2B" w:rsidP="00830A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stem mechanical strength</w:t>
            </w:r>
          </w:p>
        </w:tc>
        <w:tc>
          <w:tcPr>
            <w:tcW w:w="2139" w:type="dxa"/>
            <w:noWrap/>
            <w:vAlign w:val="center"/>
          </w:tcPr>
          <w:p w:rsidR="00296A2B" w:rsidRPr="00490D20" w:rsidRDefault="00296A2B" w:rsidP="00830A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Ye et al (2015)</w:t>
            </w:r>
          </w:p>
        </w:tc>
      </w:tr>
      <w:tr w:rsidR="00296A2B" w:rsidRPr="00490D20" w:rsidTr="0081199B">
        <w:trPr>
          <w:trHeight w:val="318"/>
          <w:jc w:val="center"/>
        </w:trPr>
        <w:tc>
          <w:tcPr>
            <w:tcW w:w="537" w:type="dxa"/>
            <w:noWrap/>
            <w:vAlign w:val="center"/>
          </w:tcPr>
          <w:p w:rsidR="00296A2B" w:rsidRPr="00490D20" w:rsidRDefault="00296A2B" w:rsidP="00830A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33</w:t>
            </w:r>
          </w:p>
        </w:tc>
        <w:tc>
          <w:tcPr>
            <w:tcW w:w="1417" w:type="dxa"/>
            <w:noWrap/>
            <w:vAlign w:val="center"/>
          </w:tcPr>
          <w:p w:rsidR="00296A2B" w:rsidRPr="00490D20" w:rsidRDefault="00296A2B" w:rsidP="00830AC2">
            <w:pPr>
              <w:widowControl/>
              <w:jc w:val="center"/>
              <w:rPr>
                <w:rFonts w:ascii="Times New Roman" w:eastAsia="宋体" w:hAnsi="Times New Roman" w:cs="Times New Roman"/>
                <w:iCs/>
                <w:kern w:val="0"/>
                <w:sz w:val="20"/>
                <w:szCs w:val="20"/>
              </w:rPr>
            </w:pPr>
            <w:r w:rsidRPr="00490D20">
              <w:rPr>
                <w:rFonts w:ascii="Times New Roman" w:eastAsia="宋体" w:hAnsi="Times New Roman" w:cs="Times New Roman"/>
                <w:iCs/>
                <w:kern w:val="0"/>
                <w:sz w:val="20"/>
                <w:szCs w:val="20"/>
              </w:rPr>
              <w:t>OsGLU1</w:t>
            </w:r>
          </w:p>
        </w:tc>
        <w:tc>
          <w:tcPr>
            <w:tcW w:w="1739" w:type="dxa"/>
            <w:noWrap/>
            <w:vAlign w:val="center"/>
          </w:tcPr>
          <w:p w:rsidR="00296A2B" w:rsidRPr="00490D20" w:rsidRDefault="00296A2B" w:rsidP="00830A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LOC_Os03g21210</w:t>
            </w:r>
          </w:p>
        </w:tc>
        <w:tc>
          <w:tcPr>
            <w:tcW w:w="4965" w:type="dxa"/>
            <w:noWrap/>
            <w:vAlign w:val="center"/>
          </w:tcPr>
          <w:p w:rsidR="00296A2B" w:rsidRPr="00490D20" w:rsidRDefault="00296A2B" w:rsidP="00830A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endo-1,4-β-D-glucanase gene</w:t>
            </w:r>
          </w:p>
        </w:tc>
        <w:tc>
          <w:tcPr>
            <w:tcW w:w="3704" w:type="dxa"/>
            <w:noWrap/>
            <w:vAlign w:val="center"/>
          </w:tcPr>
          <w:p w:rsidR="00296A2B" w:rsidRPr="00490D20" w:rsidRDefault="00296A2B" w:rsidP="00830A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internode</w:t>
            </w:r>
            <w:proofErr w:type="spellEnd"/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length</w:t>
            </w:r>
          </w:p>
        </w:tc>
        <w:tc>
          <w:tcPr>
            <w:tcW w:w="2139" w:type="dxa"/>
            <w:noWrap/>
            <w:vAlign w:val="center"/>
          </w:tcPr>
          <w:p w:rsidR="00296A2B" w:rsidRPr="00490D20" w:rsidRDefault="00296A2B" w:rsidP="00830A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Zhou et al (2006)</w:t>
            </w:r>
          </w:p>
        </w:tc>
      </w:tr>
      <w:tr w:rsidR="00296A2B" w:rsidRPr="00490D20" w:rsidTr="0081199B">
        <w:trPr>
          <w:trHeight w:val="318"/>
          <w:jc w:val="center"/>
        </w:trPr>
        <w:tc>
          <w:tcPr>
            <w:tcW w:w="537" w:type="dxa"/>
            <w:noWrap/>
            <w:vAlign w:val="center"/>
          </w:tcPr>
          <w:p w:rsidR="00296A2B" w:rsidRPr="00490D20" w:rsidRDefault="00296A2B" w:rsidP="00830A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34</w:t>
            </w:r>
          </w:p>
        </w:tc>
        <w:tc>
          <w:tcPr>
            <w:tcW w:w="1417" w:type="dxa"/>
            <w:noWrap/>
            <w:vAlign w:val="center"/>
          </w:tcPr>
          <w:p w:rsidR="00296A2B" w:rsidRPr="00490D20" w:rsidRDefault="00296A2B" w:rsidP="00830AC2">
            <w:pPr>
              <w:widowControl/>
              <w:jc w:val="center"/>
              <w:rPr>
                <w:rFonts w:ascii="Times New Roman" w:eastAsia="宋体" w:hAnsi="Times New Roman" w:cs="Times New Roman"/>
                <w:iCs/>
                <w:kern w:val="0"/>
                <w:sz w:val="20"/>
                <w:szCs w:val="20"/>
              </w:rPr>
            </w:pPr>
            <w:r w:rsidRPr="00490D20">
              <w:rPr>
                <w:rFonts w:ascii="Times New Roman" w:eastAsia="宋体" w:hAnsi="Times New Roman" w:cs="Times New Roman"/>
                <w:iCs/>
                <w:kern w:val="0"/>
                <w:sz w:val="20"/>
                <w:szCs w:val="20"/>
              </w:rPr>
              <w:t>IPA1</w:t>
            </w:r>
          </w:p>
        </w:tc>
        <w:tc>
          <w:tcPr>
            <w:tcW w:w="1739" w:type="dxa"/>
            <w:noWrap/>
            <w:vAlign w:val="center"/>
          </w:tcPr>
          <w:p w:rsidR="00296A2B" w:rsidRPr="00490D20" w:rsidRDefault="00296A2B" w:rsidP="00830A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LOC_Os08g39890</w:t>
            </w:r>
          </w:p>
        </w:tc>
        <w:tc>
          <w:tcPr>
            <w:tcW w:w="4965" w:type="dxa"/>
            <w:noWrap/>
            <w:vAlign w:val="center"/>
          </w:tcPr>
          <w:p w:rsidR="00296A2B" w:rsidRPr="00490D20" w:rsidRDefault="00296A2B" w:rsidP="00830AC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squamosa</w:t>
            </w:r>
            <w:proofErr w:type="spellEnd"/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promoter binding protein-like 14</w:t>
            </w:r>
          </w:p>
        </w:tc>
        <w:tc>
          <w:tcPr>
            <w:tcW w:w="3704" w:type="dxa"/>
            <w:noWrap/>
            <w:vAlign w:val="center"/>
          </w:tcPr>
          <w:p w:rsidR="00296A2B" w:rsidRPr="00490D20" w:rsidRDefault="00296A2B" w:rsidP="00830A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lodging resistance</w:t>
            </w:r>
          </w:p>
        </w:tc>
        <w:tc>
          <w:tcPr>
            <w:tcW w:w="2139" w:type="dxa"/>
            <w:noWrap/>
            <w:vAlign w:val="center"/>
          </w:tcPr>
          <w:p w:rsidR="00296A2B" w:rsidRPr="00490D20" w:rsidRDefault="00296A2B" w:rsidP="00830A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Jiao et al (2010)</w:t>
            </w:r>
          </w:p>
        </w:tc>
      </w:tr>
      <w:tr w:rsidR="00296A2B" w:rsidRPr="00490D20" w:rsidTr="0081199B">
        <w:trPr>
          <w:trHeight w:val="318"/>
          <w:jc w:val="center"/>
        </w:trPr>
        <w:tc>
          <w:tcPr>
            <w:tcW w:w="537" w:type="dxa"/>
            <w:noWrap/>
            <w:vAlign w:val="center"/>
          </w:tcPr>
          <w:p w:rsidR="00296A2B" w:rsidRPr="00490D20" w:rsidRDefault="00296A2B" w:rsidP="00830A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35</w:t>
            </w:r>
          </w:p>
        </w:tc>
        <w:tc>
          <w:tcPr>
            <w:tcW w:w="1417" w:type="dxa"/>
            <w:noWrap/>
            <w:vAlign w:val="center"/>
          </w:tcPr>
          <w:p w:rsidR="00296A2B" w:rsidRPr="00490D20" w:rsidRDefault="00296A2B" w:rsidP="00830AC2">
            <w:pPr>
              <w:widowControl/>
              <w:jc w:val="center"/>
              <w:rPr>
                <w:rFonts w:ascii="Times New Roman" w:eastAsia="宋体" w:hAnsi="Times New Roman" w:cs="Times New Roman"/>
                <w:iCs/>
                <w:kern w:val="0"/>
                <w:sz w:val="20"/>
                <w:szCs w:val="20"/>
              </w:rPr>
            </w:pPr>
            <w:r w:rsidRPr="00490D20">
              <w:rPr>
                <w:rFonts w:ascii="Times New Roman" w:eastAsia="宋体" w:hAnsi="Times New Roman" w:cs="Times New Roman"/>
                <w:iCs/>
                <w:kern w:val="0"/>
                <w:sz w:val="20"/>
                <w:szCs w:val="20"/>
              </w:rPr>
              <w:t>OsSPL7</w:t>
            </w:r>
          </w:p>
        </w:tc>
        <w:tc>
          <w:tcPr>
            <w:tcW w:w="1739" w:type="dxa"/>
            <w:noWrap/>
            <w:vAlign w:val="center"/>
          </w:tcPr>
          <w:p w:rsidR="00296A2B" w:rsidRPr="00490D20" w:rsidRDefault="00296A2B" w:rsidP="00830A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LOC_Os04g46580</w:t>
            </w:r>
          </w:p>
        </w:tc>
        <w:tc>
          <w:tcPr>
            <w:tcW w:w="4965" w:type="dxa"/>
            <w:noWrap/>
            <w:vAlign w:val="center"/>
          </w:tcPr>
          <w:p w:rsidR="00296A2B" w:rsidRPr="00490D20" w:rsidRDefault="00296A2B" w:rsidP="00830AC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kern w:val="0"/>
                <w:sz w:val="20"/>
                <w:szCs w:val="20"/>
              </w:rPr>
            </w:pPr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SQUAMOSA PROMOTER BINDING PROTEIN LIKE gene</w:t>
            </w:r>
          </w:p>
        </w:tc>
        <w:tc>
          <w:tcPr>
            <w:tcW w:w="3704" w:type="dxa"/>
            <w:noWrap/>
            <w:vAlign w:val="center"/>
          </w:tcPr>
          <w:p w:rsidR="00296A2B" w:rsidRPr="00490D20" w:rsidRDefault="00296A2B" w:rsidP="00830A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plant height</w:t>
            </w:r>
          </w:p>
        </w:tc>
        <w:tc>
          <w:tcPr>
            <w:tcW w:w="2139" w:type="dxa"/>
            <w:noWrap/>
            <w:vAlign w:val="center"/>
          </w:tcPr>
          <w:p w:rsidR="00296A2B" w:rsidRPr="00490D20" w:rsidRDefault="00296A2B" w:rsidP="00830A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Dai et al (2018)</w:t>
            </w:r>
          </w:p>
        </w:tc>
      </w:tr>
      <w:tr w:rsidR="00296A2B" w:rsidRPr="00490D20" w:rsidTr="0081199B">
        <w:trPr>
          <w:trHeight w:val="318"/>
          <w:jc w:val="center"/>
        </w:trPr>
        <w:tc>
          <w:tcPr>
            <w:tcW w:w="537" w:type="dxa"/>
            <w:noWrap/>
            <w:vAlign w:val="center"/>
          </w:tcPr>
          <w:p w:rsidR="00296A2B" w:rsidRPr="00490D20" w:rsidRDefault="00296A2B" w:rsidP="00830A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36</w:t>
            </w:r>
          </w:p>
        </w:tc>
        <w:tc>
          <w:tcPr>
            <w:tcW w:w="1417" w:type="dxa"/>
            <w:noWrap/>
            <w:vAlign w:val="center"/>
          </w:tcPr>
          <w:p w:rsidR="00296A2B" w:rsidRPr="00490D20" w:rsidRDefault="00296A2B" w:rsidP="00830AC2">
            <w:pPr>
              <w:widowControl/>
              <w:jc w:val="center"/>
              <w:rPr>
                <w:rFonts w:ascii="Times New Roman" w:eastAsia="宋体" w:hAnsi="Times New Roman" w:cs="Times New Roman"/>
                <w:iCs/>
                <w:kern w:val="0"/>
                <w:sz w:val="20"/>
                <w:szCs w:val="20"/>
              </w:rPr>
            </w:pPr>
            <w:r w:rsidRPr="00490D20">
              <w:rPr>
                <w:rFonts w:ascii="Times New Roman" w:eastAsia="宋体" w:hAnsi="Times New Roman" w:cs="Times New Roman"/>
                <w:iCs/>
                <w:kern w:val="0"/>
                <w:sz w:val="20"/>
                <w:szCs w:val="20"/>
              </w:rPr>
              <w:t>sd1</w:t>
            </w:r>
          </w:p>
        </w:tc>
        <w:tc>
          <w:tcPr>
            <w:tcW w:w="1739" w:type="dxa"/>
            <w:noWrap/>
            <w:vAlign w:val="center"/>
          </w:tcPr>
          <w:p w:rsidR="00296A2B" w:rsidRPr="00490D20" w:rsidRDefault="00296A2B" w:rsidP="00830A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LOC_Os01g66100</w:t>
            </w:r>
          </w:p>
        </w:tc>
        <w:tc>
          <w:tcPr>
            <w:tcW w:w="4965" w:type="dxa"/>
            <w:noWrap/>
            <w:vAlign w:val="center"/>
          </w:tcPr>
          <w:p w:rsidR="00296A2B" w:rsidRPr="00490D20" w:rsidRDefault="00296A2B" w:rsidP="00830AC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kern w:val="0"/>
                <w:sz w:val="20"/>
                <w:szCs w:val="20"/>
              </w:rPr>
            </w:pPr>
            <w:proofErr w:type="spellStart"/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gibberellin</w:t>
            </w:r>
            <w:proofErr w:type="spellEnd"/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20-oxidase gene</w:t>
            </w:r>
          </w:p>
        </w:tc>
        <w:tc>
          <w:tcPr>
            <w:tcW w:w="3704" w:type="dxa"/>
            <w:noWrap/>
            <w:vAlign w:val="center"/>
          </w:tcPr>
          <w:p w:rsidR="00296A2B" w:rsidRPr="00490D20" w:rsidRDefault="00296A2B" w:rsidP="00830A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plant height</w:t>
            </w:r>
          </w:p>
        </w:tc>
        <w:tc>
          <w:tcPr>
            <w:tcW w:w="2139" w:type="dxa"/>
            <w:noWrap/>
            <w:vAlign w:val="center"/>
          </w:tcPr>
          <w:p w:rsidR="00296A2B" w:rsidRPr="00490D20" w:rsidRDefault="00296A2B" w:rsidP="00830A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Monna</w:t>
            </w:r>
            <w:proofErr w:type="spellEnd"/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et al (2002)</w:t>
            </w:r>
          </w:p>
        </w:tc>
      </w:tr>
      <w:tr w:rsidR="00296A2B" w:rsidRPr="00490D20" w:rsidTr="0081199B">
        <w:trPr>
          <w:trHeight w:val="318"/>
          <w:jc w:val="center"/>
        </w:trPr>
        <w:tc>
          <w:tcPr>
            <w:tcW w:w="537" w:type="dxa"/>
            <w:noWrap/>
            <w:vAlign w:val="center"/>
          </w:tcPr>
          <w:p w:rsidR="00296A2B" w:rsidRPr="00490D20" w:rsidRDefault="00296A2B" w:rsidP="00830A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37</w:t>
            </w:r>
          </w:p>
        </w:tc>
        <w:tc>
          <w:tcPr>
            <w:tcW w:w="1417" w:type="dxa"/>
            <w:noWrap/>
            <w:vAlign w:val="center"/>
          </w:tcPr>
          <w:p w:rsidR="00296A2B" w:rsidRPr="00490D20" w:rsidRDefault="00296A2B" w:rsidP="00830AC2">
            <w:pPr>
              <w:widowControl/>
              <w:jc w:val="center"/>
              <w:rPr>
                <w:rFonts w:ascii="Times New Roman" w:eastAsia="宋体" w:hAnsi="Times New Roman" w:cs="Times New Roman"/>
                <w:iCs/>
                <w:kern w:val="0"/>
                <w:sz w:val="20"/>
                <w:szCs w:val="20"/>
              </w:rPr>
            </w:pPr>
            <w:r w:rsidRPr="00490D20">
              <w:rPr>
                <w:rFonts w:ascii="Times New Roman" w:eastAsia="宋体" w:hAnsi="Times New Roman" w:cs="Times New Roman"/>
                <w:iCs/>
                <w:kern w:val="0"/>
                <w:sz w:val="20"/>
                <w:szCs w:val="20"/>
              </w:rPr>
              <w:t>OsGA3ox2</w:t>
            </w:r>
          </w:p>
        </w:tc>
        <w:tc>
          <w:tcPr>
            <w:tcW w:w="1739" w:type="dxa"/>
            <w:noWrap/>
            <w:vAlign w:val="center"/>
          </w:tcPr>
          <w:p w:rsidR="00296A2B" w:rsidRPr="00490D20" w:rsidRDefault="00296A2B" w:rsidP="00830A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LOC_Os01g08220</w:t>
            </w:r>
          </w:p>
        </w:tc>
        <w:tc>
          <w:tcPr>
            <w:tcW w:w="4965" w:type="dxa"/>
            <w:noWrap/>
            <w:vAlign w:val="center"/>
          </w:tcPr>
          <w:p w:rsidR="00296A2B" w:rsidRPr="00490D20" w:rsidRDefault="00296A2B" w:rsidP="00830AC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kern w:val="0"/>
                <w:sz w:val="20"/>
                <w:szCs w:val="20"/>
              </w:rPr>
            </w:pPr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gibberellins 3β-hydroxylase</w:t>
            </w:r>
          </w:p>
        </w:tc>
        <w:tc>
          <w:tcPr>
            <w:tcW w:w="3704" w:type="dxa"/>
            <w:noWrap/>
            <w:vAlign w:val="center"/>
          </w:tcPr>
          <w:p w:rsidR="00296A2B" w:rsidRPr="00490D20" w:rsidRDefault="00296A2B" w:rsidP="00830AC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490D20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internode</w:t>
            </w:r>
            <w:proofErr w:type="spellEnd"/>
            <w:r w:rsidRPr="00490D20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length</w:t>
            </w:r>
          </w:p>
        </w:tc>
        <w:tc>
          <w:tcPr>
            <w:tcW w:w="2139" w:type="dxa"/>
            <w:noWrap/>
            <w:vAlign w:val="center"/>
          </w:tcPr>
          <w:p w:rsidR="00296A2B" w:rsidRPr="00490D20" w:rsidRDefault="00296A2B" w:rsidP="00830A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Iwamoto et al (2011)</w:t>
            </w:r>
          </w:p>
        </w:tc>
      </w:tr>
      <w:tr w:rsidR="00296A2B" w:rsidRPr="00490D20" w:rsidTr="0081199B">
        <w:trPr>
          <w:trHeight w:val="318"/>
          <w:jc w:val="center"/>
        </w:trPr>
        <w:tc>
          <w:tcPr>
            <w:tcW w:w="537" w:type="dxa"/>
            <w:noWrap/>
            <w:vAlign w:val="center"/>
          </w:tcPr>
          <w:p w:rsidR="00296A2B" w:rsidRPr="00490D20" w:rsidRDefault="00296A2B" w:rsidP="00830A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38</w:t>
            </w:r>
          </w:p>
        </w:tc>
        <w:tc>
          <w:tcPr>
            <w:tcW w:w="1417" w:type="dxa"/>
            <w:noWrap/>
            <w:vAlign w:val="center"/>
          </w:tcPr>
          <w:p w:rsidR="00296A2B" w:rsidRPr="00490D20" w:rsidRDefault="00296A2B" w:rsidP="00830AC2">
            <w:pPr>
              <w:widowControl/>
              <w:jc w:val="center"/>
              <w:rPr>
                <w:rFonts w:ascii="Times New Roman" w:eastAsia="宋体" w:hAnsi="Times New Roman" w:cs="Times New Roman"/>
                <w:iCs/>
                <w:kern w:val="0"/>
                <w:sz w:val="20"/>
                <w:szCs w:val="20"/>
              </w:rPr>
            </w:pPr>
            <w:r w:rsidRPr="00490D20">
              <w:rPr>
                <w:rFonts w:ascii="Times New Roman" w:eastAsia="宋体" w:hAnsi="Times New Roman" w:cs="Times New Roman"/>
                <w:iCs/>
                <w:kern w:val="0"/>
                <w:sz w:val="20"/>
                <w:szCs w:val="20"/>
              </w:rPr>
              <w:t>OsPK1</w:t>
            </w:r>
          </w:p>
        </w:tc>
        <w:tc>
          <w:tcPr>
            <w:tcW w:w="1739" w:type="dxa"/>
            <w:noWrap/>
            <w:vAlign w:val="center"/>
          </w:tcPr>
          <w:p w:rsidR="00296A2B" w:rsidRPr="00490D20" w:rsidRDefault="00296A2B" w:rsidP="00830A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LOC_Os11g05110</w:t>
            </w:r>
          </w:p>
        </w:tc>
        <w:tc>
          <w:tcPr>
            <w:tcW w:w="4965" w:type="dxa"/>
            <w:noWrap/>
            <w:vAlign w:val="center"/>
          </w:tcPr>
          <w:p w:rsidR="00296A2B" w:rsidRPr="00490D20" w:rsidRDefault="00296A2B" w:rsidP="00830AC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kern w:val="0"/>
                <w:sz w:val="20"/>
                <w:szCs w:val="20"/>
              </w:rPr>
            </w:pPr>
            <w:proofErr w:type="spellStart"/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cytosolic</w:t>
            </w:r>
            <w:proofErr w:type="spellEnd"/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pyruvate</w:t>
            </w:r>
            <w:proofErr w:type="spellEnd"/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kinase</w:t>
            </w:r>
            <w:proofErr w:type="spellEnd"/>
          </w:p>
        </w:tc>
        <w:tc>
          <w:tcPr>
            <w:tcW w:w="3704" w:type="dxa"/>
            <w:noWrap/>
            <w:vAlign w:val="center"/>
          </w:tcPr>
          <w:p w:rsidR="00296A2B" w:rsidRPr="00490D20" w:rsidRDefault="00296A2B" w:rsidP="00830A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plant height</w:t>
            </w:r>
          </w:p>
        </w:tc>
        <w:tc>
          <w:tcPr>
            <w:tcW w:w="2139" w:type="dxa"/>
            <w:noWrap/>
            <w:vAlign w:val="center"/>
          </w:tcPr>
          <w:p w:rsidR="00296A2B" w:rsidRPr="00490D20" w:rsidRDefault="00296A2B" w:rsidP="00830A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Zhang et al (2012)</w:t>
            </w:r>
          </w:p>
        </w:tc>
      </w:tr>
      <w:tr w:rsidR="00296A2B" w:rsidRPr="00490D20" w:rsidTr="0081199B">
        <w:trPr>
          <w:trHeight w:val="409"/>
          <w:jc w:val="center"/>
        </w:trPr>
        <w:tc>
          <w:tcPr>
            <w:tcW w:w="537" w:type="dxa"/>
            <w:tcBorders>
              <w:bottom w:val="single" w:sz="4" w:space="0" w:color="auto"/>
            </w:tcBorders>
            <w:vAlign w:val="center"/>
          </w:tcPr>
          <w:p w:rsidR="00296A2B" w:rsidRPr="00490D20" w:rsidRDefault="00296A2B" w:rsidP="00830A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39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noWrap/>
            <w:vAlign w:val="center"/>
          </w:tcPr>
          <w:p w:rsidR="00296A2B" w:rsidRPr="00490D20" w:rsidRDefault="00296A2B" w:rsidP="00830AC2">
            <w:pPr>
              <w:widowControl/>
              <w:jc w:val="center"/>
              <w:rPr>
                <w:rFonts w:ascii="Times New Roman" w:eastAsia="宋体" w:hAnsi="Times New Roman" w:cs="Times New Roman"/>
                <w:iCs/>
                <w:kern w:val="0"/>
                <w:sz w:val="20"/>
                <w:szCs w:val="20"/>
              </w:rPr>
            </w:pPr>
            <w:r w:rsidRPr="00490D20">
              <w:rPr>
                <w:rFonts w:ascii="Times New Roman" w:eastAsia="宋体" w:hAnsi="Times New Roman" w:cs="Times New Roman"/>
                <w:iCs/>
                <w:kern w:val="0"/>
                <w:sz w:val="20"/>
                <w:szCs w:val="20"/>
              </w:rPr>
              <w:t>OsMYB110</w:t>
            </w:r>
          </w:p>
        </w:tc>
        <w:tc>
          <w:tcPr>
            <w:tcW w:w="1739" w:type="dxa"/>
            <w:tcBorders>
              <w:bottom w:val="single" w:sz="4" w:space="0" w:color="auto"/>
            </w:tcBorders>
            <w:noWrap/>
            <w:vAlign w:val="center"/>
          </w:tcPr>
          <w:p w:rsidR="00296A2B" w:rsidRPr="00490D20" w:rsidRDefault="00296A2B" w:rsidP="00830A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LOC_Os10g33810</w:t>
            </w:r>
          </w:p>
        </w:tc>
        <w:tc>
          <w:tcPr>
            <w:tcW w:w="4965" w:type="dxa"/>
            <w:tcBorders>
              <w:bottom w:val="single" w:sz="4" w:space="0" w:color="auto"/>
            </w:tcBorders>
            <w:noWrap/>
            <w:vAlign w:val="center"/>
          </w:tcPr>
          <w:p w:rsidR="00296A2B" w:rsidRPr="00490D20" w:rsidRDefault="00296A2B" w:rsidP="00830AC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kern w:val="0"/>
                <w:sz w:val="20"/>
                <w:szCs w:val="20"/>
              </w:rPr>
            </w:pPr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MYB Transcription Factor</w:t>
            </w:r>
          </w:p>
        </w:tc>
        <w:tc>
          <w:tcPr>
            <w:tcW w:w="3704" w:type="dxa"/>
            <w:tcBorders>
              <w:bottom w:val="single" w:sz="4" w:space="0" w:color="auto"/>
            </w:tcBorders>
            <w:noWrap/>
            <w:vAlign w:val="center"/>
          </w:tcPr>
          <w:p w:rsidR="00296A2B" w:rsidRPr="00490D20" w:rsidRDefault="00296A2B" w:rsidP="00830A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lignin</w:t>
            </w:r>
          </w:p>
        </w:tc>
        <w:tc>
          <w:tcPr>
            <w:tcW w:w="2139" w:type="dxa"/>
            <w:tcBorders>
              <w:bottom w:val="single" w:sz="4" w:space="0" w:color="auto"/>
            </w:tcBorders>
            <w:noWrap/>
            <w:vAlign w:val="center"/>
          </w:tcPr>
          <w:p w:rsidR="00296A2B" w:rsidRPr="00490D20" w:rsidRDefault="00296A2B" w:rsidP="00830A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D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Wang et al (2024)</w:t>
            </w:r>
          </w:p>
        </w:tc>
      </w:tr>
      <w:bookmarkEnd w:id="0"/>
    </w:tbl>
    <w:p w:rsidR="00475B17" w:rsidRPr="00490D20" w:rsidRDefault="00475B17">
      <w:pPr>
        <w:widowControl/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</w:pPr>
    </w:p>
    <w:p w:rsidR="00475B17" w:rsidRPr="00490D20" w:rsidRDefault="0081199B">
      <w:pPr>
        <w:widowControl/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</w:pPr>
      <w:r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Reference</w:t>
      </w:r>
    </w:p>
    <w:p w:rsidR="00475B17" w:rsidRPr="00490D20" w:rsidRDefault="0081199B">
      <w:pPr>
        <w:widowControl/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</w:pPr>
      <w:r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lastRenderedPageBreak/>
        <w:t>1.2.3. Tanaka K, Murata K, Yamazaki M</w:t>
      </w:r>
      <w:r w:rsidR="008A3628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, </w:t>
      </w:r>
      <w:proofErr w:type="spellStart"/>
      <w:r w:rsidR="008A3628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Onosato</w:t>
      </w:r>
      <w:proofErr w:type="spellEnd"/>
      <w:r w:rsidR="008A3628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K, </w:t>
      </w:r>
      <w:proofErr w:type="spellStart"/>
      <w:r w:rsidR="008A3628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Miyao</w:t>
      </w:r>
      <w:proofErr w:type="spellEnd"/>
      <w:r w:rsidR="008A3628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A, </w:t>
      </w:r>
      <w:proofErr w:type="spellStart"/>
      <w:r w:rsidR="008A3628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Hirochika</w:t>
      </w:r>
      <w:proofErr w:type="spellEnd"/>
      <w:r w:rsidR="008A3628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H</w:t>
      </w:r>
      <w:r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(2003)</w:t>
      </w:r>
      <w:r w:rsidR="008A3628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</w:t>
      </w:r>
      <w:r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Three Distinct Rice Cellulose </w:t>
      </w:r>
      <w:proofErr w:type="spellStart"/>
      <w:r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Synthase</w:t>
      </w:r>
      <w:proofErr w:type="spellEnd"/>
      <w:r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Catalytic Subunit Genes Required for Cellulose Synthesis in the Secondary Wall. Plant Physiol</w:t>
      </w:r>
      <w:r w:rsidR="008A3628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ogy</w:t>
      </w:r>
      <w:r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133(1): 73–83</w:t>
      </w:r>
      <w:r w:rsidR="008A3628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. </w:t>
      </w:r>
      <w:proofErr w:type="spellStart"/>
      <w:r w:rsidR="008A3628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doi</w:t>
      </w:r>
      <w:proofErr w:type="spellEnd"/>
      <w:r w:rsidR="008A3628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: 10.1104/pp.103.022442</w:t>
      </w:r>
    </w:p>
    <w:p w:rsidR="008A3628" w:rsidRPr="00490D20" w:rsidRDefault="0081199B" w:rsidP="008A3628">
      <w:pPr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</w:pPr>
      <w:r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4. </w:t>
      </w:r>
      <w:proofErr w:type="spellStart"/>
      <w:r w:rsidR="008A3628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Ookawa</w:t>
      </w:r>
      <w:proofErr w:type="spellEnd"/>
      <w:r w:rsidR="008A3628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T,  Hobo T,  Yano M,  Murata K,  Ando T,  Miura H,  Asano K,  </w:t>
      </w:r>
      <w:proofErr w:type="spellStart"/>
      <w:r w:rsidR="008A3628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Ochiai</w:t>
      </w:r>
      <w:proofErr w:type="spellEnd"/>
      <w:r w:rsidR="008A3628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Y,  Ikeda M,  </w:t>
      </w:r>
      <w:proofErr w:type="spellStart"/>
      <w:r w:rsidR="008A3628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Nishitani</w:t>
      </w:r>
      <w:proofErr w:type="spellEnd"/>
      <w:r w:rsidR="008A3628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R,  </w:t>
      </w:r>
      <w:proofErr w:type="spellStart"/>
      <w:r w:rsidR="008A3628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Ebitani</w:t>
      </w:r>
      <w:proofErr w:type="spellEnd"/>
      <w:r w:rsidR="008A3628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T,  Ozaki H,  Angeles ER,  </w:t>
      </w:r>
      <w:proofErr w:type="spellStart"/>
      <w:r w:rsidR="008A3628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Hirasawa</w:t>
      </w:r>
      <w:proofErr w:type="spellEnd"/>
      <w:r w:rsidR="008A3628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T,  Matsuoka M</w:t>
      </w:r>
    </w:p>
    <w:p w:rsidR="00475B17" w:rsidRPr="00490D20" w:rsidRDefault="008A3628" w:rsidP="000318E1">
      <w:pPr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</w:pPr>
      <w:r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</w:t>
      </w:r>
      <w:r w:rsidR="0081199B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(2010) New approach for rice improvement using a </w:t>
      </w:r>
      <w:proofErr w:type="spellStart"/>
      <w:r w:rsidR="0081199B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pleiotropic</w:t>
      </w:r>
      <w:proofErr w:type="spellEnd"/>
      <w:r w:rsidR="0081199B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QTL gene for lodging resistance and yield.  Nature Communications</w:t>
      </w:r>
      <w:r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</w:t>
      </w:r>
      <w:r w:rsidR="0081199B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1: 132</w:t>
      </w:r>
      <w:r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. </w:t>
      </w:r>
      <w:proofErr w:type="spellStart"/>
      <w:r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doi</w:t>
      </w:r>
      <w:proofErr w:type="spellEnd"/>
      <w:r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: 10.1038/ncomms1132</w:t>
      </w:r>
    </w:p>
    <w:p w:rsidR="000318E1" w:rsidRPr="00490D20" w:rsidRDefault="0081199B" w:rsidP="000318E1">
      <w:pPr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</w:pPr>
      <w:r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5. </w:t>
      </w:r>
      <w:r w:rsidR="000318E1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Zhao M, Liu B, Wu K, Ye Y, Huang S, Wang S, Wang Y, Han R, Liu Q, Fu X, Wu Y </w:t>
      </w:r>
      <w:r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(2015)</w:t>
      </w:r>
      <w:r w:rsidR="000318E1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</w:t>
      </w:r>
      <w:r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Regulation of OsmiR156h through Alternative </w:t>
      </w:r>
      <w:proofErr w:type="spellStart"/>
      <w:r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Polyadenylation</w:t>
      </w:r>
      <w:proofErr w:type="spellEnd"/>
      <w:r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Improves Grain Yield in Rice.  </w:t>
      </w:r>
      <w:proofErr w:type="spellStart"/>
      <w:r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PLoS</w:t>
      </w:r>
      <w:proofErr w:type="spellEnd"/>
      <w:r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O</w:t>
      </w:r>
      <w:r w:rsidR="000318E1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ne </w:t>
      </w:r>
      <w:r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10(5): e0126154</w:t>
      </w:r>
      <w:r w:rsidR="000318E1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. </w:t>
      </w:r>
      <w:proofErr w:type="spellStart"/>
      <w:r w:rsidR="000318E1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doi</w:t>
      </w:r>
      <w:proofErr w:type="spellEnd"/>
      <w:r w:rsidR="000318E1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: 10.1371/journal.pone.0126154</w:t>
      </w:r>
    </w:p>
    <w:p w:rsidR="000318E1" w:rsidRPr="00490D20" w:rsidRDefault="0081199B" w:rsidP="000318E1">
      <w:pPr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</w:pPr>
      <w:r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6. </w:t>
      </w:r>
      <w:r w:rsidR="000318E1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Fujisawa Y, Kato T, Ohki S, Ishikawa A, Kitano H, Sasaki T, Asahi T, Iwasaki Y </w:t>
      </w:r>
      <w:r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(1999)  Suppression of the </w:t>
      </w:r>
      <w:proofErr w:type="spellStart"/>
      <w:r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heterotrimeric</w:t>
      </w:r>
      <w:proofErr w:type="spellEnd"/>
      <w:r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G protein causes abnormal morphology, including dwarfism, in rice.</w:t>
      </w:r>
      <w:r w:rsidR="000318E1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</w:t>
      </w:r>
      <w:r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Proceedings of the National Academy of Sciences of the United States of America. 96(13): 7575-7580</w:t>
      </w:r>
      <w:r w:rsidR="000318E1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. </w:t>
      </w:r>
      <w:proofErr w:type="spellStart"/>
      <w:r w:rsidR="000318E1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doi</w:t>
      </w:r>
      <w:proofErr w:type="spellEnd"/>
      <w:r w:rsidR="000318E1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: 10.1073/pnas.96.13.7575</w:t>
      </w:r>
    </w:p>
    <w:p w:rsidR="0071651F" w:rsidRPr="00490D20" w:rsidRDefault="0071651F" w:rsidP="0071651F">
      <w:pPr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</w:pPr>
      <w:r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7. Hirano K, </w:t>
      </w:r>
      <w:proofErr w:type="spellStart"/>
      <w:r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Kotake</w:t>
      </w:r>
      <w:proofErr w:type="spellEnd"/>
      <w:r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T, </w:t>
      </w:r>
      <w:proofErr w:type="spellStart"/>
      <w:r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Kamihara</w:t>
      </w:r>
      <w:proofErr w:type="spellEnd"/>
      <w:r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K, </w:t>
      </w:r>
      <w:proofErr w:type="spellStart"/>
      <w:r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Tsuna</w:t>
      </w:r>
      <w:proofErr w:type="spellEnd"/>
      <w:r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K, </w:t>
      </w:r>
      <w:proofErr w:type="spellStart"/>
      <w:r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Aohara</w:t>
      </w:r>
      <w:proofErr w:type="spellEnd"/>
      <w:r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T, Kaneko Y, </w:t>
      </w:r>
      <w:proofErr w:type="spellStart"/>
      <w:r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Takatsuji</w:t>
      </w:r>
      <w:proofErr w:type="spellEnd"/>
      <w:r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H, </w:t>
      </w:r>
      <w:proofErr w:type="spellStart"/>
      <w:r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Tsumuraya</w:t>
      </w:r>
      <w:proofErr w:type="spellEnd"/>
      <w:r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Y, Kawasaki S </w:t>
      </w:r>
      <w:r w:rsidR="0081199B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(2010)</w:t>
      </w:r>
      <w:r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</w:t>
      </w:r>
      <w:r w:rsidR="0081199B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Rice BRITTLE CULM 3 (BC3) encodes a classical </w:t>
      </w:r>
      <w:proofErr w:type="spellStart"/>
      <w:r w:rsidR="0081199B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dynamin</w:t>
      </w:r>
      <w:proofErr w:type="spellEnd"/>
      <w:r w:rsidR="0081199B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OsDRP2B essential for proper secondary cell wall synthesis. </w:t>
      </w:r>
      <w:proofErr w:type="spellStart"/>
      <w:r w:rsidR="0081199B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Planta</w:t>
      </w:r>
      <w:proofErr w:type="spellEnd"/>
      <w:r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</w:t>
      </w:r>
      <w:r w:rsidR="0081199B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232(1): 95-108</w:t>
      </w:r>
      <w:r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. </w:t>
      </w:r>
      <w:proofErr w:type="spellStart"/>
      <w:r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doi</w:t>
      </w:r>
      <w:proofErr w:type="spellEnd"/>
      <w:r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: 10.1007/s00425-010-1145-6</w:t>
      </w:r>
    </w:p>
    <w:p w:rsidR="0071651F" w:rsidRPr="00490D20" w:rsidRDefault="0081199B" w:rsidP="0071651F">
      <w:pPr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</w:pPr>
      <w:r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8. </w:t>
      </w:r>
      <w:proofErr w:type="spellStart"/>
      <w:r w:rsidR="0071651F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Phanchaisri</w:t>
      </w:r>
      <w:proofErr w:type="spellEnd"/>
      <w:r w:rsidR="0071651F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B, </w:t>
      </w:r>
      <w:proofErr w:type="spellStart"/>
      <w:r w:rsidR="0071651F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Samsang</w:t>
      </w:r>
      <w:proofErr w:type="spellEnd"/>
      <w:r w:rsidR="0071651F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N, Yu L, </w:t>
      </w:r>
      <w:proofErr w:type="spellStart"/>
      <w:r w:rsidR="0071651F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Singkarat</w:t>
      </w:r>
      <w:proofErr w:type="spellEnd"/>
      <w:r w:rsidR="0071651F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S, </w:t>
      </w:r>
      <w:proofErr w:type="spellStart"/>
      <w:r w:rsidR="0071651F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Anuntalabhochai</w:t>
      </w:r>
      <w:proofErr w:type="spellEnd"/>
      <w:r w:rsidR="0071651F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S </w:t>
      </w:r>
      <w:r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(2012)</w:t>
      </w:r>
      <w:r w:rsidR="0071651F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</w:t>
      </w:r>
      <w:r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Expression of </w:t>
      </w:r>
      <w:proofErr w:type="spellStart"/>
      <w:r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OsSPY</w:t>
      </w:r>
      <w:proofErr w:type="spellEnd"/>
      <w:r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 and 14-3-3 genes involved in plant height variations of ion-beam-induced KDML 105 rice mutants</w:t>
      </w:r>
      <w:r w:rsidR="0071651F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. </w:t>
      </w:r>
      <w:r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Mutation Research/Fundamental and Molecular Mechanisms of Mutagenesis</w:t>
      </w:r>
      <w:r w:rsidR="0071651F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</w:t>
      </w:r>
      <w:r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734(1-2): 56-61</w:t>
      </w:r>
      <w:r w:rsidR="0071651F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. </w:t>
      </w:r>
      <w:proofErr w:type="spellStart"/>
      <w:r w:rsidR="0071651F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doi</w:t>
      </w:r>
      <w:proofErr w:type="spellEnd"/>
      <w:r w:rsidR="0071651F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: 10.1016/j.mrfmmm.2012.03.002</w:t>
      </w:r>
    </w:p>
    <w:p w:rsidR="0071651F" w:rsidRPr="00490D20" w:rsidRDefault="0081199B" w:rsidP="0071651F">
      <w:pPr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</w:pPr>
      <w:r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9. </w:t>
      </w:r>
      <w:r w:rsidR="0071651F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Zhou Y, Li S, </w:t>
      </w:r>
      <w:proofErr w:type="spellStart"/>
      <w:r w:rsidR="0071651F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Qian</w:t>
      </w:r>
      <w:proofErr w:type="spellEnd"/>
      <w:r w:rsidR="0071651F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Q, </w:t>
      </w:r>
      <w:proofErr w:type="spellStart"/>
      <w:r w:rsidR="0071651F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Zeng</w:t>
      </w:r>
      <w:proofErr w:type="spellEnd"/>
      <w:r w:rsidR="0071651F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D, Zhang M, </w:t>
      </w:r>
      <w:proofErr w:type="spellStart"/>
      <w:r w:rsidR="0071651F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Guo</w:t>
      </w:r>
      <w:proofErr w:type="spellEnd"/>
      <w:r w:rsidR="0071651F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L, Liu X, Zhang B, Deng L, Liu X, </w:t>
      </w:r>
      <w:proofErr w:type="spellStart"/>
      <w:r w:rsidR="0071651F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Luo</w:t>
      </w:r>
      <w:proofErr w:type="spellEnd"/>
      <w:r w:rsidR="0071651F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G, Wang X, Li J </w:t>
      </w:r>
      <w:r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(2009)</w:t>
      </w:r>
      <w:r w:rsidR="0071651F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</w:t>
      </w:r>
      <w:r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BC10, a DUF266-containing and Golgi-located type II membrane protein, is required for cell-wall biosynthesis in rice (</w:t>
      </w:r>
      <w:proofErr w:type="spellStart"/>
      <w:r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Oryza</w:t>
      </w:r>
      <w:proofErr w:type="spellEnd"/>
      <w:r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sativa L.).</w:t>
      </w:r>
      <w:r w:rsidR="0071651F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</w:t>
      </w:r>
      <w:r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The Plant Journal 57(3): 446-462</w:t>
      </w:r>
      <w:r w:rsidR="0071651F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. </w:t>
      </w:r>
      <w:proofErr w:type="spellStart"/>
      <w:r w:rsidR="0071651F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doi</w:t>
      </w:r>
      <w:proofErr w:type="spellEnd"/>
      <w:r w:rsidR="0071651F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: 10.1111/j.1365-313X.2008.03703.x</w:t>
      </w:r>
    </w:p>
    <w:p w:rsidR="0071651F" w:rsidRPr="00490D20" w:rsidRDefault="0071651F">
      <w:pPr>
        <w:widowControl/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</w:pPr>
      <w:r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10. Chen H, Fang R, Deng R, Li J</w:t>
      </w:r>
      <w:r w:rsidR="0081199B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(2021)</w:t>
      </w:r>
      <w:r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</w:t>
      </w:r>
      <w:r w:rsidR="0081199B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The OsmiRNA166b‐OsHox32 pair regulates mechanical strength of rice plants by modulating cell wall biosynthesis.</w:t>
      </w:r>
      <w:r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</w:t>
      </w:r>
      <w:r w:rsidR="0081199B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Plant Biotechnology Journal</w:t>
      </w:r>
      <w:r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</w:t>
      </w:r>
      <w:r w:rsidR="0081199B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19(7): 1468-1480</w:t>
      </w:r>
      <w:r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. </w:t>
      </w:r>
      <w:proofErr w:type="spellStart"/>
      <w:r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doi</w:t>
      </w:r>
      <w:proofErr w:type="spellEnd"/>
      <w:r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: 10.1111/pbi.13565</w:t>
      </w:r>
    </w:p>
    <w:p w:rsidR="0081199B" w:rsidRPr="00490D20" w:rsidRDefault="0081199B" w:rsidP="0081199B">
      <w:pPr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</w:pPr>
      <w:r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11. Zhang B, Liu X, </w:t>
      </w:r>
      <w:proofErr w:type="spellStart"/>
      <w:r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Qian</w:t>
      </w:r>
      <w:proofErr w:type="spellEnd"/>
      <w:r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Q, Liu L, Dong G, </w:t>
      </w:r>
      <w:proofErr w:type="spellStart"/>
      <w:r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Xiong</w:t>
      </w:r>
      <w:proofErr w:type="spellEnd"/>
      <w:r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G, </w:t>
      </w:r>
      <w:proofErr w:type="spellStart"/>
      <w:r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Zeng</w:t>
      </w:r>
      <w:proofErr w:type="spellEnd"/>
      <w:r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D, Zhou Y (2011) Golgi nucleotide sugar transporter modulates cell wall biosynthesis and plant growth in rice. Proceedings of the National Academy of Sciences 108(12): 5110-5115. </w:t>
      </w:r>
      <w:proofErr w:type="spellStart"/>
      <w:r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doi</w:t>
      </w:r>
      <w:proofErr w:type="spellEnd"/>
      <w:r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: 10.1073/pnas.1016144108</w:t>
      </w:r>
    </w:p>
    <w:p w:rsidR="0081199B" w:rsidRPr="00490D20" w:rsidRDefault="0081199B" w:rsidP="0081199B">
      <w:pPr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</w:pPr>
      <w:r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12. Yang W, </w:t>
      </w:r>
      <w:proofErr w:type="spellStart"/>
      <w:r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Ren</w:t>
      </w:r>
      <w:proofErr w:type="spellEnd"/>
      <w:r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S, Zhang X, </w:t>
      </w:r>
      <w:proofErr w:type="spellStart"/>
      <w:r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Gao</w:t>
      </w:r>
      <w:proofErr w:type="spellEnd"/>
      <w:r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M, Ye S, </w:t>
      </w:r>
      <w:proofErr w:type="spellStart"/>
      <w:r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Qi</w:t>
      </w:r>
      <w:proofErr w:type="spellEnd"/>
      <w:r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Y, </w:t>
      </w:r>
      <w:proofErr w:type="spellStart"/>
      <w:r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Zheng</w:t>
      </w:r>
      <w:proofErr w:type="spellEnd"/>
      <w:r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Y, Wang J, </w:t>
      </w:r>
      <w:proofErr w:type="spellStart"/>
      <w:r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Zeng</w:t>
      </w:r>
      <w:proofErr w:type="spellEnd"/>
      <w:r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L, Li Q, Huang S, He Z (2011) BENT UPPERMOST INTERNODE1 Encodes the Class II </w:t>
      </w:r>
      <w:proofErr w:type="spellStart"/>
      <w:r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Formin</w:t>
      </w:r>
      <w:proofErr w:type="spellEnd"/>
      <w:r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FH5 Crucial for </w:t>
      </w:r>
      <w:proofErr w:type="spellStart"/>
      <w:r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Actin</w:t>
      </w:r>
      <w:proofErr w:type="spellEnd"/>
      <w:r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Organization and Rice Development. The Plant Cell 23(2): 661-680. </w:t>
      </w:r>
      <w:proofErr w:type="spellStart"/>
      <w:r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doi</w:t>
      </w:r>
      <w:proofErr w:type="spellEnd"/>
      <w:r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: 10.1105/tpc.110.081802</w:t>
      </w:r>
    </w:p>
    <w:p w:rsidR="00974E67" w:rsidRPr="00490D20" w:rsidRDefault="0081199B" w:rsidP="00974E67">
      <w:pPr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</w:pPr>
      <w:r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13.</w:t>
      </w:r>
      <w:r w:rsidR="00974E67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Wu B, Zhang B, Dai Y, Zhang L, Shang-Guan K, </w:t>
      </w:r>
      <w:proofErr w:type="spellStart"/>
      <w:r w:rsidR="00974E67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Peng</w:t>
      </w:r>
      <w:proofErr w:type="spellEnd"/>
      <w:r w:rsidR="00974E67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Y, Zhou Y, Zhu Z </w:t>
      </w:r>
      <w:r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(2012) Brittle Culm15 encodes a membrane-associated </w:t>
      </w:r>
      <w:proofErr w:type="spellStart"/>
      <w:r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chitinase</w:t>
      </w:r>
      <w:proofErr w:type="spellEnd"/>
      <w:r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-like protein required for cellulose biosynthesis in rice. Plant Physiology</w:t>
      </w:r>
      <w:r w:rsidR="00974E67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</w:t>
      </w:r>
      <w:r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159(4): 1440-1452</w:t>
      </w:r>
      <w:r w:rsidR="00974E67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. </w:t>
      </w:r>
      <w:proofErr w:type="spellStart"/>
      <w:r w:rsidR="00974E67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doi</w:t>
      </w:r>
      <w:proofErr w:type="spellEnd"/>
      <w:r w:rsidR="00974E67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: 10.1104/pp.112.195529</w:t>
      </w:r>
    </w:p>
    <w:p w:rsidR="00974E67" w:rsidRPr="00490D20" w:rsidRDefault="0081199B" w:rsidP="00974E67">
      <w:pPr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</w:pPr>
      <w:r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14.15.</w:t>
      </w:r>
      <w:r w:rsidR="00974E67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Huang J, Xia T, Li G, Li X, Li Y, Wang Y, Wang Y, Chen Y, </w:t>
      </w:r>
      <w:proofErr w:type="spellStart"/>
      <w:r w:rsidR="00974E67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Xie</w:t>
      </w:r>
      <w:proofErr w:type="spellEnd"/>
      <w:r w:rsidR="00974E67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G, </w:t>
      </w:r>
      <w:proofErr w:type="spellStart"/>
      <w:r w:rsidR="00974E67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Bai</w:t>
      </w:r>
      <w:proofErr w:type="spellEnd"/>
      <w:r w:rsidR="00974E67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F, </w:t>
      </w:r>
      <w:proofErr w:type="spellStart"/>
      <w:r w:rsidR="00974E67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Peng</w:t>
      </w:r>
      <w:proofErr w:type="spellEnd"/>
      <w:r w:rsidR="00974E67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L, Wang L </w:t>
      </w:r>
      <w:r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(2019) Overproduction of native endo-β-1,4-glucanases leads to largely enhanced biomass </w:t>
      </w:r>
      <w:proofErr w:type="spellStart"/>
      <w:r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saccharification</w:t>
      </w:r>
      <w:proofErr w:type="spellEnd"/>
      <w:r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and </w:t>
      </w:r>
      <w:proofErr w:type="spellStart"/>
      <w:r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bioethanol</w:t>
      </w:r>
      <w:proofErr w:type="spellEnd"/>
      <w:r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production by specific modification of cellulose features in transgenic rice.</w:t>
      </w:r>
      <w:r w:rsidR="00974E67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</w:t>
      </w:r>
      <w:r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Biotechnology for </w:t>
      </w:r>
      <w:proofErr w:type="spellStart"/>
      <w:r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Biofuels</w:t>
      </w:r>
      <w:proofErr w:type="spellEnd"/>
      <w:r w:rsidR="00974E67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</w:t>
      </w:r>
      <w:r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12: 11</w:t>
      </w:r>
      <w:r w:rsidR="00974E67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. </w:t>
      </w:r>
      <w:proofErr w:type="spellStart"/>
      <w:r w:rsidR="00974E67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doi</w:t>
      </w:r>
      <w:proofErr w:type="spellEnd"/>
      <w:r w:rsidR="00974E67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: 10.1186/s13068-018-1351-1</w:t>
      </w:r>
    </w:p>
    <w:p w:rsidR="00974E67" w:rsidRPr="00490D20" w:rsidRDefault="0081199B" w:rsidP="00974E67">
      <w:pPr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</w:pPr>
      <w:r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16. </w:t>
      </w:r>
      <w:r w:rsidR="00974E67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Cao H, </w:t>
      </w:r>
      <w:proofErr w:type="spellStart"/>
      <w:r w:rsidR="00974E67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Zhuo</w:t>
      </w:r>
      <w:proofErr w:type="spellEnd"/>
      <w:r w:rsidR="00974E67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L, Su Y, Sun L, Wang X </w:t>
      </w:r>
      <w:r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(2016)</w:t>
      </w:r>
      <w:r w:rsidR="00974E67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</w:t>
      </w:r>
      <w:r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Non-specific </w:t>
      </w:r>
      <w:proofErr w:type="spellStart"/>
      <w:r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phospholipase</w:t>
      </w:r>
      <w:proofErr w:type="spellEnd"/>
      <w:r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C1 affects silicon distribution and mechanical strength in stem nodes of rice. The Plant Journal 86(4): </w:t>
      </w:r>
      <w:r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lastRenderedPageBreak/>
        <w:t>308-321</w:t>
      </w:r>
      <w:r w:rsidR="00974E67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. </w:t>
      </w:r>
      <w:proofErr w:type="spellStart"/>
      <w:r w:rsidR="00974E67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doi</w:t>
      </w:r>
      <w:proofErr w:type="spellEnd"/>
      <w:r w:rsidR="00974E67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: 10.1111/tpj.13165</w:t>
      </w:r>
    </w:p>
    <w:p w:rsidR="003D591C" w:rsidRPr="00490D20" w:rsidRDefault="0081199B" w:rsidP="003D591C">
      <w:pPr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</w:pPr>
      <w:r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17. </w:t>
      </w:r>
      <w:r w:rsidR="00974E67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Nguyen HP, </w:t>
      </w:r>
      <w:proofErr w:type="spellStart"/>
      <w:r w:rsidR="00974E67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Jeong</w:t>
      </w:r>
      <w:proofErr w:type="spellEnd"/>
      <w:r w:rsidR="00974E67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HY, </w:t>
      </w:r>
      <w:proofErr w:type="spellStart"/>
      <w:r w:rsidR="00974E67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Jeon</w:t>
      </w:r>
      <w:proofErr w:type="spellEnd"/>
      <w:r w:rsidR="00974E67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SH, Kim D, Lee C </w:t>
      </w:r>
      <w:r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(2017) Rice pectin </w:t>
      </w:r>
      <w:proofErr w:type="spellStart"/>
      <w:r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methylesterase</w:t>
      </w:r>
      <w:proofErr w:type="spellEnd"/>
      <w:r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inhibitor28 (OsPMEI28) encodes a functional PMEI and its </w:t>
      </w:r>
      <w:proofErr w:type="spellStart"/>
      <w:r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overexpression</w:t>
      </w:r>
      <w:proofErr w:type="spellEnd"/>
      <w:r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results in a dwarf phenotype through increased pectin </w:t>
      </w:r>
      <w:proofErr w:type="spellStart"/>
      <w:r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methylesterification</w:t>
      </w:r>
      <w:proofErr w:type="spellEnd"/>
      <w:r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levels. </w:t>
      </w:r>
      <w:r w:rsidR="003D591C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</w:t>
      </w:r>
      <w:r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Journal of Plant Physiology</w:t>
      </w:r>
      <w:r w:rsidR="003D591C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</w:t>
      </w:r>
      <w:r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208: 17-25</w:t>
      </w:r>
      <w:r w:rsidR="003D591C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. </w:t>
      </w:r>
      <w:proofErr w:type="spellStart"/>
      <w:r w:rsidR="003D591C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doi</w:t>
      </w:r>
      <w:proofErr w:type="spellEnd"/>
      <w:r w:rsidR="003D591C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: 10.1016/j.jplph.2016.11.006</w:t>
      </w:r>
    </w:p>
    <w:p w:rsidR="003D591C" w:rsidRPr="00490D20" w:rsidRDefault="0081199B" w:rsidP="003D591C">
      <w:pPr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</w:pPr>
      <w:r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18. </w:t>
      </w:r>
      <w:r w:rsidR="003D591C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Jiang H, </w:t>
      </w:r>
      <w:proofErr w:type="spellStart"/>
      <w:r w:rsidR="003D591C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Ren</w:t>
      </w:r>
      <w:proofErr w:type="spellEnd"/>
      <w:r w:rsidR="003D591C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Y, </w:t>
      </w:r>
      <w:proofErr w:type="spellStart"/>
      <w:r w:rsidR="003D591C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Guo</w:t>
      </w:r>
      <w:proofErr w:type="spellEnd"/>
      <w:r w:rsidR="003D591C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J, Yang H, Zhu X, Li W, Tao L, Zhan Y, Wang Q, Wu Y, Liu B, Ye Y </w:t>
      </w:r>
      <w:r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(2022) CEF3 is involved in membrane trafficking and essential for secondary cell wall biosynthesis and its mutation enhanced biomass enzymatic </w:t>
      </w:r>
      <w:proofErr w:type="spellStart"/>
      <w:r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saccharification</w:t>
      </w:r>
      <w:proofErr w:type="spellEnd"/>
      <w:r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in rice. Biotechnology for </w:t>
      </w:r>
      <w:proofErr w:type="spellStart"/>
      <w:r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Biofuels</w:t>
      </w:r>
      <w:proofErr w:type="spellEnd"/>
      <w:r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and </w:t>
      </w:r>
      <w:proofErr w:type="spellStart"/>
      <w:r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Bioproducts</w:t>
      </w:r>
      <w:proofErr w:type="spellEnd"/>
      <w:r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15: 111</w:t>
      </w:r>
      <w:r w:rsidR="003D591C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. </w:t>
      </w:r>
      <w:proofErr w:type="spellStart"/>
      <w:r w:rsidR="003D591C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doi</w:t>
      </w:r>
      <w:proofErr w:type="spellEnd"/>
      <w:r w:rsidR="003D591C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: 10.1186/s13068-022-02205-y</w:t>
      </w:r>
    </w:p>
    <w:p w:rsidR="003D591C" w:rsidRPr="00490D20" w:rsidRDefault="0081199B" w:rsidP="003D591C">
      <w:pPr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</w:pPr>
      <w:r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19. </w:t>
      </w:r>
      <w:r w:rsidR="003D591C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Li X, Yang Y, Yao J, Chen G, Li X, Zhang Q, Wu C </w:t>
      </w:r>
      <w:r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(2009)</w:t>
      </w:r>
      <w:r w:rsidR="003D591C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</w:t>
      </w:r>
      <w:r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FLEXIBLE CULM 1 encoding a </w:t>
      </w:r>
      <w:proofErr w:type="spellStart"/>
      <w:r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cinnamyl</w:t>
      </w:r>
      <w:proofErr w:type="spellEnd"/>
      <w:r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-alcohol </w:t>
      </w:r>
      <w:proofErr w:type="spellStart"/>
      <w:r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dehydrogenase</w:t>
      </w:r>
      <w:proofErr w:type="spellEnd"/>
      <w:r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controls </w:t>
      </w:r>
      <w:proofErr w:type="spellStart"/>
      <w:r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culm</w:t>
      </w:r>
      <w:proofErr w:type="spellEnd"/>
      <w:r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mechanical strength in rice. Plant Molecular Biology</w:t>
      </w:r>
      <w:r w:rsidR="003D591C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</w:t>
      </w:r>
      <w:r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69(6): 685-697</w:t>
      </w:r>
      <w:r w:rsidR="003D591C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. </w:t>
      </w:r>
      <w:proofErr w:type="spellStart"/>
      <w:r w:rsidR="003D591C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doi</w:t>
      </w:r>
      <w:proofErr w:type="spellEnd"/>
      <w:r w:rsidR="003D591C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: 10.1007/s11103-008-9448-8</w:t>
      </w:r>
    </w:p>
    <w:p w:rsidR="003D591C" w:rsidRPr="00490D20" w:rsidRDefault="0081199B">
      <w:pPr>
        <w:widowControl/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</w:pPr>
      <w:r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20. </w:t>
      </w:r>
      <w:r w:rsidR="003D591C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Zhang J, Liu Z, Sakamoto S, </w:t>
      </w:r>
      <w:proofErr w:type="spellStart"/>
      <w:r w:rsidR="003D591C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Mitsuda</w:t>
      </w:r>
      <w:proofErr w:type="spellEnd"/>
      <w:r w:rsidR="003D591C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N, </w:t>
      </w:r>
      <w:proofErr w:type="spellStart"/>
      <w:r w:rsidR="003D591C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Ren</w:t>
      </w:r>
      <w:proofErr w:type="spellEnd"/>
      <w:r w:rsidR="003D591C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A, </w:t>
      </w:r>
      <w:proofErr w:type="spellStart"/>
      <w:r w:rsidR="003D591C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Persson</w:t>
      </w:r>
      <w:proofErr w:type="spellEnd"/>
      <w:r w:rsidR="003D591C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S, Zhang D </w:t>
      </w:r>
      <w:r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(2022) ETHYLENE RESPONSE FACTOR 34 promotes secondary cell wall thickening and strength of rice peduncles. Plant Physiology</w:t>
      </w:r>
      <w:r w:rsidR="003D591C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</w:t>
      </w:r>
      <w:r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190(3): 1806-1820</w:t>
      </w:r>
      <w:r w:rsidR="003D591C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. </w:t>
      </w:r>
      <w:proofErr w:type="spellStart"/>
      <w:r w:rsidR="003D591C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doi</w:t>
      </w:r>
      <w:proofErr w:type="spellEnd"/>
      <w:r w:rsidR="003D591C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: 10.1093/</w:t>
      </w:r>
      <w:proofErr w:type="spellStart"/>
      <w:r w:rsidR="003D591C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plphys</w:t>
      </w:r>
      <w:proofErr w:type="spellEnd"/>
      <w:r w:rsidR="003D591C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/kiac385</w:t>
      </w:r>
    </w:p>
    <w:p w:rsidR="003D591C" w:rsidRPr="00490D20" w:rsidRDefault="0081199B" w:rsidP="003D591C">
      <w:pPr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</w:pPr>
      <w:r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21.22.23.24. </w:t>
      </w:r>
      <w:r w:rsidR="003D591C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Chen C, Zhao X, Wang X, Wang B, Li H, </w:t>
      </w:r>
      <w:proofErr w:type="spellStart"/>
      <w:r w:rsidR="003D591C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Feng</w:t>
      </w:r>
      <w:proofErr w:type="spellEnd"/>
      <w:r w:rsidR="003D591C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J, Wu A </w:t>
      </w:r>
      <w:r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(2021) Mutagenesis of UDP-</w:t>
      </w:r>
      <w:proofErr w:type="spellStart"/>
      <w:r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xylose</w:t>
      </w:r>
      <w:proofErr w:type="spellEnd"/>
      <w:r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</w:t>
      </w:r>
      <w:proofErr w:type="spellStart"/>
      <w:r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epimerase</w:t>
      </w:r>
      <w:proofErr w:type="spellEnd"/>
      <w:r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and </w:t>
      </w:r>
      <w:proofErr w:type="spellStart"/>
      <w:r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xylan</w:t>
      </w:r>
      <w:proofErr w:type="spellEnd"/>
      <w:r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</w:t>
      </w:r>
      <w:proofErr w:type="spellStart"/>
      <w:r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arabinosyl-transferase</w:t>
      </w:r>
      <w:proofErr w:type="spellEnd"/>
      <w:r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decreases </w:t>
      </w:r>
      <w:proofErr w:type="spellStart"/>
      <w:r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arabinose</w:t>
      </w:r>
      <w:proofErr w:type="spellEnd"/>
      <w:r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content and improves </w:t>
      </w:r>
      <w:proofErr w:type="spellStart"/>
      <w:r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saccharification</w:t>
      </w:r>
      <w:proofErr w:type="spellEnd"/>
      <w:r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of rice straw. Plant Biotechnology Journal</w:t>
      </w:r>
      <w:r w:rsidR="003D591C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</w:t>
      </w:r>
      <w:r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19(5): 863-865</w:t>
      </w:r>
      <w:r w:rsidR="003D591C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. </w:t>
      </w:r>
      <w:proofErr w:type="spellStart"/>
      <w:r w:rsidR="003D591C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doi</w:t>
      </w:r>
      <w:proofErr w:type="spellEnd"/>
      <w:r w:rsidR="003D591C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: 10.1111/pbi.13552</w:t>
      </w:r>
    </w:p>
    <w:p w:rsidR="003D591C" w:rsidRPr="00490D20" w:rsidRDefault="0081199B" w:rsidP="003D591C">
      <w:pPr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</w:pPr>
      <w:r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25.</w:t>
      </w:r>
      <w:r w:rsidR="003D591C" w:rsidRPr="00490D20">
        <w:rPr>
          <w:rFonts w:ascii="Times New Roman" w:hAnsi="Times New Roman" w:cs="Times New Roman"/>
          <w:b/>
          <w:sz w:val="20"/>
          <w:szCs w:val="20"/>
        </w:rPr>
        <w:t xml:space="preserve"> </w:t>
      </w:r>
      <w:proofErr w:type="spellStart"/>
      <w:r w:rsidR="003D591C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Xu</w:t>
      </w:r>
      <w:proofErr w:type="spellEnd"/>
      <w:r w:rsidR="003D591C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S, Zhang M, Ye J, </w:t>
      </w:r>
      <w:proofErr w:type="spellStart"/>
      <w:r w:rsidR="003D591C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Hu</w:t>
      </w:r>
      <w:proofErr w:type="spellEnd"/>
      <w:r w:rsidR="003D591C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D, Zhang Y, Li Z, Liu J, Sun Y, Wang S, Yuan X, </w:t>
      </w:r>
      <w:proofErr w:type="spellStart"/>
      <w:r w:rsidR="003D591C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Feng</w:t>
      </w:r>
      <w:proofErr w:type="spellEnd"/>
      <w:r w:rsidR="003D591C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Y, </w:t>
      </w:r>
      <w:proofErr w:type="spellStart"/>
      <w:r w:rsidR="003D591C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Xu</w:t>
      </w:r>
      <w:proofErr w:type="spellEnd"/>
      <w:r w:rsidR="003D591C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Q, Wei X, </w:t>
      </w:r>
      <w:proofErr w:type="spellStart"/>
      <w:r w:rsidR="003D591C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Zeng</w:t>
      </w:r>
      <w:proofErr w:type="spellEnd"/>
      <w:r w:rsidR="003D591C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D, Yang Y</w:t>
      </w:r>
      <w:r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(2023)  Brittle </w:t>
      </w:r>
      <w:proofErr w:type="spellStart"/>
      <w:r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culm</w:t>
      </w:r>
      <w:proofErr w:type="spellEnd"/>
      <w:r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25, which encodes an UDP-</w:t>
      </w:r>
      <w:proofErr w:type="spellStart"/>
      <w:r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xylose</w:t>
      </w:r>
      <w:proofErr w:type="spellEnd"/>
      <w:r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</w:t>
      </w:r>
      <w:proofErr w:type="spellStart"/>
      <w:r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synthase</w:t>
      </w:r>
      <w:proofErr w:type="spellEnd"/>
      <w:r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, affects cell wall properties in rice.</w:t>
      </w:r>
      <w:r w:rsidR="003D591C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</w:t>
      </w:r>
      <w:r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The Crop Journal 11(3): 733-743</w:t>
      </w:r>
      <w:r w:rsidR="003D591C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. </w:t>
      </w:r>
      <w:proofErr w:type="spellStart"/>
      <w:r w:rsidR="003D591C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doi</w:t>
      </w:r>
      <w:proofErr w:type="spellEnd"/>
      <w:r w:rsidR="003D591C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: 10.1016/j.cj.2022.11.011</w:t>
      </w:r>
    </w:p>
    <w:p w:rsidR="00B46E4B" w:rsidRPr="00490D20" w:rsidRDefault="003D591C">
      <w:pPr>
        <w:widowControl/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</w:pPr>
      <w:r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26. Wang P, </w:t>
      </w:r>
      <w:proofErr w:type="spellStart"/>
      <w:r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Yamaji</w:t>
      </w:r>
      <w:proofErr w:type="spellEnd"/>
      <w:r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N, Ma J </w:t>
      </w:r>
      <w:r w:rsidR="0081199B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(2022)  A Golgi-localized </w:t>
      </w:r>
      <w:proofErr w:type="spellStart"/>
      <w:r w:rsidR="0081199B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glycosyltransferase</w:t>
      </w:r>
      <w:proofErr w:type="spellEnd"/>
      <w:r w:rsidR="0081199B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, OsGT14;1, is required for growth of both roots and shoots in rice.  The Plant Journal 111(4): 923-935</w:t>
      </w:r>
      <w:r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. </w:t>
      </w:r>
      <w:proofErr w:type="spellStart"/>
      <w:r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doi</w:t>
      </w:r>
      <w:proofErr w:type="spellEnd"/>
      <w:r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: 10.1111/tpj.15897</w:t>
      </w:r>
    </w:p>
    <w:p w:rsidR="00B46E4B" w:rsidRPr="00490D20" w:rsidRDefault="0081199B" w:rsidP="00B46E4B">
      <w:pPr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</w:pPr>
      <w:r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27. </w:t>
      </w:r>
      <w:proofErr w:type="spellStart"/>
      <w:r w:rsidR="00B46E4B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Tu</w:t>
      </w:r>
      <w:proofErr w:type="spellEnd"/>
      <w:r w:rsidR="00B46E4B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B, Tao Z, Wang S, Zhou L, </w:t>
      </w:r>
      <w:proofErr w:type="spellStart"/>
      <w:r w:rsidR="00B46E4B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Zheng</w:t>
      </w:r>
      <w:proofErr w:type="spellEnd"/>
      <w:r w:rsidR="00B46E4B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L, Zhang C, Li X, Zhang X, Yin J, Zhu X, Yuan H, Li T, Chen W, Qin P, Ma B, Wang Y, Li S </w:t>
      </w:r>
      <w:r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(202</w:t>
      </w:r>
      <w:r w:rsidR="00B46E4B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1</w:t>
      </w:r>
      <w:r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)</w:t>
      </w:r>
      <w:r w:rsidR="00B46E4B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</w:t>
      </w:r>
      <w:r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Loss ofGn1a/OsCKX2confers heavy</w:t>
      </w:r>
      <w:r w:rsidR="00B46E4B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-</w:t>
      </w:r>
      <w:r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panicle rice with excellent lodging resistance.</w:t>
      </w:r>
      <w:r w:rsidR="00B46E4B" w:rsidRPr="00490D20">
        <w:rPr>
          <w:rFonts w:ascii="Times New Roman" w:hAnsi="Times New Roman" w:cs="Times New Roman"/>
          <w:sz w:val="20"/>
          <w:szCs w:val="20"/>
        </w:rPr>
        <w:t xml:space="preserve"> </w:t>
      </w:r>
      <w:r w:rsidR="00B46E4B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Journal of Integrative Plant Biology </w:t>
      </w:r>
      <w:r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64:23–38</w:t>
      </w:r>
      <w:r w:rsidR="00B46E4B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. </w:t>
      </w:r>
      <w:proofErr w:type="spellStart"/>
      <w:r w:rsidR="00B46E4B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doi</w:t>
      </w:r>
      <w:proofErr w:type="spellEnd"/>
      <w:r w:rsidR="00B46E4B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: 10.1111/jipb.13185</w:t>
      </w:r>
    </w:p>
    <w:p w:rsidR="000D702A" w:rsidRPr="00490D20" w:rsidRDefault="0081199B" w:rsidP="00B46E4B">
      <w:pPr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</w:pPr>
      <w:r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28. </w:t>
      </w:r>
      <w:r w:rsidR="00B46E4B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Li Y, </w:t>
      </w:r>
      <w:proofErr w:type="spellStart"/>
      <w:r w:rsidR="00B46E4B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Qian</w:t>
      </w:r>
      <w:proofErr w:type="spellEnd"/>
      <w:r w:rsidR="00B46E4B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Q, Zhou Y, Yan M, Sun L, Zhang M, Fu Z, Wang Y, Han B, Pang X, Chen M, Li J </w:t>
      </w:r>
      <w:r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(2003)</w:t>
      </w:r>
      <w:r w:rsidR="00B46E4B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</w:t>
      </w:r>
      <w:r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BRITTLE CULM1, Which Encodes a COBRA-Like Protein, Affects the Mechanical Properties of Rice Plants.</w:t>
      </w:r>
      <w:r w:rsidR="00B46E4B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</w:t>
      </w:r>
      <w:r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The Plant Cell</w:t>
      </w:r>
      <w:r w:rsidR="00B46E4B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</w:t>
      </w:r>
      <w:r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15(9): 2020-2031</w:t>
      </w:r>
      <w:r w:rsidR="00B46E4B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. </w:t>
      </w:r>
      <w:proofErr w:type="spellStart"/>
      <w:r w:rsidR="00B46E4B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doi</w:t>
      </w:r>
      <w:proofErr w:type="spellEnd"/>
      <w:r w:rsidR="00B46E4B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: 10.1105/tpc.011775</w:t>
      </w:r>
    </w:p>
    <w:p w:rsidR="000D702A" w:rsidRPr="00490D20" w:rsidRDefault="0081199B" w:rsidP="000D702A">
      <w:pPr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</w:pPr>
      <w:r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29. </w:t>
      </w:r>
      <w:r w:rsidR="000D702A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Zhang M, Zhang B, </w:t>
      </w:r>
      <w:proofErr w:type="spellStart"/>
      <w:r w:rsidR="000D702A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Qian</w:t>
      </w:r>
      <w:proofErr w:type="spellEnd"/>
      <w:r w:rsidR="000D702A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Q, Yu Y, Li R, Zhang J, Liu X, </w:t>
      </w:r>
      <w:proofErr w:type="spellStart"/>
      <w:r w:rsidR="000D702A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Zeng</w:t>
      </w:r>
      <w:proofErr w:type="spellEnd"/>
      <w:r w:rsidR="000D702A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D, Li J, Zhou Y </w:t>
      </w:r>
      <w:r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(2010) Brittle Culm 12, a dual-targeting kinesin-4 protein, controls cell-cycle progression and wall properties in rice.</w:t>
      </w:r>
      <w:r w:rsidR="000D702A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</w:t>
      </w:r>
      <w:r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The Plant Journal</w:t>
      </w:r>
      <w:r w:rsidR="000D702A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</w:t>
      </w:r>
      <w:r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63(2): 312-328</w:t>
      </w:r>
      <w:r w:rsidR="000D702A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. </w:t>
      </w:r>
    </w:p>
    <w:p w:rsidR="000D702A" w:rsidRPr="00490D20" w:rsidRDefault="0081199B" w:rsidP="000D702A">
      <w:pPr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</w:pPr>
      <w:r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30. </w:t>
      </w:r>
      <w:r w:rsidR="000D702A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Vega-</w:t>
      </w:r>
      <w:proofErr w:type="spellStart"/>
      <w:r w:rsidR="000D702A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Sánchez</w:t>
      </w:r>
      <w:proofErr w:type="spellEnd"/>
      <w:r w:rsidR="000D702A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ME,  </w:t>
      </w:r>
      <w:proofErr w:type="spellStart"/>
      <w:r w:rsidR="000D702A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Verhertbruggen</w:t>
      </w:r>
      <w:proofErr w:type="spellEnd"/>
      <w:r w:rsidR="000D702A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Y,  Christensen U,  Chen X,  Sharma V,  Varanasi P,  </w:t>
      </w:r>
      <w:proofErr w:type="spellStart"/>
      <w:r w:rsidR="000D702A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Jobling</w:t>
      </w:r>
      <w:proofErr w:type="spellEnd"/>
      <w:r w:rsidR="000D702A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SA,  Talbot M,  White RG,  </w:t>
      </w:r>
      <w:proofErr w:type="spellStart"/>
      <w:r w:rsidR="000D702A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Joo</w:t>
      </w:r>
      <w:proofErr w:type="spellEnd"/>
      <w:r w:rsidR="000D702A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M,  Singh S,  Auer M,  </w:t>
      </w:r>
      <w:proofErr w:type="spellStart"/>
      <w:r w:rsidR="000D702A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Scheller</w:t>
      </w:r>
      <w:proofErr w:type="spellEnd"/>
      <w:r w:rsidR="000D702A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HV,  Ronald PC </w:t>
      </w:r>
      <w:r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(2012)</w:t>
      </w:r>
      <w:r w:rsidR="000D702A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</w:t>
      </w:r>
      <w:r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Loss of Cellulose </w:t>
      </w:r>
      <w:proofErr w:type="spellStart"/>
      <w:r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Synthase</w:t>
      </w:r>
      <w:proofErr w:type="spellEnd"/>
      <w:r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-Like F6 Function Affects Mixed-Linkage </w:t>
      </w:r>
      <w:proofErr w:type="spellStart"/>
      <w:r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Glucan</w:t>
      </w:r>
      <w:proofErr w:type="spellEnd"/>
      <w:r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Deposition, Cell Wall Mechanical Properties, and Defense Responses in Vegetative Tissues of Rice. Plant Physiology</w:t>
      </w:r>
      <w:r w:rsidR="000D702A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</w:t>
      </w:r>
      <w:r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159(1): 56-69</w:t>
      </w:r>
      <w:r w:rsidR="000D702A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. </w:t>
      </w:r>
      <w:proofErr w:type="spellStart"/>
      <w:r w:rsidR="000D702A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doi</w:t>
      </w:r>
      <w:proofErr w:type="spellEnd"/>
      <w:r w:rsidR="000D702A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: 10.1104/pp.112.195495</w:t>
      </w:r>
    </w:p>
    <w:p w:rsidR="000D702A" w:rsidRPr="00490D20" w:rsidRDefault="0081199B" w:rsidP="000D702A">
      <w:pPr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</w:pPr>
      <w:r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31. </w:t>
      </w:r>
      <w:proofErr w:type="spellStart"/>
      <w:r w:rsidR="000D702A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Chai</w:t>
      </w:r>
      <w:proofErr w:type="spellEnd"/>
      <w:r w:rsidR="000D702A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M,  </w:t>
      </w:r>
      <w:proofErr w:type="spellStart"/>
      <w:r w:rsidR="000D702A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Bellizzi</w:t>
      </w:r>
      <w:proofErr w:type="spellEnd"/>
      <w:r w:rsidR="000D702A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M,  Wan C,  Cui Z,  Li Y,  Wang G </w:t>
      </w:r>
      <w:r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(2015)</w:t>
      </w:r>
      <w:r w:rsidR="000D702A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</w:t>
      </w:r>
      <w:r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The NAC transcription factor OsSWN1 regulates secondary cell wall development in </w:t>
      </w:r>
      <w:proofErr w:type="spellStart"/>
      <w:r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Oryza</w:t>
      </w:r>
      <w:proofErr w:type="spellEnd"/>
      <w:r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sativa.</w:t>
      </w:r>
      <w:r w:rsidR="000D702A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</w:t>
      </w:r>
      <w:r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Journal of Plant Biology 58(1): 44-51</w:t>
      </w:r>
      <w:r w:rsidR="000D702A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. </w:t>
      </w:r>
      <w:proofErr w:type="spellStart"/>
      <w:r w:rsidR="000D702A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doi</w:t>
      </w:r>
      <w:proofErr w:type="spellEnd"/>
      <w:r w:rsidR="000D702A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: 10.1007/s12374-014-0400-y</w:t>
      </w:r>
    </w:p>
    <w:p w:rsidR="00EC7357" w:rsidRPr="00490D20" w:rsidRDefault="0081199B" w:rsidP="00EC7357">
      <w:pPr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</w:pPr>
      <w:r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lastRenderedPageBreak/>
        <w:t xml:space="preserve">32. </w:t>
      </w:r>
      <w:r w:rsidR="00EC7357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Ye Y,  Liu B,  Zhao M,  Wu K,  Cheng W,  Chen X,  Liu Q, Liu Z,  Fu X,  Wu Y </w:t>
      </w:r>
      <w:r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(2015) CEF1/OsMYB103L is involved in GA-mediated regulation of secondary wall biosynthesis in rice.</w:t>
      </w:r>
      <w:r w:rsidR="00EC7357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</w:t>
      </w:r>
      <w:r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Plant Molecular Biology 89(4-5): 385-401</w:t>
      </w:r>
      <w:r w:rsidR="00EC7357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. </w:t>
      </w:r>
      <w:proofErr w:type="spellStart"/>
      <w:r w:rsidR="00EC7357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doi</w:t>
      </w:r>
      <w:proofErr w:type="spellEnd"/>
      <w:r w:rsidR="00EC7357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: 10.1007/s11103-015-0376-0</w:t>
      </w:r>
    </w:p>
    <w:p w:rsidR="00EC7357" w:rsidRPr="00490D20" w:rsidRDefault="0081199B" w:rsidP="00EC7357">
      <w:pPr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</w:pPr>
      <w:r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33. </w:t>
      </w:r>
      <w:r w:rsidR="00EC7357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Zhou H,  He S,  Cao Y,  Chen T,  Du B,  Chu C,  Zhang J, Chen S </w:t>
      </w:r>
      <w:r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(2006)</w:t>
      </w:r>
      <w:r w:rsidR="00EC7357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</w:t>
      </w:r>
      <w:r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OsGLU1, A Putative Membrane-bound Endo-1,4-ß-D-glucanase from Rice, Affects Plant </w:t>
      </w:r>
      <w:proofErr w:type="spellStart"/>
      <w:r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Internode</w:t>
      </w:r>
      <w:proofErr w:type="spellEnd"/>
      <w:r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Elongation.</w:t>
      </w:r>
      <w:r w:rsidR="00EC7357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</w:t>
      </w:r>
      <w:r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Plant Molecular Biology 60(1): 137-151</w:t>
      </w:r>
      <w:r w:rsidR="00EC7357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. </w:t>
      </w:r>
      <w:proofErr w:type="spellStart"/>
      <w:r w:rsidR="00EC7357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doi</w:t>
      </w:r>
      <w:proofErr w:type="spellEnd"/>
      <w:r w:rsidR="00EC7357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: 10.1007/s11103-005-2972-x</w:t>
      </w:r>
    </w:p>
    <w:p w:rsidR="00EC7357" w:rsidRPr="00490D20" w:rsidRDefault="0081199B" w:rsidP="00EC7357">
      <w:pPr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</w:pPr>
      <w:r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34. </w:t>
      </w:r>
      <w:r w:rsidR="00EC7357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Jiao Y, Wang Y, </w:t>
      </w:r>
      <w:proofErr w:type="spellStart"/>
      <w:r w:rsidR="00EC7357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Xue</w:t>
      </w:r>
      <w:proofErr w:type="spellEnd"/>
      <w:r w:rsidR="00EC7357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D, Wang J, Yan M, Liu G, Dong G, </w:t>
      </w:r>
      <w:proofErr w:type="spellStart"/>
      <w:r w:rsidR="00EC7357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Zeng</w:t>
      </w:r>
      <w:proofErr w:type="spellEnd"/>
      <w:r w:rsidR="00EC7357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D, Lu Z, Zhu X, </w:t>
      </w:r>
      <w:proofErr w:type="spellStart"/>
      <w:r w:rsidR="00EC7357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Qian</w:t>
      </w:r>
      <w:proofErr w:type="spellEnd"/>
      <w:r w:rsidR="00EC7357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Q, Li J </w:t>
      </w:r>
      <w:r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(2010)</w:t>
      </w:r>
      <w:r w:rsidR="00EC7357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</w:t>
      </w:r>
      <w:r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Regulation of OsSPL14 by OsmiR156 defines ideal plant architecture in rice. Nature Genetics 42(6): 541-544</w:t>
      </w:r>
      <w:r w:rsidR="00EC7357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. </w:t>
      </w:r>
      <w:proofErr w:type="spellStart"/>
      <w:r w:rsidR="00EC7357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doi</w:t>
      </w:r>
      <w:proofErr w:type="spellEnd"/>
      <w:r w:rsidR="00EC7357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: 10.1038/ng.591</w:t>
      </w:r>
    </w:p>
    <w:p w:rsidR="003144B5" w:rsidRPr="00490D20" w:rsidRDefault="0081199B" w:rsidP="00EC7357">
      <w:pPr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</w:pPr>
      <w:r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35.</w:t>
      </w:r>
      <w:r w:rsidR="00EC7357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Dai Z, Wang J, Yang X, Lu H, Miao X, Shi Z</w:t>
      </w:r>
      <w:r w:rsidR="00EC7357" w:rsidRPr="00490D20">
        <w:rPr>
          <w:rFonts w:ascii="Times New Roman" w:hAnsi="Times New Roman" w:cs="Times New Roman"/>
          <w:sz w:val="20"/>
          <w:szCs w:val="20"/>
        </w:rPr>
        <w:t xml:space="preserve"> </w:t>
      </w:r>
      <w:r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(2018)</w:t>
      </w:r>
      <w:r w:rsidR="003144B5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</w:t>
      </w:r>
      <w:r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Modulation of plant architecture by the miR156f–OsSPL7–OsGH3.8 pathway in rice.</w:t>
      </w:r>
      <w:r w:rsidR="003144B5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</w:t>
      </w:r>
      <w:r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Journal of Experimental Botany</w:t>
      </w:r>
      <w:r w:rsidR="003144B5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</w:t>
      </w:r>
      <w:r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69(21): 5117-5130</w:t>
      </w:r>
      <w:r w:rsidR="003144B5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. </w:t>
      </w:r>
      <w:proofErr w:type="spellStart"/>
      <w:r w:rsidR="003144B5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doi</w:t>
      </w:r>
      <w:proofErr w:type="spellEnd"/>
      <w:r w:rsidR="003144B5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: 10.1093/</w:t>
      </w:r>
      <w:proofErr w:type="spellStart"/>
      <w:r w:rsidR="003144B5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jxb</w:t>
      </w:r>
      <w:proofErr w:type="spellEnd"/>
      <w:r w:rsidR="003144B5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/ery273</w:t>
      </w:r>
    </w:p>
    <w:p w:rsidR="003144B5" w:rsidRPr="00490D20" w:rsidRDefault="0081199B" w:rsidP="003144B5">
      <w:pPr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</w:pPr>
      <w:r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36.</w:t>
      </w:r>
      <w:r w:rsidR="003144B5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</w:t>
      </w:r>
      <w:proofErr w:type="spellStart"/>
      <w:r w:rsidR="003144B5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Monna</w:t>
      </w:r>
      <w:proofErr w:type="spellEnd"/>
      <w:r w:rsidR="003144B5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L,  Kitazawa N,  Yoshino R,  Suzuki J,  Masuda H,  </w:t>
      </w:r>
      <w:proofErr w:type="spellStart"/>
      <w:r w:rsidR="003144B5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Maehara</w:t>
      </w:r>
      <w:proofErr w:type="spellEnd"/>
      <w:r w:rsidR="003144B5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Y,  </w:t>
      </w:r>
      <w:proofErr w:type="spellStart"/>
      <w:r w:rsidR="003144B5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Tanji</w:t>
      </w:r>
      <w:proofErr w:type="spellEnd"/>
      <w:r w:rsidR="003144B5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M,  Sato M,  </w:t>
      </w:r>
      <w:proofErr w:type="spellStart"/>
      <w:r w:rsidR="003144B5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Nasu</w:t>
      </w:r>
      <w:proofErr w:type="spellEnd"/>
      <w:r w:rsidR="003144B5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S, </w:t>
      </w:r>
      <w:proofErr w:type="spellStart"/>
      <w:r w:rsidR="003144B5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Minobe</w:t>
      </w:r>
      <w:proofErr w:type="spellEnd"/>
      <w:r w:rsidR="003144B5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Y </w:t>
      </w:r>
      <w:r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(2002)</w:t>
      </w:r>
      <w:r w:rsidR="003144B5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</w:t>
      </w:r>
      <w:r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Positional Cloning of Rice </w:t>
      </w:r>
      <w:proofErr w:type="spellStart"/>
      <w:r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Semidwarfing</w:t>
      </w:r>
      <w:proofErr w:type="spellEnd"/>
      <w:r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Gene, sd-1: Rice "Green Revolution Gene" Encodes a Mutant Enzyme Involved in </w:t>
      </w:r>
      <w:proofErr w:type="spellStart"/>
      <w:r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Gibberellin</w:t>
      </w:r>
      <w:proofErr w:type="spellEnd"/>
      <w:r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Synthesis.</w:t>
      </w:r>
      <w:r w:rsidR="003144B5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</w:t>
      </w:r>
      <w:r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DNA Research 9(1): 11-17</w:t>
      </w:r>
      <w:r w:rsidR="003144B5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. </w:t>
      </w:r>
    </w:p>
    <w:p w:rsidR="003144B5" w:rsidRPr="00490D20" w:rsidRDefault="0081199B" w:rsidP="003144B5">
      <w:pPr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</w:pPr>
      <w:r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37. </w:t>
      </w:r>
      <w:r w:rsidR="003144B5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Iwamoto M, </w:t>
      </w:r>
      <w:proofErr w:type="spellStart"/>
      <w:r w:rsidR="003144B5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Kiyota</w:t>
      </w:r>
      <w:proofErr w:type="spellEnd"/>
      <w:r w:rsidR="003144B5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S, </w:t>
      </w:r>
      <w:proofErr w:type="spellStart"/>
      <w:r w:rsidR="003144B5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Hanada</w:t>
      </w:r>
      <w:proofErr w:type="spellEnd"/>
      <w:r w:rsidR="003144B5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A, Yamaguchi S, Takano M </w:t>
      </w:r>
      <w:r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(2011)</w:t>
      </w:r>
      <w:r w:rsidR="003144B5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</w:t>
      </w:r>
      <w:r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The Multiple Contributions of </w:t>
      </w:r>
      <w:proofErr w:type="spellStart"/>
      <w:r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Phytochromes</w:t>
      </w:r>
      <w:proofErr w:type="spellEnd"/>
      <w:r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to the Control of </w:t>
      </w:r>
      <w:proofErr w:type="spellStart"/>
      <w:r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Internode</w:t>
      </w:r>
      <w:proofErr w:type="spellEnd"/>
      <w:r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Elongation in Rice. Plant Physiology</w:t>
      </w:r>
      <w:r w:rsidR="003144B5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</w:t>
      </w:r>
      <w:r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157(3): 1187-1195</w:t>
      </w:r>
      <w:r w:rsidR="003144B5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.doi: 10.1104/pp.111.184861</w:t>
      </w:r>
    </w:p>
    <w:p w:rsidR="003144B5" w:rsidRPr="00490D20" w:rsidRDefault="0081199B" w:rsidP="003144B5">
      <w:pPr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</w:pPr>
      <w:r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38. </w:t>
      </w:r>
      <w:r w:rsidR="003144B5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Zhang Y, Xiao W, </w:t>
      </w:r>
      <w:proofErr w:type="spellStart"/>
      <w:r w:rsidR="003144B5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Luo</w:t>
      </w:r>
      <w:proofErr w:type="spellEnd"/>
      <w:r w:rsidR="003144B5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L, Pang J, </w:t>
      </w:r>
      <w:proofErr w:type="spellStart"/>
      <w:r w:rsidR="003144B5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Rong</w:t>
      </w:r>
      <w:proofErr w:type="spellEnd"/>
      <w:r w:rsidR="003144B5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W, He C </w:t>
      </w:r>
      <w:r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(2012) </w:t>
      </w:r>
      <w:proofErr w:type="spellStart"/>
      <w:r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Downregulation</w:t>
      </w:r>
      <w:proofErr w:type="spellEnd"/>
      <w:r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of OsPK1, a </w:t>
      </w:r>
      <w:proofErr w:type="spellStart"/>
      <w:r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cytosolic</w:t>
      </w:r>
      <w:proofErr w:type="spellEnd"/>
      <w:r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</w:t>
      </w:r>
      <w:proofErr w:type="spellStart"/>
      <w:r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pyruvate</w:t>
      </w:r>
      <w:proofErr w:type="spellEnd"/>
      <w:r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</w:t>
      </w:r>
      <w:proofErr w:type="spellStart"/>
      <w:r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kinase</w:t>
      </w:r>
      <w:proofErr w:type="spellEnd"/>
      <w:r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, by T-DNA insertion causes dwarfism and panicle enclosure in rice.  </w:t>
      </w:r>
      <w:proofErr w:type="spellStart"/>
      <w:r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Planta</w:t>
      </w:r>
      <w:proofErr w:type="spellEnd"/>
      <w:r w:rsidR="003144B5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</w:t>
      </w:r>
      <w:r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235(1): 25-38</w:t>
      </w:r>
      <w:r w:rsidR="003144B5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. </w:t>
      </w:r>
      <w:proofErr w:type="spellStart"/>
      <w:r w:rsidR="003144B5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doi</w:t>
      </w:r>
      <w:proofErr w:type="spellEnd"/>
      <w:r w:rsidR="003144B5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: 10.1007/s00425-011-1471-3</w:t>
      </w:r>
    </w:p>
    <w:p w:rsidR="00475B17" w:rsidRPr="00490D20" w:rsidRDefault="0081199B" w:rsidP="00490D20">
      <w:pPr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</w:pPr>
      <w:r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39. </w:t>
      </w:r>
      <w:r w:rsidR="00490D20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Wang T,  Jin Y,  Deng L,  Li F,  Wang Z,  Zhu Y,  Wu Y,  </w:t>
      </w:r>
      <w:proofErr w:type="spellStart"/>
      <w:r w:rsidR="00490D20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Qu</w:t>
      </w:r>
      <w:proofErr w:type="spellEnd"/>
      <w:r w:rsidR="00490D20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 H,  Zhang S,  Liu Y,  Mei H,  </w:t>
      </w:r>
      <w:proofErr w:type="spellStart"/>
      <w:r w:rsidR="00490D20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Luo</w:t>
      </w:r>
      <w:proofErr w:type="spellEnd"/>
      <w:r w:rsidR="00490D20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 L, Yan M,  </w:t>
      </w:r>
      <w:proofErr w:type="spellStart"/>
      <w:r w:rsidR="00490D20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Gu</w:t>
      </w:r>
      <w:proofErr w:type="spellEnd"/>
      <w:r w:rsidR="00490D20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M,  </w:t>
      </w:r>
      <w:proofErr w:type="spellStart"/>
      <w:r w:rsidR="00490D20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Xu</w:t>
      </w:r>
      <w:proofErr w:type="spellEnd"/>
      <w:r w:rsidR="00490D20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G </w:t>
      </w:r>
      <w:r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(2024)</w:t>
      </w:r>
      <w:r w:rsidR="00490D20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</w:t>
      </w:r>
      <w:r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The transcription factor MYB110 regulates plant height, lodging resistance, and grain yield in rice.</w:t>
      </w:r>
      <w:r w:rsidR="00490D20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</w:t>
      </w:r>
      <w:r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The Plant Cell</w:t>
      </w:r>
      <w:r w:rsidR="00490D20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</w:t>
      </w:r>
      <w:r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36:298-323</w:t>
      </w:r>
      <w:r w:rsidR="00490D20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. </w:t>
      </w:r>
      <w:proofErr w:type="spellStart"/>
      <w:r w:rsidR="00490D20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doi</w:t>
      </w:r>
      <w:proofErr w:type="spellEnd"/>
      <w:r w:rsidR="00490D20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: 10.1093/</w:t>
      </w:r>
      <w:proofErr w:type="spellStart"/>
      <w:r w:rsidR="00490D20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plcell</w:t>
      </w:r>
      <w:proofErr w:type="spellEnd"/>
      <w:r w:rsidR="00490D20" w:rsidRPr="00490D2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/koad268</w:t>
      </w:r>
    </w:p>
    <w:p w:rsidR="00475B17" w:rsidRPr="00490D20" w:rsidRDefault="00475B17">
      <w:pPr>
        <w:rPr>
          <w:rFonts w:ascii="Times New Roman" w:hAnsi="Times New Roman" w:cs="Times New Roman"/>
          <w:sz w:val="20"/>
          <w:szCs w:val="20"/>
        </w:rPr>
      </w:pPr>
    </w:p>
    <w:sectPr w:rsidR="00475B17" w:rsidRPr="00490D20" w:rsidSect="00475B17">
      <w:pgSz w:w="16838" w:h="11906" w:orient="landscape"/>
      <w:pgMar w:top="1800" w:right="678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1199B" w:rsidRDefault="0081199B" w:rsidP="00296A2B">
      <w:r>
        <w:separator/>
      </w:r>
    </w:p>
  </w:endnote>
  <w:endnote w:type="continuationSeparator" w:id="1">
    <w:p w:rsidR="0081199B" w:rsidRDefault="0081199B" w:rsidP="00296A2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1199B" w:rsidRDefault="0081199B" w:rsidP="00296A2B">
      <w:r>
        <w:separator/>
      </w:r>
    </w:p>
  </w:footnote>
  <w:footnote w:type="continuationSeparator" w:id="1">
    <w:p w:rsidR="0081199B" w:rsidRDefault="0081199B" w:rsidP="00296A2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MjAxMzRhMDZjNzA0YWZlMjY3NThjNDJhMTZjNTJhNzIifQ=="/>
  </w:docVars>
  <w:rsids>
    <w:rsidRoot w:val="00DC4F58"/>
    <w:rsid w:val="000318E1"/>
    <w:rsid w:val="000D702A"/>
    <w:rsid w:val="001267E0"/>
    <w:rsid w:val="0017175E"/>
    <w:rsid w:val="00224647"/>
    <w:rsid w:val="00296A2B"/>
    <w:rsid w:val="003144B5"/>
    <w:rsid w:val="003D591C"/>
    <w:rsid w:val="00475B17"/>
    <w:rsid w:val="00490D20"/>
    <w:rsid w:val="004F19B1"/>
    <w:rsid w:val="005D4754"/>
    <w:rsid w:val="0071651F"/>
    <w:rsid w:val="007C023E"/>
    <w:rsid w:val="0081199B"/>
    <w:rsid w:val="00830AC2"/>
    <w:rsid w:val="008A3628"/>
    <w:rsid w:val="00957325"/>
    <w:rsid w:val="00974E67"/>
    <w:rsid w:val="009857E5"/>
    <w:rsid w:val="009C4B00"/>
    <w:rsid w:val="00A5464A"/>
    <w:rsid w:val="00A7271F"/>
    <w:rsid w:val="00B46E4B"/>
    <w:rsid w:val="00DC4F58"/>
    <w:rsid w:val="00DF7FCA"/>
    <w:rsid w:val="00E04446"/>
    <w:rsid w:val="00EC7357"/>
    <w:rsid w:val="324C3756"/>
    <w:rsid w:val="69CE1D4D"/>
    <w:rsid w:val="779E614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5B17"/>
    <w:pPr>
      <w:widowControl w:val="0"/>
      <w:jc w:val="both"/>
    </w:pPr>
    <w:rPr>
      <w:kern w:val="2"/>
      <w:sz w:val="21"/>
      <w:szCs w:val="22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8A3628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rsid w:val="00475B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475B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autoRedefine/>
    <w:uiPriority w:val="99"/>
    <w:semiHidden/>
    <w:qFormat/>
    <w:rsid w:val="00475B17"/>
    <w:rPr>
      <w:sz w:val="18"/>
      <w:szCs w:val="18"/>
    </w:rPr>
  </w:style>
  <w:style w:type="character" w:customStyle="1" w:styleId="Char">
    <w:name w:val="页脚 Char"/>
    <w:basedOn w:val="a0"/>
    <w:link w:val="a3"/>
    <w:autoRedefine/>
    <w:uiPriority w:val="99"/>
    <w:semiHidden/>
    <w:qFormat/>
    <w:rsid w:val="00475B17"/>
    <w:rPr>
      <w:sz w:val="18"/>
      <w:szCs w:val="18"/>
    </w:rPr>
  </w:style>
  <w:style w:type="table" w:styleId="a5">
    <w:name w:val="Table Grid"/>
    <w:basedOn w:val="a1"/>
    <w:uiPriority w:val="59"/>
    <w:rsid w:val="00296A2B"/>
    <w:pPr>
      <w:jc w:val="both"/>
    </w:pPr>
    <w:rPr>
      <w:kern w:val="2"/>
      <w:sz w:val="21"/>
      <w:szCs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Char">
    <w:name w:val="标题 5 Char"/>
    <w:basedOn w:val="a0"/>
    <w:link w:val="5"/>
    <w:uiPriority w:val="9"/>
    <w:semiHidden/>
    <w:rsid w:val="008A3628"/>
    <w:rPr>
      <w:b/>
      <w:bCs/>
      <w:kern w:val="2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3260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55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1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49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41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0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67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762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772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148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376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964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04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750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429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697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55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178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900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213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320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555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790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912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36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35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76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630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02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993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94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046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324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180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219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161</TotalTime>
  <Pages>5</Pages>
  <Words>1941</Words>
  <Characters>11069</Characters>
  <Application>Microsoft Office Word</Application>
  <DocSecurity>0</DocSecurity>
  <Lines>92</Lines>
  <Paragraphs>25</Paragraphs>
  <ScaleCrop>false</ScaleCrop>
  <Company/>
  <LinksUpToDate>false</LinksUpToDate>
  <CharactersWithSpaces>12985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9</cp:revision>
  <dcterms:created xsi:type="dcterms:W3CDTF">2024-03-23T01:59:00Z</dcterms:created>
  <dcterms:modified xsi:type="dcterms:W3CDTF">2024-04-10T14:35:00Z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4F723EF1C1F04E7B97D1B25ED071F7F8_12</vt:lpwstr>
  </property>
</Properties>
</file>