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7512" w14:textId="77777777" w:rsidR="0063164C" w:rsidRDefault="0063164C" w:rsidP="0063164C">
      <w:pPr>
        <w:spacing w:line="24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Supplement 1: </w:t>
      </w:r>
    </w:p>
    <w:p w14:paraId="44E80A28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* indicates utilization of codes with suffixes or variations of the code listed </w:t>
      </w:r>
    </w:p>
    <w:p w14:paraId="14DA7979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</w:p>
    <w:p w14:paraId="1C72E1BD" w14:textId="77777777" w:rsidR="0063164C" w:rsidRDefault="0063164C" w:rsidP="0063164C">
      <w:pPr>
        <w:spacing w:line="240" w:lineRule="auto"/>
        <w:rPr>
          <w:rFonts w:ascii="Times" w:eastAsia="Times" w:hAnsi="Times" w:cs="Times"/>
          <w:b/>
          <w:u w:val="single"/>
        </w:rPr>
      </w:pPr>
      <w:r>
        <w:rPr>
          <w:rFonts w:ascii="Times" w:eastAsia="Times" w:hAnsi="Times" w:cs="Times"/>
          <w:b/>
          <w:u w:val="single"/>
        </w:rPr>
        <w:t>ICD diagnostic codes:</w:t>
      </w:r>
    </w:p>
    <w:p w14:paraId="7E4ACDC6" w14:textId="77777777" w:rsidR="0063164C" w:rsidRDefault="0063164C" w:rsidP="0063164C">
      <w:pPr>
        <w:spacing w:line="240" w:lineRule="auto"/>
        <w:rPr>
          <w:rFonts w:ascii="Times" w:eastAsia="Times" w:hAnsi="Times" w:cs="Times"/>
          <w:b/>
          <w:u w:val="single"/>
        </w:rPr>
      </w:pPr>
    </w:p>
    <w:p w14:paraId="16C51506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u w:val="single"/>
        </w:rPr>
        <w:t>Primary malignant tumors</w:t>
      </w:r>
      <w:r>
        <w:rPr>
          <w:rFonts w:ascii="Times" w:eastAsia="Times" w:hAnsi="Times" w:cs="Times"/>
        </w:rPr>
        <w:t xml:space="preserve">: </w:t>
      </w:r>
    </w:p>
    <w:p w14:paraId="21C456D5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ICD10:</w:t>
      </w:r>
    </w:p>
    <w:p w14:paraId="0443E015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C700</w:t>
      </w:r>
    </w:p>
    <w:p w14:paraId="3AF829AC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C71*</w:t>
      </w:r>
    </w:p>
    <w:p w14:paraId="5D636D1F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C729</w:t>
      </w:r>
    </w:p>
    <w:p w14:paraId="4A5E1C99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</w:p>
    <w:p w14:paraId="177BE75C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ICD9: </w:t>
      </w:r>
    </w:p>
    <w:p w14:paraId="07677CBB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191*</w:t>
      </w:r>
    </w:p>
    <w:p w14:paraId="2828D047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1910</w:t>
      </w:r>
    </w:p>
    <w:p w14:paraId="40CAEC10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1911</w:t>
      </w:r>
    </w:p>
    <w:p w14:paraId="43CF0B76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1912</w:t>
      </w:r>
    </w:p>
    <w:p w14:paraId="78F78C0D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1913</w:t>
      </w:r>
    </w:p>
    <w:p w14:paraId="4BC4B4ED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1914</w:t>
      </w:r>
    </w:p>
    <w:p w14:paraId="545DB8A5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1915</w:t>
      </w:r>
    </w:p>
    <w:p w14:paraId="2A8175E6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1916</w:t>
      </w:r>
    </w:p>
    <w:p w14:paraId="4394B7DF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1917</w:t>
      </w:r>
    </w:p>
    <w:p w14:paraId="3B5EAC25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1918</w:t>
      </w:r>
    </w:p>
    <w:p w14:paraId="39FEE1E1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1919</w:t>
      </w:r>
    </w:p>
    <w:p w14:paraId="022C57CC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1921</w:t>
      </w:r>
    </w:p>
    <w:p w14:paraId="7A30E587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</w:p>
    <w:p w14:paraId="40E263A2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u w:val="single"/>
        </w:rPr>
        <w:t>Metastatic malignant tumors</w:t>
      </w:r>
      <w:r>
        <w:rPr>
          <w:rFonts w:ascii="Times" w:eastAsia="Times" w:hAnsi="Times" w:cs="Times"/>
        </w:rPr>
        <w:t xml:space="preserve">: </w:t>
      </w:r>
    </w:p>
    <w:p w14:paraId="48150482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ICD10: </w:t>
      </w:r>
    </w:p>
    <w:p w14:paraId="695AD414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C7931</w:t>
      </w:r>
    </w:p>
    <w:p w14:paraId="5C86EFD6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C7932</w:t>
      </w:r>
    </w:p>
    <w:p w14:paraId="3FABC626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</w:p>
    <w:p w14:paraId="3BDD7EBD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ICD9: </w:t>
      </w:r>
    </w:p>
    <w:p w14:paraId="3B53F7D2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1983</w:t>
      </w:r>
    </w:p>
    <w:p w14:paraId="1F5700FE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1984</w:t>
      </w:r>
    </w:p>
    <w:p w14:paraId="67CDD19C" w14:textId="77777777" w:rsidR="0063164C" w:rsidRDefault="0063164C" w:rsidP="0063164C">
      <w:pPr>
        <w:spacing w:line="240" w:lineRule="auto"/>
        <w:rPr>
          <w:rFonts w:ascii="Times" w:eastAsia="Times" w:hAnsi="Times" w:cs="Times"/>
          <w:b/>
        </w:rPr>
      </w:pPr>
    </w:p>
    <w:p w14:paraId="5DEF367F" w14:textId="77777777" w:rsidR="0063164C" w:rsidRDefault="0063164C" w:rsidP="0063164C">
      <w:pPr>
        <w:spacing w:line="240" w:lineRule="auto"/>
        <w:rPr>
          <w:rFonts w:ascii="Times" w:eastAsia="Times" w:hAnsi="Times" w:cs="Times"/>
          <w:b/>
          <w:u w:val="single"/>
        </w:rPr>
      </w:pPr>
    </w:p>
    <w:p w14:paraId="3D0A8466" w14:textId="77777777" w:rsidR="0063164C" w:rsidRDefault="0063164C" w:rsidP="0063164C">
      <w:pPr>
        <w:spacing w:line="240" w:lineRule="auto"/>
        <w:rPr>
          <w:rFonts w:ascii="Times" w:eastAsia="Times" w:hAnsi="Times" w:cs="Times"/>
          <w:u w:val="single"/>
        </w:rPr>
      </w:pPr>
      <w:r>
        <w:rPr>
          <w:rFonts w:ascii="Times" w:eastAsia="Times" w:hAnsi="Times" w:cs="Times"/>
          <w:b/>
          <w:u w:val="single"/>
        </w:rPr>
        <w:t>ICD procedural codes:</w:t>
      </w:r>
    </w:p>
    <w:p w14:paraId="578603DC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</w:p>
    <w:p w14:paraId="4B4F01B6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u w:val="single"/>
        </w:rPr>
        <w:t>Craniotomy</w:t>
      </w:r>
      <w:r>
        <w:rPr>
          <w:rFonts w:ascii="Times" w:eastAsia="Times" w:hAnsi="Times" w:cs="Times"/>
        </w:rPr>
        <w:t>:</w:t>
      </w:r>
    </w:p>
    <w:p w14:paraId="31018773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ICD10:</w:t>
      </w:r>
    </w:p>
    <w:p w14:paraId="22B60292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00900ZZ, 00910ZZ, 00920ZZ, 00960ZZ, 00970ZZ, 00B00ZZ, 00B10ZZ, 00B20ZZ, 00B60ZZ, 00B70ZZ, 00C00ZZ, 00C10ZZ, 00C20ZZ, 00C60ZZ, 00C70ZZ, 009C0ZZ, 00BC0ZZ, 00CC0ZZ</w:t>
      </w:r>
    </w:p>
    <w:p w14:paraId="3B8D72EE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</w:p>
    <w:p w14:paraId="3C7EF0C6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ICD9: </w:t>
      </w:r>
    </w:p>
    <w:p w14:paraId="6CE7AD60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0124, 0151, 0153, 0159</w:t>
      </w:r>
    </w:p>
    <w:p w14:paraId="0EF326BA" w14:textId="77777777" w:rsidR="0063164C" w:rsidRDefault="0063164C" w:rsidP="0063164C">
      <w:pPr>
        <w:spacing w:line="240" w:lineRule="auto"/>
        <w:rPr>
          <w:rFonts w:ascii="Times" w:eastAsia="Times" w:hAnsi="Times" w:cs="Times"/>
        </w:rPr>
      </w:pPr>
    </w:p>
    <w:p w14:paraId="212161F3" w14:textId="77777777" w:rsidR="0063164C" w:rsidRDefault="0063164C" w:rsidP="0063164C">
      <w:pPr>
        <w:spacing w:line="240" w:lineRule="auto"/>
        <w:rPr>
          <w:rFonts w:ascii="Times" w:eastAsia="Times" w:hAnsi="Times" w:cs="Times"/>
          <w:u w:val="single"/>
        </w:rPr>
      </w:pPr>
      <w:r>
        <w:rPr>
          <w:rFonts w:ascii="Times" w:eastAsia="Times" w:hAnsi="Times" w:cs="Times"/>
          <w:u w:val="single"/>
        </w:rPr>
        <w:lastRenderedPageBreak/>
        <w:t>Brachytherapy:</w:t>
      </w:r>
    </w:p>
    <w:p w14:paraId="18B7597B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ICD10:</w:t>
      </w:r>
    </w:p>
    <w:p w14:paraId="4CF091FC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D0109YZ, D010BYZ</w:t>
      </w:r>
    </w:p>
    <w:p w14:paraId="441D4345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</w:p>
    <w:p w14:paraId="31AA75ED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ICD9:</w:t>
      </w:r>
    </w:p>
    <w:p w14:paraId="737ABFFD" w14:textId="77777777" w:rsidR="0063164C" w:rsidRDefault="0063164C" w:rsidP="0063164C">
      <w:pPr>
        <w:spacing w:line="240" w:lineRule="auto"/>
        <w:ind w:left="7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9227</w:t>
      </w:r>
    </w:p>
    <w:p w14:paraId="47244445" w14:textId="77777777" w:rsidR="0063164C" w:rsidRDefault="0063164C" w:rsidP="0063164C">
      <w:pPr>
        <w:spacing w:line="240" w:lineRule="auto"/>
        <w:rPr>
          <w:rFonts w:ascii="Calibri" w:eastAsia="Calibri" w:hAnsi="Calibri" w:cs="Calibri"/>
        </w:rPr>
      </w:pPr>
    </w:p>
    <w:p w14:paraId="555BF28B" w14:textId="77777777" w:rsidR="0063164C" w:rsidRDefault="0063164C" w:rsidP="0063164C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63C36F2" w14:textId="77777777" w:rsidR="00F553FF" w:rsidRDefault="00F553FF"/>
    <w:sectPr w:rsidR="00F553FF" w:rsidSect="00EE291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D0C2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7C7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F9109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926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F909" w14:textId="77777777" w:rsidR="00000000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F83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4C"/>
    <w:rsid w:val="003C2EF4"/>
    <w:rsid w:val="0063164C"/>
    <w:rsid w:val="00EE291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AD077"/>
  <w15:chartTrackingRefBased/>
  <w15:docId w15:val="{25E71108-41CD-4256-B8BA-AD9392B8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4C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508</Characters>
  <Application>Microsoft Office Word</Application>
  <DocSecurity>0</DocSecurity>
  <Lines>4</Lines>
  <Paragraphs>1</Paragraphs>
  <ScaleCrop>false</ScaleCrop>
  <Company>Springer Nature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2024-04-18T11:57:00Z</dcterms:created>
  <dcterms:modified xsi:type="dcterms:W3CDTF">2024-04-18T11:57:00Z</dcterms:modified>
</cp:coreProperties>
</file>